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99AAB" w14:textId="77777777" w:rsidR="007F35D7" w:rsidRDefault="007F35D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3317C33" w14:textId="1F9A2F69" w:rsidR="009D4A83" w:rsidRDefault="007F35D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IDENTIFICAÇÃO DE ÁREAS DE RISCO PARA LEISHMANIOSE VISCERAL NA REGIÃO AMAZÔNICA</w:t>
      </w:r>
    </w:p>
    <w:p w14:paraId="7C768DF6" w14:textId="77777777" w:rsidR="009D4A83" w:rsidRDefault="007F35D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SILVA</w:t>
      </w:r>
      <w:r>
        <w:rPr>
          <w:rFonts w:ascii="Arial" w:eastAsia="Arial" w:hAnsi="Arial" w:cs="Arial"/>
          <w:sz w:val="24"/>
          <w:szCs w:val="24"/>
        </w:rPr>
        <w:t>, Lais Debora Roque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1"/>
      </w:r>
      <w:r>
        <w:rPr>
          <w:rFonts w:ascii="Arial" w:eastAsia="Arial" w:hAnsi="Arial" w:cs="Arial"/>
          <w:sz w:val="24"/>
          <w:szCs w:val="24"/>
        </w:rPr>
        <w:t xml:space="preserve">; </w:t>
      </w:r>
      <w:r>
        <w:rPr>
          <w:rFonts w:ascii="Arial" w:eastAsia="Arial" w:hAnsi="Arial" w:cs="Arial"/>
          <w:b/>
          <w:sz w:val="24"/>
          <w:szCs w:val="24"/>
        </w:rPr>
        <w:t>MATOS</w:t>
      </w:r>
      <w:r>
        <w:rPr>
          <w:rFonts w:ascii="Arial" w:eastAsia="Arial" w:hAnsi="Arial" w:cs="Arial"/>
          <w:sz w:val="24"/>
          <w:szCs w:val="24"/>
        </w:rPr>
        <w:t>, João Pedro Pinheiro de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2"/>
      </w:r>
      <w:r>
        <w:rPr>
          <w:rFonts w:ascii="Arial" w:eastAsia="Arial" w:hAnsi="Arial" w:cs="Arial"/>
          <w:sz w:val="24"/>
          <w:szCs w:val="24"/>
        </w:rPr>
        <w:t xml:space="preserve">; </w:t>
      </w:r>
      <w:r>
        <w:rPr>
          <w:rFonts w:ascii="Arial" w:eastAsia="Arial" w:hAnsi="Arial" w:cs="Arial"/>
          <w:b/>
          <w:sz w:val="24"/>
          <w:szCs w:val="24"/>
        </w:rPr>
        <w:t>JESUS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Andrielly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Gomes de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3"/>
      </w:r>
      <w:r>
        <w:rPr>
          <w:rFonts w:ascii="Arial" w:eastAsia="Arial" w:hAnsi="Arial" w:cs="Arial"/>
          <w:sz w:val="24"/>
          <w:szCs w:val="24"/>
        </w:rPr>
        <w:t xml:space="preserve">; </w:t>
      </w:r>
      <w:r>
        <w:rPr>
          <w:rFonts w:ascii="Arial" w:eastAsia="Arial" w:hAnsi="Arial" w:cs="Arial"/>
          <w:b/>
          <w:sz w:val="24"/>
          <w:szCs w:val="24"/>
        </w:rPr>
        <w:t>GOMES</w:t>
      </w:r>
      <w:r>
        <w:rPr>
          <w:rFonts w:ascii="Arial" w:eastAsia="Arial" w:hAnsi="Arial" w:cs="Arial"/>
          <w:sz w:val="24"/>
          <w:szCs w:val="24"/>
        </w:rPr>
        <w:t>, Helierson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4"/>
      </w:r>
      <w:r>
        <w:rPr>
          <w:rFonts w:ascii="Arial" w:eastAsia="Arial" w:hAnsi="Arial" w:cs="Arial"/>
          <w:sz w:val="24"/>
          <w:szCs w:val="24"/>
        </w:rPr>
        <w:t>.</w:t>
      </w:r>
    </w:p>
    <w:p w14:paraId="6B31039C" w14:textId="77777777" w:rsidR="009D4A83" w:rsidRDefault="009D4A8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2647194" w14:textId="77777777" w:rsidR="009D4A83" w:rsidRDefault="007F35D7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</w:t>
      </w:r>
    </w:p>
    <w:p w14:paraId="726628FB" w14:textId="77777777" w:rsidR="009D4A83" w:rsidRDefault="007F35D7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Leishmaniose Visceral (LV), conhecida como Calazar, é uma infecção tropical endêmica em mais de 65 países, transmitida por mosquitos flebotomíneos. A doença afeta principalmente pessoas em vulnerabilidade social em áreas pobres. Este estudo analisou a distribuição e os fatores socioeconômicos relacionados à LV no Tocantins, Brasil, de 2011 a 2020, observando uma tendência decrescente, mas com altos níveis de incidência, especialmente no norte do estado. A doença ainda é um desafio de saúde pública, exigindo medidas interdisciplinares devido à sua forte relação com indicadores sociais.</w:t>
      </w:r>
    </w:p>
    <w:p w14:paraId="543F2CCE" w14:textId="77777777" w:rsidR="009D4A83" w:rsidRDefault="007F35D7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Palavras-chave</w:t>
      </w:r>
      <w:r>
        <w:rPr>
          <w:rFonts w:ascii="Arial" w:eastAsia="Arial" w:hAnsi="Arial" w:cs="Arial"/>
          <w:sz w:val="24"/>
          <w:szCs w:val="24"/>
        </w:rPr>
        <w:t>: Leishmaniose Visceral, Doenças Negligenciadas; Fatores socioeconômicos; Análise espacial.</w:t>
      </w:r>
    </w:p>
    <w:p w14:paraId="16A6ABFC" w14:textId="77777777" w:rsidR="009D4A83" w:rsidRDefault="009D4A83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320B186" w14:textId="77777777" w:rsidR="009D4A83" w:rsidRDefault="007F35D7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INTRODUÇÃO/JUSTIFICATIVA</w:t>
      </w:r>
    </w:p>
    <w:p w14:paraId="68472663" w14:textId="77777777" w:rsidR="009D4A83" w:rsidRDefault="007F35D7">
      <w:pPr>
        <w:spacing w:after="0" w:line="36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 Leishmaniose Visceral (LV), transmitida por mosquitos flebotomíneos, é uma doença negligenciada que afeta mais de 65 países (NUNES et al., 2020), com uma taxa de letalidade de 7% no Brasil, a maior do mundo (COTA et al., 2021). Seus </w:t>
      </w:r>
      <w:r>
        <w:rPr>
          <w:rFonts w:ascii="Arial" w:eastAsia="Arial" w:hAnsi="Arial" w:cs="Arial"/>
          <w:sz w:val="24"/>
          <w:szCs w:val="24"/>
        </w:rPr>
        <w:lastRenderedPageBreak/>
        <w:t>sintomas mais comuns incluem febre, hepatoesplenomegalia, anorexia e perda de peso (NAIR et al., 2020; VOLPEDO et al., 2021). No Brasil, a LV é mais prevalente em áreas pobres e rurais, sendo influenciada por fatores climáticos e socioeconômicos, com destaque para regiões de bioma Cerrado e Amazônico (BRANDÃO et al., 2017; MACHADO et al., 2020). O estudo busca identificar áreas de risco no Tocantins e relacioná-las a indicadores socioeconômicos, destacando a importância do diagnóstico precoce e tratamento adequado para reduzir a alta mortalidade da doença (COTA et al., 2021).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C989376" w14:textId="77777777" w:rsidR="009D4A83" w:rsidRDefault="007F35D7">
      <w:pPr>
        <w:spacing w:after="0" w:line="36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</w:t>
      </w:r>
    </w:p>
    <w:p w14:paraId="545DD422" w14:textId="77777777" w:rsidR="009D4A83" w:rsidRDefault="007F35D7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BASE TEÓRICA</w:t>
      </w:r>
    </w:p>
    <w:p w14:paraId="2E9FF405" w14:textId="77777777" w:rsidR="009D4A83" w:rsidRDefault="007F35D7">
      <w:pPr>
        <w:spacing w:after="0" w:line="36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Durante a execução da pesquisa, foi realizado um extenso diálogo com a literatura científica disponível em bases de dados como </w:t>
      </w:r>
      <w:proofErr w:type="spellStart"/>
      <w:r>
        <w:rPr>
          <w:rFonts w:ascii="Arial" w:eastAsia="Arial" w:hAnsi="Arial" w:cs="Arial"/>
          <w:sz w:val="24"/>
          <w:szCs w:val="24"/>
        </w:rPr>
        <w:t>PubMed</w:t>
      </w:r>
      <w:proofErr w:type="spellEnd"/>
      <w:r>
        <w:rPr>
          <w:rFonts w:ascii="Arial" w:eastAsia="Arial" w:hAnsi="Arial" w:cs="Arial"/>
          <w:sz w:val="24"/>
          <w:szCs w:val="24"/>
        </w:rPr>
        <w:t>, SciELO e documentos da Organização Pan-Americana da Saúde (OPAS). A revisão abrangeu aspectos epidemiológicos da Leishmaniose Visceral (LV), incluindo sua distribuição espacial e temporal, além de fatores socioeconômicos associados à vulnerabilidade social. Estudos clínicos sobre diagnóstico, sintomatologia e tratamentos recomendados pela OMS foram revisados para fundamentar a metodologia, com foco na análise de áreas de risco e na relação com indicadores sociais e ambientais, especificamente no estado do Tocantins.</w:t>
      </w: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49612B39" w14:textId="77777777" w:rsidR="009D4A83" w:rsidRDefault="009D4A83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2FC40785" w14:textId="77777777" w:rsidR="009D4A83" w:rsidRDefault="007F35D7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OBJETIVOS</w:t>
      </w:r>
    </w:p>
    <w:p w14:paraId="0E613CAE" w14:textId="77777777" w:rsidR="009D4A83" w:rsidRDefault="007F35D7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Objetivo geral:</w:t>
      </w:r>
    </w:p>
    <w:p w14:paraId="43619E00" w14:textId="77777777" w:rsidR="009D4A83" w:rsidRDefault="007F35D7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Identificar áreas de risco para a Leishmaniose Visceral (LV) no estado do Tocantins e analisar a relação entre a incidência da doença e os indicadores socioeconômicos.</w:t>
      </w:r>
    </w:p>
    <w:p w14:paraId="12F74816" w14:textId="77777777" w:rsidR="009D4A83" w:rsidRDefault="007F35D7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Objetivos específicos:</w:t>
      </w:r>
    </w:p>
    <w:p w14:paraId="33951E8D" w14:textId="77777777" w:rsidR="009D4A83" w:rsidRDefault="007F35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Analisar a distribuição espacial e temporal dos casos de Leishmaniose Visceral nos municípios do estado do Tocantins entre 2011 e 2020.</w:t>
      </w:r>
    </w:p>
    <w:p w14:paraId="7AC1E7A7" w14:textId="77777777" w:rsidR="009D4A83" w:rsidRDefault="007F35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Identificar e mapear as áreas com maior risco de transmissão da LV no estado, considerando fatores ambientais e sociais.</w:t>
      </w:r>
    </w:p>
    <w:p w14:paraId="7BE0E91A" w14:textId="77777777" w:rsidR="009D4A83" w:rsidRDefault="007F35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Avaliar a relação entre os índices de vulnerabilidade social e a incidência de LV, destacando como condições socioeconômicas afetam a prevalência da doença.</w:t>
      </w:r>
    </w:p>
    <w:p w14:paraId="7E5B78F6" w14:textId="77777777" w:rsidR="009D4A83" w:rsidRDefault="007F35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Estudar a influência de fatores climáticos e de cobertura vegetal na distribuição da LV nas regiões do bioma Cerrado e Amazônia.</w:t>
      </w:r>
    </w:p>
    <w:p w14:paraId="163C7293" w14:textId="77777777" w:rsidR="009D4A83" w:rsidRDefault="007F35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Contribuir para o desenvolvimento de estratégias de saúde pública no combate à LV, com foco em populações economicamente desfavorecidas e áreas remotas.</w:t>
      </w:r>
    </w:p>
    <w:p w14:paraId="280438F6" w14:textId="77777777" w:rsidR="009D4A83" w:rsidRDefault="007F35D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</w:t>
      </w:r>
    </w:p>
    <w:p w14:paraId="4509FAC0" w14:textId="77777777" w:rsidR="009D4A83" w:rsidRDefault="007F35D7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METODOLOGIA</w:t>
      </w:r>
    </w:p>
    <w:p w14:paraId="2AE5793C" w14:textId="77777777" w:rsidR="009D4A83" w:rsidRDefault="007F35D7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Trata-se de um estudo ecológico analítico com análise de série temporal e avaliação da tendência de casos de leishmaniose visceral (LV) em humanos, realizado no Estado do Tocantins, Brasil, de 2011 a 2020. O estado está localizado na região Norte do Brasil, possui 139 municípios, e uma área de 277 mil km2 com população estimada de 1.607.000 habitantes (IBGE, 2023).</w:t>
      </w:r>
    </w:p>
    <w:p w14:paraId="4068B256" w14:textId="77777777" w:rsidR="009D4A83" w:rsidRDefault="007F35D7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dados socioeconômicos foram coletados por fontes digitais do Instituto Brasileiro de Geografia e Estatística (IBGE), Instituto de pesquisa econômica aplicada (IPEA). As informações epidemiológicas do agravo foram coletadas pelo sistema informatizado do sistema único de saúde (DATASUS) e departamento de saúde pública do Tocantins. Para a análise da série temporal os dados foram organizados em planilhas utilizando o software Excel no período de 10 anos e extraído a média do período e posteriormente realizado a incidência por 100 mil habitantes. Os dados sociodemográficos utilizados nessa pesquisa foram: casos absolutos, incidência, complicações, óbitos e internações. Esse estudo atende todas os preceitos éticos para pesquisa conforme resolução n° 466 de 2012, não sendo necessário o parecer por um comitê de ética em pesquisa.</w:t>
      </w:r>
    </w:p>
    <w:p w14:paraId="0B8E6849" w14:textId="77777777" w:rsidR="009D4A83" w:rsidRDefault="007F35D7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a análise das tendências, foram empregados modelos autorregressivos de </w:t>
      </w:r>
      <w:proofErr w:type="spellStart"/>
      <w:r>
        <w:rPr>
          <w:rFonts w:ascii="Arial" w:eastAsia="Arial" w:hAnsi="Arial" w:cs="Arial"/>
          <w:sz w:val="24"/>
          <w:szCs w:val="24"/>
        </w:rPr>
        <w:t>Prais-Winsten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para a análise dos dados, utilizou-se o pacote estatístico </w:t>
      </w:r>
      <w:proofErr w:type="spellStart"/>
      <w:r>
        <w:rPr>
          <w:rFonts w:ascii="Arial" w:eastAsia="Arial" w:hAnsi="Arial" w:cs="Arial"/>
          <w:sz w:val="24"/>
          <w:szCs w:val="24"/>
        </w:rPr>
        <w:t>Statistical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Software </w:t>
      </w:r>
      <w:proofErr w:type="gramStart"/>
      <w:r>
        <w:rPr>
          <w:rFonts w:ascii="Arial" w:eastAsia="Arial" w:hAnsi="Arial" w:cs="Arial"/>
          <w:sz w:val="24"/>
          <w:szCs w:val="24"/>
        </w:rPr>
        <w:t>for Professional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Stata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), versão 16.0. Por se tratar de dados públicos não nominais, disponíveis pelo banco de dados do </w:t>
      </w:r>
      <w:proofErr w:type="spellStart"/>
      <w:r>
        <w:rPr>
          <w:rFonts w:ascii="Arial" w:eastAsia="Arial" w:hAnsi="Arial" w:cs="Arial"/>
          <w:sz w:val="24"/>
          <w:szCs w:val="24"/>
        </w:rPr>
        <w:t>Datasus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7143603B" w14:textId="77777777" w:rsidR="009D4A83" w:rsidRDefault="007F35D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</w:t>
      </w:r>
    </w:p>
    <w:p w14:paraId="40CF9B9D" w14:textId="77777777" w:rsidR="009D4A83" w:rsidRDefault="007F35D7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RESULTADOS E DISCUSSÃO</w:t>
      </w:r>
    </w:p>
    <w:p w14:paraId="7791AA54" w14:textId="77777777" w:rsidR="009D4A83" w:rsidRDefault="007F35D7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estudo analisou a Leishmaniose Visceral (LV) no Tocantins, revelando uma redução na incidência da doença na última década, embora ainda esteja acima da meta da OMS (WHO, 2023). A maioria dos casos afeta homens, relacionados a atividades ao ar livre e baixa proteção individual (GRIFFERTY et al., 2021; </w:t>
      </w:r>
      <w:r>
        <w:rPr>
          <w:rFonts w:ascii="Arial" w:eastAsia="Arial" w:hAnsi="Arial" w:cs="Arial"/>
          <w:sz w:val="24"/>
          <w:szCs w:val="24"/>
        </w:rPr>
        <w:lastRenderedPageBreak/>
        <w:t>ITINERARIO et al., 2022). Crianças de 0 a 4 anos são particularmente vulneráveis devido à baixa imunidade e exposição ao vetor (CHANGE et al., 2020).</w:t>
      </w:r>
    </w:p>
    <w:p w14:paraId="2A403F9E" w14:textId="77777777" w:rsidR="009D4A83" w:rsidRDefault="007F35D7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população parda concentra a maioria dos casos, o que está ligado a baixos níveis de escolaridade e vulnerabilidade socioeconômica (CHAVES et al., 2022). A coinfecção com HIV agrava a situação, aumentando a mortalidade entre moradores de rua e usuários de drogas (FLÁVIO et al., 2018; COTAID et al., 2021). Apesar dos avanços no diagnóstico e tratamento, a mortalidade por LV permanece alta, evidenciando a necessidade de uma rede de saúde mais eficiente (FLÁVIO et al., 2018).</w:t>
      </w:r>
    </w:p>
    <w:p w14:paraId="7DD567D6" w14:textId="57A0884B" w:rsidR="009D4A83" w:rsidRDefault="007F35D7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região Médio Norte Araguaia é de alto risco, influenciada por fatores socioeconômicos e ambientais (GOMES et al., 2023). A presença de áreas não desmatadas e a expansão urbana aumentam a incidência da doença, com forte correlação entre indicadores socioeconômicos ruins e casos de LV (REIS et al., 2019; ROMA et al., 2017; VALERO e URIARTE, 2020).</w:t>
      </w:r>
    </w:p>
    <w:p w14:paraId="224790B7" w14:textId="212EB8AC" w:rsidR="007F35D7" w:rsidRDefault="007F35D7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30BEF3AB" w14:textId="172AE26B" w:rsidR="004262C5" w:rsidRDefault="004262C5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4262C5">
        <w:rPr>
          <w:rFonts w:ascii="Arial" w:eastAsia="Arial" w:hAnsi="Arial" w:cs="Arial"/>
          <w:b/>
          <w:bCs/>
        </w:rPr>
        <w:t>Figura 1</w:t>
      </w:r>
      <w:r w:rsidRPr="004262C5">
        <w:rPr>
          <w:rFonts w:ascii="Arial" w:eastAsia="Arial" w:hAnsi="Arial" w:cs="Arial"/>
        </w:rPr>
        <w:t>. Casos e incidência de leishmanioses visceral no Tocantins</w:t>
      </w:r>
      <w:r>
        <w:rPr>
          <w:rFonts w:ascii="Arial" w:eastAsia="Arial" w:hAnsi="Arial" w:cs="Arial"/>
          <w:sz w:val="24"/>
          <w:szCs w:val="24"/>
        </w:rPr>
        <w:t>.</w:t>
      </w:r>
    </w:p>
    <w:p w14:paraId="1EA22760" w14:textId="186F6CA3" w:rsidR="007F35D7" w:rsidRDefault="007F35D7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7F35D7"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7A67DEE" wp14:editId="5E9BB1E6">
            <wp:simplePos x="0" y="0"/>
            <wp:positionH relativeFrom="column">
              <wp:posOffset>690245</wp:posOffset>
            </wp:positionH>
            <wp:positionV relativeFrom="paragraph">
              <wp:posOffset>26670</wp:posOffset>
            </wp:positionV>
            <wp:extent cx="4695825" cy="2952750"/>
            <wp:effectExtent l="0" t="0" r="9525" b="0"/>
            <wp:wrapNone/>
            <wp:docPr id="102123852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238522" name=""/>
                    <pic:cNvPicPr/>
                  </pic:nvPicPr>
                  <pic:blipFill rotWithShape="1">
                    <a:blip r:embed="rId7"/>
                    <a:srcRect l="1597" t="1587" r="1" b="1"/>
                    <a:stretch/>
                  </pic:blipFill>
                  <pic:spPr bwMode="auto">
                    <a:xfrm>
                      <a:off x="0" y="0"/>
                      <a:ext cx="4695825" cy="295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060338" w14:textId="77777777" w:rsidR="007F35D7" w:rsidRDefault="007F35D7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1B338F23" w14:textId="77777777" w:rsidR="007F35D7" w:rsidRDefault="007F35D7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36B6046E" w14:textId="77777777" w:rsidR="007F35D7" w:rsidRDefault="007F35D7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22CCDDF2" w14:textId="77777777" w:rsidR="007F35D7" w:rsidRDefault="007F35D7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399CDF72" w14:textId="77777777" w:rsidR="007F35D7" w:rsidRDefault="007F35D7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5050668C" w14:textId="77777777" w:rsidR="007F35D7" w:rsidRDefault="007F35D7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03B617E8" w14:textId="77777777" w:rsidR="007F35D7" w:rsidRDefault="007F35D7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559AACF5" w14:textId="77777777" w:rsidR="007F35D7" w:rsidRDefault="007F35D7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12ED2CCA" w14:textId="77777777" w:rsidR="007F35D7" w:rsidRDefault="007F35D7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2752AACF" w14:textId="77777777" w:rsidR="007F35D7" w:rsidRDefault="007F35D7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35492A71" w14:textId="77777777" w:rsidR="007F35D7" w:rsidRDefault="007F35D7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7EFD7BF8" w14:textId="296F7E33" w:rsidR="009D4A83" w:rsidRDefault="007F35D7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Embora a incidência tenha caído, ainda está distante da meta da OPAS, além disso a pandemia de COVID-19 impactou na notificação de diversas comorbidades (OPAS, 2022). A integração da saúde humana, animal e ambiental sob a perspectiva "</w:t>
      </w:r>
      <w:proofErr w:type="spellStart"/>
      <w:r>
        <w:rPr>
          <w:rFonts w:ascii="Arial" w:eastAsia="Arial" w:hAnsi="Arial" w:cs="Arial"/>
          <w:sz w:val="24"/>
          <w:szCs w:val="24"/>
        </w:rPr>
        <w:t>One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Health" tem mostrado potencial para o controle da leishmaniose (ALVAR et al., 2020).</w:t>
      </w:r>
    </w:p>
    <w:p w14:paraId="5D89C36A" w14:textId="77777777" w:rsidR="009D4A83" w:rsidRDefault="009D4A83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091AB01F" w14:textId="77777777" w:rsidR="009D4A83" w:rsidRDefault="007F35D7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CONCLUSÃO/CONSIDERAÇÕES FINAIS</w:t>
      </w:r>
    </w:p>
    <w:p w14:paraId="5FE35D57" w14:textId="77777777" w:rsidR="009D4A83" w:rsidRDefault="007F35D7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estado do Tocantins há décadas sofre com os níveis </w:t>
      </w:r>
      <w:proofErr w:type="spellStart"/>
      <w:r>
        <w:rPr>
          <w:rFonts w:ascii="Arial" w:eastAsia="Arial" w:hAnsi="Arial" w:cs="Arial"/>
          <w:sz w:val="24"/>
          <w:szCs w:val="24"/>
        </w:rPr>
        <w:t>hiperendêmicos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a leishmaniose visceral e tegumentar. Apesar dos esforços dos sistemas de saúde local e regional a doença prevalece como um importante desafio à saúde pública em diversas cidades do estado, necessitando de medidas interdisciplinares, uma vez que o problema apresenta forte relação com indicadores ambientais e sociais, estes impactando diretamente na realidade de saúde da população.</w:t>
      </w:r>
    </w:p>
    <w:p w14:paraId="3080C8C5" w14:textId="77777777" w:rsidR="009D4A83" w:rsidRDefault="009D4A83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57A2F233" w14:textId="77777777" w:rsidR="009D4A83" w:rsidRDefault="007F35D7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REFERÊNCIAS</w:t>
      </w:r>
    </w:p>
    <w:p w14:paraId="2132770E" w14:textId="77777777" w:rsidR="009D4A83" w:rsidRPr="007F35D7" w:rsidRDefault="007F35D7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Arial" w:eastAsia="Arial" w:hAnsi="Arial" w:cs="Arial"/>
          <w:sz w:val="24"/>
          <w:szCs w:val="24"/>
          <w:highlight w:val="white"/>
          <w:lang w:val="en-US"/>
        </w:rPr>
      </w:pPr>
      <w:r w:rsidRPr="007F35D7">
        <w:rPr>
          <w:rFonts w:ascii="Arial" w:eastAsia="Arial" w:hAnsi="Arial" w:cs="Arial"/>
          <w:sz w:val="24"/>
          <w:szCs w:val="24"/>
          <w:highlight w:val="white"/>
          <w:lang w:val="en-US"/>
        </w:rPr>
        <w:t xml:space="preserve">Alvar, J., Alves, F., </w:t>
      </w:r>
      <w:proofErr w:type="spellStart"/>
      <w:r w:rsidRPr="007F35D7">
        <w:rPr>
          <w:rFonts w:ascii="Arial" w:eastAsia="Arial" w:hAnsi="Arial" w:cs="Arial"/>
          <w:sz w:val="24"/>
          <w:szCs w:val="24"/>
          <w:highlight w:val="white"/>
          <w:lang w:val="en-US"/>
        </w:rPr>
        <w:t>Bucheton</w:t>
      </w:r>
      <w:proofErr w:type="spellEnd"/>
      <w:r w:rsidRPr="007F35D7">
        <w:rPr>
          <w:rFonts w:ascii="Arial" w:eastAsia="Arial" w:hAnsi="Arial" w:cs="Arial"/>
          <w:sz w:val="24"/>
          <w:szCs w:val="24"/>
          <w:highlight w:val="white"/>
          <w:lang w:val="en-US"/>
        </w:rPr>
        <w:t xml:space="preserve">, B., Burrows, L., Büscher, P., Carrillo, E., ...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&amp;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Bilbe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, G. (junho de 2020). Implicações da infecção assintomática para a história natural de doenças tropicais parasitárias selecionadas. </w:t>
      </w:r>
      <w:r w:rsidRPr="007F35D7">
        <w:rPr>
          <w:rFonts w:ascii="Arial" w:eastAsia="Arial" w:hAnsi="Arial" w:cs="Arial"/>
          <w:sz w:val="24"/>
          <w:szCs w:val="24"/>
          <w:highlight w:val="white"/>
          <w:lang w:val="en-US"/>
        </w:rPr>
        <w:t>Em </w:t>
      </w:r>
      <w:proofErr w:type="spellStart"/>
      <w:r w:rsidRPr="007F35D7">
        <w:rPr>
          <w:rFonts w:ascii="Arial" w:eastAsia="Arial" w:hAnsi="Arial" w:cs="Arial"/>
          <w:i/>
          <w:sz w:val="24"/>
          <w:szCs w:val="24"/>
          <w:highlight w:val="white"/>
          <w:lang w:val="en-US"/>
        </w:rPr>
        <w:t>Seminários</w:t>
      </w:r>
      <w:proofErr w:type="spellEnd"/>
      <w:r w:rsidRPr="007F35D7">
        <w:rPr>
          <w:rFonts w:ascii="Arial" w:eastAsia="Arial" w:hAnsi="Arial" w:cs="Arial"/>
          <w:i/>
          <w:sz w:val="24"/>
          <w:szCs w:val="24"/>
          <w:highlight w:val="white"/>
          <w:lang w:val="en-US"/>
        </w:rPr>
        <w:t xml:space="preserve"> </w:t>
      </w:r>
      <w:proofErr w:type="spellStart"/>
      <w:r w:rsidRPr="007F35D7">
        <w:rPr>
          <w:rFonts w:ascii="Arial" w:eastAsia="Arial" w:hAnsi="Arial" w:cs="Arial"/>
          <w:i/>
          <w:sz w:val="24"/>
          <w:szCs w:val="24"/>
          <w:highlight w:val="white"/>
          <w:lang w:val="en-US"/>
        </w:rPr>
        <w:t>em</w:t>
      </w:r>
      <w:proofErr w:type="spellEnd"/>
      <w:r w:rsidRPr="007F35D7">
        <w:rPr>
          <w:rFonts w:ascii="Arial" w:eastAsia="Arial" w:hAnsi="Arial" w:cs="Arial"/>
          <w:i/>
          <w:sz w:val="24"/>
          <w:szCs w:val="24"/>
          <w:highlight w:val="white"/>
          <w:lang w:val="en-US"/>
        </w:rPr>
        <w:t xml:space="preserve"> </w:t>
      </w:r>
      <w:proofErr w:type="spellStart"/>
      <w:r w:rsidRPr="007F35D7">
        <w:rPr>
          <w:rFonts w:ascii="Arial" w:eastAsia="Arial" w:hAnsi="Arial" w:cs="Arial"/>
          <w:i/>
          <w:sz w:val="24"/>
          <w:szCs w:val="24"/>
          <w:highlight w:val="white"/>
          <w:lang w:val="en-US"/>
        </w:rPr>
        <w:t>imunopatologia</w:t>
      </w:r>
      <w:proofErr w:type="spellEnd"/>
      <w:r w:rsidRPr="007F35D7">
        <w:rPr>
          <w:rFonts w:ascii="Arial" w:eastAsia="Arial" w:hAnsi="Arial" w:cs="Arial"/>
          <w:sz w:val="24"/>
          <w:szCs w:val="24"/>
          <w:highlight w:val="white"/>
          <w:lang w:val="en-US"/>
        </w:rPr>
        <w:t xml:space="preserve"> (Vol. 42, pp. 231-246). Springer </w:t>
      </w:r>
      <w:proofErr w:type="spellStart"/>
      <w:r w:rsidRPr="007F35D7">
        <w:rPr>
          <w:rFonts w:ascii="Arial" w:eastAsia="Arial" w:hAnsi="Arial" w:cs="Arial"/>
          <w:sz w:val="24"/>
          <w:szCs w:val="24"/>
          <w:highlight w:val="white"/>
          <w:lang w:val="en-US"/>
        </w:rPr>
        <w:t>Berlim</w:t>
      </w:r>
      <w:proofErr w:type="spellEnd"/>
      <w:r w:rsidRPr="007F35D7">
        <w:rPr>
          <w:rFonts w:ascii="Arial" w:eastAsia="Arial" w:hAnsi="Arial" w:cs="Arial"/>
          <w:sz w:val="24"/>
          <w:szCs w:val="24"/>
          <w:highlight w:val="white"/>
          <w:lang w:val="en-US"/>
        </w:rPr>
        <w:t xml:space="preserve"> Heidelberg.</w:t>
      </w:r>
    </w:p>
    <w:p w14:paraId="280E1679" w14:textId="77777777" w:rsidR="009D4A83" w:rsidRDefault="007F35D7">
      <w:pPr>
        <w:spacing w:after="240"/>
        <w:rPr>
          <w:rFonts w:ascii="Arial" w:eastAsia="Arial" w:hAnsi="Arial" w:cs="Arial"/>
          <w:sz w:val="24"/>
          <w:szCs w:val="24"/>
        </w:rPr>
      </w:pPr>
      <w:r w:rsidRPr="007F35D7">
        <w:rPr>
          <w:rFonts w:ascii="Arial" w:eastAsia="Arial" w:hAnsi="Arial" w:cs="Arial"/>
          <w:sz w:val="24"/>
          <w:szCs w:val="24"/>
          <w:lang w:val="en-US"/>
        </w:rPr>
        <w:t xml:space="preserve">Brandão E. </w:t>
      </w:r>
      <w:r w:rsidRPr="007F35D7">
        <w:rPr>
          <w:rFonts w:ascii="Arial" w:eastAsia="Arial" w:hAnsi="Arial" w:cs="Arial"/>
          <w:i/>
          <w:sz w:val="24"/>
          <w:szCs w:val="24"/>
          <w:lang w:val="en-US"/>
        </w:rPr>
        <w:t>et al.,</w:t>
      </w:r>
      <w:r w:rsidRPr="007F35D7">
        <w:rPr>
          <w:rFonts w:ascii="Arial" w:eastAsia="Arial" w:hAnsi="Arial" w:cs="Arial"/>
          <w:sz w:val="24"/>
          <w:szCs w:val="24"/>
          <w:lang w:val="en-US"/>
        </w:rPr>
        <w:t xml:space="preserve"> Neglected tropical diseases in Brazilian children and adolescents: Data analysis from 2009 to 2013. </w:t>
      </w:r>
      <w:proofErr w:type="spellStart"/>
      <w:r>
        <w:rPr>
          <w:rFonts w:ascii="Arial" w:eastAsia="Arial" w:hAnsi="Arial" w:cs="Arial"/>
          <w:sz w:val="24"/>
          <w:szCs w:val="24"/>
        </w:rPr>
        <w:t>Infectious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Diseases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Poverty</w:t>
      </w:r>
      <w:proofErr w:type="spellEnd"/>
      <w:r>
        <w:rPr>
          <w:rFonts w:ascii="Arial" w:eastAsia="Arial" w:hAnsi="Arial" w:cs="Arial"/>
          <w:sz w:val="24"/>
          <w:szCs w:val="24"/>
        </w:rPr>
        <w:t>, v. 6, n. 1, p. 1–10, 2017.</w:t>
      </w:r>
    </w:p>
    <w:p w14:paraId="3F80F740" w14:textId="77777777" w:rsidR="009D4A83" w:rsidRDefault="007F35D7">
      <w:pPr>
        <w:spacing w:after="240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Chaves, A. F. D. C. P., Costa, I. V. S., Brito, M. O. D., Sousa Neto, F. A. D., &amp; Mascarenhas, M. D. M. (2022). Leishmaniose visceral no Piauí, 2007-2019: análise ecológica de séries temporais e distribuição espacial de indicadores epidemiológicos e operacionais. </w:t>
      </w:r>
      <w:r>
        <w:rPr>
          <w:rFonts w:ascii="Arial" w:eastAsia="Arial" w:hAnsi="Arial" w:cs="Arial"/>
          <w:i/>
          <w:sz w:val="24"/>
          <w:szCs w:val="24"/>
          <w:highlight w:val="white"/>
        </w:rPr>
        <w:t>Epidemiologia e Serviços de Saúde</w:t>
      </w:r>
      <w:r>
        <w:rPr>
          <w:rFonts w:ascii="Arial" w:eastAsia="Arial" w:hAnsi="Arial" w:cs="Arial"/>
          <w:sz w:val="24"/>
          <w:szCs w:val="24"/>
          <w:highlight w:val="white"/>
        </w:rPr>
        <w:t>, </w:t>
      </w:r>
      <w:r>
        <w:rPr>
          <w:rFonts w:ascii="Arial" w:eastAsia="Arial" w:hAnsi="Arial" w:cs="Arial"/>
          <w:i/>
          <w:sz w:val="24"/>
          <w:szCs w:val="24"/>
          <w:highlight w:val="white"/>
        </w:rPr>
        <w:t>31</w:t>
      </w:r>
      <w:r>
        <w:rPr>
          <w:rFonts w:ascii="Arial" w:eastAsia="Arial" w:hAnsi="Arial" w:cs="Arial"/>
          <w:sz w:val="24"/>
          <w:szCs w:val="24"/>
          <w:highlight w:val="white"/>
        </w:rPr>
        <w:t>, e2021339.</w:t>
      </w:r>
    </w:p>
    <w:p w14:paraId="519A1D2D" w14:textId="77777777" w:rsidR="009D4A83" w:rsidRDefault="007F35D7">
      <w:pPr>
        <w:spacing w:after="240"/>
        <w:rPr>
          <w:rFonts w:ascii="Arial" w:eastAsia="Arial" w:hAnsi="Arial" w:cs="Arial"/>
          <w:sz w:val="24"/>
          <w:szCs w:val="24"/>
          <w:highlight w:val="white"/>
        </w:rPr>
      </w:pPr>
      <w:r w:rsidRPr="004262C5">
        <w:rPr>
          <w:rFonts w:ascii="Arial" w:eastAsia="Arial" w:hAnsi="Arial" w:cs="Arial"/>
          <w:sz w:val="24"/>
          <w:szCs w:val="24"/>
          <w:highlight w:val="white"/>
          <w:lang w:val="en-US"/>
        </w:rPr>
        <w:t>Cota, G., Erber, AC, Schernhammer, E., &amp; Simões, TC (2021). </w:t>
      </w:r>
      <w:r>
        <w:rPr>
          <w:rFonts w:ascii="Arial" w:eastAsia="Arial" w:hAnsi="Arial" w:cs="Arial"/>
          <w:sz w:val="24"/>
          <w:szCs w:val="24"/>
          <w:highlight w:val="white"/>
        </w:rPr>
        <w:t>Desigualdades de letalidade por leishmaniose visceral no Brasil: uma modelagem multinível considerando espaço, tempo, fatores individuais e contextuais. </w:t>
      </w:r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PLoS Doenças Tropicais </w:t>
      </w:r>
      <w:proofErr w:type="gramStart"/>
      <w:r>
        <w:rPr>
          <w:rFonts w:ascii="Arial" w:eastAsia="Arial" w:hAnsi="Arial" w:cs="Arial"/>
          <w:i/>
          <w:sz w:val="24"/>
          <w:szCs w:val="24"/>
          <w:highlight w:val="white"/>
        </w:rPr>
        <w:t>Negligenciadas</w:t>
      </w:r>
      <w:r>
        <w:rPr>
          <w:rFonts w:ascii="Arial" w:eastAsia="Arial" w:hAnsi="Arial" w:cs="Arial"/>
          <w:sz w:val="24"/>
          <w:szCs w:val="24"/>
          <w:highlight w:val="white"/>
        </w:rPr>
        <w:t> ,</w:t>
      </w:r>
      <w:proofErr w:type="gramEnd"/>
      <w:r>
        <w:rPr>
          <w:rFonts w:ascii="Arial" w:eastAsia="Arial" w:hAnsi="Arial" w:cs="Arial"/>
          <w:sz w:val="24"/>
          <w:szCs w:val="24"/>
          <w:highlight w:val="white"/>
        </w:rPr>
        <w:t> </w:t>
      </w:r>
      <w:r>
        <w:rPr>
          <w:rFonts w:ascii="Arial" w:eastAsia="Arial" w:hAnsi="Arial" w:cs="Arial"/>
          <w:i/>
          <w:sz w:val="24"/>
          <w:szCs w:val="24"/>
          <w:highlight w:val="white"/>
        </w:rPr>
        <w:t>15</w:t>
      </w:r>
      <w:r>
        <w:rPr>
          <w:rFonts w:ascii="Arial" w:eastAsia="Arial" w:hAnsi="Arial" w:cs="Arial"/>
          <w:sz w:val="24"/>
          <w:szCs w:val="24"/>
          <w:highlight w:val="white"/>
        </w:rPr>
        <w:t> (7), e0009567.</w:t>
      </w:r>
    </w:p>
    <w:p w14:paraId="205E39C4" w14:textId="77777777" w:rsidR="009D4A83" w:rsidRDefault="007F35D7">
      <w:pPr>
        <w:spacing w:after="24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Cotaid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G. </w:t>
      </w:r>
      <w:r>
        <w:rPr>
          <w:rFonts w:ascii="Arial" w:eastAsia="Arial" w:hAnsi="Arial" w:cs="Arial"/>
          <w:i/>
          <w:sz w:val="24"/>
          <w:szCs w:val="24"/>
        </w:rPr>
        <w:t xml:space="preserve">et 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al.,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Machine </w:t>
      </w:r>
      <w:proofErr w:type="spellStart"/>
      <w:r>
        <w:rPr>
          <w:rFonts w:ascii="Arial" w:eastAsia="Arial" w:hAnsi="Arial" w:cs="Arial"/>
          <w:sz w:val="24"/>
          <w:szCs w:val="24"/>
        </w:rPr>
        <w:t>Translated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Google Desigualdades na letalidade da leishmaniose visceral no Brasil: uma modelagem multinível considerando espaço, tempo, fatores individuais e contextuais. p. 1–23, 2021. </w:t>
      </w:r>
    </w:p>
    <w:p w14:paraId="59DAD5B0" w14:textId="77777777" w:rsidR="009D4A83" w:rsidRDefault="007F35D7">
      <w:pPr>
        <w:spacing w:after="240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Farias, F. T. G., Furtado Júnior, F. E., Alves, A. S. C., Pereira, L. E., Carvalho, D. N., &amp; Sousa, M. N. A. (2019). Perfil epidemiológico de pacientes diagnosticados com leishmaniose visceral humana no Brasil. </w:t>
      </w:r>
      <w:r>
        <w:rPr>
          <w:rFonts w:ascii="Arial" w:eastAsia="Arial" w:hAnsi="Arial" w:cs="Arial"/>
          <w:i/>
          <w:sz w:val="24"/>
          <w:szCs w:val="24"/>
          <w:highlight w:val="white"/>
        </w:rPr>
        <w:t>Revista Ciência e Desenvolvimento</w:t>
      </w:r>
      <w:r>
        <w:rPr>
          <w:rFonts w:ascii="Arial" w:eastAsia="Arial" w:hAnsi="Arial" w:cs="Arial"/>
          <w:sz w:val="24"/>
          <w:szCs w:val="24"/>
          <w:highlight w:val="white"/>
        </w:rPr>
        <w:t>, </w:t>
      </w:r>
      <w:r>
        <w:rPr>
          <w:rFonts w:ascii="Arial" w:eastAsia="Arial" w:hAnsi="Arial" w:cs="Arial"/>
          <w:i/>
          <w:sz w:val="24"/>
          <w:szCs w:val="24"/>
          <w:highlight w:val="white"/>
        </w:rPr>
        <w:t>12</w:t>
      </w:r>
      <w:r>
        <w:rPr>
          <w:rFonts w:ascii="Arial" w:eastAsia="Arial" w:hAnsi="Arial" w:cs="Arial"/>
          <w:sz w:val="24"/>
          <w:szCs w:val="24"/>
          <w:highlight w:val="white"/>
        </w:rPr>
        <w:t>(3), 485-501.</w:t>
      </w:r>
    </w:p>
    <w:p w14:paraId="3B44B7B3" w14:textId="77777777" w:rsidR="009D4A83" w:rsidRDefault="007F35D7">
      <w:pPr>
        <w:spacing w:after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Flávio, L. </w:t>
      </w:r>
      <w:r>
        <w:rPr>
          <w:rFonts w:ascii="Arial" w:eastAsia="Arial" w:hAnsi="Arial" w:cs="Arial"/>
          <w:i/>
          <w:sz w:val="24"/>
          <w:szCs w:val="24"/>
        </w:rPr>
        <w:t>et al.,</w:t>
      </w:r>
      <w:r>
        <w:rPr>
          <w:rFonts w:ascii="Arial" w:eastAsia="Arial" w:hAnsi="Arial" w:cs="Arial"/>
          <w:sz w:val="24"/>
          <w:szCs w:val="24"/>
        </w:rPr>
        <w:t xml:space="preserve"> Artigo principal Epidemiologia da leishmaniose visceral humana nos centros urbanos do baixo-médio vale do São </w:t>
      </w:r>
      <w:proofErr w:type="spellStart"/>
      <w:r>
        <w:rPr>
          <w:rFonts w:ascii="Arial" w:eastAsia="Arial" w:hAnsi="Arial" w:cs="Arial"/>
          <w:sz w:val="24"/>
          <w:szCs w:val="24"/>
        </w:rPr>
        <w:t>Fr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semiárido brasileiro. v. 51, n. 4, p. 461–466, 2018. </w:t>
      </w:r>
    </w:p>
    <w:p w14:paraId="5648240B" w14:textId="77777777" w:rsidR="009D4A83" w:rsidRPr="007F35D7" w:rsidRDefault="007F35D7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Arial" w:eastAsia="Arial" w:hAnsi="Arial" w:cs="Arial"/>
          <w:color w:val="000000"/>
          <w:sz w:val="24"/>
          <w:szCs w:val="24"/>
          <w:lang w:val="en-US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Gomes H, Jesus AG, Quaresma JAS. </w:t>
      </w:r>
      <w:r w:rsidRPr="007F35D7">
        <w:rPr>
          <w:rFonts w:ascii="Arial" w:eastAsia="Arial" w:hAnsi="Arial" w:cs="Arial"/>
          <w:color w:val="000000"/>
          <w:sz w:val="24"/>
          <w:szCs w:val="24"/>
          <w:lang w:val="en-US"/>
        </w:rPr>
        <w:t>Identification of risk areas for arboviruses transmitted by Aedes aegypti in northern Brazil: A One Health analysis, One Health, Volume 16, 2023</w:t>
      </w:r>
      <w:r w:rsidRPr="007F35D7">
        <w:rPr>
          <w:rFonts w:ascii="Arial" w:eastAsia="Arial" w:hAnsi="Arial" w:cs="Arial"/>
          <w:color w:val="000000"/>
          <w:sz w:val="24"/>
          <w:szCs w:val="24"/>
          <w:vertAlign w:val="subscript"/>
          <w:lang w:val="en-US"/>
        </w:rPr>
        <w:t>B</w:t>
      </w:r>
      <w:r w:rsidRPr="007F35D7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, 100499, ISSN 2352-7714, </w:t>
      </w:r>
      <w:hyperlink r:id="rId8">
        <w:r w:rsidRPr="007F35D7">
          <w:rPr>
            <w:rFonts w:ascii="Arial" w:eastAsia="Arial" w:hAnsi="Arial" w:cs="Arial"/>
            <w:color w:val="0000FF"/>
            <w:sz w:val="24"/>
            <w:szCs w:val="24"/>
            <w:u w:val="single"/>
            <w:lang w:val="en-US"/>
          </w:rPr>
          <w:t>https://doi.org/10.1016/j.onehlt.2023.100499</w:t>
        </w:r>
      </w:hyperlink>
      <w:r w:rsidRPr="007F35D7">
        <w:rPr>
          <w:rFonts w:ascii="Arial" w:eastAsia="Arial" w:hAnsi="Arial" w:cs="Arial"/>
          <w:color w:val="000000"/>
          <w:sz w:val="24"/>
          <w:szCs w:val="24"/>
          <w:lang w:val="en-US"/>
        </w:rPr>
        <w:t>.</w:t>
      </w:r>
    </w:p>
    <w:p w14:paraId="289BA7EB" w14:textId="77777777" w:rsidR="009D4A83" w:rsidRDefault="007F35D7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Gomes, H., Kihara, P. M., Nunes, M. H. S., de Matos, J. P. P., Silva, L. D. R., de Mendonça Santos, W. A., ... </w:t>
      </w:r>
      <w:r w:rsidRPr="004262C5">
        <w:rPr>
          <w:rFonts w:ascii="Arial" w:eastAsia="Arial" w:hAnsi="Arial" w:cs="Arial"/>
          <w:color w:val="000000"/>
          <w:sz w:val="24"/>
          <w:szCs w:val="24"/>
          <w:highlight w:val="white"/>
          <w:lang w:val="en-US"/>
        </w:rPr>
        <w:t xml:space="preserve">&amp; Quaresma, J. A. S. (2023). </w:t>
      </w:r>
      <w:r w:rsidRPr="007F35D7">
        <w:rPr>
          <w:rFonts w:ascii="Arial" w:eastAsia="Arial" w:hAnsi="Arial" w:cs="Arial"/>
          <w:color w:val="000000"/>
          <w:sz w:val="24"/>
          <w:szCs w:val="24"/>
          <w:highlight w:val="white"/>
          <w:lang w:val="en-US"/>
        </w:rPr>
        <w:t>Risk of Dengue and tendency map based on geographic localization of cases and vectorial infestation in the North of Brazil. 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  <w:highlight w:val="white"/>
        </w:rPr>
        <w:t>GeoJournal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, </w:t>
      </w:r>
      <w:r>
        <w:rPr>
          <w:rFonts w:ascii="Arial" w:eastAsia="Arial" w:hAnsi="Arial" w:cs="Arial"/>
          <w:i/>
          <w:color w:val="000000"/>
          <w:sz w:val="24"/>
          <w:szCs w:val="24"/>
          <w:highlight w:val="white"/>
        </w:rPr>
        <w:t>88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(5), 5259-5269.</w:t>
      </w:r>
    </w:p>
    <w:p w14:paraId="7685A7C0" w14:textId="77777777" w:rsidR="009D4A83" w:rsidRDefault="007F35D7">
      <w:pPr>
        <w:spacing w:after="240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Machado, CAL, da Paixão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Sevá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, A., Dantas-Torres, F., &amp; Horta, MC (2020). Análise espacial e perfil epidemiológico da leishmaniose visceral, nordeste do Brasil: um estudo transversal. </w:t>
      </w:r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Acta </w:t>
      </w:r>
      <w:proofErr w:type="gramStart"/>
      <w:r>
        <w:rPr>
          <w:rFonts w:ascii="Arial" w:eastAsia="Arial" w:hAnsi="Arial" w:cs="Arial"/>
          <w:i/>
          <w:sz w:val="24"/>
          <w:szCs w:val="24"/>
          <w:highlight w:val="white"/>
        </w:rPr>
        <w:t>Trópica</w:t>
      </w:r>
      <w:r>
        <w:rPr>
          <w:rFonts w:ascii="Arial" w:eastAsia="Arial" w:hAnsi="Arial" w:cs="Arial"/>
          <w:sz w:val="24"/>
          <w:szCs w:val="24"/>
          <w:highlight w:val="white"/>
        </w:rPr>
        <w:t> ,</w:t>
      </w:r>
      <w:proofErr w:type="gramEnd"/>
      <w:r>
        <w:rPr>
          <w:rFonts w:ascii="Arial" w:eastAsia="Arial" w:hAnsi="Arial" w:cs="Arial"/>
          <w:sz w:val="24"/>
          <w:szCs w:val="24"/>
          <w:highlight w:val="white"/>
        </w:rPr>
        <w:t> </w:t>
      </w:r>
      <w:r>
        <w:rPr>
          <w:rFonts w:ascii="Arial" w:eastAsia="Arial" w:hAnsi="Arial" w:cs="Arial"/>
          <w:i/>
          <w:sz w:val="24"/>
          <w:szCs w:val="24"/>
          <w:highlight w:val="white"/>
        </w:rPr>
        <w:t>208</w:t>
      </w:r>
      <w:r>
        <w:rPr>
          <w:rFonts w:ascii="Arial" w:eastAsia="Arial" w:hAnsi="Arial" w:cs="Arial"/>
          <w:sz w:val="24"/>
          <w:szCs w:val="24"/>
          <w:highlight w:val="white"/>
        </w:rPr>
        <w:t> , 105520.</w:t>
      </w:r>
    </w:p>
    <w:p w14:paraId="00817899" w14:textId="77777777" w:rsidR="009D4A83" w:rsidRDefault="007F35D7">
      <w:pPr>
        <w:spacing w:after="240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Nair, M., Kumar, P.,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Pandey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, S.,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Kazmi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, S., Moreto-Planas, L.,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Ranjan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, A., &amp;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Burza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, S. (2020). Percepções de qualidade de vida entre pacientes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coinfectados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com leishmaniose visceral e HIV: um estudo qualitativo de Bihar, Índia. 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PloS</w:t>
      </w:r>
      <w:proofErr w:type="spellEnd"/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 </w:t>
      </w:r>
      <w:proofErr w:type="gramStart"/>
      <w:r>
        <w:rPr>
          <w:rFonts w:ascii="Arial" w:eastAsia="Arial" w:hAnsi="Arial" w:cs="Arial"/>
          <w:i/>
          <w:sz w:val="24"/>
          <w:szCs w:val="24"/>
          <w:highlight w:val="white"/>
        </w:rPr>
        <w:t>um</w:t>
      </w:r>
      <w:r>
        <w:rPr>
          <w:rFonts w:ascii="Arial" w:eastAsia="Arial" w:hAnsi="Arial" w:cs="Arial"/>
          <w:sz w:val="24"/>
          <w:szCs w:val="24"/>
          <w:highlight w:val="white"/>
        </w:rPr>
        <w:t> ,</w:t>
      </w:r>
      <w:proofErr w:type="gramEnd"/>
      <w:r>
        <w:rPr>
          <w:rFonts w:ascii="Arial" w:eastAsia="Arial" w:hAnsi="Arial" w:cs="Arial"/>
          <w:sz w:val="24"/>
          <w:szCs w:val="24"/>
          <w:highlight w:val="white"/>
        </w:rPr>
        <w:t> </w:t>
      </w:r>
      <w:r>
        <w:rPr>
          <w:rFonts w:ascii="Arial" w:eastAsia="Arial" w:hAnsi="Arial" w:cs="Arial"/>
          <w:i/>
          <w:sz w:val="24"/>
          <w:szCs w:val="24"/>
          <w:highlight w:val="white"/>
        </w:rPr>
        <w:t>15</w:t>
      </w:r>
      <w:r>
        <w:rPr>
          <w:rFonts w:ascii="Arial" w:eastAsia="Arial" w:hAnsi="Arial" w:cs="Arial"/>
          <w:sz w:val="24"/>
          <w:szCs w:val="24"/>
          <w:highlight w:val="white"/>
        </w:rPr>
        <w:t> (2), e0227911.</w:t>
      </w:r>
    </w:p>
    <w:p w14:paraId="01FC4533" w14:textId="77777777" w:rsidR="009D4A83" w:rsidRDefault="007F35D7">
      <w:pPr>
        <w:spacing w:after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Organização Pan-Americana de Saúde (OPAS). Leishmanioses: Informe Epidemiológico das Américas. Washington, DC. v. 11, 2022. Disponível em: https://iris.paho.org/handle/10665.2/56832</w:t>
      </w:r>
    </w:p>
    <w:p w14:paraId="45F7712C" w14:textId="77777777" w:rsidR="009D4A83" w:rsidRDefault="007F35D7">
      <w:pPr>
        <w:spacing w:after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Reis, L. L. </w:t>
      </w:r>
      <w:r>
        <w:rPr>
          <w:rFonts w:ascii="Arial" w:eastAsia="Arial" w:hAnsi="Arial" w:cs="Arial"/>
          <w:i/>
          <w:sz w:val="24"/>
          <w:szCs w:val="24"/>
        </w:rPr>
        <w:t xml:space="preserve">et 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al.,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 w:rsidRPr="007F35D7">
        <w:rPr>
          <w:rFonts w:ascii="Arial" w:eastAsia="Arial" w:hAnsi="Arial" w:cs="Arial"/>
          <w:sz w:val="24"/>
          <w:szCs w:val="24"/>
          <w:lang w:val="en-US"/>
        </w:rPr>
        <w:t xml:space="preserve">Visceral leishmaniasis and its relationship with climate and environmental factors in the State of Tocantins, Brazil, from 2007 to 2014. </w:t>
      </w:r>
      <w:r>
        <w:rPr>
          <w:rFonts w:ascii="Arial" w:eastAsia="Arial" w:hAnsi="Arial" w:cs="Arial"/>
          <w:sz w:val="24"/>
          <w:szCs w:val="24"/>
        </w:rPr>
        <w:t xml:space="preserve">Reports in </w:t>
      </w:r>
      <w:proofErr w:type="spellStart"/>
      <w:r>
        <w:rPr>
          <w:rFonts w:ascii="Arial" w:eastAsia="Arial" w:hAnsi="Arial" w:cs="Arial"/>
          <w:sz w:val="24"/>
          <w:szCs w:val="24"/>
        </w:rPr>
        <w:t>Public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Health, v. 35, p. 1-14, 2019.</w:t>
      </w:r>
    </w:p>
    <w:p w14:paraId="40BD7A70" w14:textId="77777777" w:rsidR="009D4A83" w:rsidRDefault="007F35D7">
      <w:pPr>
        <w:spacing w:after="24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Veronesi</w:t>
      </w:r>
      <w:proofErr w:type="spellEnd"/>
      <w:r>
        <w:rPr>
          <w:rFonts w:ascii="Arial" w:eastAsia="Arial" w:hAnsi="Arial" w:cs="Arial"/>
          <w:sz w:val="24"/>
          <w:szCs w:val="24"/>
        </w:rPr>
        <w:t>. Tratado de Infectologia. 5. ed. São Paulo: Editora Atheneu, 2015.</w:t>
      </w:r>
    </w:p>
    <w:p w14:paraId="400EF6ED" w14:textId="77777777" w:rsidR="009D4A83" w:rsidRDefault="007F35D7">
      <w:pPr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Volpedo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G., Pacheco-Fernandez T.,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Bhattacharya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et al. </w:t>
      </w:r>
      <w:r w:rsidRPr="004262C5">
        <w:rPr>
          <w:rFonts w:ascii="Arial" w:eastAsia="Arial" w:hAnsi="Arial" w:cs="Arial"/>
          <w:sz w:val="24"/>
          <w:szCs w:val="24"/>
          <w:highlight w:val="white"/>
          <w:lang w:val="en-US"/>
        </w:rPr>
        <w:t xml:space="preserve">(2021). </w:t>
      </w:r>
      <w:r w:rsidRPr="007F35D7">
        <w:rPr>
          <w:rFonts w:ascii="Arial" w:eastAsia="Arial" w:hAnsi="Arial" w:cs="Arial"/>
          <w:sz w:val="24"/>
          <w:szCs w:val="24"/>
          <w:highlight w:val="white"/>
          <w:lang w:val="en-US"/>
        </w:rPr>
        <w:t>Determinants of innate immunity in visceral leishmaniasis and their implication in vaccine development. 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Frontiers</w:t>
      </w:r>
      <w:proofErr w:type="spellEnd"/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 in 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Immunology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, </w:t>
      </w:r>
      <w:r>
        <w:rPr>
          <w:rFonts w:ascii="Arial" w:eastAsia="Arial" w:hAnsi="Arial" w:cs="Arial"/>
          <w:i/>
          <w:sz w:val="24"/>
          <w:szCs w:val="24"/>
          <w:highlight w:val="white"/>
        </w:rPr>
        <w:t>12</w:t>
      </w:r>
      <w:r>
        <w:rPr>
          <w:rFonts w:ascii="Arial" w:eastAsia="Arial" w:hAnsi="Arial" w:cs="Arial"/>
          <w:sz w:val="24"/>
          <w:szCs w:val="24"/>
          <w:highlight w:val="white"/>
        </w:rPr>
        <w:t>, 748325.</w:t>
      </w:r>
    </w:p>
    <w:p w14:paraId="1923AC94" w14:textId="77777777" w:rsidR="009D4A83" w:rsidRDefault="009D4A8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8A07260" w14:textId="77777777" w:rsidR="009D4A83" w:rsidRDefault="009D4A83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0E5080BB" w14:textId="77777777" w:rsidR="009D4A83" w:rsidRDefault="007F35D7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AGRADECIMENTOS</w:t>
      </w:r>
    </w:p>
    <w:p w14:paraId="41672DB9" w14:textId="77777777" w:rsidR="009D4A83" w:rsidRDefault="009D4A83">
      <w:pPr>
        <w:spacing w:after="0" w:line="240" w:lineRule="auto"/>
        <w:ind w:left="720"/>
        <w:rPr>
          <w:rFonts w:ascii="Arial" w:eastAsia="Arial" w:hAnsi="Arial" w:cs="Arial"/>
          <w:b/>
          <w:sz w:val="24"/>
          <w:szCs w:val="24"/>
        </w:rPr>
      </w:pPr>
    </w:p>
    <w:p w14:paraId="2E51D6FE" w14:textId="77777777" w:rsidR="009D4A83" w:rsidRDefault="007F35D7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presente trabalho foi realizado com o apoio da UFNT e custeado pela FAPT, cuja contribuição financeira foi fundamental para a execução da pesquisa.  É importante mencionar, também, um agradecimento aos docentes </w:t>
      </w:r>
      <w:proofErr w:type="spellStart"/>
      <w:r>
        <w:rPr>
          <w:rFonts w:ascii="Arial" w:eastAsia="Arial" w:hAnsi="Arial" w:cs="Arial"/>
          <w:sz w:val="24"/>
          <w:szCs w:val="24"/>
        </w:rPr>
        <w:t>Helierson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Andrielly</w:t>
      </w:r>
      <w:proofErr w:type="spellEnd"/>
      <w:r>
        <w:rPr>
          <w:rFonts w:ascii="Arial" w:eastAsia="Arial" w:hAnsi="Arial" w:cs="Arial"/>
          <w:sz w:val="24"/>
          <w:szCs w:val="24"/>
        </w:rPr>
        <w:t>, cuja valiosa orientação e apoio foram essenciais para o sucesso deste projeto.</w:t>
      </w:r>
    </w:p>
    <w:p w14:paraId="14B19E60" w14:textId="77777777" w:rsidR="009D4A83" w:rsidRDefault="009D4A83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sectPr w:rsidR="009D4A83" w:rsidSect="007F35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83B7C" w14:textId="77777777" w:rsidR="003B56C5" w:rsidRDefault="003B56C5">
      <w:pPr>
        <w:spacing w:after="0" w:line="240" w:lineRule="auto"/>
      </w:pPr>
      <w:r>
        <w:separator/>
      </w:r>
    </w:p>
  </w:endnote>
  <w:endnote w:type="continuationSeparator" w:id="0">
    <w:p w14:paraId="699A751F" w14:textId="77777777" w:rsidR="003B56C5" w:rsidRDefault="003B5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1C016" w14:textId="77777777" w:rsidR="009D4A83" w:rsidRDefault="009D4A8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88FCA" w14:textId="77777777" w:rsidR="009D4A83" w:rsidRDefault="007F35D7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24F4D" w14:textId="77777777" w:rsidR="009D4A83" w:rsidRDefault="009D4A8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E845B" w14:textId="77777777" w:rsidR="003B56C5" w:rsidRDefault="003B56C5">
      <w:pPr>
        <w:spacing w:after="0" w:line="240" w:lineRule="auto"/>
      </w:pPr>
      <w:r>
        <w:separator/>
      </w:r>
    </w:p>
  </w:footnote>
  <w:footnote w:type="continuationSeparator" w:id="0">
    <w:p w14:paraId="40F80DCE" w14:textId="77777777" w:rsidR="003B56C5" w:rsidRDefault="003B56C5">
      <w:pPr>
        <w:spacing w:after="0" w:line="240" w:lineRule="auto"/>
      </w:pPr>
      <w:r>
        <w:continuationSeparator/>
      </w:r>
    </w:p>
  </w:footnote>
  <w:footnote w:id="1">
    <w:p w14:paraId="0756F983" w14:textId="77777777" w:rsidR="009D4A83" w:rsidRPr="007F35D7" w:rsidRDefault="007F35D7">
      <w:pPr>
        <w:spacing w:after="0" w:line="240" w:lineRule="auto"/>
        <w:ind w:left="142" w:hanging="14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</w:t>
      </w:r>
      <w:r w:rsidRPr="007F35D7">
        <w:rPr>
          <w:rFonts w:ascii="Arial" w:eastAsia="Arial" w:hAnsi="Arial" w:cs="Arial"/>
          <w:color w:val="000000"/>
          <w:sz w:val="20"/>
          <w:szCs w:val="20"/>
        </w:rPr>
        <w:t xml:space="preserve">Discente do curso de Medicina e Bolsista do Programa de Iniciação Científica (PIBIC/PIBITI). Universidade Federal do Norte do Tocantins (UFNT), Centro de Araguaína. e-mail. </w:t>
      </w:r>
    </w:p>
  </w:footnote>
  <w:footnote w:id="2">
    <w:p w14:paraId="2EAEC845" w14:textId="77777777" w:rsidR="009D4A83" w:rsidRPr="007F35D7" w:rsidRDefault="007F35D7">
      <w:pPr>
        <w:spacing w:after="0" w:line="240" w:lineRule="auto"/>
        <w:ind w:left="142" w:hanging="14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F35D7">
        <w:rPr>
          <w:vertAlign w:val="superscript"/>
        </w:rPr>
        <w:footnoteRef/>
      </w:r>
      <w:r w:rsidRPr="007F35D7">
        <w:rPr>
          <w:rFonts w:ascii="Arial" w:eastAsia="Arial" w:hAnsi="Arial" w:cs="Arial"/>
          <w:color w:val="000000"/>
          <w:sz w:val="20"/>
          <w:szCs w:val="20"/>
        </w:rPr>
        <w:tab/>
        <w:t xml:space="preserve"> Discente do curso de Medicina da Universidade Federal do Norte do Tocantins (UFNT), Centro de Araguaína. e-mail: joao.matos@ufnt.edu.br.</w:t>
      </w:r>
    </w:p>
  </w:footnote>
  <w:footnote w:id="3">
    <w:p w14:paraId="0245C2F5" w14:textId="2FFA9D40" w:rsidR="009D4A83" w:rsidRPr="007F35D7" w:rsidRDefault="007F35D7">
      <w:pPr>
        <w:spacing w:after="0" w:line="240" w:lineRule="auto"/>
        <w:ind w:left="142" w:hanging="142"/>
        <w:jc w:val="both"/>
        <w:rPr>
          <w:color w:val="212121"/>
          <w:sz w:val="20"/>
          <w:szCs w:val="20"/>
        </w:rPr>
      </w:pPr>
      <w:r w:rsidRPr="007F35D7">
        <w:rPr>
          <w:vertAlign w:val="superscript"/>
        </w:rPr>
        <w:footnoteRef/>
      </w:r>
      <w:r w:rsidRPr="007F35D7">
        <w:rPr>
          <w:rFonts w:ascii="Arial" w:eastAsia="Arial" w:hAnsi="Arial" w:cs="Arial"/>
          <w:color w:val="FF0000"/>
          <w:sz w:val="20"/>
          <w:szCs w:val="20"/>
        </w:rPr>
        <w:tab/>
        <w:t xml:space="preserve"> </w:t>
      </w:r>
      <w:r w:rsidRPr="007F35D7">
        <w:rPr>
          <w:rFonts w:ascii="Arial" w:eastAsia="Arial" w:hAnsi="Arial" w:cs="Arial"/>
          <w:color w:val="212121"/>
          <w:sz w:val="20"/>
          <w:szCs w:val="20"/>
        </w:rPr>
        <w:t>Professora Doutora da Faculdade de Medicina, Universidade Federal do Norte do Tocantins (UFNT).</w:t>
      </w:r>
    </w:p>
  </w:footnote>
  <w:footnote w:id="4">
    <w:p w14:paraId="4954D3D8" w14:textId="4C0281DF" w:rsidR="009D4A83" w:rsidRDefault="007F35D7">
      <w:pPr>
        <w:spacing w:after="0" w:line="240" w:lineRule="auto"/>
        <w:ind w:left="142" w:hanging="142"/>
        <w:jc w:val="both"/>
        <w:rPr>
          <w:color w:val="000000"/>
          <w:sz w:val="20"/>
          <w:szCs w:val="20"/>
        </w:rPr>
      </w:pPr>
      <w:r w:rsidRPr="007F35D7">
        <w:rPr>
          <w:color w:val="212121"/>
          <w:vertAlign w:val="superscript"/>
        </w:rPr>
        <w:footnoteRef/>
      </w:r>
      <w:r w:rsidRPr="007F35D7">
        <w:rPr>
          <w:rFonts w:ascii="Arial" w:eastAsia="Arial" w:hAnsi="Arial" w:cs="Arial"/>
          <w:color w:val="212121"/>
          <w:sz w:val="20"/>
          <w:szCs w:val="20"/>
        </w:rPr>
        <w:tab/>
        <w:t xml:space="preserve"> Professor Doutor da Faculdade de Medicina, Universidade Federal do Norte do Tocantins (UFNT). coordenador do projeto. </w:t>
      </w:r>
      <w:r w:rsidR="008D4D5B">
        <w:rPr>
          <w:rFonts w:ascii="Arial" w:eastAsia="Arial" w:hAnsi="Arial" w:cs="Arial"/>
          <w:color w:val="212121"/>
          <w:sz w:val="20"/>
          <w:szCs w:val="20"/>
        </w:rPr>
        <w:t>h</w:t>
      </w:r>
      <w:r w:rsidRPr="007F35D7">
        <w:rPr>
          <w:rFonts w:ascii="Arial" w:eastAsia="Arial" w:hAnsi="Arial" w:cs="Arial"/>
          <w:color w:val="212121"/>
          <w:sz w:val="20"/>
          <w:szCs w:val="20"/>
        </w:rPr>
        <w:t>elierson.gomes@ufnt.edu.br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CF718" w14:textId="77777777" w:rsidR="009D4A83" w:rsidRDefault="009D4A8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33C82" w14:textId="0A222B59" w:rsidR="009D4A83" w:rsidRDefault="009D4A83"/>
  <w:p w14:paraId="5594F12F" w14:textId="77777777" w:rsidR="009D4A83" w:rsidRDefault="009D4A8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A7035" w14:textId="5BE5BC4A" w:rsidR="009D4A83" w:rsidRDefault="007F35D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17753D40" wp14:editId="07BB75FA">
          <wp:simplePos x="0" y="0"/>
          <wp:positionH relativeFrom="column">
            <wp:posOffset>0</wp:posOffset>
          </wp:positionH>
          <wp:positionV relativeFrom="paragraph">
            <wp:posOffset>285115</wp:posOffset>
          </wp:positionV>
          <wp:extent cx="5759450" cy="1919605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1919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769F1"/>
    <w:multiLevelType w:val="multilevel"/>
    <w:tmpl w:val="2C2851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7C23C1"/>
    <w:multiLevelType w:val="multilevel"/>
    <w:tmpl w:val="937094A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245261480">
    <w:abstractNumId w:val="1"/>
  </w:num>
  <w:num w:numId="2" w16cid:durableId="1420369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A83"/>
    <w:rsid w:val="00015FC8"/>
    <w:rsid w:val="003B56C5"/>
    <w:rsid w:val="004262C5"/>
    <w:rsid w:val="00617DCD"/>
    <w:rsid w:val="007721CC"/>
    <w:rsid w:val="007F35D7"/>
    <w:rsid w:val="008D4D5B"/>
    <w:rsid w:val="009D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B549"/>
  <w15:docId w15:val="{0332BF5B-2123-4190-B169-764A2771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onehlt.2023.10049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1720</Words>
  <Characters>9293</Characters>
  <Application>Microsoft Office Word</Application>
  <DocSecurity>0</DocSecurity>
  <Lines>77</Lines>
  <Paragraphs>21</Paragraphs>
  <ScaleCrop>false</ScaleCrop>
  <Company/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HELIERSON GOMES</dc:creator>
  <cp:lastModifiedBy>João Pedro Pinheiro de Matos</cp:lastModifiedBy>
  <cp:revision>3</cp:revision>
  <dcterms:created xsi:type="dcterms:W3CDTF">2024-10-14T11:23:00Z</dcterms:created>
  <dcterms:modified xsi:type="dcterms:W3CDTF">2024-10-14T21:03:00Z</dcterms:modified>
</cp:coreProperties>
</file>