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3C852" w14:textId="0098F584" w:rsidR="007F5A67" w:rsidRDefault="007F5A67" w:rsidP="0094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67">
        <w:rPr>
          <w:rFonts w:ascii="Times New Roman" w:hAnsi="Times New Roman" w:cs="Times New Roman"/>
          <w:b/>
          <w:sz w:val="24"/>
          <w:szCs w:val="24"/>
        </w:rPr>
        <w:t>O DINAMISMO DA PRODUÇÃO DA CEBOLA SECA NO MUNDO E NO BRASIL NO PERÍODO PÓS 2000</w:t>
      </w:r>
    </w:p>
    <w:p w14:paraId="20D3FC5C" w14:textId="77777777" w:rsidR="009405C0" w:rsidRDefault="009405C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9BAC0" w14:textId="32D39798" w:rsidR="0046558D" w:rsidRDefault="007F5A67" w:rsidP="0046558D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>
        <w:rPr>
          <w:rStyle w:val="qowt-font2-timesnewroman"/>
        </w:rPr>
        <w:t>Fabio de Almeida</w:t>
      </w:r>
      <w:r w:rsidR="0046558D" w:rsidRPr="0046558D">
        <w:rPr>
          <w:rStyle w:val="qowt-font2-timesnewroman"/>
        </w:rPr>
        <w:t xml:space="preserve">; </w:t>
      </w:r>
      <w:r>
        <w:rPr>
          <w:rStyle w:val="qowt-font2-timesnewroman"/>
        </w:rPr>
        <w:t>UFSC</w:t>
      </w:r>
      <w:r w:rsidR="0046558D" w:rsidRPr="0046558D">
        <w:rPr>
          <w:rStyle w:val="qowt-font2-timesnewroman"/>
        </w:rPr>
        <w:t xml:space="preserve">; </w:t>
      </w:r>
      <w:r w:rsidR="002C07EB" w:rsidRPr="002C07EB">
        <w:rPr>
          <w:rStyle w:val="qowt-font2-timesnewroman"/>
        </w:rPr>
        <w:t>fabiodealmeida.prof@gmail.com</w:t>
      </w:r>
    </w:p>
    <w:p w14:paraId="7F2E4EE2" w14:textId="7A6B63DA" w:rsidR="0046558D" w:rsidRDefault="007F5A67" w:rsidP="0046558D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>
        <w:rPr>
          <w:rStyle w:val="qowt-font2-timesnewroman"/>
        </w:rPr>
        <w:t>Carlos José Espindola</w:t>
      </w:r>
      <w:r w:rsidR="0046558D" w:rsidRPr="0046558D">
        <w:rPr>
          <w:rStyle w:val="qowt-font2-timesnewroman"/>
        </w:rPr>
        <w:t xml:space="preserve">; </w:t>
      </w:r>
      <w:r>
        <w:rPr>
          <w:rStyle w:val="qowt-font2-timesnewroman"/>
        </w:rPr>
        <w:t>UFSC</w:t>
      </w:r>
      <w:r w:rsidR="0046558D" w:rsidRPr="0046558D">
        <w:rPr>
          <w:rStyle w:val="qowt-font2-timesnewroman"/>
        </w:rPr>
        <w:t xml:space="preserve">; </w:t>
      </w:r>
      <w:r w:rsidR="00891B38" w:rsidRPr="002C07EB">
        <w:rPr>
          <w:rStyle w:val="qowt-font2-timesnewroman"/>
        </w:rPr>
        <w:t>carlos.espindola@ufsc.br</w:t>
      </w:r>
    </w:p>
    <w:p w14:paraId="7696B374" w14:textId="77777777" w:rsidR="00891B38" w:rsidRPr="0046558D" w:rsidRDefault="00891B38" w:rsidP="002936AB">
      <w:pPr>
        <w:pStyle w:val="x-scope"/>
        <w:spacing w:before="0" w:beforeAutospacing="0" w:after="0" w:afterAutospacing="0" w:line="480" w:lineRule="auto"/>
        <w:jc w:val="right"/>
        <w:rPr>
          <w:rStyle w:val="qowt-font2-timesnewroman"/>
        </w:rPr>
      </w:pPr>
    </w:p>
    <w:p w14:paraId="0C944579" w14:textId="024A4755" w:rsidR="007F5A67" w:rsidRDefault="007F5A67" w:rsidP="0095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67">
        <w:rPr>
          <w:rFonts w:ascii="Times New Roman" w:hAnsi="Times New Roman" w:cs="Times New Roman"/>
          <w:sz w:val="24"/>
          <w:szCs w:val="24"/>
        </w:rPr>
        <w:t xml:space="preserve">Área </w:t>
      </w:r>
      <w:r>
        <w:rPr>
          <w:rFonts w:ascii="Times New Roman" w:hAnsi="Times New Roman" w:cs="Times New Roman"/>
          <w:sz w:val="24"/>
          <w:szCs w:val="24"/>
        </w:rPr>
        <w:t xml:space="preserve">Temática </w:t>
      </w:r>
      <w:r w:rsidRPr="007F5A67">
        <w:rPr>
          <w:rFonts w:ascii="Times New Roman" w:hAnsi="Times New Roman" w:cs="Times New Roman"/>
          <w:sz w:val="24"/>
          <w:szCs w:val="24"/>
        </w:rPr>
        <w:t>8: Desenvolvimento Rural e Agricultura Familiar</w:t>
      </w:r>
    </w:p>
    <w:p w14:paraId="2B26E0DA" w14:textId="77777777" w:rsidR="009539B1" w:rsidRDefault="009539B1" w:rsidP="005142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CE2DE" w14:textId="77777777" w:rsidR="009405C0" w:rsidRPr="00837DB8" w:rsidRDefault="009405C0" w:rsidP="005142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14:paraId="70E80B31" w14:textId="77777777" w:rsidR="005142B0" w:rsidRPr="007F5A67" w:rsidRDefault="005142B0" w:rsidP="005142B0">
      <w:pPr>
        <w:spacing w:after="0" w:line="48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44D67841" w14:textId="77777777" w:rsidR="00CD74E5" w:rsidRDefault="00CD74E5" w:rsidP="00CD74E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cadeia produtiva da cebola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Allium cepa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que se constitui como a segunda principal hortaliça produzida no mundo, representou 9% do plantio de vegetais em 2020, e sua produção cresceu 109% desde 2000,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está entre as mais amplamente adaptadas, com o cultivo desde os trópicos até as regiões subárticas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safra de 2020, com diferenças de produtividade entre os países que modernizaram a agricultura e os que a mantém na forma rudimentar, a produção mundial alcançou 104,5 milhões de toneladas, cultivadas em 5,4 milhões de hectares (ha),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com destaque para Índia e China, responsáveis por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48,3%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produção total.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Desse montante em 2020,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apenas 7,96% foram destinados às exportações, movimentando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cifra de US$ 3,58 bilhões, tendo os Países Baixos como principal exportador e os Estados Unidos como principal importador. No caso brasileiro, que ocupa a décima quinta posição na produção mundial,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área cultivada tem diminuído nos últimos anos, passou de 70.429 ha em 2010 para 49.119 ha em 2021, com produção de 1,64 milhões de toneladas e movimentação de R$ 2,49 bilhões. O principal produtor foi o estado de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Santa Catarina, que respondeu por 29,3% da produção nacional em 2021, seguido pela Bahia, Minas Gerais,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São Paulo, Goiás, Rio Grande do Sul, Paraná e Pernambuco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assentados no driver do sistema nacional de inovação, promoveram o aumento da produtividade média nacional de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17,39 t/ha em 2000,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33,4 t/ha em 2021, atingindo no caso de Goiás </w:t>
      </w:r>
      <w:r>
        <w:rPr>
          <w:rFonts w:ascii="Times New Roman" w:eastAsia="Arial" w:hAnsi="Times New Roman" w:cs="Times New Roman"/>
          <w:sz w:val="24"/>
          <w:szCs w:val="24"/>
        </w:rPr>
        <w:t>73,64 t/ha, e 55,28 t/ha em Minas Gerais,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comprova a mudança tecnológica na agricultura brasileira. A atividade é desenvolvida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principalmente por estabelecimentos familiares especializados, em 2017, somavam 41.403. O grupo que modernizou as propriedades, viabilizou a permanência, com o apoio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políticas públicas, tais como o Programa Nacional de Fortalecimento da Agricultura Familiar – PRONAF, o Programa de Garantia de Atividade Agropecuária - PROAGRO, e o Programa de Garantia de Preços da Agricultura Familiar - PGPAF, que permitiram importantes avanços.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Em contraponto, nas propriedades que não promoveram a modernização, ocorreu a privação da renda e o aumento da vulnerabilidade social, inviabilizando a sua permanência no meio rural.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forma, no Brasil a produção da olerácea, não é suficiente para suprir a demanda do mercado interno, é necessário importar, em 2020, totalizou 13% da cebola consumida no país, ao custo de US$ 42 milhões. Já as exportações foram pontuais, representando apenas 0,8% da produção nacional, numa cifra de US$ 5,3 milhões. </w:t>
      </w:r>
      <w:r>
        <w:rPr>
          <w:rFonts w:ascii="Times New Roman" w:eastAsia="Arial" w:hAnsi="Times New Roman" w:cs="Times New Roman"/>
          <w:sz w:val="24"/>
          <w:szCs w:val="24"/>
        </w:rPr>
        <w:t>Em termos gerais, procurou-se demonstrar a expansão 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produção, dos rendimentos, das áreas plantadas e da comercialização mundial e brasileira, com a utilização das combinações geográficas.</w:t>
      </w:r>
      <w:bookmarkStart w:id="0" w:name="_GoBack"/>
    </w:p>
    <w:bookmarkEnd w:id="0"/>
    <w:p w14:paraId="426C2881" w14:textId="77777777" w:rsidR="002040C2" w:rsidRDefault="002040C2" w:rsidP="002040C2">
      <w:pPr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2D0B67" w14:textId="08270115" w:rsidR="008C7019" w:rsidRDefault="008C7019" w:rsidP="00F95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</w:t>
      </w:r>
      <w:r w:rsidR="00406404"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chave</w:t>
      </w:r>
      <w:r w:rsidR="00406404"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06404" w:rsidRPr="00530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B69" w:rsidRPr="00530B69">
        <w:rPr>
          <w:rFonts w:ascii="Times New Roman" w:hAnsi="Times New Roman" w:cs="Times New Roman"/>
          <w:color w:val="000000" w:themeColor="text1"/>
          <w:sz w:val="24"/>
          <w:szCs w:val="24"/>
        </w:rPr>
        <w:t>Cebola;</w:t>
      </w:r>
      <w:r w:rsidR="00406404" w:rsidRPr="00530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231">
        <w:rPr>
          <w:rFonts w:ascii="Times New Roman" w:hAnsi="Times New Roman" w:cs="Times New Roman"/>
          <w:color w:val="000000" w:themeColor="text1"/>
          <w:sz w:val="24"/>
          <w:szCs w:val="24"/>
        </w:rPr>
        <w:t>Produção; Comercialização</w:t>
      </w:r>
      <w:r w:rsidR="00530B69" w:rsidRPr="00530B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F1C9C6" w14:textId="77777777" w:rsidR="002936AB" w:rsidRPr="00530B69" w:rsidRDefault="002936AB" w:rsidP="002936A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737E2" w14:textId="77777777" w:rsidR="00406404" w:rsidRDefault="00E52F39" w:rsidP="0040640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 </w:t>
      </w:r>
      <w:r w:rsidR="00406404" w:rsidRPr="00530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2A925DBF" w14:textId="77777777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O agronegócio da cebola (</w:t>
      </w:r>
      <w:r w:rsidRPr="00530B69">
        <w:rPr>
          <w:rFonts w:ascii="Times New Roman" w:eastAsia="Arial" w:hAnsi="Times New Roman" w:cs="Times New Roman"/>
          <w:i/>
          <w:color w:val="202124"/>
          <w:sz w:val="24"/>
          <w:szCs w:val="24"/>
        </w:rPr>
        <w:t>Allium cepa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) no mundo cresceu rapidamente no período entre 2000 e 2020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  <w:vertAlign w:val="superscript"/>
        </w:rPr>
        <w:footnoteReference w:id="1"/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.  A produção mais que dobrou, seja pelo aumento da produção por hectare</w:t>
      </w:r>
      <w:r w:rsidRPr="00530B69">
        <w:rPr>
          <w:rFonts w:ascii="Times New Roman" w:eastAsia="Arial" w:hAnsi="Times New Roman" w:cs="Times New Roman"/>
          <w:sz w:val="24"/>
          <w:szCs w:val="24"/>
        </w:rPr>
        <w:t>,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dado a inúmeras especializações produtivas dos espaços agrários que promoveram o desenvolvimento da agricultura, conforme descrito por Kautsky (1982), ou simplesmente pelo aumento das áreas plantadas nos países com sistemas agrícolas mais primitivos ou melhorados (WAIBEL, 1958, p. 227). </w:t>
      </w:r>
    </w:p>
    <w:p w14:paraId="4C23248E" w14:textId="2BDE8FD2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Esses sistemas agrícolas produtivos de cebolas secas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  <w:vertAlign w:val="superscript"/>
        </w:rPr>
        <w:footnoteReference w:id="2"/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, em 2020 produziram 104,5 milhões de toneladas, um aumento de 109% em relação a 2000, com crescimento de 87,9% da área plantada, enquanto que a produção média por hectare (ha) subiu apenas 11,3%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>. Nesse perío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>do a cebola consolidou-se como a segunda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hortaliça 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>produzid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no mundo, 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representando 9% em 2020, e só ficando atrás do tomate 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(FAO, 2022). </w:t>
      </w:r>
    </w:p>
    <w:p w14:paraId="7B3E2FF4" w14:textId="77777777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B69">
        <w:rPr>
          <w:rFonts w:ascii="Times New Roman" w:eastAsia="Arial" w:hAnsi="Times New Roman" w:cs="Times New Roman"/>
          <w:sz w:val="24"/>
          <w:szCs w:val="24"/>
        </w:rPr>
        <w:t>Os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principais produtores mundiais em 2020, foram a Índia, China</w:t>
      </w:r>
      <w:r w:rsidRPr="00530B69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Estados Unidos, enquanto que os países que apresentaram maior rendimento por ha, foram Coreia do Sul, Estados Unidos e Austrália. Por outro lado, os que </w:t>
      </w:r>
      <w:r w:rsidRPr="00530B69">
        <w:rPr>
          <w:rFonts w:ascii="Times New Roman" w:eastAsia="Arial" w:hAnsi="Times New Roman" w:cs="Times New Roman"/>
          <w:sz w:val="24"/>
          <w:szCs w:val="24"/>
        </w:rPr>
        <w:t>possuíam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maior área plantada, foram a Índia, China e Nigéria, e os maiores exportadores foram os Países Baixos, China e Estados Unidos, </w:t>
      </w:r>
      <w:r w:rsidRPr="00530B69">
        <w:rPr>
          <w:rFonts w:ascii="Times New Roman" w:eastAsia="Arial" w:hAnsi="Times New Roman" w:cs="Times New Roman"/>
          <w:sz w:val="24"/>
          <w:szCs w:val="24"/>
        </w:rPr>
        <w:t>já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os principais importadores foram Estados Unidos, Malásia e Reino Unido (FAO, 2022).  </w:t>
      </w:r>
    </w:p>
    <w:p w14:paraId="1BC291B6" w14:textId="59A9E137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>Como décimo quinto produtor mundial, o Brasil detém uma cadeia produtiva complexa, composta principalmente por pequenos produtores. A produção representou 87% da demanda nacional em 2020, com a necessidade de importação para suprir o mercado nacional (FAO, 2022). Entre as safras de 2010 e 2020, a área plantada diminuiu de 70.429 para 47.487 hectares, mas o rendim</w:t>
      </w:r>
      <w:r w:rsidR="003A4AE9">
        <w:rPr>
          <w:rFonts w:ascii="Times New Roman" w:eastAsia="Arial" w:hAnsi="Times New Roman" w:cs="Times New Roman"/>
          <w:color w:val="000000"/>
          <w:sz w:val="24"/>
          <w:szCs w:val="24"/>
        </w:rPr>
        <w:t>ento por hectare passou de 17,39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31,49 toneladas, em 2020 </w:t>
      </w:r>
      <w:r w:rsidRPr="00530B69">
        <w:rPr>
          <w:rFonts w:ascii="Times New Roman" w:eastAsia="Arial" w:hAnsi="Times New Roman" w:cs="Times New Roman"/>
          <w:sz w:val="24"/>
          <w:szCs w:val="24"/>
        </w:rPr>
        <w:t>(FAO, 2022), o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comprova a mudança tecnológica na agricultura brasileira (VIEIRA FILHO; SILVEIRA, 2012)</w:t>
      </w:r>
      <w:r w:rsidRPr="00530B69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5CC684" w14:textId="77777777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5F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Assim, o presente trabalho tem como objetivo desvendar a cadeia produtiva da cebola, a partir da organização da atividade agrícola da produção e comercialização. E 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que seja 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possível comparar a produção mundial de cebola pós 2000, é preciso levar em consideração a organização produtiva dos países em estudo, relacionando as escalas (mundial e nacional), elencando dados de produção, rendimentos, áreas plantadas, exportações e importações.</w:t>
      </w:r>
    </w:p>
    <w:p w14:paraId="0C386FCD" w14:textId="33DDAA7B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Do ponto de vista teórico</w:t>
      </w:r>
      <w:r w:rsidR="00E06806"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foi utilizado como categoria de análise as </w:t>
      </w:r>
      <w:r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combinações geográficas (CHOLLEY, 1964), e as múltiplas determinações (MARX, 1977)</w:t>
      </w:r>
      <w:r w:rsidR="00E049ED" w:rsidRPr="00C6432B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E049ED" w:rsidRPr="00C6432B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footnoteReference w:id="3"/>
      </w:r>
      <w:r w:rsidR="003E410D"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tendo como ponto de partida a esfera da produçã</w:t>
      </w:r>
      <w:r w:rsidR="001F22DE"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(ESPÍNDOLA; CUNHA, 2015, p. 219)</w:t>
      </w:r>
      <w:r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Ademais, incorporou-se na análise o papel desempenhado</w:t>
      </w:r>
      <w:r w:rsidR="003E410D"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pelo </w:t>
      </w:r>
      <w:r w:rsidRPr="00C6432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progresso </w:t>
      </w:r>
      <w:r w:rsidRPr="00530B69">
        <w:rPr>
          <w:rFonts w:ascii="Times New Roman" w:eastAsia="Arial" w:hAnsi="Times New Roman" w:cs="Times New Roman"/>
          <w:sz w:val="24"/>
          <w:szCs w:val="24"/>
        </w:rPr>
        <w:t>técnico</w:t>
      </w:r>
      <w:r w:rsidR="008A537D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4"/>
      </w:r>
      <w:r w:rsidRPr="00530B69">
        <w:rPr>
          <w:rFonts w:ascii="Times New Roman" w:eastAsia="Arial" w:hAnsi="Times New Roman" w:cs="Times New Roman"/>
          <w:sz w:val="24"/>
          <w:szCs w:val="24"/>
        </w:rPr>
        <w:t xml:space="preserve"> (ROMEIRO, 1994), e a id</w:t>
      </w:r>
      <w:r w:rsidR="003E410D">
        <w:rPr>
          <w:rFonts w:ascii="Times New Roman" w:eastAsia="Arial" w:hAnsi="Times New Roman" w:cs="Times New Roman"/>
          <w:sz w:val="24"/>
          <w:szCs w:val="24"/>
        </w:rPr>
        <w:t>e</w:t>
      </w:r>
      <w:r w:rsidRPr="00530B69">
        <w:rPr>
          <w:rFonts w:ascii="Times New Roman" w:eastAsia="Arial" w:hAnsi="Times New Roman" w:cs="Times New Roman"/>
          <w:sz w:val="24"/>
          <w:szCs w:val="24"/>
        </w:rPr>
        <w:t>ia de combinação indústria–agricultura</w:t>
      </w:r>
      <w:r w:rsidR="00F65967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5"/>
      </w:r>
      <w:r w:rsidRPr="00530B69">
        <w:rPr>
          <w:rFonts w:ascii="Times New Roman" w:eastAsia="Arial" w:hAnsi="Times New Roman" w:cs="Times New Roman"/>
          <w:sz w:val="24"/>
          <w:szCs w:val="24"/>
        </w:rPr>
        <w:t xml:space="preserve"> (KAUTSKY, 198</w:t>
      </w:r>
      <w:r w:rsidR="00C6432B">
        <w:rPr>
          <w:rFonts w:ascii="Times New Roman" w:eastAsia="Arial" w:hAnsi="Times New Roman" w:cs="Times New Roman"/>
          <w:sz w:val="24"/>
          <w:szCs w:val="24"/>
        </w:rPr>
        <w:t>2)</w:t>
      </w:r>
      <w:r w:rsidR="001F22DE">
        <w:rPr>
          <w:rFonts w:ascii="Times New Roman" w:eastAsia="Arial" w:hAnsi="Times New Roman" w:cs="Times New Roman"/>
          <w:sz w:val="24"/>
          <w:szCs w:val="24"/>
        </w:rPr>
        <w:t>.</w:t>
      </w:r>
      <w:r w:rsidRPr="00530B6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C25C7A3" w14:textId="77777777" w:rsidR="00530B69" w:rsidRPr="00530B69" w:rsidRDefault="00530B69" w:rsidP="003E410D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Quanto à metodologia, o trabalho foi desenvolvido com base em pesquisa bibliográfica e documental, realizada a partir da contribuição de atores que abordam a conjuntura mundial, nacional e suas políticas públicas, (BUAINAIN, et al., 2013), (VIEIRA FILHO, 2012), (VIEIRA FILHO; SILVEIRA, 2012), (ROMEIRO, 1994), (ESPÍNDOLA; CUNHA, 2015), e por meio da leitura de artigos, livros, revistas especializadas, aulas da disciplina “A Dinâmica Capitalista da Agricultura Brasileira” – Programa de pós graduação em Geografia - UFSC, aliada às informações e dados obtidos nos relatórios da FAO, Instituto Brasileiro de Geografia e Estatísticas (IBGE), nos relatórios do Departamento de Agricultura dos Estados Unidos (USDA), nas associações de produtores de cebola dos Países Baixos </w:t>
      </w:r>
      <w:r w:rsidRPr="00530B69">
        <w:rPr>
          <w:rFonts w:ascii="Times New Roman" w:eastAsia="Arial" w:hAnsi="Times New Roman" w:cs="Times New Roman"/>
          <w:color w:val="202124"/>
          <w:sz w:val="24"/>
          <w:szCs w:val="24"/>
        </w:rPr>
        <w:t>(HOLLAND, 2022)</w:t>
      </w: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>, dos Estados Unidos (NOA, 2022), da Espanha (PROCECAM, 2022) e do Brasil (ANACE, 2022).</w:t>
      </w:r>
    </w:p>
    <w:p w14:paraId="0068B2F4" w14:textId="77777777" w:rsidR="00530B69" w:rsidRDefault="00530B69" w:rsidP="00B25EC0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B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estrutura do presente texto, contém quatro partes: uma breve introdução; a segunda refere-se à análise da produção mundial de cebola; a terceira ao cultivo da cebola no Brasil; e, por fim a quarta, que envolve a síntese e considerações finais. </w:t>
      </w:r>
    </w:p>
    <w:p w14:paraId="3B19C765" w14:textId="77777777" w:rsidR="00B25EC0" w:rsidRPr="00530B69" w:rsidRDefault="00B25EC0" w:rsidP="00502231">
      <w:pPr>
        <w:spacing w:after="0" w:line="48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F69A072" w14:textId="04043C46" w:rsidR="00EE0ECB" w:rsidRDefault="008104AA" w:rsidP="00B25EC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EE0ECB" w:rsidRPr="00EE0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DINÂMICA DA PRODUÇÃO MUNDIAL DE CEBOLA</w:t>
      </w:r>
    </w:p>
    <w:p w14:paraId="47448A0A" w14:textId="5465DF8B" w:rsidR="00624915" w:rsidRPr="00624915" w:rsidRDefault="00624915" w:rsidP="00B25EC0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Cebola é uma das principais condimentares do mundo, com consumo principal </w:t>
      </w:r>
      <w:r w:rsidRPr="00624915">
        <w:rPr>
          <w:rFonts w:ascii="Times New Roman" w:eastAsia="Arial" w:hAnsi="Times New Roman" w:cs="Times New Roman"/>
          <w:i/>
          <w:color w:val="000000"/>
          <w:sz w:val="24"/>
          <w:szCs w:val="24"/>
        </w:rPr>
        <w:t>in natura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é um dos vegetais mais antigos em cultivo contínuo no mundo, datado de pelo menos </w:t>
      </w:r>
      <w:r w:rsidR="00F1112C">
        <w:rPr>
          <w:rFonts w:ascii="Times New Roman" w:eastAsia="Arial" w:hAnsi="Times New Roman" w:cs="Times New Roman"/>
          <w:color w:val="000000"/>
          <w:sz w:val="24"/>
          <w:szCs w:val="24"/>
        </w:rPr>
        <w:t>3.200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AC. Tem sua origem na Ásia, na região do Irã, Paquistão e Afeganistão, e está entre as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hortaliças mais amplamente adaptadas, com o cultivo desde os trópicos até as regiões subárticas (</w:t>
      </w:r>
      <w:r w:rsidRPr="0062491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GEORGIA,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2017, p. 4), e se dá bem em operações agrícolas de pequena escala e de meio período (STATION, 2022), e pode ser armazenada por até um ano em condições adequadas (TOLSMA-GRISNICH, 2022).</w:t>
      </w:r>
    </w:p>
    <w:p w14:paraId="2B70703C" w14:textId="0D2E0F41" w:rsidR="00624915" w:rsidRPr="00624915" w:rsidRDefault="00F96196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Entre 2000 e 2020, a produção</w:t>
      </w:r>
      <w:r w:rsidR="00624915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cebola aumentou de 49,96 milhões para 104,55 milhões de toneladas ano. Nesse período a área cultivada aumentou de 2,91 milhões para 5,48 milhões de hectares, a produção média foi de 17,14 para 19,08 toneladas por hectare. </w:t>
      </w:r>
      <w:r w:rsidR="00624915" w:rsidRPr="00624915">
        <w:rPr>
          <w:rFonts w:ascii="Times New Roman" w:eastAsia="ITCVeljovic-Book" w:hAnsi="Times New Roman" w:cs="Times New Roman"/>
          <w:sz w:val="20"/>
          <w:szCs w:val="20"/>
        </w:rPr>
        <w:t xml:space="preserve"> </w:t>
      </w:r>
      <w:r w:rsidR="00624915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Em relação ao consumo, aumentou de 8 kg/pessoa para 13 kg/pessoa no período relacionado (FAO, 2022). </w:t>
      </w:r>
    </w:p>
    <w:p w14:paraId="138E7608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Cabe destacar que do montante produzido, apenas 7,96% da produção mundial em 2020 foram destinados às exportações, tendo como principal destino os Estados Unidos, a Malásia e o Reino Unido (FAO, 2022). </w:t>
      </w:r>
    </w:p>
    <w:p w14:paraId="5B52C847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>Em termos gerais, a produção mundial, está concentrada no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continente asiático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responsável por 63,7% da produção, com destaque para a Índi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a e China, as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quais respondem sozinhas por 48,3% da produção mundial, cultivada em 45,9% do total da área plantada, seguidos pela América com 13,0%, Europa 12,4%, África 10,6% e Oceania 0,4% (FAO, 2022). </w:t>
      </w:r>
    </w:p>
    <w:p w14:paraId="11DA2E8D" w14:textId="77777777" w:rsidR="00624915" w:rsidRPr="00624915" w:rsidRDefault="00624915" w:rsidP="006249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A389A21" w14:textId="3E0AE01A" w:rsidR="00624915" w:rsidRPr="00B90A42" w:rsidRDefault="00E21849" w:rsidP="00B90A42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Gráfico</w:t>
      </w:r>
      <w:r w:rsidR="005C6D7A">
        <w:rPr>
          <w:rFonts w:ascii="Times New Roman" w:eastAsia="Arial" w:hAnsi="Times New Roman" w:cs="Times New Roman"/>
          <w:sz w:val="24"/>
          <w:szCs w:val="24"/>
        </w:rPr>
        <w:t xml:space="preserve"> 1</w:t>
      </w:r>
      <w:r w:rsidR="00E70761">
        <w:rPr>
          <w:rFonts w:ascii="Times New Roman" w:eastAsia="Arial" w:hAnsi="Times New Roman" w:cs="Times New Roman"/>
          <w:sz w:val="24"/>
          <w:szCs w:val="24"/>
        </w:rPr>
        <w:t>:</w:t>
      </w:r>
      <w:r w:rsidR="00624915" w:rsidRPr="00B90A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62DAA">
        <w:rPr>
          <w:rFonts w:ascii="Times New Roman" w:eastAsia="Arial" w:hAnsi="Times New Roman" w:cs="Times New Roman"/>
          <w:sz w:val="24"/>
          <w:szCs w:val="24"/>
        </w:rPr>
        <w:t>P</w:t>
      </w:r>
      <w:r w:rsidR="00624915" w:rsidRPr="00B90A42">
        <w:rPr>
          <w:rFonts w:ascii="Times New Roman" w:eastAsia="Arial" w:hAnsi="Times New Roman" w:cs="Times New Roman"/>
          <w:sz w:val="24"/>
          <w:szCs w:val="24"/>
        </w:rPr>
        <w:t xml:space="preserve">rodução mundial de cebola entre 2000 e 2020. </w:t>
      </w:r>
    </w:p>
    <w:p w14:paraId="687DEC0E" w14:textId="77777777" w:rsidR="00624915" w:rsidRPr="00624915" w:rsidRDefault="00624915" w:rsidP="0062491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noProof/>
          <w:lang w:eastAsia="pt-BR"/>
        </w:rPr>
        <w:drawing>
          <wp:inline distT="0" distB="0" distL="0" distR="0" wp14:anchorId="0B3C4431" wp14:editId="280AF0B9">
            <wp:extent cx="5708650" cy="2476500"/>
            <wp:effectExtent l="0" t="0" r="635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D5CFE5" w14:textId="4788583E" w:rsidR="00624915" w:rsidRDefault="0057183C" w:rsidP="00B90A4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Fonte: </w:t>
      </w:r>
      <w:r w:rsidR="00462DAA">
        <w:rPr>
          <w:rFonts w:ascii="Times New Roman" w:eastAsia="Arial" w:hAnsi="Times New Roman" w:cs="Times New Roman"/>
          <w:sz w:val="24"/>
          <w:szCs w:val="24"/>
        </w:rPr>
        <w:t>Elaborado pelos</w:t>
      </w:r>
      <w:r w:rsidR="00624915"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 w:rsidR="00C3631B"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="00624915"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="00624915"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5210EEDE" w14:textId="77777777" w:rsidR="00647CAA" w:rsidRDefault="00647CAA" w:rsidP="00B90A4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598DDD8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Essa oferta é demandada pela produção, a partir da classificação desta olerácea,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realizada pela cor da casca e tipos de bulbos maduros (vermelho, amarelo e branco), cada qual com seu nicho de mercado. As formas de plantio são variáveis, e dependem de cada região e seu processo evolutivo, “resultado evolucionário de diferentes trajetórias tecnológicas seguidas pelos diversos agentes inovadores na agricultura – indústrias, institutos de pesquisa, etc.” (ROMEIRO, 1994, p. 51).</w:t>
      </w:r>
    </w:p>
    <w:p w14:paraId="0483A773" w14:textId="77777777" w:rsidR="00624915" w:rsidRPr="00624915" w:rsidRDefault="00624915" w:rsidP="00624915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9BBA38B" w14:textId="46F49B29" w:rsidR="00624915" w:rsidRDefault="009D4D90" w:rsidP="0078580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4D90">
        <w:rPr>
          <w:rFonts w:ascii="Times New Roman" w:eastAsia="Arial" w:hAnsi="Times New Roman" w:cs="Times New Roman"/>
          <w:sz w:val="24"/>
          <w:szCs w:val="24"/>
        </w:rPr>
        <w:t>2.1. OS PRINCIPAIS PRODUTORES MUNDIAIS</w:t>
      </w:r>
    </w:p>
    <w:p w14:paraId="009CF15B" w14:textId="1BB5DDA1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Em relação aos principais produ</w:t>
      </w:r>
      <w:r w:rsidR="00E049ED">
        <w:rPr>
          <w:rFonts w:ascii="Times New Roman" w:eastAsia="Arial" w:hAnsi="Times New Roman" w:cs="Times New Roman"/>
          <w:color w:val="000000"/>
          <w:sz w:val="24"/>
          <w:szCs w:val="24"/>
        </w:rPr>
        <w:t>tores, cinc</w:t>
      </w:r>
      <w:r w:rsidR="00647CAA">
        <w:rPr>
          <w:rFonts w:ascii="Times New Roman" w:eastAsia="Arial" w:hAnsi="Times New Roman" w:cs="Times New Roman"/>
          <w:color w:val="000000"/>
          <w:sz w:val="24"/>
          <w:szCs w:val="24"/>
        </w:rPr>
        <w:t>o países se destacam, conforme gráfico</w:t>
      </w:r>
      <w:r w:rsidR="00E049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2,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Índia</w:t>
      </w:r>
      <w:r w:rsidR="00E03C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(1)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respondeu sozinha por 25,6%, </w:t>
      </w:r>
      <w:r w:rsidR="006661EF">
        <w:rPr>
          <w:rFonts w:ascii="Times New Roman" w:eastAsia="Arial" w:hAnsi="Times New Roman" w:cs="Times New Roman"/>
          <w:color w:val="000000"/>
          <w:sz w:val="24"/>
          <w:szCs w:val="24"/>
        </w:rPr>
        <w:t>que apresentou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crescimento </w:t>
      </w:r>
      <w:r w:rsidR="006661EF">
        <w:rPr>
          <w:rFonts w:ascii="Times New Roman" w:eastAsia="Arial" w:hAnsi="Times New Roman" w:cs="Times New Roman"/>
          <w:color w:val="000000"/>
          <w:sz w:val="24"/>
          <w:szCs w:val="24"/>
        </w:rPr>
        <w:t>na área de cultivo, n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o rendimento por hectare e</w:t>
      </w:r>
      <w:r w:rsidR="006661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produção total; a China</w:t>
      </w:r>
      <w:r w:rsidR="00E03C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(2)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, maior produtora mundial até 2019, responsável por 22,7%; os EUA</w:t>
      </w:r>
      <w:r w:rsidR="00E03C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(3)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, terce</w:t>
      </w:r>
      <w:r w:rsidR="006661EF">
        <w:rPr>
          <w:rFonts w:ascii="Times New Roman" w:eastAsia="Arial" w:hAnsi="Times New Roman" w:cs="Times New Roman"/>
          <w:color w:val="000000"/>
          <w:sz w:val="24"/>
          <w:szCs w:val="24"/>
        </w:rPr>
        <w:t>iro maior produtor que respondeu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por 3,6%; o Egito</w:t>
      </w:r>
      <w:r w:rsidR="00E03C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(4)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, com 3,0% e a Turquia</w:t>
      </w:r>
      <w:r w:rsidR="00E03C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(5)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com 2,2%, </w:t>
      </w:r>
      <w:r w:rsidR="006661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esses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totalizando 57,1% da produção mundial de 2020 (FAO, 2022). </w:t>
      </w:r>
    </w:p>
    <w:p w14:paraId="1FE3E004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15B686" w14:textId="3265B19E" w:rsidR="00624915" w:rsidRPr="00C3631B" w:rsidRDefault="00E21849" w:rsidP="0062491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Gráfico</w:t>
      </w:r>
      <w:r w:rsidR="00624915" w:rsidRPr="00C3631B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="00E70761">
        <w:rPr>
          <w:rFonts w:ascii="Times New Roman" w:eastAsia="Arial" w:hAnsi="Times New Roman" w:cs="Times New Roman"/>
          <w:sz w:val="24"/>
          <w:szCs w:val="24"/>
        </w:rPr>
        <w:t>:</w:t>
      </w:r>
      <w:r w:rsidR="00624915" w:rsidRPr="00C3631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04AA">
        <w:rPr>
          <w:rFonts w:ascii="Times New Roman" w:eastAsia="Arial" w:hAnsi="Times New Roman" w:cs="Times New Roman"/>
          <w:sz w:val="24"/>
          <w:szCs w:val="24"/>
        </w:rPr>
        <w:t>Evolução da produção de cebola dos principais</w:t>
      </w:r>
      <w:r w:rsidR="00624915" w:rsidRPr="00C3631B">
        <w:rPr>
          <w:rFonts w:ascii="Times New Roman" w:eastAsia="Arial" w:hAnsi="Times New Roman" w:cs="Times New Roman"/>
          <w:sz w:val="24"/>
          <w:szCs w:val="24"/>
        </w:rPr>
        <w:t xml:space="preserve"> produtores mundiais entre 2000 e 2020. </w:t>
      </w:r>
    </w:p>
    <w:p w14:paraId="5007F314" w14:textId="77777777" w:rsidR="00624915" w:rsidRPr="00624915" w:rsidRDefault="00624915" w:rsidP="00624915">
      <w:pPr>
        <w:spacing w:after="0" w:line="360" w:lineRule="auto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  <w:r w:rsidRPr="00624915">
        <w:rPr>
          <w:rFonts w:ascii="Times New Roman" w:eastAsia="Arial" w:hAnsi="Times New Roman" w:cs="Times New Roman"/>
          <w:noProof/>
          <w:lang w:eastAsia="pt-BR"/>
        </w:rPr>
        <w:drawing>
          <wp:inline distT="0" distB="0" distL="0" distR="0" wp14:anchorId="77CEB53B" wp14:editId="3C3EC575">
            <wp:extent cx="5667375" cy="2260600"/>
            <wp:effectExtent l="0" t="0" r="9525" b="63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6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4292E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1E09754C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E5A173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Cabe destacar também conforme Tabela 1, a evolução da produção dos 21 países, que juntos produziram 81,7% da produção mundial de 2020.</w:t>
      </w:r>
    </w:p>
    <w:p w14:paraId="636FA57F" w14:textId="77777777" w:rsidR="00624915" w:rsidRPr="00624915" w:rsidRDefault="00624915" w:rsidP="0062491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4D2CE88E" w14:textId="48AC494B" w:rsidR="00624915" w:rsidRPr="00624915" w:rsidRDefault="005C6D7A" w:rsidP="006249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Tabela 1</w:t>
      </w:r>
      <w:r w:rsidR="00E7076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624915" w:rsidRPr="008104AA">
        <w:rPr>
          <w:rFonts w:ascii="Times New Roman" w:eastAsia="Arial" w:hAnsi="Times New Roman" w:cs="Times New Roman"/>
          <w:sz w:val="24"/>
          <w:szCs w:val="24"/>
        </w:rPr>
        <w:t>Maiores produtores mundiais de cebola. A análise foi realizada em nível mundial,</w:t>
      </w:r>
      <w:r w:rsidR="00624915" w:rsidRPr="00624915">
        <w:rPr>
          <w:rFonts w:ascii="Times New Roman" w:eastAsia="Arial" w:hAnsi="Times New Roman" w:cs="Times New Roman"/>
          <w:sz w:val="24"/>
          <w:szCs w:val="24"/>
        </w:rPr>
        <w:t xml:space="preserve"> priorizando os maiores produtores, n</w:t>
      </w:r>
      <w:r w:rsidR="00E70761">
        <w:rPr>
          <w:rFonts w:ascii="Times New Roman" w:eastAsia="Arial" w:hAnsi="Times New Roman" w:cs="Times New Roman"/>
          <w:sz w:val="24"/>
          <w:szCs w:val="24"/>
        </w:rPr>
        <w:t xml:space="preserve">os anos 2000 - </w:t>
      </w:r>
      <w:r w:rsidR="00624915" w:rsidRPr="00624915">
        <w:rPr>
          <w:rFonts w:ascii="Times New Roman" w:eastAsia="Arial" w:hAnsi="Times New Roman" w:cs="Times New Roman"/>
          <w:sz w:val="24"/>
          <w:szCs w:val="24"/>
        </w:rPr>
        <w:t xml:space="preserve">2010 e 2020. </w:t>
      </w:r>
    </w:p>
    <w:tbl>
      <w:tblPr>
        <w:tblW w:w="9063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766"/>
        <w:gridCol w:w="1961"/>
        <w:gridCol w:w="1513"/>
        <w:gridCol w:w="1663"/>
        <w:gridCol w:w="1658"/>
      </w:tblGrid>
      <w:tr w:rsidR="00624915" w:rsidRPr="00DF07D8" w14:paraId="0DC22382" w14:textId="77777777" w:rsidTr="00945B65">
        <w:trPr>
          <w:trHeight w:val="320"/>
        </w:trPr>
        <w:tc>
          <w:tcPr>
            <w:tcW w:w="502" w:type="dxa"/>
            <w:vMerge w:val="restart"/>
          </w:tcPr>
          <w:p w14:paraId="4EE26D3F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 N</w:t>
            </w:r>
          </w:p>
        </w:tc>
        <w:tc>
          <w:tcPr>
            <w:tcW w:w="1766" w:type="dxa"/>
            <w:vMerge w:val="restart"/>
          </w:tcPr>
          <w:p w14:paraId="5F85E5AC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País</w:t>
            </w:r>
          </w:p>
        </w:tc>
        <w:tc>
          <w:tcPr>
            <w:tcW w:w="1961" w:type="dxa"/>
            <w:vMerge w:val="restart"/>
          </w:tcPr>
          <w:p w14:paraId="2EC8E4E2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Dados</w:t>
            </w:r>
          </w:p>
        </w:tc>
        <w:tc>
          <w:tcPr>
            <w:tcW w:w="4834" w:type="dxa"/>
            <w:gridSpan w:val="3"/>
          </w:tcPr>
          <w:p w14:paraId="6C016D11" w14:textId="77777777" w:rsidR="00624915" w:rsidRPr="00DF07D8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Produção em Toneladas</w:t>
            </w:r>
          </w:p>
        </w:tc>
      </w:tr>
      <w:tr w:rsidR="00624915" w:rsidRPr="00DF07D8" w14:paraId="5015C989" w14:textId="77777777" w:rsidTr="00945B65">
        <w:trPr>
          <w:trHeight w:val="305"/>
        </w:trPr>
        <w:tc>
          <w:tcPr>
            <w:tcW w:w="502" w:type="dxa"/>
            <w:vMerge/>
          </w:tcPr>
          <w:p w14:paraId="6BD8EF4A" w14:textId="77777777" w:rsidR="00624915" w:rsidRPr="00DF07D8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7C60EB81" w14:textId="77777777" w:rsidR="00624915" w:rsidRPr="00DF07D8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D37BD5C" w14:textId="77777777" w:rsidR="00624915" w:rsidRPr="00DF07D8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6831E3" w14:textId="77777777" w:rsidR="00624915" w:rsidRPr="00DF07D8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663" w:type="dxa"/>
          </w:tcPr>
          <w:p w14:paraId="0E4EA58A" w14:textId="77777777" w:rsidR="00624915" w:rsidRPr="00DF07D8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658" w:type="dxa"/>
          </w:tcPr>
          <w:p w14:paraId="7A314AF6" w14:textId="77777777" w:rsidR="00624915" w:rsidRPr="00DF07D8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24915" w:rsidRPr="00DF07D8" w14:paraId="593D77E4" w14:textId="77777777" w:rsidTr="00945B65">
        <w:trPr>
          <w:trHeight w:val="276"/>
        </w:trPr>
        <w:tc>
          <w:tcPr>
            <w:tcW w:w="502" w:type="dxa"/>
          </w:tcPr>
          <w:p w14:paraId="6EE16482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57D9C3F7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Índia  </w:t>
            </w:r>
          </w:p>
        </w:tc>
        <w:tc>
          <w:tcPr>
            <w:tcW w:w="1961" w:type="dxa"/>
          </w:tcPr>
          <w:p w14:paraId="583FB491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1EFF16B7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4.721.100</w:t>
            </w:r>
          </w:p>
        </w:tc>
        <w:tc>
          <w:tcPr>
            <w:tcW w:w="1663" w:type="dxa"/>
          </w:tcPr>
          <w:p w14:paraId="3B171D82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15.118.000</w:t>
            </w:r>
          </w:p>
        </w:tc>
        <w:tc>
          <w:tcPr>
            <w:tcW w:w="1658" w:type="dxa"/>
          </w:tcPr>
          <w:p w14:paraId="00D3D275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26.738.000</w:t>
            </w:r>
          </w:p>
        </w:tc>
      </w:tr>
      <w:tr w:rsidR="00624915" w:rsidRPr="00DF07D8" w14:paraId="7E6F9F22" w14:textId="77777777" w:rsidTr="00945B65">
        <w:trPr>
          <w:trHeight w:val="279"/>
        </w:trPr>
        <w:tc>
          <w:tcPr>
            <w:tcW w:w="502" w:type="dxa"/>
          </w:tcPr>
          <w:p w14:paraId="262D582C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349C55F8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961" w:type="dxa"/>
          </w:tcPr>
          <w:p w14:paraId="6C9AD798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estimado</w:t>
            </w:r>
          </w:p>
        </w:tc>
        <w:tc>
          <w:tcPr>
            <w:tcW w:w="1513" w:type="dxa"/>
          </w:tcPr>
          <w:p w14:paraId="0B4DCD85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14.104.696</w:t>
            </w:r>
          </w:p>
        </w:tc>
        <w:tc>
          <w:tcPr>
            <w:tcW w:w="1663" w:type="dxa"/>
          </w:tcPr>
          <w:p w14:paraId="42D21EF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21.748.059</w:t>
            </w:r>
          </w:p>
        </w:tc>
        <w:tc>
          <w:tcPr>
            <w:tcW w:w="1658" w:type="dxa"/>
          </w:tcPr>
          <w:p w14:paraId="11FBA82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23.723.552</w:t>
            </w:r>
          </w:p>
        </w:tc>
      </w:tr>
      <w:tr w:rsidR="00624915" w:rsidRPr="00DF07D8" w14:paraId="5F444CE6" w14:textId="77777777" w:rsidTr="00945B65">
        <w:trPr>
          <w:trHeight w:val="126"/>
        </w:trPr>
        <w:tc>
          <w:tcPr>
            <w:tcW w:w="502" w:type="dxa"/>
          </w:tcPr>
          <w:p w14:paraId="1B38E4EC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70B2F817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EUA </w:t>
            </w:r>
          </w:p>
        </w:tc>
        <w:tc>
          <w:tcPr>
            <w:tcW w:w="1961" w:type="dxa"/>
          </w:tcPr>
          <w:p w14:paraId="1CE479B4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041D9EE0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3.253.190</w:t>
            </w:r>
          </w:p>
        </w:tc>
        <w:tc>
          <w:tcPr>
            <w:tcW w:w="1663" w:type="dxa"/>
          </w:tcPr>
          <w:p w14:paraId="7F64987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3.338.380</w:t>
            </w:r>
          </w:p>
        </w:tc>
        <w:tc>
          <w:tcPr>
            <w:tcW w:w="1658" w:type="dxa"/>
          </w:tcPr>
          <w:p w14:paraId="513AFE8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3.821.044</w:t>
            </w:r>
          </w:p>
        </w:tc>
      </w:tr>
      <w:tr w:rsidR="00624915" w:rsidRPr="00DF07D8" w14:paraId="1B2937DE" w14:textId="77777777" w:rsidTr="00945B65">
        <w:trPr>
          <w:trHeight w:val="290"/>
        </w:trPr>
        <w:tc>
          <w:tcPr>
            <w:tcW w:w="502" w:type="dxa"/>
          </w:tcPr>
          <w:p w14:paraId="5A47000D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14:paraId="70D9CD29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Egito  </w:t>
            </w:r>
          </w:p>
        </w:tc>
        <w:tc>
          <w:tcPr>
            <w:tcW w:w="1961" w:type="dxa"/>
          </w:tcPr>
          <w:p w14:paraId="6EA080F2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imputado</w:t>
            </w:r>
          </w:p>
        </w:tc>
        <w:tc>
          <w:tcPr>
            <w:tcW w:w="1513" w:type="dxa"/>
          </w:tcPr>
          <w:p w14:paraId="1E7FC937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762.993</w:t>
            </w:r>
          </w:p>
        </w:tc>
        <w:tc>
          <w:tcPr>
            <w:tcW w:w="1663" w:type="dxa"/>
          </w:tcPr>
          <w:p w14:paraId="2756FBD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2.208.078</w:t>
            </w:r>
          </w:p>
        </w:tc>
        <w:tc>
          <w:tcPr>
            <w:tcW w:w="1658" w:type="dxa"/>
          </w:tcPr>
          <w:p w14:paraId="4F08AED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3.155.649</w:t>
            </w:r>
          </w:p>
        </w:tc>
      </w:tr>
      <w:tr w:rsidR="00624915" w:rsidRPr="00DF07D8" w14:paraId="1782A61D" w14:textId="77777777" w:rsidTr="00945B65">
        <w:trPr>
          <w:trHeight w:val="280"/>
        </w:trPr>
        <w:tc>
          <w:tcPr>
            <w:tcW w:w="502" w:type="dxa"/>
          </w:tcPr>
          <w:p w14:paraId="1751027D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19D929CA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Turquia  </w:t>
            </w:r>
          </w:p>
        </w:tc>
        <w:tc>
          <w:tcPr>
            <w:tcW w:w="1961" w:type="dxa"/>
          </w:tcPr>
          <w:p w14:paraId="3B24DC96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102F34C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2.200.000</w:t>
            </w:r>
          </w:p>
        </w:tc>
        <w:tc>
          <w:tcPr>
            <w:tcW w:w="1663" w:type="dxa"/>
          </w:tcPr>
          <w:p w14:paraId="7E092277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1.900.000</w:t>
            </w:r>
          </w:p>
        </w:tc>
        <w:tc>
          <w:tcPr>
            <w:tcW w:w="1658" w:type="dxa"/>
          </w:tcPr>
          <w:p w14:paraId="3F7C1D73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2.280.000</w:t>
            </w:r>
          </w:p>
        </w:tc>
      </w:tr>
      <w:tr w:rsidR="00624915" w:rsidRPr="00DF07D8" w14:paraId="05B97EAE" w14:textId="77777777" w:rsidTr="00945B65">
        <w:trPr>
          <w:trHeight w:val="284"/>
        </w:trPr>
        <w:tc>
          <w:tcPr>
            <w:tcW w:w="502" w:type="dxa"/>
          </w:tcPr>
          <w:p w14:paraId="0A2B5824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14:paraId="3BE119FF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Paquistão  </w:t>
            </w:r>
          </w:p>
        </w:tc>
        <w:tc>
          <w:tcPr>
            <w:tcW w:w="1961" w:type="dxa"/>
          </w:tcPr>
          <w:p w14:paraId="45AF18F6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695D8096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1.647.991</w:t>
            </w:r>
          </w:p>
        </w:tc>
        <w:tc>
          <w:tcPr>
            <w:tcW w:w="1663" w:type="dxa"/>
          </w:tcPr>
          <w:p w14:paraId="431AF7E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1.701.100</w:t>
            </w:r>
          </w:p>
        </w:tc>
        <w:tc>
          <w:tcPr>
            <w:tcW w:w="1658" w:type="dxa"/>
          </w:tcPr>
          <w:p w14:paraId="7CA5F51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2.122.000</w:t>
            </w:r>
          </w:p>
        </w:tc>
      </w:tr>
      <w:tr w:rsidR="00624915" w:rsidRPr="00DF07D8" w14:paraId="3588BFDF" w14:textId="77777777" w:rsidTr="00945B65">
        <w:trPr>
          <w:trHeight w:val="260"/>
        </w:trPr>
        <w:tc>
          <w:tcPr>
            <w:tcW w:w="502" w:type="dxa"/>
          </w:tcPr>
          <w:p w14:paraId="383D9993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14:paraId="2E39775E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Irão </w:t>
            </w:r>
          </w:p>
        </w:tc>
        <w:tc>
          <w:tcPr>
            <w:tcW w:w="1961" w:type="dxa"/>
          </w:tcPr>
          <w:p w14:paraId="6DA51841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imputado</w:t>
            </w:r>
          </w:p>
        </w:tc>
        <w:tc>
          <w:tcPr>
            <w:tcW w:w="1513" w:type="dxa"/>
          </w:tcPr>
          <w:p w14:paraId="71A05DE9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1.343.588</w:t>
            </w:r>
          </w:p>
        </w:tc>
        <w:tc>
          <w:tcPr>
            <w:tcW w:w="1663" w:type="dxa"/>
          </w:tcPr>
          <w:p w14:paraId="303FADDB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1.929.001</w:t>
            </w:r>
          </w:p>
        </w:tc>
        <w:tc>
          <w:tcPr>
            <w:tcW w:w="1658" w:type="dxa"/>
          </w:tcPr>
          <w:p w14:paraId="15FD67E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2.064.317</w:t>
            </w:r>
          </w:p>
        </w:tc>
      </w:tr>
      <w:tr w:rsidR="00624915" w:rsidRPr="00DF07D8" w14:paraId="61C1FD65" w14:textId="77777777" w:rsidTr="00945B65">
        <w:trPr>
          <w:trHeight w:val="264"/>
        </w:trPr>
        <w:tc>
          <w:tcPr>
            <w:tcW w:w="502" w:type="dxa"/>
          </w:tcPr>
          <w:p w14:paraId="5A35A082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14:paraId="565B748A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Bangladesh </w:t>
            </w:r>
          </w:p>
        </w:tc>
        <w:tc>
          <w:tcPr>
            <w:tcW w:w="1961" w:type="dxa"/>
          </w:tcPr>
          <w:p w14:paraId="0D92BFC2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51D31EF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134.000</w:t>
            </w:r>
          </w:p>
        </w:tc>
        <w:tc>
          <w:tcPr>
            <w:tcW w:w="1663" w:type="dxa"/>
          </w:tcPr>
          <w:p w14:paraId="2B589B84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872.081</w:t>
            </w:r>
          </w:p>
        </w:tc>
        <w:tc>
          <w:tcPr>
            <w:tcW w:w="1658" w:type="dxa"/>
          </w:tcPr>
          <w:p w14:paraId="0152D4FF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1.953.800</w:t>
            </w:r>
          </w:p>
        </w:tc>
      </w:tr>
      <w:tr w:rsidR="00624915" w:rsidRPr="00DF07D8" w14:paraId="0228ADF0" w14:textId="77777777" w:rsidTr="00945B65">
        <w:trPr>
          <w:trHeight w:val="253"/>
        </w:trPr>
        <w:tc>
          <w:tcPr>
            <w:tcW w:w="502" w:type="dxa"/>
          </w:tcPr>
          <w:p w14:paraId="6A2305D3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14:paraId="5CA357CD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Sudão </w:t>
            </w:r>
          </w:p>
        </w:tc>
        <w:tc>
          <w:tcPr>
            <w:tcW w:w="1961" w:type="dxa"/>
          </w:tcPr>
          <w:p w14:paraId="016C3FC0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imputado</w:t>
            </w:r>
          </w:p>
        </w:tc>
        <w:tc>
          <w:tcPr>
            <w:tcW w:w="1513" w:type="dxa"/>
          </w:tcPr>
          <w:p w14:paraId="30D647E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14:paraId="2791F1CB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14:paraId="24F5BB8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1.949.811</w:t>
            </w:r>
          </w:p>
        </w:tc>
      </w:tr>
      <w:tr w:rsidR="00624915" w:rsidRPr="00DF07D8" w14:paraId="1AA829FD" w14:textId="77777777" w:rsidTr="00945B65">
        <w:trPr>
          <w:trHeight w:val="288"/>
        </w:trPr>
        <w:tc>
          <w:tcPr>
            <w:tcW w:w="502" w:type="dxa"/>
          </w:tcPr>
          <w:p w14:paraId="6DA57144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7EF7322E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Indonésia  </w:t>
            </w:r>
          </w:p>
        </w:tc>
        <w:tc>
          <w:tcPr>
            <w:tcW w:w="1961" w:type="dxa"/>
          </w:tcPr>
          <w:p w14:paraId="6C4CFA3B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60289C72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772.818</w:t>
            </w:r>
          </w:p>
        </w:tc>
        <w:tc>
          <w:tcPr>
            <w:tcW w:w="1663" w:type="dxa"/>
          </w:tcPr>
          <w:p w14:paraId="1106BAB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1.048.934</w:t>
            </w:r>
          </w:p>
        </w:tc>
        <w:tc>
          <w:tcPr>
            <w:tcW w:w="1658" w:type="dxa"/>
          </w:tcPr>
          <w:p w14:paraId="4A3627F8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1.815.445</w:t>
            </w:r>
          </w:p>
        </w:tc>
      </w:tr>
      <w:tr w:rsidR="00624915" w:rsidRPr="00DF07D8" w14:paraId="54AD3329" w14:textId="77777777" w:rsidTr="00945B65">
        <w:trPr>
          <w:trHeight w:val="261"/>
        </w:trPr>
        <w:tc>
          <w:tcPr>
            <w:tcW w:w="502" w:type="dxa"/>
          </w:tcPr>
          <w:p w14:paraId="405FA108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6" w:type="dxa"/>
          </w:tcPr>
          <w:p w14:paraId="2FB18CBE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Rússia  </w:t>
            </w:r>
          </w:p>
        </w:tc>
        <w:tc>
          <w:tcPr>
            <w:tcW w:w="1961" w:type="dxa"/>
          </w:tcPr>
          <w:p w14:paraId="497130E3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166D4278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1.133.753</w:t>
            </w:r>
          </w:p>
        </w:tc>
        <w:tc>
          <w:tcPr>
            <w:tcW w:w="1663" w:type="dxa"/>
          </w:tcPr>
          <w:p w14:paraId="789BAC70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1.536.303</w:t>
            </w:r>
          </w:p>
        </w:tc>
        <w:tc>
          <w:tcPr>
            <w:tcW w:w="1658" w:type="dxa"/>
          </w:tcPr>
          <w:p w14:paraId="07334365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1.738.165</w:t>
            </w:r>
          </w:p>
        </w:tc>
      </w:tr>
      <w:tr w:rsidR="00624915" w:rsidRPr="00DF07D8" w14:paraId="2A7B30C8" w14:textId="77777777" w:rsidTr="00945B65">
        <w:trPr>
          <w:trHeight w:val="107"/>
        </w:trPr>
        <w:tc>
          <w:tcPr>
            <w:tcW w:w="502" w:type="dxa"/>
          </w:tcPr>
          <w:p w14:paraId="139091F3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14:paraId="2C3BD9E4" w14:textId="77777777" w:rsidR="00624915" w:rsidRPr="00DF07D8" w:rsidRDefault="00624915" w:rsidP="00DF07D8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Países Baixos </w:t>
            </w:r>
          </w:p>
        </w:tc>
        <w:tc>
          <w:tcPr>
            <w:tcW w:w="1961" w:type="dxa"/>
          </w:tcPr>
          <w:p w14:paraId="0F22C5AA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4405C953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821.022</w:t>
            </w:r>
          </w:p>
        </w:tc>
        <w:tc>
          <w:tcPr>
            <w:tcW w:w="1663" w:type="dxa"/>
          </w:tcPr>
          <w:p w14:paraId="2D094254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1.302.000</w:t>
            </w:r>
          </w:p>
        </w:tc>
        <w:tc>
          <w:tcPr>
            <w:tcW w:w="1658" w:type="dxa"/>
          </w:tcPr>
          <w:p w14:paraId="57426DC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1.701.290</w:t>
            </w:r>
          </w:p>
        </w:tc>
      </w:tr>
      <w:tr w:rsidR="00624915" w:rsidRPr="00DF07D8" w14:paraId="3B2D0A8F" w14:textId="77777777" w:rsidTr="00945B65">
        <w:trPr>
          <w:trHeight w:val="246"/>
        </w:trPr>
        <w:tc>
          <w:tcPr>
            <w:tcW w:w="502" w:type="dxa"/>
          </w:tcPr>
          <w:p w14:paraId="530B444B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14:paraId="7247D0B4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Argélia  </w:t>
            </w:r>
          </w:p>
        </w:tc>
        <w:tc>
          <w:tcPr>
            <w:tcW w:w="1961" w:type="dxa"/>
          </w:tcPr>
          <w:p w14:paraId="481E72F7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532D4505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315.741</w:t>
            </w:r>
          </w:p>
        </w:tc>
        <w:tc>
          <w:tcPr>
            <w:tcW w:w="1663" w:type="dxa"/>
          </w:tcPr>
          <w:p w14:paraId="0ABDC21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1.001.304</w:t>
            </w:r>
          </w:p>
        </w:tc>
        <w:tc>
          <w:tcPr>
            <w:tcW w:w="1658" w:type="dxa"/>
          </w:tcPr>
          <w:p w14:paraId="2CCC783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1.665.671</w:t>
            </w:r>
          </w:p>
        </w:tc>
      </w:tr>
      <w:tr w:rsidR="00624915" w:rsidRPr="00DF07D8" w14:paraId="1D036983" w14:textId="77777777" w:rsidTr="00945B65">
        <w:trPr>
          <w:trHeight w:val="249"/>
        </w:trPr>
        <w:tc>
          <w:tcPr>
            <w:tcW w:w="502" w:type="dxa"/>
          </w:tcPr>
          <w:p w14:paraId="49FAE059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6" w:type="dxa"/>
          </w:tcPr>
          <w:p w14:paraId="387D8C5A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México </w:t>
            </w:r>
          </w:p>
        </w:tc>
        <w:tc>
          <w:tcPr>
            <w:tcW w:w="1961" w:type="dxa"/>
          </w:tcPr>
          <w:p w14:paraId="437E2040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58A822FF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905.452</w:t>
            </w:r>
          </w:p>
        </w:tc>
        <w:tc>
          <w:tcPr>
            <w:tcW w:w="1663" w:type="dxa"/>
          </w:tcPr>
          <w:p w14:paraId="4553721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1.266.169</w:t>
            </w:r>
          </w:p>
        </w:tc>
        <w:tc>
          <w:tcPr>
            <w:tcW w:w="1658" w:type="dxa"/>
          </w:tcPr>
          <w:p w14:paraId="2D4DCEC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1.499.741</w:t>
            </w:r>
          </w:p>
        </w:tc>
      </w:tr>
      <w:tr w:rsidR="00624915" w:rsidRPr="00DF07D8" w14:paraId="5FA9A4C7" w14:textId="77777777" w:rsidTr="00945B65">
        <w:trPr>
          <w:trHeight w:val="254"/>
        </w:trPr>
        <w:tc>
          <w:tcPr>
            <w:tcW w:w="502" w:type="dxa"/>
          </w:tcPr>
          <w:p w14:paraId="26F394AB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14:paraId="699B21EF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  </w:t>
            </w:r>
          </w:p>
        </w:tc>
        <w:tc>
          <w:tcPr>
            <w:tcW w:w="1961" w:type="dxa"/>
          </w:tcPr>
          <w:p w14:paraId="7F71C867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4B221DE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1.156.332</w:t>
            </w:r>
          </w:p>
        </w:tc>
        <w:tc>
          <w:tcPr>
            <w:tcW w:w="1663" w:type="dxa"/>
          </w:tcPr>
          <w:p w14:paraId="76E275A4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1.753.311</w:t>
            </w:r>
          </w:p>
        </w:tc>
        <w:tc>
          <w:tcPr>
            <w:tcW w:w="1658" w:type="dxa"/>
          </w:tcPr>
          <w:p w14:paraId="68C81A66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1.495.618</w:t>
            </w:r>
          </w:p>
        </w:tc>
      </w:tr>
      <w:tr w:rsidR="00624915" w:rsidRPr="00DF07D8" w14:paraId="504D02A1" w14:textId="77777777" w:rsidTr="00945B65">
        <w:trPr>
          <w:trHeight w:val="243"/>
        </w:trPr>
        <w:tc>
          <w:tcPr>
            <w:tcW w:w="502" w:type="dxa"/>
          </w:tcPr>
          <w:p w14:paraId="0A234B73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6" w:type="dxa"/>
          </w:tcPr>
          <w:p w14:paraId="07123680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Nigéria  </w:t>
            </w:r>
          </w:p>
        </w:tc>
        <w:tc>
          <w:tcPr>
            <w:tcW w:w="1961" w:type="dxa"/>
          </w:tcPr>
          <w:p w14:paraId="60C1770F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imputado</w:t>
            </w:r>
          </w:p>
        </w:tc>
        <w:tc>
          <w:tcPr>
            <w:tcW w:w="1513" w:type="dxa"/>
          </w:tcPr>
          <w:p w14:paraId="79015AE1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593.008</w:t>
            </w:r>
          </w:p>
        </w:tc>
        <w:tc>
          <w:tcPr>
            <w:tcW w:w="1663" w:type="dxa"/>
          </w:tcPr>
          <w:p w14:paraId="4408612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1.346.218</w:t>
            </w:r>
          </w:p>
        </w:tc>
        <w:tc>
          <w:tcPr>
            <w:tcW w:w="1658" w:type="dxa"/>
          </w:tcPr>
          <w:p w14:paraId="1084C382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1.382.044</w:t>
            </w:r>
          </w:p>
        </w:tc>
      </w:tr>
      <w:tr w:rsidR="00624915" w:rsidRPr="00DF07D8" w14:paraId="5D817F53" w14:textId="77777777" w:rsidTr="00945B65">
        <w:trPr>
          <w:trHeight w:val="248"/>
        </w:trPr>
        <w:tc>
          <w:tcPr>
            <w:tcW w:w="502" w:type="dxa"/>
          </w:tcPr>
          <w:p w14:paraId="356AC15E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6" w:type="dxa"/>
          </w:tcPr>
          <w:p w14:paraId="5B88F5AF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Espanha  </w:t>
            </w:r>
          </w:p>
        </w:tc>
        <w:tc>
          <w:tcPr>
            <w:tcW w:w="1961" w:type="dxa"/>
          </w:tcPr>
          <w:p w14:paraId="30461FCE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0D3EE487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959731</w:t>
            </w:r>
          </w:p>
        </w:tc>
        <w:tc>
          <w:tcPr>
            <w:tcW w:w="1663" w:type="dxa"/>
          </w:tcPr>
          <w:p w14:paraId="40D1B57B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1.105.131</w:t>
            </w:r>
          </w:p>
        </w:tc>
        <w:tc>
          <w:tcPr>
            <w:tcW w:w="1658" w:type="dxa"/>
          </w:tcPr>
          <w:p w14:paraId="482C107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1.319.800</w:t>
            </w:r>
          </w:p>
        </w:tc>
      </w:tr>
      <w:tr w:rsidR="00624915" w:rsidRPr="00DF07D8" w14:paraId="5D1B4CF8" w14:textId="77777777" w:rsidTr="00945B65">
        <w:trPr>
          <w:trHeight w:val="237"/>
        </w:trPr>
        <w:tc>
          <w:tcPr>
            <w:tcW w:w="502" w:type="dxa"/>
          </w:tcPr>
          <w:p w14:paraId="4BFE6CEB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6" w:type="dxa"/>
          </w:tcPr>
          <w:p w14:paraId="7AA53E12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Níger  </w:t>
            </w:r>
          </w:p>
        </w:tc>
        <w:tc>
          <w:tcPr>
            <w:tcW w:w="1961" w:type="dxa"/>
          </w:tcPr>
          <w:p w14:paraId="304B3C6A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51597C5C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177.140</w:t>
            </w:r>
          </w:p>
        </w:tc>
        <w:tc>
          <w:tcPr>
            <w:tcW w:w="1663" w:type="dxa"/>
          </w:tcPr>
          <w:p w14:paraId="7104A4B1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325.558</w:t>
            </w:r>
          </w:p>
        </w:tc>
        <w:tc>
          <w:tcPr>
            <w:tcW w:w="1658" w:type="dxa"/>
          </w:tcPr>
          <w:p w14:paraId="5A2F213F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1.310.444</w:t>
            </w:r>
          </w:p>
        </w:tc>
      </w:tr>
      <w:tr w:rsidR="00624915" w:rsidRPr="00DF07D8" w14:paraId="1C3995A7" w14:textId="77777777" w:rsidTr="00945B65">
        <w:trPr>
          <w:trHeight w:val="242"/>
        </w:trPr>
        <w:tc>
          <w:tcPr>
            <w:tcW w:w="502" w:type="dxa"/>
          </w:tcPr>
          <w:p w14:paraId="7B64B330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6" w:type="dxa"/>
          </w:tcPr>
          <w:p w14:paraId="613B2442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Japão</w:t>
            </w:r>
          </w:p>
        </w:tc>
        <w:tc>
          <w:tcPr>
            <w:tcW w:w="1961" w:type="dxa"/>
          </w:tcPr>
          <w:p w14:paraId="34EAE081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Valor imputado</w:t>
            </w:r>
          </w:p>
        </w:tc>
        <w:tc>
          <w:tcPr>
            <w:tcW w:w="1513" w:type="dxa"/>
          </w:tcPr>
          <w:p w14:paraId="31B37740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1.247.000</w:t>
            </w:r>
          </w:p>
        </w:tc>
        <w:tc>
          <w:tcPr>
            <w:tcW w:w="1663" w:type="dxa"/>
          </w:tcPr>
          <w:p w14:paraId="4CF2A98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1.042.000</w:t>
            </w:r>
          </w:p>
        </w:tc>
        <w:tc>
          <w:tcPr>
            <w:tcW w:w="1658" w:type="dxa"/>
          </w:tcPr>
          <w:p w14:paraId="145F046D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1.263.061</w:t>
            </w:r>
          </w:p>
        </w:tc>
      </w:tr>
      <w:tr w:rsidR="00624915" w:rsidRPr="00DF07D8" w14:paraId="2A8DA7F5" w14:textId="77777777" w:rsidTr="00945B65">
        <w:trPr>
          <w:trHeight w:val="245"/>
        </w:trPr>
        <w:tc>
          <w:tcPr>
            <w:tcW w:w="502" w:type="dxa"/>
          </w:tcPr>
          <w:p w14:paraId="682EE927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6" w:type="dxa"/>
          </w:tcPr>
          <w:p w14:paraId="6AB373ED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Uzbequistão  </w:t>
            </w:r>
          </w:p>
        </w:tc>
        <w:tc>
          <w:tcPr>
            <w:tcW w:w="1961" w:type="dxa"/>
          </w:tcPr>
          <w:p w14:paraId="0173477C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3E8A013E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431.300</w:t>
            </w:r>
          </w:p>
        </w:tc>
        <w:tc>
          <w:tcPr>
            <w:tcW w:w="1663" w:type="dxa"/>
          </w:tcPr>
          <w:p w14:paraId="4F5E6CE8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822.500</w:t>
            </w:r>
          </w:p>
        </w:tc>
        <w:tc>
          <w:tcPr>
            <w:tcW w:w="1658" w:type="dxa"/>
          </w:tcPr>
          <w:p w14:paraId="7484ED39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1.256.085</w:t>
            </w:r>
          </w:p>
        </w:tc>
      </w:tr>
      <w:tr w:rsidR="00624915" w:rsidRPr="00DF07D8" w14:paraId="14997A9E" w14:textId="77777777" w:rsidTr="00945B65">
        <w:trPr>
          <w:trHeight w:val="235"/>
        </w:trPr>
        <w:tc>
          <w:tcPr>
            <w:tcW w:w="502" w:type="dxa"/>
          </w:tcPr>
          <w:p w14:paraId="17712C69" w14:textId="77777777" w:rsidR="00624915" w:rsidRPr="00DF07D8" w:rsidRDefault="00624915" w:rsidP="00DF07D8">
            <w:pPr>
              <w:spacing w:after="0" w:line="240" w:lineRule="auto"/>
              <w:ind w:right="-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14:paraId="6BC179C8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Coreia do Sul</w:t>
            </w:r>
          </w:p>
        </w:tc>
        <w:tc>
          <w:tcPr>
            <w:tcW w:w="1961" w:type="dxa"/>
          </w:tcPr>
          <w:p w14:paraId="7869CBFD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Cifra oficial</w:t>
            </w:r>
          </w:p>
        </w:tc>
        <w:tc>
          <w:tcPr>
            <w:tcW w:w="1513" w:type="dxa"/>
          </w:tcPr>
          <w:p w14:paraId="0DC39D21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877.514</w:t>
            </w:r>
          </w:p>
        </w:tc>
        <w:tc>
          <w:tcPr>
            <w:tcW w:w="1663" w:type="dxa"/>
          </w:tcPr>
          <w:p w14:paraId="246FA3FA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1.411.646</w:t>
            </w:r>
          </w:p>
        </w:tc>
        <w:tc>
          <w:tcPr>
            <w:tcW w:w="1658" w:type="dxa"/>
          </w:tcPr>
          <w:p w14:paraId="69F26F01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sz w:val="24"/>
                <w:szCs w:val="24"/>
              </w:rPr>
              <w:t>1.168.227</w:t>
            </w:r>
          </w:p>
        </w:tc>
      </w:tr>
      <w:tr w:rsidR="00624915" w:rsidRPr="00DF07D8" w14:paraId="0BDDA4F0" w14:textId="77777777" w:rsidTr="00945B65">
        <w:trPr>
          <w:trHeight w:val="317"/>
        </w:trPr>
        <w:tc>
          <w:tcPr>
            <w:tcW w:w="4229" w:type="dxa"/>
            <w:gridSpan w:val="3"/>
          </w:tcPr>
          <w:p w14:paraId="5F01BF89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 TOTAIS</w:t>
            </w:r>
          </w:p>
        </w:tc>
        <w:tc>
          <w:tcPr>
            <w:tcW w:w="1513" w:type="dxa"/>
          </w:tcPr>
          <w:p w14:paraId="611DD730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37.558.369</w:t>
            </w:r>
          </w:p>
        </w:tc>
        <w:tc>
          <w:tcPr>
            <w:tcW w:w="1663" w:type="dxa"/>
          </w:tcPr>
          <w:p w14:paraId="50D54645" w14:textId="77777777" w:rsidR="00624915" w:rsidRPr="00DF07D8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62.775.773</w:t>
            </w:r>
          </w:p>
        </w:tc>
        <w:tc>
          <w:tcPr>
            <w:tcW w:w="1658" w:type="dxa"/>
          </w:tcPr>
          <w:p w14:paraId="20F5AC3F" w14:textId="77777777" w:rsidR="00624915" w:rsidRPr="00DF07D8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07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85.423.764</w:t>
            </w:r>
          </w:p>
        </w:tc>
      </w:tr>
    </w:tbl>
    <w:p w14:paraId="356EC393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08A021CA" w14:textId="77777777" w:rsidR="00624915" w:rsidRPr="00624915" w:rsidRDefault="00624915" w:rsidP="00C3631B">
      <w:pPr>
        <w:spacing w:after="0" w:line="360" w:lineRule="auto"/>
        <w:rPr>
          <w:rFonts w:ascii="Times New Roman" w:eastAsia="Arial" w:hAnsi="Times New Roman" w:cs="Times New Roman"/>
          <w:b/>
        </w:rPr>
      </w:pPr>
    </w:p>
    <w:p w14:paraId="023CF723" w14:textId="6FE295B7" w:rsidR="00624915" w:rsidRDefault="009D4D90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D4D90">
        <w:rPr>
          <w:rFonts w:ascii="Times New Roman" w:eastAsia="Arial" w:hAnsi="Times New Roman" w:cs="Times New Roman"/>
          <w:sz w:val="24"/>
          <w:szCs w:val="24"/>
        </w:rPr>
        <w:t xml:space="preserve">2.2. </w:t>
      </w:r>
      <w:r w:rsidRPr="009D4D90">
        <w:rPr>
          <w:rFonts w:ascii="Times New Roman" w:eastAsia="Arial" w:hAnsi="Times New Roman" w:cs="Times New Roman"/>
          <w:color w:val="000000"/>
          <w:sz w:val="24"/>
          <w:szCs w:val="24"/>
        </w:rPr>
        <w:t>ÁREAS PLANTADAS, SISTEMAS PRODUTIVOS, CUSTOS DA PRODUÇÃO E RENDIMENTOS POR HECTARE</w:t>
      </w:r>
    </w:p>
    <w:p w14:paraId="27060AC1" w14:textId="77777777" w:rsidR="00624915" w:rsidRDefault="00624915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2.2.1. Áreas plantadas</w:t>
      </w:r>
    </w:p>
    <w:p w14:paraId="38A830C0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Atualmente, as áreas destinadas ao plantio de cebola em nível mundial compreendem 5,4 milhões de hectares, a Índia que em 2000, cultivava uma área de 450 mil, triplicou para 1,43 milhões de hectares em 2020, já a China de 665 mil para 1,08 milhões de hectares, a Nigéria </w:t>
      </w:r>
      <w:r w:rsidRPr="00624915">
        <w:rPr>
          <w:rFonts w:ascii="Times New Roman" w:eastAsia="Arial" w:hAnsi="Times New Roman" w:cs="Times New Roman"/>
          <w:sz w:val="24"/>
          <w:szCs w:val="24"/>
        </w:rPr>
        <w:t>saltou de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115 mil para 658 mil, a Indonésia de 84 mil para 186 mil, Bangladesch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33 mil para 185 mil, e os Estados Unidos reduziram de 67 mil para 53 mil hectares em 2020, assim como a Turquia, Rússia, Ucrânia e Brasil (FAO, 2022).</w:t>
      </w:r>
    </w:p>
    <w:p w14:paraId="2762F969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070BCF" w14:textId="1E7669A8" w:rsidR="00624915" w:rsidRPr="00624915" w:rsidRDefault="00E70761" w:rsidP="006249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Tabela 2:</w:t>
      </w:r>
      <w:r w:rsidR="005C6D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4915" w:rsidRPr="00B25EC0">
        <w:rPr>
          <w:rFonts w:ascii="Times New Roman" w:eastAsia="Arial" w:hAnsi="Times New Roman" w:cs="Times New Roman"/>
          <w:sz w:val="24"/>
          <w:szCs w:val="24"/>
        </w:rPr>
        <w:t>Área</w:t>
      </w:r>
      <w:r w:rsidR="00E03CFC">
        <w:rPr>
          <w:rFonts w:ascii="Times New Roman" w:eastAsia="Arial" w:hAnsi="Times New Roman" w:cs="Times New Roman"/>
          <w:sz w:val="24"/>
          <w:szCs w:val="24"/>
        </w:rPr>
        <w:t>s</w:t>
      </w:r>
      <w:r w:rsidR="00624915" w:rsidRPr="00B25EC0">
        <w:rPr>
          <w:rFonts w:ascii="Times New Roman" w:eastAsia="Arial" w:hAnsi="Times New Roman" w:cs="Times New Roman"/>
          <w:sz w:val="24"/>
          <w:szCs w:val="24"/>
        </w:rPr>
        <w:t xml:space="preserve"> plantada</w:t>
      </w:r>
      <w:r w:rsidR="00E03CFC">
        <w:rPr>
          <w:rFonts w:ascii="Times New Roman" w:eastAsia="Arial" w:hAnsi="Times New Roman" w:cs="Times New Roman"/>
          <w:sz w:val="24"/>
          <w:szCs w:val="24"/>
        </w:rPr>
        <w:t>s</w:t>
      </w:r>
      <w:r w:rsidR="00624915" w:rsidRPr="00B25EC0">
        <w:rPr>
          <w:rFonts w:ascii="Times New Roman" w:eastAsia="Arial" w:hAnsi="Times New Roman" w:cs="Times New Roman"/>
          <w:sz w:val="24"/>
          <w:szCs w:val="24"/>
        </w:rPr>
        <w:t xml:space="preserve"> em hectares. A análise foi realizada </w:t>
      </w:r>
      <w:r w:rsidR="00624915" w:rsidRPr="00B25E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 âmbito </w:t>
      </w:r>
      <w:r w:rsidR="00624915" w:rsidRPr="00B25EC0">
        <w:rPr>
          <w:rFonts w:ascii="Times New Roman" w:eastAsia="Arial" w:hAnsi="Times New Roman" w:cs="Times New Roman"/>
          <w:sz w:val="24"/>
          <w:szCs w:val="24"/>
        </w:rPr>
        <w:t>mundial, priorizando</w:t>
      </w:r>
      <w:r w:rsidR="00624915" w:rsidRPr="00624915">
        <w:rPr>
          <w:rFonts w:ascii="Times New Roman" w:eastAsia="Arial" w:hAnsi="Times New Roman" w:cs="Times New Roman"/>
          <w:sz w:val="24"/>
          <w:szCs w:val="24"/>
        </w:rPr>
        <w:t xml:space="preserve"> as maiores áreas cultivadas com cebola nos anos 2000 – 2010 e 2020, dos 22 principais</w:t>
      </w:r>
      <w:r w:rsidR="00E03C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3CFC" w:rsidRPr="00624915">
        <w:rPr>
          <w:rFonts w:ascii="Times New Roman" w:eastAsia="Arial" w:hAnsi="Times New Roman" w:cs="Times New Roman"/>
          <w:sz w:val="24"/>
          <w:szCs w:val="24"/>
        </w:rPr>
        <w:t>países</w:t>
      </w:r>
      <w:r w:rsidR="00624915" w:rsidRPr="00624915">
        <w:rPr>
          <w:rFonts w:ascii="Times New Roman" w:eastAsia="Arial" w:hAnsi="Times New Roman" w:cs="Times New Roman"/>
          <w:sz w:val="24"/>
          <w:szCs w:val="24"/>
        </w:rPr>
        <w:t>.</w:t>
      </w:r>
    </w:p>
    <w:tbl>
      <w:tblPr>
        <w:tblW w:w="903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"/>
        <w:gridCol w:w="4007"/>
        <w:gridCol w:w="1419"/>
        <w:gridCol w:w="1429"/>
        <w:gridCol w:w="1429"/>
      </w:tblGrid>
      <w:tr w:rsidR="00624915" w:rsidRPr="00624915" w14:paraId="4CE8EB7E" w14:textId="77777777" w:rsidTr="00945B65">
        <w:trPr>
          <w:trHeight w:val="314"/>
        </w:trPr>
        <w:tc>
          <w:tcPr>
            <w:tcW w:w="748" w:type="dxa"/>
            <w:vMerge w:val="restart"/>
            <w:shd w:val="clear" w:color="auto" w:fill="auto"/>
            <w:vAlign w:val="center"/>
          </w:tcPr>
          <w:p w14:paraId="785CD5CB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007" w:type="dxa"/>
            <w:vMerge w:val="restart"/>
            <w:shd w:val="clear" w:color="auto" w:fill="auto"/>
            <w:vAlign w:val="center"/>
          </w:tcPr>
          <w:p w14:paraId="1C82C588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Países/Ano</w:t>
            </w:r>
          </w:p>
        </w:tc>
        <w:tc>
          <w:tcPr>
            <w:tcW w:w="4277" w:type="dxa"/>
            <w:gridSpan w:val="3"/>
            <w:shd w:val="clear" w:color="auto" w:fill="auto"/>
          </w:tcPr>
          <w:p w14:paraId="5FE0C4C0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Área plantada em hectare</w:t>
            </w:r>
          </w:p>
        </w:tc>
      </w:tr>
      <w:tr w:rsidR="00624915" w:rsidRPr="00624915" w14:paraId="7AC8D343" w14:textId="77777777" w:rsidTr="00945B65">
        <w:trPr>
          <w:trHeight w:val="314"/>
        </w:trPr>
        <w:tc>
          <w:tcPr>
            <w:tcW w:w="748" w:type="dxa"/>
            <w:vMerge/>
            <w:shd w:val="clear" w:color="auto" w:fill="auto"/>
            <w:vAlign w:val="center"/>
          </w:tcPr>
          <w:p w14:paraId="1E9F1046" w14:textId="77777777" w:rsidR="00624915" w:rsidRPr="00624915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14:paraId="57401C8E" w14:textId="77777777" w:rsidR="00624915" w:rsidRPr="00624915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194463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2.000</w:t>
            </w:r>
          </w:p>
        </w:tc>
        <w:tc>
          <w:tcPr>
            <w:tcW w:w="1429" w:type="dxa"/>
            <w:shd w:val="clear" w:color="auto" w:fill="auto"/>
          </w:tcPr>
          <w:p w14:paraId="40572CA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2.010</w:t>
            </w:r>
          </w:p>
        </w:tc>
        <w:tc>
          <w:tcPr>
            <w:tcW w:w="1429" w:type="dxa"/>
            <w:shd w:val="clear" w:color="auto" w:fill="auto"/>
          </w:tcPr>
          <w:p w14:paraId="6B5A1AF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2.020</w:t>
            </w:r>
          </w:p>
        </w:tc>
      </w:tr>
      <w:tr w:rsidR="00624915" w:rsidRPr="00624915" w14:paraId="2CB0D869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055D9C4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14:paraId="734097F8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Índia  </w:t>
            </w:r>
          </w:p>
        </w:tc>
        <w:tc>
          <w:tcPr>
            <w:tcW w:w="1419" w:type="dxa"/>
            <w:shd w:val="clear" w:color="auto" w:fill="auto"/>
          </w:tcPr>
          <w:p w14:paraId="1012F8F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450.000</w:t>
            </w:r>
          </w:p>
        </w:tc>
        <w:tc>
          <w:tcPr>
            <w:tcW w:w="1429" w:type="dxa"/>
            <w:shd w:val="clear" w:color="auto" w:fill="auto"/>
          </w:tcPr>
          <w:p w14:paraId="42E4BBC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1.064.000</w:t>
            </w:r>
          </w:p>
        </w:tc>
        <w:tc>
          <w:tcPr>
            <w:tcW w:w="1429" w:type="dxa"/>
            <w:shd w:val="clear" w:color="auto" w:fill="auto"/>
          </w:tcPr>
          <w:p w14:paraId="5C04515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1.434.000</w:t>
            </w:r>
          </w:p>
        </w:tc>
      </w:tr>
      <w:tr w:rsidR="00624915" w:rsidRPr="00624915" w14:paraId="626CDFDE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176B064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7" w:type="dxa"/>
            <w:shd w:val="clear" w:color="auto" w:fill="auto"/>
          </w:tcPr>
          <w:p w14:paraId="7FDC3B8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China  </w:t>
            </w:r>
          </w:p>
        </w:tc>
        <w:tc>
          <w:tcPr>
            <w:tcW w:w="1419" w:type="dxa"/>
            <w:shd w:val="clear" w:color="auto" w:fill="auto"/>
          </w:tcPr>
          <w:p w14:paraId="3EE4F8F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665.722</w:t>
            </w:r>
          </w:p>
        </w:tc>
        <w:tc>
          <w:tcPr>
            <w:tcW w:w="1429" w:type="dxa"/>
            <w:shd w:val="clear" w:color="auto" w:fill="auto"/>
          </w:tcPr>
          <w:p w14:paraId="71311CC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980.211</w:t>
            </w:r>
          </w:p>
        </w:tc>
        <w:tc>
          <w:tcPr>
            <w:tcW w:w="1429" w:type="dxa"/>
            <w:shd w:val="clear" w:color="auto" w:fill="auto"/>
          </w:tcPr>
          <w:p w14:paraId="042A362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1.085.340</w:t>
            </w:r>
          </w:p>
        </w:tc>
      </w:tr>
      <w:tr w:rsidR="00624915" w:rsidRPr="00624915" w14:paraId="0E13A127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05D5361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7" w:type="dxa"/>
            <w:shd w:val="clear" w:color="auto" w:fill="auto"/>
          </w:tcPr>
          <w:p w14:paraId="5F890684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Nigéria  </w:t>
            </w:r>
          </w:p>
        </w:tc>
        <w:tc>
          <w:tcPr>
            <w:tcW w:w="1419" w:type="dxa"/>
            <w:shd w:val="clear" w:color="auto" w:fill="auto"/>
          </w:tcPr>
          <w:p w14:paraId="26CBE0F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115.501</w:t>
            </w:r>
          </w:p>
        </w:tc>
        <w:tc>
          <w:tcPr>
            <w:tcW w:w="1429" w:type="dxa"/>
            <w:shd w:val="clear" w:color="auto" w:fill="auto"/>
          </w:tcPr>
          <w:p w14:paraId="7681B2C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179.984</w:t>
            </w:r>
          </w:p>
        </w:tc>
        <w:tc>
          <w:tcPr>
            <w:tcW w:w="1429" w:type="dxa"/>
            <w:shd w:val="clear" w:color="auto" w:fill="auto"/>
          </w:tcPr>
          <w:p w14:paraId="68B54B3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658.233</w:t>
            </w:r>
          </w:p>
        </w:tc>
      </w:tr>
      <w:tr w:rsidR="00624915" w:rsidRPr="00624915" w14:paraId="25C3BBFA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221A07A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7" w:type="dxa"/>
            <w:shd w:val="clear" w:color="auto" w:fill="auto"/>
          </w:tcPr>
          <w:p w14:paraId="5BA5154B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Indonésia </w:t>
            </w:r>
          </w:p>
        </w:tc>
        <w:tc>
          <w:tcPr>
            <w:tcW w:w="1419" w:type="dxa"/>
            <w:shd w:val="clear" w:color="auto" w:fill="auto"/>
          </w:tcPr>
          <w:p w14:paraId="672EC6D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84.038</w:t>
            </w:r>
          </w:p>
        </w:tc>
        <w:tc>
          <w:tcPr>
            <w:tcW w:w="1429" w:type="dxa"/>
            <w:shd w:val="clear" w:color="auto" w:fill="auto"/>
          </w:tcPr>
          <w:p w14:paraId="088F3C3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109.634</w:t>
            </w:r>
          </w:p>
        </w:tc>
        <w:tc>
          <w:tcPr>
            <w:tcW w:w="1429" w:type="dxa"/>
            <w:shd w:val="clear" w:color="auto" w:fill="auto"/>
          </w:tcPr>
          <w:p w14:paraId="7A04D09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186.900</w:t>
            </w:r>
          </w:p>
        </w:tc>
      </w:tr>
      <w:tr w:rsidR="00624915" w:rsidRPr="00624915" w14:paraId="0D37E3FC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610F2E6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7" w:type="dxa"/>
            <w:shd w:val="clear" w:color="auto" w:fill="auto"/>
          </w:tcPr>
          <w:p w14:paraId="1E74E5D0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Bangladesh </w:t>
            </w:r>
          </w:p>
        </w:tc>
        <w:tc>
          <w:tcPr>
            <w:tcW w:w="1419" w:type="dxa"/>
            <w:shd w:val="clear" w:color="auto" w:fill="auto"/>
          </w:tcPr>
          <w:p w14:paraId="05A12AB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33.994</w:t>
            </w:r>
          </w:p>
        </w:tc>
        <w:tc>
          <w:tcPr>
            <w:tcW w:w="1429" w:type="dxa"/>
            <w:shd w:val="clear" w:color="auto" w:fill="auto"/>
          </w:tcPr>
          <w:p w14:paraId="12F0734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117.560</w:t>
            </w:r>
          </w:p>
        </w:tc>
        <w:tc>
          <w:tcPr>
            <w:tcW w:w="1429" w:type="dxa"/>
            <w:shd w:val="clear" w:color="auto" w:fill="auto"/>
          </w:tcPr>
          <w:p w14:paraId="2D82C7C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185.273</w:t>
            </w:r>
          </w:p>
        </w:tc>
      </w:tr>
      <w:tr w:rsidR="00624915" w:rsidRPr="00624915" w14:paraId="4D25DCB2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3431EC3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7" w:type="dxa"/>
            <w:shd w:val="clear" w:color="auto" w:fill="auto"/>
          </w:tcPr>
          <w:p w14:paraId="7A4030F4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Paquistão  </w:t>
            </w:r>
          </w:p>
        </w:tc>
        <w:tc>
          <w:tcPr>
            <w:tcW w:w="1419" w:type="dxa"/>
            <w:shd w:val="clear" w:color="auto" w:fill="auto"/>
          </w:tcPr>
          <w:p w14:paraId="0BA2F03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109.760</w:t>
            </w:r>
          </w:p>
        </w:tc>
        <w:tc>
          <w:tcPr>
            <w:tcW w:w="1429" w:type="dxa"/>
            <w:shd w:val="clear" w:color="auto" w:fill="auto"/>
          </w:tcPr>
          <w:p w14:paraId="04E60CE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124.700</w:t>
            </w:r>
          </w:p>
        </w:tc>
        <w:tc>
          <w:tcPr>
            <w:tcW w:w="1429" w:type="dxa"/>
            <w:shd w:val="clear" w:color="auto" w:fill="auto"/>
          </w:tcPr>
          <w:p w14:paraId="088ABA9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148.200</w:t>
            </w:r>
          </w:p>
        </w:tc>
      </w:tr>
      <w:tr w:rsidR="00624915" w:rsidRPr="00624915" w14:paraId="69F75E9D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4090735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7" w:type="dxa"/>
            <w:shd w:val="clear" w:color="auto" w:fill="auto"/>
          </w:tcPr>
          <w:p w14:paraId="00A52F1E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Sudão 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C0D3DF4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shd w:val="clear" w:color="auto" w:fill="auto"/>
            <w:vAlign w:val="bottom"/>
          </w:tcPr>
          <w:p w14:paraId="030EB25B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65DCFD8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105.789</w:t>
            </w:r>
          </w:p>
        </w:tc>
      </w:tr>
      <w:tr w:rsidR="00624915" w:rsidRPr="00624915" w14:paraId="35EAB700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51F5A8D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7" w:type="dxa"/>
            <w:shd w:val="clear" w:color="auto" w:fill="auto"/>
          </w:tcPr>
          <w:p w14:paraId="585A3676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Vietnã</w:t>
            </w:r>
          </w:p>
        </w:tc>
        <w:tc>
          <w:tcPr>
            <w:tcW w:w="1419" w:type="dxa"/>
            <w:shd w:val="clear" w:color="auto" w:fill="auto"/>
          </w:tcPr>
          <w:p w14:paraId="17E8333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1429" w:type="dxa"/>
            <w:shd w:val="clear" w:color="auto" w:fill="auto"/>
          </w:tcPr>
          <w:p w14:paraId="4201C9D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87.868</w:t>
            </w:r>
          </w:p>
        </w:tc>
        <w:tc>
          <w:tcPr>
            <w:tcW w:w="1429" w:type="dxa"/>
            <w:shd w:val="clear" w:color="auto" w:fill="auto"/>
          </w:tcPr>
          <w:p w14:paraId="59A8A5B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97.171</w:t>
            </w:r>
          </w:p>
        </w:tc>
      </w:tr>
      <w:tr w:rsidR="00624915" w:rsidRPr="00624915" w14:paraId="145E1674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087B3A1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7" w:type="dxa"/>
            <w:shd w:val="clear" w:color="auto" w:fill="auto"/>
          </w:tcPr>
          <w:p w14:paraId="7A705BF2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Egito</w:t>
            </w:r>
          </w:p>
        </w:tc>
        <w:tc>
          <w:tcPr>
            <w:tcW w:w="1419" w:type="dxa"/>
            <w:shd w:val="clear" w:color="auto" w:fill="auto"/>
          </w:tcPr>
          <w:p w14:paraId="438439B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28.601</w:t>
            </w:r>
          </w:p>
        </w:tc>
        <w:tc>
          <w:tcPr>
            <w:tcW w:w="1429" w:type="dxa"/>
            <w:shd w:val="clear" w:color="auto" w:fill="auto"/>
          </w:tcPr>
          <w:p w14:paraId="42A7036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61.535</w:t>
            </w:r>
          </w:p>
        </w:tc>
        <w:tc>
          <w:tcPr>
            <w:tcW w:w="1429" w:type="dxa"/>
            <w:shd w:val="clear" w:color="auto" w:fill="auto"/>
          </w:tcPr>
          <w:p w14:paraId="1C3ABC7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89.018</w:t>
            </w:r>
          </w:p>
        </w:tc>
      </w:tr>
      <w:tr w:rsidR="00624915" w:rsidRPr="00624915" w14:paraId="551B455D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78900A1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7" w:type="dxa"/>
            <w:shd w:val="clear" w:color="auto" w:fill="auto"/>
          </w:tcPr>
          <w:p w14:paraId="48E0567F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1419" w:type="dxa"/>
            <w:shd w:val="clear" w:color="auto" w:fill="auto"/>
          </w:tcPr>
          <w:p w14:paraId="616311E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34.340</w:t>
            </w:r>
          </w:p>
        </w:tc>
        <w:tc>
          <w:tcPr>
            <w:tcW w:w="1429" w:type="dxa"/>
            <w:shd w:val="clear" w:color="auto" w:fill="auto"/>
          </w:tcPr>
          <w:p w14:paraId="30B223C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74.933</w:t>
            </w:r>
          </w:p>
        </w:tc>
        <w:tc>
          <w:tcPr>
            <w:tcW w:w="1429" w:type="dxa"/>
            <w:shd w:val="clear" w:color="auto" w:fill="auto"/>
          </w:tcPr>
          <w:p w14:paraId="3D1476B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80.408</w:t>
            </w:r>
          </w:p>
        </w:tc>
      </w:tr>
      <w:tr w:rsidR="00624915" w:rsidRPr="00624915" w14:paraId="4655385E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1240D66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7" w:type="dxa"/>
            <w:shd w:val="clear" w:color="auto" w:fill="auto"/>
          </w:tcPr>
          <w:p w14:paraId="5C6F050A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Myanmar </w:t>
            </w:r>
          </w:p>
        </w:tc>
        <w:tc>
          <w:tcPr>
            <w:tcW w:w="1419" w:type="dxa"/>
            <w:shd w:val="clear" w:color="auto" w:fill="auto"/>
          </w:tcPr>
          <w:p w14:paraId="2A212AA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58.677</w:t>
            </w:r>
          </w:p>
        </w:tc>
        <w:tc>
          <w:tcPr>
            <w:tcW w:w="1429" w:type="dxa"/>
            <w:shd w:val="clear" w:color="auto" w:fill="auto"/>
          </w:tcPr>
          <w:p w14:paraId="556CF55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72.439</w:t>
            </w:r>
          </w:p>
        </w:tc>
        <w:tc>
          <w:tcPr>
            <w:tcW w:w="1429" w:type="dxa"/>
            <w:shd w:val="clear" w:color="auto" w:fill="auto"/>
          </w:tcPr>
          <w:p w14:paraId="500E0EA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70.575</w:t>
            </w:r>
          </w:p>
        </w:tc>
      </w:tr>
      <w:tr w:rsidR="00624915" w:rsidRPr="00624915" w14:paraId="583282B5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4E60593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7" w:type="dxa"/>
            <w:shd w:val="clear" w:color="auto" w:fill="auto"/>
          </w:tcPr>
          <w:p w14:paraId="614BA8D6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Turquia</w:t>
            </w:r>
          </w:p>
        </w:tc>
        <w:tc>
          <w:tcPr>
            <w:tcW w:w="1419" w:type="dxa"/>
            <w:shd w:val="clear" w:color="auto" w:fill="auto"/>
          </w:tcPr>
          <w:p w14:paraId="2E98FE5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99.836</w:t>
            </w:r>
          </w:p>
        </w:tc>
        <w:tc>
          <w:tcPr>
            <w:tcW w:w="1429" w:type="dxa"/>
            <w:shd w:val="clear" w:color="auto" w:fill="auto"/>
          </w:tcPr>
          <w:p w14:paraId="3E635A2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62.688</w:t>
            </w:r>
          </w:p>
        </w:tc>
        <w:tc>
          <w:tcPr>
            <w:tcW w:w="1429" w:type="dxa"/>
            <w:shd w:val="clear" w:color="auto" w:fill="auto"/>
          </w:tcPr>
          <w:p w14:paraId="04875E1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70.275</w:t>
            </w:r>
          </w:p>
        </w:tc>
      </w:tr>
      <w:tr w:rsidR="00624915" w:rsidRPr="00624915" w14:paraId="2D7E41C9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24CD437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7" w:type="dxa"/>
            <w:shd w:val="clear" w:color="auto" w:fill="auto"/>
          </w:tcPr>
          <w:p w14:paraId="71A2847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Rússia</w:t>
            </w:r>
          </w:p>
        </w:tc>
        <w:tc>
          <w:tcPr>
            <w:tcW w:w="1419" w:type="dxa"/>
            <w:shd w:val="clear" w:color="auto" w:fill="auto"/>
          </w:tcPr>
          <w:p w14:paraId="02C0F80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93.417</w:t>
            </w:r>
          </w:p>
        </w:tc>
        <w:tc>
          <w:tcPr>
            <w:tcW w:w="1429" w:type="dxa"/>
            <w:shd w:val="clear" w:color="auto" w:fill="auto"/>
          </w:tcPr>
          <w:p w14:paraId="3FF868A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88.017</w:t>
            </w:r>
          </w:p>
        </w:tc>
        <w:tc>
          <w:tcPr>
            <w:tcW w:w="1429" w:type="dxa"/>
            <w:shd w:val="clear" w:color="auto" w:fill="auto"/>
          </w:tcPr>
          <w:p w14:paraId="37D2CFE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59.908</w:t>
            </w:r>
          </w:p>
        </w:tc>
      </w:tr>
      <w:tr w:rsidR="00624915" w:rsidRPr="00624915" w14:paraId="422F7C8A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5FAE7B5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7" w:type="dxa"/>
            <w:shd w:val="clear" w:color="auto" w:fill="auto"/>
          </w:tcPr>
          <w:p w14:paraId="43BE5860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Ucrânia</w:t>
            </w:r>
          </w:p>
        </w:tc>
        <w:tc>
          <w:tcPr>
            <w:tcW w:w="1419" w:type="dxa"/>
            <w:shd w:val="clear" w:color="auto" w:fill="auto"/>
          </w:tcPr>
          <w:p w14:paraId="7851354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64.500</w:t>
            </w:r>
          </w:p>
        </w:tc>
        <w:tc>
          <w:tcPr>
            <w:tcW w:w="1429" w:type="dxa"/>
            <w:shd w:val="clear" w:color="auto" w:fill="auto"/>
          </w:tcPr>
          <w:p w14:paraId="5E77211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59.600</w:t>
            </w:r>
          </w:p>
        </w:tc>
        <w:tc>
          <w:tcPr>
            <w:tcW w:w="1429" w:type="dxa"/>
            <w:shd w:val="clear" w:color="auto" w:fill="auto"/>
          </w:tcPr>
          <w:p w14:paraId="1B3E5AD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55.100</w:t>
            </w:r>
          </w:p>
        </w:tc>
      </w:tr>
      <w:tr w:rsidR="00624915" w:rsidRPr="00624915" w14:paraId="5472E192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32C987D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7" w:type="dxa"/>
            <w:shd w:val="clear" w:color="auto" w:fill="auto"/>
          </w:tcPr>
          <w:p w14:paraId="786CDE14" w14:textId="77777777" w:rsidR="00624915" w:rsidRPr="00624915" w:rsidRDefault="00624915" w:rsidP="00DF07D8">
            <w:pPr>
              <w:tabs>
                <w:tab w:val="left" w:pos="2755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EUA</w:t>
            </w: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9" w:type="dxa"/>
            <w:shd w:val="clear" w:color="auto" w:fill="auto"/>
          </w:tcPr>
          <w:p w14:paraId="03908E1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67.250</w:t>
            </w:r>
          </w:p>
        </w:tc>
        <w:tc>
          <w:tcPr>
            <w:tcW w:w="1429" w:type="dxa"/>
            <w:shd w:val="clear" w:color="auto" w:fill="auto"/>
          </w:tcPr>
          <w:p w14:paraId="5BA7E6B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60.410</w:t>
            </w:r>
          </w:p>
        </w:tc>
        <w:tc>
          <w:tcPr>
            <w:tcW w:w="1429" w:type="dxa"/>
            <w:shd w:val="clear" w:color="auto" w:fill="auto"/>
          </w:tcPr>
          <w:p w14:paraId="5349E21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53.742</w:t>
            </w:r>
          </w:p>
        </w:tc>
      </w:tr>
      <w:tr w:rsidR="00624915" w:rsidRPr="00624915" w14:paraId="20A211BE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564482B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7" w:type="dxa"/>
            <w:shd w:val="clear" w:color="auto" w:fill="auto"/>
          </w:tcPr>
          <w:p w14:paraId="1D5891A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Irã</w:t>
            </w:r>
          </w:p>
        </w:tc>
        <w:tc>
          <w:tcPr>
            <w:tcW w:w="1419" w:type="dxa"/>
            <w:shd w:val="clear" w:color="auto" w:fill="auto"/>
          </w:tcPr>
          <w:p w14:paraId="69D8C3A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43.994</w:t>
            </w:r>
          </w:p>
        </w:tc>
        <w:tc>
          <w:tcPr>
            <w:tcW w:w="1429" w:type="dxa"/>
            <w:shd w:val="clear" w:color="auto" w:fill="auto"/>
          </w:tcPr>
          <w:p w14:paraId="3BD7C86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55.858</w:t>
            </w:r>
          </w:p>
        </w:tc>
        <w:tc>
          <w:tcPr>
            <w:tcW w:w="1429" w:type="dxa"/>
            <w:shd w:val="clear" w:color="auto" w:fill="auto"/>
          </w:tcPr>
          <w:p w14:paraId="602FB0E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52.762</w:t>
            </w:r>
          </w:p>
        </w:tc>
      </w:tr>
      <w:tr w:rsidR="00624915" w:rsidRPr="00624915" w14:paraId="5EB91906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048F639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7" w:type="dxa"/>
            <w:shd w:val="clear" w:color="auto" w:fill="auto"/>
          </w:tcPr>
          <w:p w14:paraId="0BED63B7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Argélia</w:t>
            </w:r>
          </w:p>
        </w:tc>
        <w:tc>
          <w:tcPr>
            <w:tcW w:w="1419" w:type="dxa"/>
            <w:shd w:val="clear" w:color="auto" w:fill="auto"/>
          </w:tcPr>
          <w:p w14:paraId="2D17299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26.490</w:t>
            </w:r>
          </w:p>
        </w:tc>
        <w:tc>
          <w:tcPr>
            <w:tcW w:w="1429" w:type="dxa"/>
            <w:shd w:val="clear" w:color="auto" w:fill="auto"/>
          </w:tcPr>
          <w:p w14:paraId="6CA4467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42.455</w:t>
            </w:r>
          </w:p>
        </w:tc>
        <w:tc>
          <w:tcPr>
            <w:tcW w:w="1429" w:type="dxa"/>
            <w:shd w:val="clear" w:color="auto" w:fill="auto"/>
          </w:tcPr>
          <w:p w14:paraId="7530730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50.032</w:t>
            </w:r>
          </w:p>
        </w:tc>
      </w:tr>
      <w:tr w:rsidR="00624915" w:rsidRPr="00624915" w14:paraId="4F3F4861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7E01DA6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7" w:type="dxa"/>
            <w:shd w:val="clear" w:color="auto" w:fill="auto"/>
          </w:tcPr>
          <w:p w14:paraId="2824E92E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19" w:type="dxa"/>
            <w:shd w:val="clear" w:color="auto" w:fill="auto"/>
          </w:tcPr>
          <w:p w14:paraId="2B12471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40.935</w:t>
            </w:r>
          </w:p>
        </w:tc>
        <w:tc>
          <w:tcPr>
            <w:tcW w:w="1429" w:type="dxa"/>
            <w:shd w:val="clear" w:color="auto" w:fill="auto"/>
          </w:tcPr>
          <w:p w14:paraId="773D9B0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44.843</w:t>
            </w:r>
          </w:p>
        </w:tc>
        <w:tc>
          <w:tcPr>
            <w:tcW w:w="1429" w:type="dxa"/>
            <w:shd w:val="clear" w:color="auto" w:fill="auto"/>
          </w:tcPr>
          <w:p w14:paraId="1171A12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48.628</w:t>
            </w:r>
          </w:p>
        </w:tc>
      </w:tr>
      <w:tr w:rsidR="00624915" w:rsidRPr="00624915" w14:paraId="37D4E406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49C87F7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7" w:type="dxa"/>
            <w:shd w:val="clear" w:color="auto" w:fill="auto"/>
          </w:tcPr>
          <w:p w14:paraId="2BCEC3FC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  <w:tc>
          <w:tcPr>
            <w:tcW w:w="1419" w:type="dxa"/>
            <w:shd w:val="clear" w:color="auto" w:fill="auto"/>
          </w:tcPr>
          <w:p w14:paraId="3641668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66.505</w:t>
            </w:r>
          </w:p>
        </w:tc>
        <w:tc>
          <w:tcPr>
            <w:tcW w:w="1429" w:type="dxa"/>
            <w:shd w:val="clear" w:color="auto" w:fill="auto"/>
          </w:tcPr>
          <w:p w14:paraId="0607039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70.429</w:t>
            </w:r>
          </w:p>
        </w:tc>
        <w:tc>
          <w:tcPr>
            <w:tcW w:w="1429" w:type="dxa"/>
            <w:shd w:val="clear" w:color="auto" w:fill="auto"/>
          </w:tcPr>
          <w:p w14:paraId="56207FD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47.487</w:t>
            </w:r>
          </w:p>
        </w:tc>
      </w:tr>
      <w:tr w:rsidR="00624915" w:rsidRPr="00624915" w14:paraId="78257D44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7D3C854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7" w:type="dxa"/>
            <w:shd w:val="clear" w:color="auto" w:fill="auto"/>
          </w:tcPr>
          <w:p w14:paraId="15D10EF8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Etiópia</w:t>
            </w:r>
          </w:p>
        </w:tc>
        <w:tc>
          <w:tcPr>
            <w:tcW w:w="1419" w:type="dxa"/>
            <w:shd w:val="clear" w:color="auto" w:fill="auto"/>
          </w:tcPr>
          <w:p w14:paraId="1037F96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10.772</w:t>
            </w:r>
          </w:p>
        </w:tc>
        <w:tc>
          <w:tcPr>
            <w:tcW w:w="1429" w:type="dxa"/>
            <w:shd w:val="clear" w:color="auto" w:fill="auto"/>
          </w:tcPr>
          <w:p w14:paraId="4E682F9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22.036</w:t>
            </w:r>
          </w:p>
        </w:tc>
        <w:tc>
          <w:tcPr>
            <w:tcW w:w="1429" w:type="dxa"/>
            <w:shd w:val="clear" w:color="auto" w:fill="auto"/>
          </w:tcPr>
          <w:p w14:paraId="0DF7D7F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38.953</w:t>
            </w:r>
          </w:p>
        </w:tc>
      </w:tr>
      <w:tr w:rsidR="00624915" w:rsidRPr="00624915" w14:paraId="6C6E176A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514385A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7" w:type="dxa"/>
            <w:shd w:val="clear" w:color="auto" w:fill="auto"/>
          </w:tcPr>
          <w:p w14:paraId="266C0DF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Níger</w:t>
            </w:r>
          </w:p>
        </w:tc>
        <w:tc>
          <w:tcPr>
            <w:tcW w:w="1419" w:type="dxa"/>
            <w:shd w:val="clear" w:color="auto" w:fill="auto"/>
          </w:tcPr>
          <w:p w14:paraId="1A5FDD6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7.230</w:t>
            </w:r>
          </w:p>
        </w:tc>
        <w:tc>
          <w:tcPr>
            <w:tcW w:w="1429" w:type="dxa"/>
            <w:shd w:val="clear" w:color="auto" w:fill="auto"/>
          </w:tcPr>
          <w:p w14:paraId="6ABE504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17.962</w:t>
            </w:r>
          </w:p>
        </w:tc>
        <w:tc>
          <w:tcPr>
            <w:tcW w:w="1429" w:type="dxa"/>
            <w:shd w:val="clear" w:color="auto" w:fill="auto"/>
          </w:tcPr>
          <w:p w14:paraId="221A77A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37.433</w:t>
            </w:r>
          </w:p>
        </w:tc>
      </w:tr>
      <w:tr w:rsidR="00624915" w:rsidRPr="00624915" w14:paraId="31E1DF3A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5685291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7" w:type="dxa"/>
            <w:shd w:val="clear" w:color="auto" w:fill="auto"/>
          </w:tcPr>
          <w:p w14:paraId="4D86C45A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</w:tc>
        <w:tc>
          <w:tcPr>
            <w:tcW w:w="1419" w:type="dxa"/>
            <w:shd w:val="clear" w:color="auto" w:fill="auto"/>
          </w:tcPr>
          <w:p w14:paraId="46279ED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13.244</w:t>
            </w:r>
          </w:p>
        </w:tc>
        <w:tc>
          <w:tcPr>
            <w:tcW w:w="1429" w:type="dxa"/>
            <w:shd w:val="clear" w:color="auto" w:fill="auto"/>
          </w:tcPr>
          <w:p w14:paraId="7905786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28.866</w:t>
            </w:r>
          </w:p>
        </w:tc>
        <w:tc>
          <w:tcPr>
            <w:tcW w:w="1429" w:type="dxa"/>
            <w:shd w:val="clear" w:color="auto" w:fill="auto"/>
          </w:tcPr>
          <w:p w14:paraId="61E88FC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35.940</w:t>
            </w:r>
          </w:p>
        </w:tc>
      </w:tr>
      <w:tr w:rsidR="00624915" w:rsidRPr="00624915" w14:paraId="3AFEC68F" w14:textId="77777777" w:rsidTr="00945B65">
        <w:trPr>
          <w:trHeight w:val="314"/>
        </w:trPr>
        <w:tc>
          <w:tcPr>
            <w:tcW w:w="748" w:type="dxa"/>
            <w:shd w:val="clear" w:color="auto" w:fill="auto"/>
            <w:vAlign w:val="bottom"/>
          </w:tcPr>
          <w:p w14:paraId="413D848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14:paraId="7012A57B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Totais </w:t>
            </w:r>
          </w:p>
        </w:tc>
        <w:tc>
          <w:tcPr>
            <w:tcW w:w="1419" w:type="dxa"/>
            <w:shd w:val="clear" w:color="auto" w:fill="auto"/>
          </w:tcPr>
          <w:p w14:paraId="1663497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2.148.806</w:t>
            </w:r>
          </w:p>
        </w:tc>
        <w:tc>
          <w:tcPr>
            <w:tcW w:w="1429" w:type="dxa"/>
            <w:shd w:val="clear" w:color="auto" w:fill="auto"/>
          </w:tcPr>
          <w:p w14:paraId="7A06DFC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3.426.028</w:t>
            </w:r>
          </w:p>
        </w:tc>
        <w:tc>
          <w:tcPr>
            <w:tcW w:w="1429" w:type="dxa"/>
            <w:shd w:val="clear" w:color="auto" w:fill="auto"/>
          </w:tcPr>
          <w:p w14:paraId="74C4BFC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4.691.167</w:t>
            </w:r>
          </w:p>
        </w:tc>
      </w:tr>
    </w:tbl>
    <w:p w14:paraId="7551A548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2E2FFCC9" w14:textId="77777777" w:rsidR="00624915" w:rsidRPr="00624915" w:rsidRDefault="00624915" w:rsidP="0062491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2017188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Estes países correspondem a 85,6% da área plantada de cebola no mundo, com diferenciações nos sistemas produtivos, do moderno ao primitivo, a nível regional, nacional e mundial. </w:t>
      </w:r>
    </w:p>
    <w:p w14:paraId="0C6D1EF7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14991D2" w14:textId="480FB653" w:rsidR="00624915" w:rsidRPr="00624915" w:rsidRDefault="00444119" w:rsidP="0062491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Gráfico </w:t>
      </w:r>
      <w:r w:rsidR="00E21849">
        <w:rPr>
          <w:rFonts w:ascii="Times New Roman" w:eastAsia="Arial" w:hAnsi="Times New Roman" w:cs="Times New Roman"/>
          <w:sz w:val="24"/>
          <w:szCs w:val="24"/>
        </w:rPr>
        <w:t>3</w:t>
      </w:r>
      <w:r w:rsidR="00E70761">
        <w:rPr>
          <w:rFonts w:ascii="Times New Roman" w:eastAsia="Arial" w:hAnsi="Times New Roman" w:cs="Times New Roman"/>
          <w:sz w:val="24"/>
          <w:szCs w:val="24"/>
        </w:rPr>
        <w:t>:</w:t>
      </w:r>
      <w:r w:rsidR="005C6D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70CD7">
        <w:rPr>
          <w:rFonts w:ascii="Times New Roman" w:eastAsia="Arial" w:hAnsi="Times New Roman" w:cs="Times New Roman"/>
          <w:sz w:val="24"/>
          <w:szCs w:val="24"/>
        </w:rPr>
        <w:t>Evolução</w:t>
      </w:r>
      <w:r w:rsidR="00624915" w:rsidRPr="00C3631B">
        <w:rPr>
          <w:rFonts w:ascii="Times New Roman" w:eastAsia="Arial" w:hAnsi="Times New Roman" w:cs="Times New Roman"/>
          <w:sz w:val="24"/>
          <w:szCs w:val="24"/>
        </w:rPr>
        <w:t xml:space="preserve"> da área plantada de cebola entre 2000 e 2020, comparação entre os</w:t>
      </w:r>
      <w:r w:rsidR="00624915" w:rsidRPr="00624915">
        <w:rPr>
          <w:rFonts w:ascii="Times New Roman" w:eastAsia="Arial" w:hAnsi="Times New Roman" w:cs="Times New Roman"/>
          <w:sz w:val="24"/>
          <w:szCs w:val="24"/>
        </w:rPr>
        <w:t xml:space="preserve"> países</w:t>
      </w:r>
      <w:r w:rsidR="00A250F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6BF695" w14:textId="766B3A6F" w:rsidR="00624915" w:rsidRPr="00624915" w:rsidRDefault="00087F99" w:rsidP="00624915">
      <w:pPr>
        <w:spacing w:after="0" w:line="240" w:lineRule="auto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DAE9C" wp14:editId="4168BAC7">
            <wp:extent cx="5651500" cy="2692400"/>
            <wp:effectExtent l="0" t="0" r="635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3EB4EA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39753210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0E5665" w14:textId="77777777" w:rsidR="00624915" w:rsidRDefault="00624915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2.2.2 Sistemas de produção </w:t>
      </w:r>
    </w:p>
    <w:p w14:paraId="470E7E18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produção da cebola é complexa, envolve o preparo do solo, a conservação do mesmo, práticas culturais, épocas de plantio, colheita, pré-processamento, e sistemas de produção. No setor de fornecedores: mecânica-máquinas: implementos, equipamentos de irrigação. No setor químico-fertilizantes: defensivos, biológica: sementes, micro-organismos, controle biológico, melhoramento genético, na pesquisa e desenvolvimento o público e o privado. No setor de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distribuição agroindustrial-tecnológico: pós colheita, processamento, logística, especialização, agregação de valor, organizacional-gestão, cooperativas, mercados, comercialização, transporte, armazenagem, qualidade, biossegurança e rastreabilidade (VIEIRA FILHO, 2012, p. 8).</w:t>
      </w:r>
    </w:p>
    <w:p w14:paraId="12083FC1" w14:textId="77777777" w:rsidR="00624915" w:rsidRPr="00624915" w:rsidRDefault="00624915" w:rsidP="00C3631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Desta forma, “a grande maioria das inovações tecnológicas passa por transformações de processo, seja por aumento do aprendizado e da capacitação dos produtores ou por aquisição de insumos tecnológicos” (VIEIRA FILHO, 2012, p. 11), como a que ocorre nos países como Estados Unidos, Países Baixos, Japão, Espanha, Coreia do Sul. </w:t>
      </w:r>
    </w:p>
    <w:p w14:paraId="68233DA7" w14:textId="12D5983E" w:rsidR="00624915" w:rsidRPr="00624915" w:rsidRDefault="00624915" w:rsidP="00C3631B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Como demonstração do dinamismo da cadeia produtiva da cebola, evidenciamos o sistema de produção dos </w:t>
      </w:r>
      <w:r w:rsidRPr="00DF07D8">
        <w:rPr>
          <w:rFonts w:ascii="Times New Roman" w:eastAsia="Arial" w:hAnsi="Times New Roman" w:cs="Times New Roman"/>
          <w:sz w:val="24"/>
          <w:szCs w:val="24"/>
        </w:rPr>
        <w:t>Países Baixos</w:t>
      </w:r>
      <w:r w:rsidR="00DF07D8" w:rsidRPr="00C22B95">
        <w:rPr>
          <w:rStyle w:val="Refdenotaderodap"/>
          <w:rFonts w:ascii="Times New Roman" w:eastAsia="Arial" w:hAnsi="Times New Roman" w:cs="Times New Roman"/>
          <w:b/>
          <w:sz w:val="24"/>
          <w:szCs w:val="24"/>
        </w:rPr>
        <w:footnoteReference w:id="7"/>
      </w:r>
      <w:r w:rsidR="00DF07D8" w:rsidRPr="00C22B95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 A excelência na qualidade da semente, combinada com solos saudáveis, sistema de produção mecanizado a mais de trinta anos, utilização de insumos e atendimento as normas da União Europeia, combinada com a atuação do governo, por meio de programas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de seguros agrícolas</w:t>
      </w:r>
      <w:r w:rsidRPr="00624915">
        <w:rPr>
          <w:rFonts w:ascii="Times New Roman" w:eastAsia="Arial" w:hAnsi="Times New Roman" w:cs="Times New Roman"/>
          <w:sz w:val="24"/>
          <w:szCs w:val="24"/>
        </w:rPr>
        <w:t>, controle de qualidade, segurança para o consumo, fazem com que a cadeia da indústria de cebola holandesa, fosse capaz de atender às necessidades específicas dos clientes, comprometida em cumprir quaisquer fatores de qualidade especificados (HOLLAND, 2022).</w:t>
      </w:r>
    </w:p>
    <w:p w14:paraId="2B0121DC" w14:textId="77777777" w:rsidR="00624915" w:rsidRPr="00624915" w:rsidRDefault="00624915" w:rsidP="00C22B95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O resultado foi transformar o país no maior exportador mundial, responsável por 31,51% do total de exportações mundiais, comercializando para 140 países, a partir do porto de Roterdã, que se encontra a um raio de 100 km de distância das regiões produtoras, o que demonstra o dinamismo da produção agrícola holandesa (FAO, 2022), comprovando o sucesso na implantação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inovações tecnológicas </w:t>
      </w:r>
      <w:r w:rsidRPr="00624915">
        <w:rPr>
          <w:rFonts w:ascii="Times New Roman" w:eastAsia="Arial" w:hAnsi="Times New Roman" w:cs="Times New Roman"/>
          <w:sz w:val="24"/>
          <w:szCs w:val="24"/>
        </w:rPr>
        <w:t>(VIEIRA FILHO, 2012, p. 11).</w:t>
      </w:r>
    </w:p>
    <w:p w14:paraId="657CC7DE" w14:textId="77777777" w:rsidR="00624915" w:rsidRPr="00624915" w:rsidRDefault="00624915" w:rsidP="00C22B95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>Para que isso fosse possível, um dos diferenciais consistiu nas parcerias com as universidades, como a realizada com a Universidade de Wageningen</w:t>
      </w:r>
      <w:r w:rsidRPr="00624915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8"/>
      </w:r>
      <w:r w:rsidRPr="00624915">
        <w:rPr>
          <w:rFonts w:ascii="Times New Roman" w:eastAsia="Arial" w:hAnsi="Times New Roman" w:cs="Times New Roman"/>
          <w:sz w:val="24"/>
          <w:szCs w:val="24"/>
        </w:rPr>
        <w:t>, com o projeto de sequenciamento do genoma da cebola, o qual busca atender à necessidade de produzir alimentos, usando menos terra e insumos. Assim “as empresas de melhoramento holandesas não apenas produzem cebolas para a Holanda e o resto da Europa, mas também para os Estados Unidos, América do Sul, Ásia e Austrália” (</w:t>
      </w:r>
      <w:r w:rsidRPr="0062491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SCHOLTEN; FINKERS, 2022)</w:t>
      </w:r>
      <w:r w:rsidRPr="00624915">
        <w:rPr>
          <w:rFonts w:ascii="Times New Roman" w:eastAsia="Arial" w:hAnsi="Times New Roman" w:cs="Times New Roman"/>
          <w:sz w:val="24"/>
          <w:szCs w:val="24"/>
        </w:rPr>
        <w:t>.</w:t>
      </w:r>
    </w:p>
    <w:p w14:paraId="7F0C6C68" w14:textId="77777777" w:rsidR="00624915" w:rsidRPr="00624915" w:rsidRDefault="00624915" w:rsidP="00C22B95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Conforme </w:t>
      </w:r>
      <w:r w:rsidRPr="0062491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Scholten e Finkers: </w:t>
      </w:r>
    </w:p>
    <w:p w14:paraId="5DDC9749" w14:textId="77777777" w:rsidR="00C22B95" w:rsidRDefault="00C22B95" w:rsidP="00C22B95">
      <w:pPr>
        <w:tabs>
          <w:tab w:val="left" w:pos="11199"/>
        </w:tabs>
        <w:spacing w:after="0" w:line="480" w:lineRule="auto"/>
        <w:ind w:left="113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1AA7CD0A" w14:textId="02A5691C" w:rsidR="00624915" w:rsidRPr="00624915" w:rsidRDefault="00624915" w:rsidP="00C22B95">
      <w:pPr>
        <w:tabs>
          <w:tab w:val="left" w:pos="11199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624915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 xml:space="preserve">Em termos de valor da produção global, a cebola ocupa o segundo lugar depois do tomate. Em termos de genética e genômica, o conhecimento sobre o genoma da cebola é escasso em comparação com o tomate. O genoma do tomate é totalmente sequenciado, enquanto pouco se sabe sobre o genoma da cebola. Isso se deve em parte ao enorme tamanho do genoma da cebola (16 GB). As informações de sequência são extremamente valiosas para a identificação de genes associados a características importantes, como resistência a doenças, e para entender os mecanismos subjacentes. A disponibilidade do genoma da cebola acelerará a criação da cebola e levará a várias inovações </w:t>
      </w:r>
      <w:r w:rsidRPr="00624915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>(2022)</w:t>
      </w:r>
      <w:r w:rsidR="00DF07D8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14:paraId="3271CAD5" w14:textId="77777777" w:rsidR="00624915" w:rsidRPr="00624915" w:rsidRDefault="00624915" w:rsidP="00C22B95">
      <w:pPr>
        <w:tabs>
          <w:tab w:val="left" w:pos="11199"/>
        </w:tabs>
        <w:spacing w:after="0" w:line="48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7F0AD2" w14:textId="77777777" w:rsidR="00624915" w:rsidRPr="00624915" w:rsidRDefault="00624915" w:rsidP="00C22B9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Como exemplo, a segunda maior exportadora do país, a empresa Waterman Onions BV, a qual recebe, seca, classifica, embala e expede 120 mil toneladas de cebola/ano (WATERMAN, 2022).</w:t>
      </w:r>
    </w:p>
    <w:p w14:paraId="6ECEF207" w14:textId="77777777" w:rsidR="00624915" w:rsidRPr="00624915" w:rsidRDefault="00624915" w:rsidP="00C22B9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Já a empresa Tolsma-Grisnich desenvolve soluções totais inovadoras para todo o processo de manuseio, armazenamento, processamento e embalagem de produtos agrícolas e processa 70 toneladas de cebola por hora, num processo mecanizado que seca, esfria, classifica e embala, na combinação de dois fatores, temperatura e umidade, controlados por computadores, o que permite armazenar o produto em média nove meses, facilitando aos produtores o armazenamento e venda da cebola a qualquer momento, com melhor preço, já que a cebola holandesa conta com certificações internacionais de qualidade, BRC Higher Level, Skel, QS, Global-Cap </w:t>
      </w:r>
      <w:r w:rsidRPr="0062491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(TOLSMA-GRISNICH, 2022).</w:t>
      </w:r>
    </w:p>
    <w:p w14:paraId="1427EB49" w14:textId="4C934195" w:rsidR="00624915" w:rsidRPr="00624915" w:rsidRDefault="00624915" w:rsidP="00087F9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Uma das únicas etapas em que se utiliza mão-de-obra é na seleção de qualidade, porém já existem máquinas para assumirem também esta função, </w:t>
      </w:r>
      <w:r w:rsidR="00F961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primeira do mundo por seleção já está instalada no país </w:t>
      </w:r>
      <w:r w:rsidRPr="0062491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(TOLSMA-GRISNICH, 2022).</w:t>
      </w:r>
    </w:p>
    <w:p w14:paraId="5A7A02FE" w14:textId="77777777" w:rsidR="00624915" w:rsidRPr="00624915" w:rsidRDefault="00624915" w:rsidP="00087F99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>Estas experiências de sucesso, fazem com que a cadeia produtiva da cebola nos Países Baixos, seja dinâmica, transformando o país no maior exportador mundial, uma vez que “a máquina trabalha não apenas mais depressa, mas ainda com perfeição maior que a do operário manual com as suas simples ferramentas” (KAUTSKY, 1982, p. 72), com custo ao produtor em US$ 185,00 por tonelada, inferior aos países com baixa produtividade por hectare (FAO, 2022).</w:t>
      </w:r>
    </w:p>
    <w:p w14:paraId="15D1C250" w14:textId="77777777" w:rsidR="00624915" w:rsidRPr="00624915" w:rsidRDefault="00624915" w:rsidP="00087F99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>No campo da tecnologia agrícola, os Estados Unidos também se destacam, técnicas semelhantes são adotas no sistema de produção das “</w:t>
      </w:r>
      <w:r w:rsidRPr="00624915">
        <w:rPr>
          <w:rFonts w:ascii="Times New Roman" w:eastAsia="Arial" w:hAnsi="Times New Roman" w:cs="Times New Roman"/>
          <w:i/>
          <w:sz w:val="24"/>
          <w:szCs w:val="24"/>
        </w:rPr>
        <w:t>Family farmers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”, também conhecidos como agricultores “tipo </w:t>
      </w:r>
      <w:r w:rsidRPr="00624915">
        <w:rPr>
          <w:rFonts w:ascii="Times New Roman" w:eastAsia="Arial" w:hAnsi="Times New Roman" w:cs="Times New Roman"/>
          <w:i/>
          <w:sz w:val="24"/>
          <w:szCs w:val="24"/>
        </w:rPr>
        <w:t>farmer</w:t>
      </w:r>
      <w:r w:rsidRPr="00624915">
        <w:rPr>
          <w:rFonts w:ascii="Times New Roman" w:eastAsia="Arial" w:hAnsi="Times New Roman" w:cs="Times New Roman"/>
          <w:sz w:val="24"/>
          <w:szCs w:val="24"/>
        </w:rPr>
        <w:t>”, altamente tecnificados e produtores de monocultivos (SCHNEIDER; CASSOL, 2014, p. 231).</w:t>
      </w:r>
    </w:p>
    <w:p w14:paraId="2B182A17" w14:textId="05ACB8FC" w:rsidR="00624915" w:rsidRPr="00624915" w:rsidRDefault="00624915" w:rsidP="00087F99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Enquanto que o maior produtor mundial de cebola, </w:t>
      </w:r>
      <w:r w:rsidRPr="00624915">
        <w:rPr>
          <w:rFonts w:ascii="Times New Roman" w:eastAsia="Arial" w:hAnsi="Times New Roman" w:cs="Times New Roman"/>
          <w:b/>
          <w:sz w:val="24"/>
          <w:szCs w:val="24"/>
        </w:rPr>
        <w:t>a Índia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 está iniciando a adoção de técnicas de irrigação por gotejamentos, desenvolvimento de cebolas híbridas, com foco na qualidade (PUNJAB, 2022), o efeito é o aumento da produção por hectare de 10,49 para 18,6</w:t>
      </w:r>
      <w:r w:rsidR="00647CAA">
        <w:rPr>
          <w:rFonts w:ascii="Times New Roman" w:eastAsia="Arial" w:hAnsi="Times New Roman" w:cs="Times New Roman"/>
          <w:sz w:val="24"/>
          <w:szCs w:val="24"/>
        </w:rPr>
        <w:t>5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 toneladas, o que permitiu o aumento das exportações para Bangladesh, Malásia, Sri Lanka, </w:t>
      </w:r>
      <w:r w:rsidRPr="00624915">
        <w:rPr>
          <w:rFonts w:ascii="Times New Roman" w:eastAsia="Arial" w:hAnsi="Times New Roman" w:cs="Times New Roman"/>
          <w:sz w:val="24"/>
          <w:szCs w:val="24"/>
        </w:rPr>
        <w:lastRenderedPageBreak/>
        <w:t>Emirados Árabes Unidos, Nepal e Indonésia, movimentando a cifra de US$ 460,52 milhões no período (INDIA, 2022).</w:t>
      </w:r>
    </w:p>
    <w:p w14:paraId="59138294" w14:textId="77777777" w:rsidR="00624915" w:rsidRPr="00624915" w:rsidRDefault="00624915" w:rsidP="0062491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C8559E1" w14:textId="77777777" w:rsidR="00624915" w:rsidRDefault="00624915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2.2.3 Rendimento por hectare</w:t>
      </w:r>
    </w:p>
    <w:p w14:paraId="66A78325" w14:textId="2E43146F" w:rsidR="00624915" w:rsidRPr="00624915" w:rsidRDefault="00624915" w:rsidP="005C6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A tabela 3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relaciona as maiores produções por hectare, a qual apresenta na liderança países com forte domínio tecnológico. </w:t>
      </w:r>
    </w:p>
    <w:p w14:paraId="435F1D54" w14:textId="77777777" w:rsidR="00624915" w:rsidRPr="00624915" w:rsidRDefault="00624915" w:rsidP="00543A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2F4E5CD" w14:textId="2F66CD07" w:rsidR="00624915" w:rsidRPr="00624915" w:rsidRDefault="000279E6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Tabela 3:</w:t>
      </w:r>
      <w:r w:rsidR="00624915" w:rsidRPr="00C22B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22B95" w:rsidRPr="00C22B95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624915" w:rsidRPr="00C22B95">
        <w:rPr>
          <w:rFonts w:ascii="Times New Roman" w:eastAsia="Arial" w:hAnsi="Times New Roman" w:cs="Times New Roman"/>
          <w:color w:val="000000"/>
          <w:sz w:val="24"/>
          <w:szCs w:val="24"/>
        </w:rPr>
        <w:t>aíses com maior rendimento toneladas por hectare. A análise foi realizada a nível</w:t>
      </w:r>
      <w:r w:rsidR="00624915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mundial. </w:t>
      </w:r>
    </w:p>
    <w:tbl>
      <w:tblPr>
        <w:tblW w:w="899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4083"/>
        <w:gridCol w:w="1424"/>
        <w:gridCol w:w="1570"/>
        <w:gridCol w:w="1339"/>
      </w:tblGrid>
      <w:tr w:rsidR="00624915" w:rsidRPr="00624915" w14:paraId="698BEBAE" w14:textId="77777777" w:rsidTr="00945B65">
        <w:trPr>
          <w:trHeight w:val="303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7820AB7B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N.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 w14:paraId="185F8EDD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Países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14:paraId="24F86D75" w14:textId="77777777" w:rsidR="00624915" w:rsidRPr="00624915" w:rsidRDefault="00624915" w:rsidP="00DF07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Toneladas por hectare/ano</w:t>
            </w:r>
          </w:p>
        </w:tc>
      </w:tr>
      <w:tr w:rsidR="00624915" w:rsidRPr="00624915" w14:paraId="6F7D338E" w14:textId="77777777" w:rsidTr="00945B65">
        <w:trPr>
          <w:trHeight w:val="303"/>
        </w:trPr>
        <w:tc>
          <w:tcPr>
            <w:tcW w:w="578" w:type="dxa"/>
            <w:vMerge/>
            <w:shd w:val="clear" w:color="auto" w:fill="auto"/>
            <w:vAlign w:val="center"/>
          </w:tcPr>
          <w:p w14:paraId="37DD6BAC" w14:textId="77777777" w:rsidR="00624915" w:rsidRPr="00624915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vMerge/>
            <w:shd w:val="clear" w:color="auto" w:fill="auto"/>
            <w:vAlign w:val="center"/>
          </w:tcPr>
          <w:p w14:paraId="447869D2" w14:textId="77777777" w:rsidR="00624915" w:rsidRPr="00624915" w:rsidRDefault="00624915" w:rsidP="00DF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5A8069F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70" w:type="dxa"/>
            <w:shd w:val="clear" w:color="auto" w:fill="auto"/>
          </w:tcPr>
          <w:p w14:paraId="0B6D156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39" w:type="dxa"/>
            <w:shd w:val="clear" w:color="auto" w:fill="auto"/>
          </w:tcPr>
          <w:p w14:paraId="72DBA60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24915" w:rsidRPr="00624915" w14:paraId="55463B5B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312FC6B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3" w:type="dxa"/>
            <w:shd w:val="clear" w:color="auto" w:fill="auto"/>
          </w:tcPr>
          <w:p w14:paraId="10E67B1A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Coreia do Sul</w:t>
            </w:r>
          </w:p>
        </w:tc>
        <w:tc>
          <w:tcPr>
            <w:tcW w:w="1424" w:type="dxa"/>
            <w:shd w:val="clear" w:color="auto" w:fill="auto"/>
          </w:tcPr>
          <w:p w14:paraId="750D3F2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52,32</w:t>
            </w:r>
          </w:p>
        </w:tc>
        <w:tc>
          <w:tcPr>
            <w:tcW w:w="1570" w:type="dxa"/>
            <w:shd w:val="clear" w:color="auto" w:fill="auto"/>
          </w:tcPr>
          <w:p w14:paraId="183CA98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63,84</w:t>
            </w:r>
          </w:p>
        </w:tc>
        <w:tc>
          <w:tcPr>
            <w:tcW w:w="1339" w:type="dxa"/>
            <w:shd w:val="clear" w:color="auto" w:fill="auto"/>
          </w:tcPr>
          <w:p w14:paraId="6A40DC0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79,62</w:t>
            </w:r>
          </w:p>
        </w:tc>
      </w:tr>
      <w:tr w:rsidR="00624915" w:rsidRPr="00624915" w14:paraId="727EC8A4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025FF61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367096A4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EUA</w:t>
            </w:r>
          </w:p>
        </w:tc>
        <w:tc>
          <w:tcPr>
            <w:tcW w:w="1424" w:type="dxa"/>
            <w:shd w:val="clear" w:color="auto" w:fill="auto"/>
          </w:tcPr>
          <w:p w14:paraId="184FD39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48,37</w:t>
            </w:r>
          </w:p>
        </w:tc>
        <w:tc>
          <w:tcPr>
            <w:tcW w:w="1570" w:type="dxa"/>
            <w:shd w:val="clear" w:color="auto" w:fill="auto"/>
          </w:tcPr>
          <w:p w14:paraId="497539A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1339" w:type="dxa"/>
            <w:shd w:val="clear" w:color="auto" w:fill="auto"/>
          </w:tcPr>
          <w:p w14:paraId="313251F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71,10</w:t>
            </w:r>
          </w:p>
        </w:tc>
      </w:tr>
      <w:tr w:rsidR="00624915" w:rsidRPr="00624915" w14:paraId="2E27448C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04E434F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 w14:paraId="41D0A51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Austrália</w:t>
            </w:r>
          </w:p>
        </w:tc>
        <w:tc>
          <w:tcPr>
            <w:tcW w:w="1424" w:type="dxa"/>
            <w:shd w:val="clear" w:color="auto" w:fill="auto"/>
          </w:tcPr>
          <w:p w14:paraId="7C5A80D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1570" w:type="dxa"/>
            <w:shd w:val="clear" w:color="auto" w:fill="auto"/>
          </w:tcPr>
          <w:p w14:paraId="370E240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1339" w:type="dxa"/>
            <w:shd w:val="clear" w:color="auto" w:fill="auto"/>
          </w:tcPr>
          <w:p w14:paraId="348A067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54,67</w:t>
            </w:r>
          </w:p>
        </w:tc>
      </w:tr>
      <w:tr w:rsidR="00624915" w:rsidRPr="00624915" w14:paraId="58D11E12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337D7A9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 w14:paraId="6FD5A50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Espanha</w:t>
            </w:r>
          </w:p>
        </w:tc>
        <w:tc>
          <w:tcPr>
            <w:tcW w:w="1424" w:type="dxa"/>
            <w:shd w:val="clear" w:color="auto" w:fill="auto"/>
          </w:tcPr>
          <w:p w14:paraId="722844F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1570" w:type="dxa"/>
            <w:shd w:val="clear" w:color="auto" w:fill="auto"/>
          </w:tcPr>
          <w:p w14:paraId="0DEAD90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49,17</w:t>
            </w:r>
          </w:p>
        </w:tc>
        <w:tc>
          <w:tcPr>
            <w:tcW w:w="1339" w:type="dxa"/>
            <w:shd w:val="clear" w:color="auto" w:fill="auto"/>
          </w:tcPr>
          <w:p w14:paraId="0595A46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52,10</w:t>
            </w:r>
          </w:p>
        </w:tc>
      </w:tr>
      <w:tr w:rsidR="00624915" w:rsidRPr="00624915" w14:paraId="7865894B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697B6EC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3F55CB1E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Japão</w:t>
            </w:r>
          </w:p>
        </w:tc>
        <w:tc>
          <w:tcPr>
            <w:tcW w:w="1424" w:type="dxa"/>
            <w:shd w:val="clear" w:color="auto" w:fill="auto"/>
          </w:tcPr>
          <w:p w14:paraId="595E1D4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46,36</w:t>
            </w:r>
          </w:p>
        </w:tc>
        <w:tc>
          <w:tcPr>
            <w:tcW w:w="1570" w:type="dxa"/>
            <w:shd w:val="clear" w:color="auto" w:fill="auto"/>
          </w:tcPr>
          <w:p w14:paraId="0A9635C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43,42</w:t>
            </w:r>
          </w:p>
        </w:tc>
        <w:tc>
          <w:tcPr>
            <w:tcW w:w="1339" w:type="dxa"/>
            <w:shd w:val="clear" w:color="auto" w:fill="auto"/>
          </w:tcPr>
          <w:p w14:paraId="3F99552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49,32</w:t>
            </w:r>
          </w:p>
        </w:tc>
      </w:tr>
      <w:tr w:rsidR="00624915" w:rsidRPr="00624915" w14:paraId="7B3116A8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6A50FC4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shd w:val="clear" w:color="auto" w:fill="auto"/>
          </w:tcPr>
          <w:p w14:paraId="3FEC1221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Guiana</w:t>
            </w:r>
          </w:p>
        </w:tc>
        <w:tc>
          <w:tcPr>
            <w:tcW w:w="1424" w:type="dxa"/>
            <w:shd w:val="clear" w:color="auto" w:fill="auto"/>
          </w:tcPr>
          <w:p w14:paraId="5E80550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570" w:type="dxa"/>
            <w:shd w:val="clear" w:color="auto" w:fill="auto"/>
          </w:tcPr>
          <w:p w14:paraId="7C49D91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1339" w:type="dxa"/>
            <w:shd w:val="clear" w:color="auto" w:fill="auto"/>
          </w:tcPr>
          <w:p w14:paraId="381AE788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47,96</w:t>
            </w:r>
          </w:p>
        </w:tc>
      </w:tr>
      <w:tr w:rsidR="00624915" w:rsidRPr="00624915" w14:paraId="41D662E1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253F2B7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3" w:type="dxa"/>
            <w:shd w:val="clear" w:color="auto" w:fill="auto"/>
          </w:tcPr>
          <w:p w14:paraId="03730E3C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424" w:type="dxa"/>
            <w:shd w:val="clear" w:color="auto" w:fill="auto"/>
          </w:tcPr>
          <w:p w14:paraId="6FF5C86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48,27</w:t>
            </w:r>
          </w:p>
        </w:tc>
        <w:tc>
          <w:tcPr>
            <w:tcW w:w="1570" w:type="dxa"/>
            <w:shd w:val="clear" w:color="auto" w:fill="auto"/>
          </w:tcPr>
          <w:p w14:paraId="4315B82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48,13</w:t>
            </w:r>
          </w:p>
        </w:tc>
        <w:tc>
          <w:tcPr>
            <w:tcW w:w="1339" w:type="dxa"/>
            <w:shd w:val="clear" w:color="auto" w:fill="auto"/>
          </w:tcPr>
          <w:p w14:paraId="3346E54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47,79</w:t>
            </w:r>
          </w:p>
        </w:tc>
      </w:tr>
      <w:tr w:rsidR="00624915" w:rsidRPr="00624915" w14:paraId="352B43CD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589C314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3" w:type="dxa"/>
            <w:shd w:val="clear" w:color="auto" w:fill="auto"/>
          </w:tcPr>
          <w:p w14:paraId="7B1B149B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Suécia</w:t>
            </w:r>
          </w:p>
        </w:tc>
        <w:tc>
          <w:tcPr>
            <w:tcW w:w="1424" w:type="dxa"/>
            <w:shd w:val="clear" w:color="auto" w:fill="auto"/>
          </w:tcPr>
          <w:p w14:paraId="58F277C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570" w:type="dxa"/>
            <w:shd w:val="clear" w:color="auto" w:fill="auto"/>
          </w:tcPr>
          <w:p w14:paraId="68E984F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339" w:type="dxa"/>
            <w:shd w:val="clear" w:color="auto" w:fill="auto"/>
          </w:tcPr>
          <w:p w14:paraId="619F3E7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47,70</w:t>
            </w:r>
          </w:p>
        </w:tc>
      </w:tr>
      <w:tr w:rsidR="00624915" w:rsidRPr="00624915" w14:paraId="119BE5A8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57D4E5A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3" w:type="dxa"/>
            <w:shd w:val="clear" w:color="auto" w:fill="auto"/>
          </w:tcPr>
          <w:p w14:paraId="1D7A9A1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</w:tc>
        <w:tc>
          <w:tcPr>
            <w:tcW w:w="1424" w:type="dxa"/>
            <w:shd w:val="clear" w:color="auto" w:fill="auto"/>
          </w:tcPr>
          <w:p w14:paraId="0375880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61,99</w:t>
            </w:r>
          </w:p>
        </w:tc>
        <w:tc>
          <w:tcPr>
            <w:tcW w:w="1570" w:type="dxa"/>
            <w:shd w:val="clear" w:color="auto" w:fill="auto"/>
          </w:tcPr>
          <w:p w14:paraId="4EF0F03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45,11</w:t>
            </w:r>
          </w:p>
        </w:tc>
        <w:tc>
          <w:tcPr>
            <w:tcW w:w="1339" w:type="dxa"/>
            <w:shd w:val="clear" w:color="auto" w:fill="auto"/>
          </w:tcPr>
          <w:p w14:paraId="0C3CBFE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47,34</w:t>
            </w:r>
          </w:p>
        </w:tc>
      </w:tr>
      <w:tr w:rsidR="00624915" w:rsidRPr="00624915" w14:paraId="03368B51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24C6097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3" w:type="dxa"/>
            <w:shd w:val="clear" w:color="auto" w:fill="auto"/>
          </w:tcPr>
          <w:p w14:paraId="5C66E7BC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Áustria</w:t>
            </w:r>
          </w:p>
        </w:tc>
        <w:tc>
          <w:tcPr>
            <w:tcW w:w="1424" w:type="dxa"/>
            <w:shd w:val="clear" w:color="auto" w:fill="auto"/>
          </w:tcPr>
          <w:p w14:paraId="72D503A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41,48</w:t>
            </w:r>
          </w:p>
        </w:tc>
        <w:tc>
          <w:tcPr>
            <w:tcW w:w="1570" w:type="dxa"/>
            <w:shd w:val="clear" w:color="auto" w:fill="auto"/>
          </w:tcPr>
          <w:p w14:paraId="70F99D7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53,05</w:t>
            </w:r>
          </w:p>
        </w:tc>
        <w:tc>
          <w:tcPr>
            <w:tcW w:w="1339" w:type="dxa"/>
            <w:shd w:val="clear" w:color="auto" w:fill="auto"/>
          </w:tcPr>
          <w:p w14:paraId="3319E36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45,54</w:t>
            </w:r>
          </w:p>
        </w:tc>
      </w:tr>
      <w:tr w:rsidR="00624915" w:rsidRPr="00624915" w14:paraId="04C0BF86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5E8B572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3" w:type="dxa"/>
            <w:shd w:val="clear" w:color="auto" w:fill="auto"/>
          </w:tcPr>
          <w:p w14:paraId="229C2E65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Reino Unido e Irlanda do Norte</w:t>
            </w:r>
          </w:p>
        </w:tc>
        <w:tc>
          <w:tcPr>
            <w:tcW w:w="1424" w:type="dxa"/>
            <w:shd w:val="clear" w:color="auto" w:fill="auto"/>
          </w:tcPr>
          <w:p w14:paraId="5CACA96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43,15</w:t>
            </w:r>
          </w:p>
        </w:tc>
        <w:tc>
          <w:tcPr>
            <w:tcW w:w="1570" w:type="dxa"/>
            <w:shd w:val="clear" w:color="auto" w:fill="auto"/>
          </w:tcPr>
          <w:p w14:paraId="66EB2CD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1339" w:type="dxa"/>
            <w:shd w:val="clear" w:color="auto" w:fill="auto"/>
          </w:tcPr>
          <w:p w14:paraId="6724AAF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624915" w:rsidRPr="00624915" w14:paraId="3B8AE614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718024B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3" w:type="dxa"/>
            <w:shd w:val="clear" w:color="auto" w:fill="auto"/>
          </w:tcPr>
          <w:p w14:paraId="5C0D3A5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Alemanha</w:t>
            </w:r>
          </w:p>
        </w:tc>
        <w:tc>
          <w:tcPr>
            <w:tcW w:w="1424" w:type="dxa"/>
            <w:shd w:val="clear" w:color="auto" w:fill="auto"/>
          </w:tcPr>
          <w:p w14:paraId="028364B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570" w:type="dxa"/>
            <w:shd w:val="clear" w:color="auto" w:fill="auto"/>
          </w:tcPr>
          <w:p w14:paraId="05BA61F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44,18</w:t>
            </w:r>
          </w:p>
        </w:tc>
        <w:tc>
          <w:tcPr>
            <w:tcW w:w="1339" w:type="dxa"/>
            <w:shd w:val="clear" w:color="auto" w:fill="auto"/>
          </w:tcPr>
          <w:p w14:paraId="5A4C489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42,74</w:t>
            </w:r>
          </w:p>
        </w:tc>
      </w:tr>
      <w:tr w:rsidR="00624915" w:rsidRPr="00624915" w14:paraId="763D3527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5AA94E2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3" w:type="dxa"/>
            <w:shd w:val="clear" w:color="auto" w:fill="auto"/>
          </w:tcPr>
          <w:p w14:paraId="2C28138C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Botswana </w:t>
            </w:r>
          </w:p>
        </w:tc>
        <w:tc>
          <w:tcPr>
            <w:tcW w:w="1424" w:type="dxa"/>
            <w:shd w:val="clear" w:color="auto" w:fill="auto"/>
          </w:tcPr>
          <w:p w14:paraId="1882B27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1570" w:type="dxa"/>
            <w:shd w:val="clear" w:color="auto" w:fill="auto"/>
          </w:tcPr>
          <w:p w14:paraId="6906039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21,26</w:t>
            </w:r>
          </w:p>
        </w:tc>
        <w:tc>
          <w:tcPr>
            <w:tcW w:w="1339" w:type="dxa"/>
            <w:shd w:val="clear" w:color="auto" w:fill="auto"/>
          </w:tcPr>
          <w:p w14:paraId="26C532D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42,72</w:t>
            </w:r>
          </w:p>
        </w:tc>
      </w:tr>
      <w:tr w:rsidR="00624915" w:rsidRPr="00624915" w14:paraId="3CBC049A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252D167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3" w:type="dxa"/>
            <w:shd w:val="clear" w:color="auto" w:fill="auto"/>
          </w:tcPr>
          <w:p w14:paraId="4DC3083A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Canadá </w:t>
            </w:r>
          </w:p>
        </w:tc>
        <w:tc>
          <w:tcPr>
            <w:tcW w:w="1424" w:type="dxa"/>
            <w:shd w:val="clear" w:color="auto" w:fill="auto"/>
          </w:tcPr>
          <w:p w14:paraId="4E1F79B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36,90</w:t>
            </w:r>
          </w:p>
        </w:tc>
        <w:tc>
          <w:tcPr>
            <w:tcW w:w="1570" w:type="dxa"/>
            <w:shd w:val="clear" w:color="auto" w:fill="auto"/>
          </w:tcPr>
          <w:p w14:paraId="288DBA8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37,59</w:t>
            </w:r>
          </w:p>
        </w:tc>
        <w:tc>
          <w:tcPr>
            <w:tcW w:w="1339" w:type="dxa"/>
            <w:shd w:val="clear" w:color="auto" w:fill="auto"/>
          </w:tcPr>
          <w:p w14:paraId="603A6ED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41,75</w:t>
            </w:r>
          </w:p>
        </w:tc>
      </w:tr>
      <w:tr w:rsidR="00624915" w:rsidRPr="00624915" w14:paraId="3E9B57A7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14096C8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3" w:type="dxa"/>
            <w:shd w:val="clear" w:color="auto" w:fill="auto"/>
          </w:tcPr>
          <w:p w14:paraId="48943B3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1424" w:type="dxa"/>
            <w:shd w:val="clear" w:color="auto" w:fill="auto"/>
          </w:tcPr>
          <w:p w14:paraId="79AFDF0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35,06</w:t>
            </w:r>
          </w:p>
        </w:tc>
        <w:tc>
          <w:tcPr>
            <w:tcW w:w="1570" w:type="dxa"/>
            <w:shd w:val="clear" w:color="auto" w:fill="auto"/>
          </w:tcPr>
          <w:p w14:paraId="6B0CF98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34,07</w:t>
            </w:r>
          </w:p>
        </w:tc>
        <w:tc>
          <w:tcPr>
            <w:tcW w:w="1339" w:type="dxa"/>
            <w:shd w:val="clear" w:color="auto" w:fill="auto"/>
          </w:tcPr>
          <w:p w14:paraId="6BCD50A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40,69</w:t>
            </w:r>
          </w:p>
        </w:tc>
      </w:tr>
      <w:tr w:rsidR="00624915" w:rsidRPr="00624915" w14:paraId="030C2CC2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687E84C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3" w:type="dxa"/>
            <w:shd w:val="clear" w:color="auto" w:fill="auto"/>
          </w:tcPr>
          <w:p w14:paraId="58B96BDC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Peru </w:t>
            </w:r>
          </w:p>
        </w:tc>
        <w:tc>
          <w:tcPr>
            <w:tcW w:w="1424" w:type="dxa"/>
            <w:shd w:val="clear" w:color="auto" w:fill="auto"/>
          </w:tcPr>
          <w:p w14:paraId="5C6BCA6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570" w:type="dxa"/>
            <w:shd w:val="clear" w:color="auto" w:fill="auto"/>
          </w:tcPr>
          <w:p w14:paraId="2E400E4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33,57</w:t>
            </w:r>
          </w:p>
        </w:tc>
        <w:tc>
          <w:tcPr>
            <w:tcW w:w="1339" w:type="dxa"/>
            <w:shd w:val="clear" w:color="auto" w:fill="auto"/>
          </w:tcPr>
          <w:p w14:paraId="6A70C39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40,02</w:t>
            </w:r>
          </w:p>
        </w:tc>
      </w:tr>
      <w:tr w:rsidR="00624915" w:rsidRPr="00624915" w14:paraId="37ABD2FF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051DCB1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3" w:type="dxa"/>
            <w:shd w:val="clear" w:color="auto" w:fill="auto"/>
          </w:tcPr>
          <w:p w14:paraId="63052F8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Franca</w:t>
            </w:r>
          </w:p>
        </w:tc>
        <w:tc>
          <w:tcPr>
            <w:tcW w:w="1424" w:type="dxa"/>
            <w:shd w:val="clear" w:color="auto" w:fill="auto"/>
          </w:tcPr>
          <w:p w14:paraId="58FD871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1570" w:type="dxa"/>
            <w:shd w:val="clear" w:color="auto" w:fill="auto"/>
          </w:tcPr>
          <w:p w14:paraId="1134FA64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1339" w:type="dxa"/>
            <w:shd w:val="clear" w:color="auto" w:fill="auto"/>
          </w:tcPr>
          <w:p w14:paraId="3876912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39,86</w:t>
            </w:r>
          </w:p>
        </w:tc>
      </w:tr>
      <w:tr w:rsidR="00624915" w:rsidRPr="00624915" w14:paraId="0E44DE8B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55CA593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3" w:type="dxa"/>
            <w:shd w:val="clear" w:color="auto" w:fill="auto"/>
          </w:tcPr>
          <w:p w14:paraId="4ECCEE31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Irão</w:t>
            </w:r>
          </w:p>
        </w:tc>
        <w:tc>
          <w:tcPr>
            <w:tcW w:w="1424" w:type="dxa"/>
            <w:shd w:val="clear" w:color="auto" w:fill="auto"/>
          </w:tcPr>
          <w:p w14:paraId="26DAA08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30,54</w:t>
            </w:r>
          </w:p>
        </w:tc>
        <w:tc>
          <w:tcPr>
            <w:tcW w:w="1570" w:type="dxa"/>
            <w:shd w:val="clear" w:color="auto" w:fill="auto"/>
          </w:tcPr>
          <w:p w14:paraId="2C4CFC8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34,53</w:t>
            </w:r>
          </w:p>
        </w:tc>
        <w:tc>
          <w:tcPr>
            <w:tcW w:w="1339" w:type="dxa"/>
            <w:shd w:val="clear" w:color="auto" w:fill="auto"/>
          </w:tcPr>
          <w:p w14:paraId="2080F50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39,13</w:t>
            </w:r>
          </w:p>
        </w:tc>
      </w:tr>
      <w:tr w:rsidR="00624915" w:rsidRPr="00624915" w14:paraId="5D57AB06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031A3B8A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3" w:type="dxa"/>
            <w:shd w:val="clear" w:color="auto" w:fill="auto"/>
          </w:tcPr>
          <w:p w14:paraId="206AC3B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Arábia Saudita </w:t>
            </w:r>
          </w:p>
        </w:tc>
        <w:tc>
          <w:tcPr>
            <w:tcW w:w="1424" w:type="dxa"/>
            <w:shd w:val="clear" w:color="auto" w:fill="auto"/>
          </w:tcPr>
          <w:p w14:paraId="3AE3589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29,97</w:t>
            </w:r>
          </w:p>
        </w:tc>
        <w:tc>
          <w:tcPr>
            <w:tcW w:w="1570" w:type="dxa"/>
            <w:shd w:val="clear" w:color="auto" w:fill="auto"/>
          </w:tcPr>
          <w:p w14:paraId="3ECA752B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24,74</w:t>
            </w:r>
          </w:p>
        </w:tc>
        <w:tc>
          <w:tcPr>
            <w:tcW w:w="1339" w:type="dxa"/>
            <w:shd w:val="clear" w:color="auto" w:fill="auto"/>
          </w:tcPr>
          <w:p w14:paraId="77FDC41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38,42</w:t>
            </w:r>
          </w:p>
        </w:tc>
      </w:tr>
      <w:tr w:rsidR="00624915" w:rsidRPr="00624915" w14:paraId="5ECB3B82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0748DFEC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3" w:type="dxa"/>
            <w:shd w:val="clear" w:color="auto" w:fill="auto"/>
          </w:tcPr>
          <w:p w14:paraId="11C312F1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Omã</w:t>
            </w:r>
          </w:p>
        </w:tc>
        <w:tc>
          <w:tcPr>
            <w:tcW w:w="1424" w:type="dxa"/>
            <w:shd w:val="clear" w:color="auto" w:fill="auto"/>
          </w:tcPr>
          <w:p w14:paraId="03BA4F7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1570" w:type="dxa"/>
            <w:shd w:val="clear" w:color="auto" w:fill="auto"/>
          </w:tcPr>
          <w:p w14:paraId="1D88412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21,91</w:t>
            </w:r>
          </w:p>
        </w:tc>
        <w:tc>
          <w:tcPr>
            <w:tcW w:w="1339" w:type="dxa"/>
            <w:shd w:val="clear" w:color="auto" w:fill="auto"/>
          </w:tcPr>
          <w:p w14:paraId="0F377D3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38,03</w:t>
            </w:r>
          </w:p>
        </w:tc>
      </w:tr>
      <w:tr w:rsidR="00624915" w:rsidRPr="00624915" w14:paraId="517CEDE1" w14:textId="77777777" w:rsidTr="00945B65">
        <w:trPr>
          <w:trHeight w:val="303"/>
        </w:trPr>
        <w:tc>
          <w:tcPr>
            <w:tcW w:w="578" w:type="dxa"/>
            <w:shd w:val="clear" w:color="auto" w:fill="auto"/>
            <w:vAlign w:val="bottom"/>
          </w:tcPr>
          <w:p w14:paraId="35B6E197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3" w:type="dxa"/>
            <w:shd w:val="clear" w:color="auto" w:fill="auto"/>
          </w:tcPr>
          <w:p w14:paraId="43F91EE5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Líbano </w:t>
            </w:r>
          </w:p>
        </w:tc>
        <w:tc>
          <w:tcPr>
            <w:tcW w:w="1424" w:type="dxa"/>
            <w:shd w:val="clear" w:color="auto" w:fill="auto"/>
          </w:tcPr>
          <w:p w14:paraId="47230425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34,53</w:t>
            </w:r>
          </w:p>
        </w:tc>
        <w:tc>
          <w:tcPr>
            <w:tcW w:w="1570" w:type="dxa"/>
            <w:shd w:val="clear" w:color="auto" w:fill="auto"/>
          </w:tcPr>
          <w:p w14:paraId="2562C7D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339" w:type="dxa"/>
            <w:shd w:val="clear" w:color="auto" w:fill="auto"/>
          </w:tcPr>
          <w:p w14:paraId="5998AEF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37,94</w:t>
            </w:r>
          </w:p>
        </w:tc>
      </w:tr>
    </w:tbl>
    <w:p w14:paraId="78AF554A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700FA580" w14:textId="77777777" w:rsidR="00624915" w:rsidRPr="00624915" w:rsidRDefault="00624915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34D1776" w14:textId="21985EBF" w:rsidR="00624915" w:rsidRPr="00624915" w:rsidRDefault="006661EF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Conforme o</w:t>
      </w:r>
      <w:r w:rsidR="00624915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gráfico 4</w:t>
      </w:r>
      <w:r w:rsidR="00624915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, é possível perceber a diferenciação entre os países que adotam alta tecnologia, numa abordagem da dinâmica moderna da cadeia produtiva da cebola e os países com sistema produtivo agrícola predominante no modelo tradicional ou primitivo, como a Nigéria.</w:t>
      </w:r>
    </w:p>
    <w:p w14:paraId="5F89DC5D" w14:textId="3A9589F2" w:rsidR="00624915" w:rsidRPr="00624915" w:rsidRDefault="00624915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Cabe destacar o rendimento da Índia, que saiu de 10,4</w:t>
      </w:r>
      <w:r w:rsidR="00647CAA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2000 para 18,65 toneladas por hectare em 2020, enquanto </w:t>
      </w:r>
      <w:r w:rsidR="00543A4C">
        <w:rPr>
          <w:rFonts w:ascii="Times New Roman" w:eastAsia="Arial" w:hAnsi="Times New Roman" w:cs="Times New Roman"/>
          <w:color w:val="000000"/>
          <w:sz w:val="24"/>
          <w:szCs w:val="24"/>
        </w:rPr>
        <w:t>a China em 2000 produzia 21,19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manteve estável em 2020 com 21,86 toneladas por hectare.</w:t>
      </w:r>
    </w:p>
    <w:p w14:paraId="46D7B519" w14:textId="3F4E9E80" w:rsidR="00624915" w:rsidRDefault="00624915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No entanto, os Estados Unidos, Países Baixos, Espanha, Japão e Coreia do Sul, Brasil, dentre outros que utilizam a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agricultura ligada a indústria, seja na mecanização, na biotecnologia - genética, no uso de fertilizantes (GOODMAN; SORJ; WILKINSON, 1990), promoveu o aumento da produção agrícola nesses países (BUAINAIN; et al, 2013, p. 112)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F327E9"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e vem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sendo adotado por outros países.</w:t>
      </w:r>
    </w:p>
    <w:p w14:paraId="27C99DB3" w14:textId="77777777" w:rsidR="00543A4C" w:rsidRPr="00624915" w:rsidRDefault="00543A4C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54BEFF" w14:textId="12C99402" w:rsidR="00087F99" w:rsidRDefault="00444119" w:rsidP="0062491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Gráfico </w:t>
      </w:r>
      <w:r w:rsidR="00E21849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624915" w:rsidRPr="009D4D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C2F28">
        <w:rPr>
          <w:rFonts w:ascii="Times New Roman" w:eastAsia="Arial" w:hAnsi="Times New Roman" w:cs="Times New Roman"/>
          <w:color w:val="000000"/>
          <w:sz w:val="24"/>
          <w:szCs w:val="24"/>
        </w:rPr>
        <w:t>Evolução da produção de cebola em tonela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das por hectare, nos anos 2000 - 2010 -</w:t>
      </w:r>
      <w:r w:rsidR="00DC2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2020, comparação entre os maiores produtores e menores pro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dutores por ha.</w:t>
      </w:r>
    </w:p>
    <w:p w14:paraId="1D3000C0" w14:textId="46F68D01" w:rsidR="00087F99" w:rsidRDefault="00DC2F28" w:rsidP="0062491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B8C4C02" wp14:editId="7A17DEB9">
            <wp:extent cx="5664200" cy="3257550"/>
            <wp:effectExtent l="0" t="0" r="1270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7788D2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5A12964E" w14:textId="77777777" w:rsidR="00624915" w:rsidRPr="00624915" w:rsidRDefault="00624915" w:rsidP="00624915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</w:p>
    <w:p w14:paraId="161D12BE" w14:textId="77777777" w:rsidR="00624915" w:rsidRDefault="00624915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2.2.4. Custos da produção </w:t>
      </w:r>
    </w:p>
    <w:p w14:paraId="590483CA" w14:textId="77777777" w:rsidR="00624915" w:rsidRPr="00624915" w:rsidRDefault="00624915" w:rsidP="00C22B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custo da produção é muito variável, pois compreendem o método de plantio, o uso de insumos agrícolas, as condições edafoclimáticas, dentre outros fatores, o que exige muito zelo na análise dos dados, pois 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incluem custos variáveis, que oscilam de acordo com a quantidade produzida na safra, e que incluem plantas, fertilizantes, produtos químicos, métodos de irrigação, combustíveis e mão de obra, bem como os custos fixos, e tem como efeito a variação dos rendimentos e preços a cada ano. </w:t>
      </w:r>
    </w:p>
    <w:p w14:paraId="1D40B939" w14:textId="77777777" w:rsidR="00624915" w:rsidRPr="00624915" w:rsidRDefault="00624915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 xml:space="preserve">Em relação ao custo de produção por tonelada produzida por hectare, conforme dados da FAO (2022), os países com a maior área de plantio, Índia e China, não possuem dados disponíveis, somente a Nigéria apresenta dados do ano de 2013, quando o custo do produtor ficou em US$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559,30/t. </w:t>
      </w:r>
    </w:p>
    <w:p w14:paraId="570E7534" w14:textId="77777777" w:rsidR="00624915" w:rsidRPr="00624915" w:rsidRDefault="00624915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Já em relação aos maiores exportadores, em 2020, os Países Baixos tiveram um custo ao produtor de US$ 185,00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/t</w:t>
      </w:r>
      <w:r w:rsidRPr="00624915">
        <w:rPr>
          <w:rFonts w:ascii="Times New Roman" w:eastAsia="Arial" w:hAnsi="Times New Roman" w:cs="Times New Roman"/>
          <w:sz w:val="24"/>
          <w:szCs w:val="24"/>
        </w:rPr>
        <w:t>, a China, sem dados disponíveis e os Estados Unidos com US$ 320,00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/t.</w:t>
      </w:r>
    </w:p>
    <w:p w14:paraId="60B34041" w14:textId="77777777" w:rsidR="00624915" w:rsidRPr="00624915" w:rsidRDefault="00624915" w:rsidP="00C22B9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4915">
        <w:rPr>
          <w:rFonts w:ascii="Times New Roman" w:eastAsia="Arial" w:hAnsi="Times New Roman" w:cs="Times New Roman"/>
          <w:sz w:val="24"/>
          <w:szCs w:val="24"/>
        </w:rPr>
        <w:t>Em relação aos maiores produtores, somente os Estados Unidos possuem dados, já em relação ao rendimento, o custo do produtor da Coreia do Sul, de 2005, foi US$ 205,10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/t, </w:t>
      </w:r>
      <w:r w:rsidRPr="00624915">
        <w:rPr>
          <w:rFonts w:ascii="Times New Roman" w:eastAsia="Arial" w:hAnsi="Times New Roman" w:cs="Times New Roman"/>
          <w:sz w:val="24"/>
          <w:szCs w:val="24"/>
        </w:rPr>
        <w:t>último dado disponível, dos Estados Unidos já descrito e da Austrália em US$ 432,20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/t</w:t>
      </w:r>
      <w:r w:rsidRPr="00624915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624915">
        <w:rPr>
          <w:rFonts w:ascii="Times New Roman" w:eastAsia="Arial" w:hAnsi="Times New Roman" w:cs="Times New Roman"/>
          <w:sz w:val="24"/>
          <w:szCs w:val="24"/>
        </w:rPr>
        <w:t xml:space="preserve">em 2020 (FAO, 2022). </w:t>
      </w:r>
    </w:p>
    <w:p w14:paraId="57B4DAD3" w14:textId="77777777" w:rsidR="00624915" w:rsidRPr="00624915" w:rsidRDefault="00624915" w:rsidP="00624915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BCEF809" w14:textId="48584226" w:rsidR="00624915" w:rsidRDefault="009D4D90" w:rsidP="00847B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4D90">
        <w:rPr>
          <w:rFonts w:ascii="Times New Roman" w:eastAsia="Arial" w:hAnsi="Times New Roman" w:cs="Times New Roman"/>
          <w:sz w:val="24"/>
          <w:szCs w:val="24"/>
        </w:rPr>
        <w:t xml:space="preserve">2.3. </w:t>
      </w:r>
      <w:r w:rsidR="000D1B90">
        <w:rPr>
          <w:rFonts w:ascii="Times New Roman" w:eastAsia="Arial" w:hAnsi="Times New Roman" w:cs="Times New Roman"/>
          <w:sz w:val="24"/>
          <w:szCs w:val="24"/>
        </w:rPr>
        <w:t>A COMERCIALIZAÇÃO</w:t>
      </w:r>
      <w:r w:rsidR="0007792C">
        <w:rPr>
          <w:rFonts w:ascii="Times New Roman" w:eastAsia="Arial" w:hAnsi="Times New Roman" w:cs="Times New Roman"/>
          <w:sz w:val="24"/>
          <w:szCs w:val="24"/>
        </w:rPr>
        <w:t xml:space="preserve"> INTERNACIONAL DA CEBOLA</w:t>
      </w:r>
    </w:p>
    <w:p w14:paraId="6E0E29FD" w14:textId="7A0DE9B0" w:rsidR="00624915" w:rsidRPr="00624915" w:rsidRDefault="00624915" w:rsidP="00847BF1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>Em 2020, o total de exportações somou 8,32 milhões t</w:t>
      </w:r>
      <w:r w:rsidR="00E03CFC">
        <w:rPr>
          <w:rFonts w:ascii="Times New Roman" w:eastAsia="Arial" w:hAnsi="Times New Roman" w:cs="Times New Roman"/>
          <w:color w:val="202124"/>
          <w:sz w:val="24"/>
          <w:szCs w:val="24"/>
        </w:rPr>
        <w:t>oneladas, destas 7,66 milhões t</w:t>
      </w:r>
      <w:r w:rsidR="00332EE6">
        <w:rPr>
          <w:rFonts w:ascii="Times New Roman" w:eastAsia="Arial" w:hAnsi="Times New Roman" w:cs="Times New Roman"/>
          <w:color w:val="202124"/>
          <w:sz w:val="24"/>
          <w:szCs w:val="24"/>
        </w:rPr>
        <w:t>.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de cifras oficiais, 339 mil t. cifras não oficiais, 225 mil t de valores imputados, e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96 mil t. de fontes internacionais, tendo como maiores exportadores Países Baixos, China, Estados Unidos, Espanha e Peru, com uma movimentação financeira que totalizou US$ 3,58 milhões, sendo US$ 3,50 milhões de cifras oficiais e US$ 79,62 milhões de não oficiais (FAO, 2020). </w:t>
      </w:r>
    </w:p>
    <w:p w14:paraId="306DBC02" w14:textId="77777777" w:rsidR="00624915" w:rsidRPr="00624915" w:rsidRDefault="00624915" w:rsidP="005F7FD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>Estes países que se destacam no mercado exportador, desenvolveram trajetórias tecnológicas que aprimoraram economias de escala, de localização, de aprendizado histórico na produção, e uso de novas tecnologias (ROMEIRO, 1994, p. 52), como a que ocorre nos Países Baixos (HOLLAND, 2022) e Espanha (PROCECAM, 2022).</w:t>
      </w:r>
    </w:p>
    <w:p w14:paraId="7CD25E2F" w14:textId="77777777" w:rsidR="00624915" w:rsidRPr="00624915" w:rsidRDefault="00624915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D741987" w14:textId="2C4DC37D" w:rsidR="00624915" w:rsidRPr="005F7FDF" w:rsidRDefault="000279E6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Tabela 4:</w:t>
      </w:r>
      <w:r w:rsidR="00624915" w:rsidRPr="005F7F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</w:t>
      </w:r>
      <w:r w:rsidR="00DF07D8" w:rsidRPr="005F7FDF">
        <w:rPr>
          <w:rFonts w:ascii="Times New Roman" w:eastAsia="Arial" w:hAnsi="Times New Roman" w:cs="Times New Roman"/>
          <w:color w:val="000000"/>
          <w:sz w:val="24"/>
          <w:szCs w:val="24"/>
        </w:rPr>
        <w:t>mparação da exportação e dos</w:t>
      </w:r>
      <w:r w:rsidR="00624915" w:rsidRPr="005F7F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valores gerados com as exportações. </w:t>
      </w:r>
    </w:p>
    <w:tbl>
      <w:tblPr>
        <w:tblW w:w="9153" w:type="dxa"/>
        <w:tblInd w:w="-11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3659"/>
        <w:gridCol w:w="2458"/>
        <w:gridCol w:w="2458"/>
      </w:tblGrid>
      <w:tr w:rsidR="00624915" w:rsidRPr="00624915" w14:paraId="32008D22" w14:textId="77777777" w:rsidTr="0057183C">
        <w:trPr>
          <w:trHeight w:val="509"/>
        </w:trPr>
        <w:tc>
          <w:tcPr>
            <w:tcW w:w="578" w:type="dxa"/>
          </w:tcPr>
          <w:p w14:paraId="5A040B9C" w14:textId="77777777" w:rsidR="00624915" w:rsidRPr="00624915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3659" w:type="dxa"/>
          </w:tcPr>
          <w:p w14:paraId="683E4905" w14:textId="77777777" w:rsidR="00624915" w:rsidRPr="00624915" w:rsidRDefault="00624915" w:rsidP="00DF07D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País </w:t>
            </w:r>
          </w:p>
        </w:tc>
        <w:tc>
          <w:tcPr>
            <w:tcW w:w="2458" w:type="dxa"/>
          </w:tcPr>
          <w:p w14:paraId="38842D7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Quantidade exportada em toneladas</w:t>
            </w:r>
          </w:p>
        </w:tc>
        <w:tc>
          <w:tcPr>
            <w:tcW w:w="2458" w:type="dxa"/>
          </w:tcPr>
          <w:p w14:paraId="41D20B19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Valores em 1000 US$</w:t>
            </w:r>
          </w:p>
        </w:tc>
      </w:tr>
      <w:tr w:rsidR="00624915" w:rsidRPr="00624915" w14:paraId="0C5C47F7" w14:textId="77777777" w:rsidTr="0057183C">
        <w:trPr>
          <w:trHeight w:val="242"/>
        </w:trPr>
        <w:tc>
          <w:tcPr>
            <w:tcW w:w="578" w:type="dxa"/>
          </w:tcPr>
          <w:p w14:paraId="5A331D07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75ED80EA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</w:tc>
        <w:tc>
          <w:tcPr>
            <w:tcW w:w="2458" w:type="dxa"/>
          </w:tcPr>
          <w:p w14:paraId="3377760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1.751.363</w:t>
            </w:r>
          </w:p>
        </w:tc>
        <w:tc>
          <w:tcPr>
            <w:tcW w:w="2458" w:type="dxa"/>
          </w:tcPr>
          <w:p w14:paraId="08F7253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797.420</w:t>
            </w:r>
          </w:p>
        </w:tc>
      </w:tr>
      <w:tr w:rsidR="00624915" w:rsidRPr="00624915" w14:paraId="4A548DC0" w14:textId="77777777" w:rsidTr="0057183C">
        <w:trPr>
          <w:trHeight w:val="265"/>
        </w:trPr>
        <w:tc>
          <w:tcPr>
            <w:tcW w:w="578" w:type="dxa"/>
          </w:tcPr>
          <w:p w14:paraId="4B41880D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14:paraId="2C0D32D7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China </w:t>
            </w:r>
          </w:p>
        </w:tc>
        <w:tc>
          <w:tcPr>
            <w:tcW w:w="2458" w:type="dxa"/>
          </w:tcPr>
          <w:p w14:paraId="11642CF6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885.196</w:t>
            </w:r>
          </w:p>
        </w:tc>
        <w:tc>
          <w:tcPr>
            <w:tcW w:w="2458" w:type="dxa"/>
          </w:tcPr>
          <w:p w14:paraId="4B1D9E73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500.228</w:t>
            </w:r>
          </w:p>
        </w:tc>
      </w:tr>
      <w:tr w:rsidR="00624915" w:rsidRPr="00624915" w14:paraId="4C69ADA3" w14:textId="77777777" w:rsidTr="0057183C">
        <w:trPr>
          <w:trHeight w:val="265"/>
        </w:trPr>
        <w:tc>
          <w:tcPr>
            <w:tcW w:w="578" w:type="dxa"/>
          </w:tcPr>
          <w:p w14:paraId="28CECEC6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20DF5B79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Estados Unidos</w:t>
            </w:r>
          </w:p>
        </w:tc>
        <w:tc>
          <w:tcPr>
            <w:tcW w:w="2458" w:type="dxa"/>
          </w:tcPr>
          <w:p w14:paraId="33C4E6C2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365.406</w:t>
            </w:r>
          </w:p>
        </w:tc>
        <w:tc>
          <w:tcPr>
            <w:tcW w:w="2458" w:type="dxa"/>
          </w:tcPr>
          <w:p w14:paraId="23D563FD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249.935</w:t>
            </w:r>
          </w:p>
        </w:tc>
      </w:tr>
      <w:tr w:rsidR="00624915" w:rsidRPr="00624915" w14:paraId="70FB1C20" w14:textId="77777777" w:rsidTr="0057183C">
        <w:trPr>
          <w:trHeight w:val="265"/>
        </w:trPr>
        <w:tc>
          <w:tcPr>
            <w:tcW w:w="578" w:type="dxa"/>
          </w:tcPr>
          <w:p w14:paraId="0D37200F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14:paraId="16D58AC3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Espanha</w:t>
            </w:r>
          </w:p>
        </w:tc>
        <w:tc>
          <w:tcPr>
            <w:tcW w:w="2458" w:type="dxa"/>
          </w:tcPr>
          <w:p w14:paraId="19390DDE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357.507</w:t>
            </w:r>
          </w:p>
        </w:tc>
        <w:tc>
          <w:tcPr>
            <w:tcW w:w="2458" w:type="dxa"/>
          </w:tcPr>
          <w:p w14:paraId="3CD5CBE0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155.869</w:t>
            </w:r>
          </w:p>
        </w:tc>
      </w:tr>
      <w:tr w:rsidR="00624915" w:rsidRPr="00624915" w14:paraId="5B0A55CE" w14:textId="77777777" w:rsidTr="0057183C">
        <w:trPr>
          <w:trHeight w:val="251"/>
        </w:trPr>
        <w:tc>
          <w:tcPr>
            <w:tcW w:w="578" w:type="dxa"/>
          </w:tcPr>
          <w:p w14:paraId="6C72E9F7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14:paraId="0F8689C4" w14:textId="77777777" w:rsidR="00624915" w:rsidRPr="00624915" w:rsidRDefault="00624915" w:rsidP="00DF07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2458" w:type="dxa"/>
          </w:tcPr>
          <w:p w14:paraId="375FE05F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255.669</w:t>
            </w:r>
          </w:p>
        </w:tc>
        <w:tc>
          <w:tcPr>
            <w:tcW w:w="2458" w:type="dxa"/>
          </w:tcPr>
          <w:p w14:paraId="742F70E1" w14:textId="77777777" w:rsidR="00624915" w:rsidRPr="00624915" w:rsidRDefault="00624915" w:rsidP="00DF07D8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94.926</w:t>
            </w:r>
          </w:p>
        </w:tc>
      </w:tr>
    </w:tbl>
    <w:p w14:paraId="755120E0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065B2422" w14:textId="77777777" w:rsidR="00624915" w:rsidRPr="00624915" w:rsidRDefault="00624915" w:rsidP="00DF07D8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</w:p>
    <w:p w14:paraId="02BAB8BF" w14:textId="233F030B" w:rsidR="00624915" w:rsidRDefault="00624915" w:rsidP="005C6D7A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>Em 2020,</w:t>
      </w:r>
      <w:r w:rsidR="005F7FDF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em termos de importações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conforme a FAO, totalizaram 7,67 milhões de t</w:t>
      </w:r>
      <w:r w:rsidR="00332EE6">
        <w:rPr>
          <w:rFonts w:ascii="Times New Roman" w:eastAsia="Arial" w:hAnsi="Times New Roman" w:cs="Times New Roman"/>
          <w:color w:val="202124"/>
          <w:sz w:val="24"/>
          <w:szCs w:val="24"/>
        </w:rPr>
        <w:t>.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>, destas 6,08 milhões t</w:t>
      </w:r>
      <w:r w:rsidR="00332EE6">
        <w:rPr>
          <w:rFonts w:ascii="Times New Roman" w:eastAsia="Arial" w:hAnsi="Times New Roman" w:cs="Times New Roman"/>
          <w:color w:val="202124"/>
          <w:sz w:val="24"/>
          <w:szCs w:val="24"/>
        </w:rPr>
        <w:t>.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 correspondem a cifras oficiais, 1,07 milhões t de dados não oficiais, 195 mil t de cifras de fontes internacionais, 266 mil t de valores imputados. Com relação aos valores, as cifras foram de US$ 3,38 milhões, sendo US$ 3,01 milhões de cifras oficiais, e US$ 368 </w:t>
      </w:r>
      <w:r w:rsidRPr="006249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mil </w:t>
      </w:r>
      <w:r w:rsidRPr="00624915">
        <w:rPr>
          <w:rFonts w:ascii="Times New Roman" w:eastAsia="Arial" w:hAnsi="Times New Roman" w:cs="Times New Roman"/>
          <w:color w:val="202124"/>
          <w:sz w:val="24"/>
          <w:szCs w:val="24"/>
        </w:rPr>
        <w:t xml:space="preserve">de cifras não oficiais </w:t>
      </w:r>
      <w:r w:rsidR="005F7FDF">
        <w:rPr>
          <w:rFonts w:ascii="Times New Roman" w:eastAsia="Arial" w:hAnsi="Times New Roman" w:cs="Times New Roman"/>
          <w:color w:val="202124"/>
          <w:sz w:val="24"/>
          <w:szCs w:val="24"/>
        </w:rPr>
        <w:t>(2022).</w:t>
      </w:r>
    </w:p>
    <w:p w14:paraId="7CB3AB4C" w14:textId="77777777" w:rsidR="00543A4C" w:rsidRPr="00624915" w:rsidRDefault="00543A4C" w:rsidP="00DF07D8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202124"/>
          <w:sz w:val="24"/>
          <w:szCs w:val="24"/>
        </w:rPr>
      </w:pPr>
    </w:p>
    <w:p w14:paraId="3F050CCB" w14:textId="5481C71F" w:rsidR="00624915" w:rsidRPr="005F7FDF" w:rsidRDefault="00624915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32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Tabela 5</w:t>
      </w:r>
      <w:r w:rsidR="000279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="00332EE6" w:rsidRPr="00332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Relação das importações</w:t>
      </w:r>
      <w:r w:rsidRPr="00332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32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realizadas pelos principais</w:t>
      </w:r>
      <w:r w:rsidRPr="00332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países, toneladas e valores em US$.</w:t>
      </w:r>
    </w:p>
    <w:tbl>
      <w:tblPr>
        <w:tblW w:w="9232" w:type="dxa"/>
        <w:tblInd w:w="-7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1569"/>
        <w:gridCol w:w="1341"/>
        <w:gridCol w:w="1341"/>
        <w:gridCol w:w="1341"/>
      </w:tblGrid>
      <w:tr w:rsidR="00624915" w:rsidRPr="00624915" w14:paraId="79822647" w14:textId="77777777" w:rsidTr="00945B65">
        <w:trPr>
          <w:trHeight w:val="309"/>
        </w:trPr>
        <w:tc>
          <w:tcPr>
            <w:tcW w:w="3640" w:type="dxa"/>
            <w:shd w:val="clear" w:color="auto" w:fill="auto"/>
            <w:vAlign w:val="bottom"/>
          </w:tcPr>
          <w:p w14:paraId="3FC8A2DC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País / Ano</w:t>
            </w:r>
          </w:p>
        </w:tc>
        <w:tc>
          <w:tcPr>
            <w:tcW w:w="1569" w:type="dxa"/>
            <w:shd w:val="clear" w:color="auto" w:fill="auto"/>
          </w:tcPr>
          <w:p w14:paraId="0F1CA6F8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Descrição</w:t>
            </w:r>
          </w:p>
        </w:tc>
        <w:tc>
          <w:tcPr>
            <w:tcW w:w="1341" w:type="dxa"/>
            <w:shd w:val="clear" w:color="auto" w:fill="auto"/>
          </w:tcPr>
          <w:p w14:paraId="593E31CA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1" w:type="dxa"/>
            <w:shd w:val="clear" w:color="auto" w:fill="auto"/>
          </w:tcPr>
          <w:p w14:paraId="4208E6FA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41" w:type="dxa"/>
            <w:shd w:val="clear" w:color="auto" w:fill="auto"/>
          </w:tcPr>
          <w:p w14:paraId="6A91E16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24915" w:rsidRPr="00624915" w14:paraId="7DA1210A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11037286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Estados Unidos  </w:t>
            </w:r>
          </w:p>
          <w:p w14:paraId="4C4D348D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48E5F610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391DB2C8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216.296</w:t>
            </w:r>
          </w:p>
        </w:tc>
        <w:tc>
          <w:tcPr>
            <w:tcW w:w="1341" w:type="dxa"/>
            <w:shd w:val="clear" w:color="auto" w:fill="auto"/>
          </w:tcPr>
          <w:p w14:paraId="43607CD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391.293</w:t>
            </w:r>
          </w:p>
        </w:tc>
        <w:tc>
          <w:tcPr>
            <w:tcW w:w="1341" w:type="dxa"/>
            <w:shd w:val="clear" w:color="auto" w:fill="auto"/>
          </w:tcPr>
          <w:p w14:paraId="67A3452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561.344</w:t>
            </w:r>
          </w:p>
        </w:tc>
      </w:tr>
      <w:tr w:rsidR="00624915" w:rsidRPr="00624915" w14:paraId="605C8CA7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297D7319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4CB5404D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6070A8FB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148.248</w:t>
            </w:r>
          </w:p>
        </w:tc>
        <w:tc>
          <w:tcPr>
            <w:tcW w:w="1341" w:type="dxa"/>
            <w:shd w:val="clear" w:color="auto" w:fill="auto"/>
          </w:tcPr>
          <w:p w14:paraId="5D0F8B4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288.221</w:t>
            </w:r>
          </w:p>
        </w:tc>
        <w:tc>
          <w:tcPr>
            <w:tcW w:w="1341" w:type="dxa"/>
            <w:shd w:val="clear" w:color="auto" w:fill="auto"/>
          </w:tcPr>
          <w:p w14:paraId="386045A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471.342</w:t>
            </w:r>
          </w:p>
        </w:tc>
      </w:tr>
      <w:tr w:rsidR="00624915" w:rsidRPr="00624915" w14:paraId="5AABE892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598CC7F8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Malásia  </w:t>
            </w:r>
          </w:p>
          <w:p w14:paraId="08E0651D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2393D238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78F4692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266.946</w:t>
            </w:r>
          </w:p>
        </w:tc>
        <w:tc>
          <w:tcPr>
            <w:tcW w:w="1341" w:type="dxa"/>
            <w:shd w:val="clear" w:color="auto" w:fill="auto"/>
          </w:tcPr>
          <w:p w14:paraId="53733A4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465.215</w:t>
            </w:r>
          </w:p>
        </w:tc>
        <w:tc>
          <w:tcPr>
            <w:tcW w:w="1341" w:type="dxa"/>
            <w:shd w:val="clear" w:color="auto" w:fill="auto"/>
          </w:tcPr>
          <w:p w14:paraId="068FEE0C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479.729</w:t>
            </w:r>
          </w:p>
        </w:tc>
      </w:tr>
      <w:tr w:rsidR="00624915" w:rsidRPr="00624915" w14:paraId="65310EE1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10061B4F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55525940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5336C4E4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59.716</w:t>
            </w:r>
          </w:p>
        </w:tc>
        <w:tc>
          <w:tcPr>
            <w:tcW w:w="1341" w:type="dxa"/>
            <w:shd w:val="clear" w:color="auto" w:fill="auto"/>
          </w:tcPr>
          <w:p w14:paraId="772C3418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189.283</w:t>
            </w:r>
          </w:p>
        </w:tc>
        <w:tc>
          <w:tcPr>
            <w:tcW w:w="1341" w:type="dxa"/>
            <w:shd w:val="clear" w:color="auto" w:fill="auto"/>
          </w:tcPr>
          <w:p w14:paraId="75D771A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211.344</w:t>
            </w:r>
          </w:p>
        </w:tc>
      </w:tr>
      <w:tr w:rsidR="00624915" w:rsidRPr="00624915" w14:paraId="11E869A9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2614B285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Reino Unido e Irlanda do Norte  </w:t>
            </w:r>
          </w:p>
        </w:tc>
        <w:tc>
          <w:tcPr>
            <w:tcW w:w="1569" w:type="dxa"/>
            <w:shd w:val="clear" w:color="auto" w:fill="auto"/>
          </w:tcPr>
          <w:p w14:paraId="0311578F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4B58C81D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156.718</w:t>
            </w:r>
          </w:p>
        </w:tc>
        <w:tc>
          <w:tcPr>
            <w:tcW w:w="1341" w:type="dxa"/>
            <w:shd w:val="clear" w:color="auto" w:fill="auto"/>
          </w:tcPr>
          <w:p w14:paraId="2801DF1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361.878</w:t>
            </w:r>
          </w:p>
        </w:tc>
        <w:tc>
          <w:tcPr>
            <w:tcW w:w="1341" w:type="dxa"/>
            <w:shd w:val="clear" w:color="auto" w:fill="auto"/>
          </w:tcPr>
          <w:p w14:paraId="6AD89566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302.326</w:t>
            </w:r>
          </w:p>
        </w:tc>
      </w:tr>
      <w:tr w:rsidR="00624915" w:rsidRPr="00624915" w14:paraId="7DE54A5C" w14:textId="77777777" w:rsidTr="00945B65">
        <w:trPr>
          <w:trHeight w:val="251"/>
        </w:trPr>
        <w:tc>
          <w:tcPr>
            <w:tcW w:w="3640" w:type="dxa"/>
            <w:vMerge/>
            <w:shd w:val="clear" w:color="auto" w:fill="auto"/>
          </w:tcPr>
          <w:p w14:paraId="1C2A38C3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1AD04571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4304C728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50.557</w:t>
            </w:r>
          </w:p>
        </w:tc>
        <w:tc>
          <w:tcPr>
            <w:tcW w:w="1341" w:type="dxa"/>
            <w:shd w:val="clear" w:color="auto" w:fill="auto"/>
          </w:tcPr>
          <w:p w14:paraId="295931D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231.141</w:t>
            </w:r>
          </w:p>
        </w:tc>
        <w:tc>
          <w:tcPr>
            <w:tcW w:w="1341" w:type="dxa"/>
            <w:shd w:val="clear" w:color="auto" w:fill="auto"/>
          </w:tcPr>
          <w:p w14:paraId="5DD98C3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190.814</w:t>
            </w:r>
          </w:p>
        </w:tc>
      </w:tr>
      <w:tr w:rsidR="00624915" w:rsidRPr="00624915" w14:paraId="501B2C77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60629B96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  <w:p w14:paraId="41F7C68C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5988C8C4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6F8AF43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101.527</w:t>
            </w:r>
          </w:p>
        </w:tc>
        <w:tc>
          <w:tcPr>
            <w:tcW w:w="1341" w:type="dxa"/>
            <w:shd w:val="clear" w:color="auto" w:fill="auto"/>
          </w:tcPr>
          <w:p w14:paraId="40C81390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162.469</w:t>
            </w:r>
          </w:p>
        </w:tc>
        <w:tc>
          <w:tcPr>
            <w:tcW w:w="1341" w:type="dxa"/>
            <w:shd w:val="clear" w:color="auto" w:fill="auto"/>
          </w:tcPr>
          <w:p w14:paraId="56A341AB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233.044</w:t>
            </w:r>
          </w:p>
        </w:tc>
      </w:tr>
      <w:tr w:rsidR="00624915" w:rsidRPr="00624915" w14:paraId="73319298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3D85A7EC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4B87E8A4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37F4C89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23.441</w:t>
            </w:r>
          </w:p>
        </w:tc>
        <w:tc>
          <w:tcPr>
            <w:tcW w:w="1341" w:type="dxa"/>
            <w:shd w:val="clear" w:color="auto" w:fill="auto"/>
          </w:tcPr>
          <w:p w14:paraId="44C07A6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89.132</w:t>
            </w:r>
          </w:p>
        </w:tc>
        <w:tc>
          <w:tcPr>
            <w:tcW w:w="1341" w:type="dxa"/>
            <w:shd w:val="clear" w:color="auto" w:fill="auto"/>
          </w:tcPr>
          <w:p w14:paraId="2725E0E6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130.937</w:t>
            </w:r>
          </w:p>
        </w:tc>
      </w:tr>
      <w:tr w:rsidR="00624915" w:rsidRPr="00624915" w14:paraId="487D8947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4FD1D684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Índia </w:t>
            </w:r>
          </w:p>
          <w:p w14:paraId="401F6530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0F79B71C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4B726A63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7F68412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5.408</w:t>
            </w:r>
          </w:p>
        </w:tc>
        <w:tc>
          <w:tcPr>
            <w:tcW w:w="1341" w:type="dxa"/>
            <w:shd w:val="clear" w:color="auto" w:fill="auto"/>
          </w:tcPr>
          <w:p w14:paraId="5D98C2F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131.081</w:t>
            </w:r>
          </w:p>
        </w:tc>
      </w:tr>
      <w:tr w:rsidR="00624915" w:rsidRPr="00624915" w14:paraId="38B18B8F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13083E10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3E41BA6A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7A993CBC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63BBFC6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2.598</w:t>
            </w:r>
          </w:p>
        </w:tc>
        <w:tc>
          <w:tcPr>
            <w:tcW w:w="1341" w:type="dxa"/>
            <w:shd w:val="clear" w:color="auto" w:fill="auto"/>
          </w:tcPr>
          <w:p w14:paraId="3DCE9186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67.668</w:t>
            </w:r>
          </w:p>
        </w:tc>
      </w:tr>
      <w:tr w:rsidR="00624915" w:rsidRPr="00624915" w14:paraId="6AF519B1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0E43CA8A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China  </w:t>
            </w:r>
          </w:p>
          <w:p w14:paraId="59BDBE96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5F457202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063397B0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48.490</w:t>
            </w:r>
          </w:p>
        </w:tc>
        <w:tc>
          <w:tcPr>
            <w:tcW w:w="1341" w:type="dxa"/>
            <w:shd w:val="clear" w:color="auto" w:fill="auto"/>
          </w:tcPr>
          <w:p w14:paraId="044EF011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62.025</w:t>
            </w:r>
          </w:p>
        </w:tc>
        <w:tc>
          <w:tcPr>
            <w:tcW w:w="1341" w:type="dxa"/>
            <w:shd w:val="clear" w:color="auto" w:fill="auto"/>
          </w:tcPr>
          <w:p w14:paraId="635C675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109.834</w:t>
            </w:r>
          </w:p>
        </w:tc>
      </w:tr>
      <w:tr w:rsidR="00624915" w:rsidRPr="00624915" w14:paraId="1AEFA1C4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57E79821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6AC41B81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006004D3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10.858</w:t>
            </w:r>
          </w:p>
        </w:tc>
        <w:tc>
          <w:tcPr>
            <w:tcW w:w="1341" w:type="dxa"/>
            <w:shd w:val="clear" w:color="auto" w:fill="auto"/>
          </w:tcPr>
          <w:p w14:paraId="7EA5C7C6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19.370</w:t>
            </w:r>
          </w:p>
        </w:tc>
        <w:tc>
          <w:tcPr>
            <w:tcW w:w="1341" w:type="dxa"/>
            <w:shd w:val="clear" w:color="auto" w:fill="auto"/>
          </w:tcPr>
          <w:p w14:paraId="38EDEED1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55.755</w:t>
            </w:r>
          </w:p>
        </w:tc>
      </w:tr>
      <w:tr w:rsidR="00624915" w:rsidRPr="00624915" w14:paraId="52712D0F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761DADDF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Coreia do Sul</w:t>
            </w:r>
          </w:p>
          <w:p w14:paraId="6BA443C3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17C88482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02901BAA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4.869</w:t>
            </w:r>
          </w:p>
        </w:tc>
        <w:tc>
          <w:tcPr>
            <w:tcW w:w="1341" w:type="dxa"/>
            <w:shd w:val="clear" w:color="auto" w:fill="auto"/>
          </w:tcPr>
          <w:p w14:paraId="6D81F137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18.848</w:t>
            </w:r>
          </w:p>
        </w:tc>
        <w:tc>
          <w:tcPr>
            <w:tcW w:w="1341" w:type="dxa"/>
            <w:shd w:val="clear" w:color="auto" w:fill="auto"/>
          </w:tcPr>
          <w:p w14:paraId="2D0FCE7C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29.743</w:t>
            </w:r>
          </w:p>
        </w:tc>
      </w:tr>
      <w:tr w:rsidR="00624915" w:rsidRPr="00624915" w14:paraId="0B03814D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5ADA7343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0984B0E1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42824B8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341" w:type="dxa"/>
            <w:shd w:val="clear" w:color="auto" w:fill="auto"/>
          </w:tcPr>
          <w:p w14:paraId="1B9959A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7.061</w:t>
            </w:r>
          </w:p>
        </w:tc>
        <w:tc>
          <w:tcPr>
            <w:tcW w:w="1341" w:type="dxa"/>
            <w:shd w:val="clear" w:color="auto" w:fill="auto"/>
          </w:tcPr>
          <w:p w14:paraId="651252E8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11.144</w:t>
            </w:r>
          </w:p>
        </w:tc>
      </w:tr>
      <w:tr w:rsidR="00624915" w:rsidRPr="00624915" w14:paraId="596C3F1C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2084137B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Brasil  </w:t>
            </w:r>
          </w:p>
          <w:p w14:paraId="05EC2B7B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504CC056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B7B74F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12.141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A43EE4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B18972B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12.484</w:t>
            </w:r>
          </w:p>
        </w:tc>
      </w:tr>
      <w:tr w:rsidR="00624915" w:rsidRPr="00624915" w14:paraId="779B9C95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28BE03FE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1CABF38E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BAB3E9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2.473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38DF76F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85A3477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5.311</w:t>
            </w:r>
          </w:p>
        </w:tc>
      </w:tr>
      <w:tr w:rsidR="00624915" w:rsidRPr="00624915" w14:paraId="1C42D807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27D2FACA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Austrália  </w:t>
            </w:r>
          </w:p>
          <w:p w14:paraId="63EBD832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69D1D492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31D4E026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4.524</w:t>
            </w:r>
          </w:p>
        </w:tc>
        <w:tc>
          <w:tcPr>
            <w:tcW w:w="1341" w:type="dxa"/>
            <w:shd w:val="clear" w:color="auto" w:fill="auto"/>
          </w:tcPr>
          <w:p w14:paraId="4EA7D5FD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13.226</w:t>
            </w:r>
          </w:p>
        </w:tc>
        <w:tc>
          <w:tcPr>
            <w:tcW w:w="1341" w:type="dxa"/>
            <w:shd w:val="clear" w:color="auto" w:fill="auto"/>
          </w:tcPr>
          <w:p w14:paraId="17C92FFE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4.151</w:t>
            </w:r>
          </w:p>
        </w:tc>
      </w:tr>
      <w:tr w:rsidR="00624915" w:rsidRPr="00624915" w14:paraId="7AF6C39E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4B663339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2AC7F1C4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5392C0CC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2.721</w:t>
            </w:r>
          </w:p>
        </w:tc>
        <w:tc>
          <w:tcPr>
            <w:tcW w:w="1341" w:type="dxa"/>
            <w:shd w:val="clear" w:color="auto" w:fill="auto"/>
          </w:tcPr>
          <w:p w14:paraId="3FFB2EB9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9.894</w:t>
            </w:r>
          </w:p>
        </w:tc>
        <w:tc>
          <w:tcPr>
            <w:tcW w:w="1341" w:type="dxa"/>
            <w:shd w:val="clear" w:color="auto" w:fill="auto"/>
          </w:tcPr>
          <w:p w14:paraId="223C362B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3.243</w:t>
            </w:r>
          </w:p>
        </w:tc>
      </w:tr>
      <w:tr w:rsidR="00624915" w:rsidRPr="00624915" w14:paraId="79B6E2D2" w14:textId="77777777" w:rsidTr="00945B65">
        <w:trPr>
          <w:trHeight w:val="309"/>
        </w:trPr>
        <w:tc>
          <w:tcPr>
            <w:tcW w:w="3640" w:type="dxa"/>
            <w:vMerge w:val="restart"/>
            <w:shd w:val="clear" w:color="auto" w:fill="auto"/>
          </w:tcPr>
          <w:p w14:paraId="67BB86D9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Nigéria  </w:t>
            </w:r>
          </w:p>
          <w:p w14:paraId="203115D1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161EA462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toneladas</w:t>
            </w:r>
          </w:p>
        </w:tc>
        <w:tc>
          <w:tcPr>
            <w:tcW w:w="1341" w:type="dxa"/>
            <w:shd w:val="clear" w:color="auto" w:fill="auto"/>
          </w:tcPr>
          <w:p w14:paraId="3094F295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5D2B13B2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1" w:type="dxa"/>
            <w:shd w:val="clear" w:color="auto" w:fill="auto"/>
          </w:tcPr>
          <w:p w14:paraId="589F7E23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624915" w:rsidRPr="00624915" w14:paraId="5CD4147D" w14:textId="77777777" w:rsidTr="00945B65">
        <w:trPr>
          <w:trHeight w:val="309"/>
        </w:trPr>
        <w:tc>
          <w:tcPr>
            <w:tcW w:w="3640" w:type="dxa"/>
            <w:vMerge/>
            <w:shd w:val="clear" w:color="auto" w:fill="auto"/>
          </w:tcPr>
          <w:p w14:paraId="782897E2" w14:textId="77777777" w:rsidR="00624915" w:rsidRPr="00624915" w:rsidRDefault="00624915" w:rsidP="00332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4857B435" w14:textId="77777777" w:rsidR="00624915" w:rsidRPr="00624915" w:rsidRDefault="00624915" w:rsidP="00332E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1000 US$</w:t>
            </w:r>
          </w:p>
        </w:tc>
        <w:tc>
          <w:tcPr>
            <w:tcW w:w="1341" w:type="dxa"/>
            <w:shd w:val="clear" w:color="auto" w:fill="auto"/>
          </w:tcPr>
          <w:p w14:paraId="67A93FE0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6304606B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14:paraId="39F3E63A" w14:textId="77777777" w:rsidR="00624915" w:rsidRPr="00624915" w:rsidRDefault="00624915" w:rsidP="00332EE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249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</w:tbl>
    <w:p w14:paraId="42FA6E23" w14:textId="77777777" w:rsidR="006661EF" w:rsidRDefault="006661EF" w:rsidP="006661E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075CB945" w14:textId="77777777" w:rsidR="00624915" w:rsidRDefault="00624915" w:rsidP="00502231">
      <w:pPr>
        <w:spacing w:after="0" w:line="480" w:lineRule="auto"/>
        <w:rPr>
          <w:rFonts w:ascii="Arial" w:eastAsia="Arial" w:hAnsi="Arial" w:cs="Arial"/>
          <w:b/>
        </w:rPr>
      </w:pPr>
    </w:p>
    <w:p w14:paraId="50275B40" w14:textId="3837D020" w:rsidR="00AA1423" w:rsidRDefault="00AA1423" w:rsidP="009D4D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4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O BRASIL NO CENÁRIO INTERNACIONAL DE CEBOLA </w:t>
      </w:r>
    </w:p>
    <w:p w14:paraId="2C379FD1" w14:textId="77777777" w:rsidR="00AA1423" w:rsidRPr="00AA1423" w:rsidRDefault="00AA1423" w:rsidP="009D4D90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 cenário mundial, em 2000, o país ocupava a 10ª posição mundial em área plantada, o 11º em 2010, e o 19º em 2020. Já em relação à produção, era o 8º em 2000, 7º em 2010 e 15º em 2020, enquanto que a produção por ha, ocupava a posição de número 55º em 2000, 38º em 2010 e 39º em 2020, conforme dados da FAO (2022). </w:t>
      </w:r>
    </w:p>
    <w:p w14:paraId="6CFAEB51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 xml:space="preserve">Nessa trajetória, é necessário destacar o processo de modernização da agricultura brasileira pós-1960, que fortalecida pela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criação da Empresa Brasileira de Pesquisa Agropecuária – EMBRAPA, em 1973, e do Sistema Nacional de Pesquisa Agropecuária (SNPA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9"/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em 1992 (VIEIRA FILHO, p. 9, 2012), demonstrava “a preocupação do governo em relação ao desenvolvimento e à manutenção do sistema inovativo da área agrícola, fato que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surge e se consolida com a constituição do SAI e a instituição formal do SNPA” (CASTRO; PEREIRA, 2017, p. 10).</w:t>
      </w:r>
    </w:p>
    <w:p w14:paraId="71226CD2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Nesse interim “A agricultura moderna preconizada pelos detentores do poder deveria ser intensiva no uso de capital”, o que repercutiu na orientação da pesquisa agropecuária, e gerou novas técnicas e tecnologias, que ao serem empregadas no novo sistema produtivo de uso intensivo de capital (CASTRO; PEREIRA, 2017, p. 9), transformou a cadeia produtiva da cebola no Brasil.</w:t>
      </w:r>
    </w:p>
    <w:p w14:paraId="78DE459B" w14:textId="78D3262B" w:rsidR="00AA1423" w:rsidRPr="00AA1423" w:rsidRDefault="009D4D90" w:rsidP="009D4D90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Assim, “A </w:t>
      </w:r>
      <w:r w:rsidR="00AA1423" w:rsidRPr="009D4D90">
        <w:rPr>
          <w:rFonts w:ascii="Times New Roman" w:eastAsia="Arial" w:hAnsi="Times New Roman" w:cs="Times New Roman"/>
          <w:color w:val="000000"/>
          <w:sz w:val="24"/>
          <w:szCs w:val="24"/>
        </w:rPr>
        <w:t>partir do final da década de 1990, o desenvolvimento agrícola e agrário passou a experimentar uma nova, inédita e irreversível dinâmica produtiva e econômico-social no Brasil – um verdadeiro divisor de águas em nossa história rural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AA1423" w:rsidRPr="009D4D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(BUAINAIN, et al., 2013, p. 110).</w:t>
      </w:r>
    </w:p>
    <w:p w14:paraId="022154A8" w14:textId="77777777" w:rsidR="00AA1423" w:rsidRPr="00AA1423" w:rsidRDefault="00AA1423" w:rsidP="00AA1423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Neste processo ganha destaque a Empresa de Pesquisa Agropecuária e Extensão Rural de Santa Catarina - EPAGRI, por intermédio da estação experimental de Ituporanga, a partir do desenvolvimento de pesquisas, desenvolvendo novas técnicas, do plantio a manutenção da lavoura, envolvendo irrigação, controle de pragas e doenças, rotação de culturas, melhoramento genético com a criação de novos cultivares, como a Valessul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®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Robusta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®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protegidas pelo Serviço Nacional de proteção de cultivares (AVIANI; MACHADO, 2019, p. 225 - 234), que trouxeram qualidade e resistência (GUGEL, 2021, p. 32). </w:t>
      </w:r>
    </w:p>
    <w:p w14:paraId="53B9628F" w14:textId="11C0C2FC" w:rsidR="00AA1423" w:rsidRPr="00AA1423" w:rsidRDefault="00AA1423" w:rsidP="00AA1423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Outro aliado da produção agrícola da cebola brasileira, consistiu nas políticas públicas, que desde a oferta de crédito rural, consolidado pelo Programa Nacional de Fortalecimento da Agricultura Familiar – PRONAF (ARAUJO; VIEIRA FILHO, 2018, p. 16) –</w:t>
      </w:r>
      <w:r w:rsidR="00311E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11EBB"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pelo Programa de Garantia de Atividade Agropecuária</w:t>
      </w:r>
      <w:r w:rsidR="00311E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PROAG</w:t>
      </w:r>
      <w:r w:rsidR="00311EBB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O, e pelo Programa de Garantia de Preços d</w:t>
      </w:r>
      <w:r w:rsidR="00311EBB">
        <w:rPr>
          <w:rFonts w:ascii="Times New Roman" w:eastAsia="Arial" w:hAnsi="Times New Roman" w:cs="Times New Roman"/>
          <w:color w:val="000000"/>
          <w:sz w:val="24"/>
          <w:szCs w:val="24"/>
        </w:rPr>
        <w:t>a Agricultura Familiar - PGPAF,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permitiram importantes avanços nos investimentos de infraestrutura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nas propriedades (GUGEL, 2021, p. 33).</w:t>
      </w:r>
    </w:p>
    <w:p w14:paraId="456FC6CA" w14:textId="5F66199A" w:rsidR="00AA1423" w:rsidRPr="00AA1423" w:rsidRDefault="00AA1423" w:rsidP="00F327E9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Por meio dessa modernização, em 2021, a </w:t>
      </w:r>
      <w:r w:rsidRPr="00AA1423">
        <w:rPr>
          <w:rFonts w:ascii="Times New Roman" w:eastAsia="Arial" w:hAnsi="Times New Roman" w:cs="Times New Roman"/>
          <w:sz w:val="24"/>
          <w:szCs w:val="24"/>
        </w:rPr>
        <w:t>área plantada de 49.119 ha, produziu 1,64 milhões de toneladas, com média de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33,4 </w:t>
      </w:r>
      <w:r w:rsidR="00712D42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/ha, movimentando uma cifra financeira de 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R$ 2,49 bilhões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(IBGE, 2022), um aumento importante da produção por ha em relação </w:t>
      </w:r>
      <w:r w:rsidR="00712D42">
        <w:rPr>
          <w:rFonts w:ascii="Times New Roman" w:eastAsia="Arial" w:hAnsi="Times New Roman" w:cs="Times New Roman"/>
          <w:color w:val="000000"/>
          <w:sz w:val="24"/>
          <w:szCs w:val="24"/>
        </w:rPr>
        <w:t>ao ano 2000, que era 17,39 t</w:t>
      </w:r>
      <w:r w:rsidR="00332EE6">
        <w:rPr>
          <w:rFonts w:ascii="Times New Roman" w:eastAsia="Arial" w:hAnsi="Times New Roman" w:cs="Times New Roman"/>
          <w:color w:val="000000"/>
          <w:sz w:val="24"/>
          <w:szCs w:val="24"/>
        </w:rPr>
        <w:t>/ha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(FAO, 2022).</w:t>
      </w:r>
      <w:r w:rsidR="00F327E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Porém, é importante destacar, que a área plantada de cebola no Brasil vem diminuindo sistematicamente na última década</w:t>
      </w:r>
      <w:r w:rsidR="00F327E9">
        <w:rPr>
          <w:rFonts w:ascii="Times New Roman" w:eastAsia="Arial" w:hAnsi="Times New Roman" w:cs="Times New Roman"/>
          <w:color w:val="000000"/>
          <w:sz w:val="24"/>
          <w:szCs w:val="24"/>
        </w:rPr>
        <w:t>, e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m 2010 era de 70.429 hectares (FAO, 2022)</w:t>
      </w:r>
      <w:r w:rsidR="00F327E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C2A1529" w14:textId="77777777" w:rsidR="00AA1423" w:rsidRPr="00AA1423" w:rsidRDefault="00AA1423" w:rsidP="00AA1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Desta forma, a maioria da produção encontra-se em estabelecimentos familiares especializados, que compõe o grupo que modernizou as propriedades e viabilizou a permanência, que entre os especializados, compõe 70,6% da produção vegetal brasileira (SCHNEIDER; CASSOL, 2014, p. 254). Em contraponto, nas propriedades que não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promoveram a modernização, ocorreu a privação da renda e o aumento da vulnerabilidade social, que continuam a afetar muitos desses produtores e suas famílias, da mesma forma como no passado (SCHNEIDER; CASSOL, 2014, p. 229), inviabilizando a sua permanência no meio rural.</w:t>
      </w:r>
    </w:p>
    <w:p w14:paraId="257AC7AC" w14:textId="77777777" w:rsidR="00AA1423" w:rsidRPr="00AA1423" w:rsidRDefault="00AA1423" w:rsidP="00AA1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Um dos fatores são os requisitos da qualificação profissional, o que torna uma barreira à entrada (SCHNEIDER; CASSOL, 2014, p. 256), ou manutenção na produção agrícola moderna.</w:t>
      </w:r>
    </w:p>
    <w:p w14:paraId="724ADC09" w14:textId="4B12A2CB" w:rsidR="00AA1423" w:rsidRPr="00AA1423" w:rsidRDefault="00AA1423" w:rsidP="00AA1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Sendo assim, é possível perceber a diminuição da áre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a plantada no Brasil, conforme gráfico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5 e a evolução da produção, conforme gráfico 6.</w:t>
      </w:r>
    </w:p>
    <w:p w14:paraId="3CE83B35" w14:textId="77777777" w:rsidR="00AA1423" w:rsidRPr="00AA1423" w:rsidRDefault="00AA1423" w:rsidP="00AA1423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14:paraId="3434367F" w14:textId="45FA3F01" w:rsidR="00AA1423" w:rsidRPr="00AA1423" w:rsidRDefault="00E21849" w:rsidP="00AA142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Gráfico</w:t>
      </w:r>
      <w:r w:rsidR="0044411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0279E6">
        <w:rPr>
          <w:rFonts w:ascii="Times New Roman" w:eastAsia="Arial" w:hAnsi="Times New Roman" w:cs="Times New Roman"/>
          <w:sz w:val="24"/>
          <w:szCs w:val="24"/>
        </w:rPr>
        <w:t>:</w:t>
      </w:r>
      <w:r w:rsidR="00AA1423" w:rsidRPr="00AA1423">
        <w:rPr>
          <w:rFonts w:ascii="Times New Roman" w:eastAsia="Arial" w:hAnsi="Times New Roman" w:cs="Times New Roman"/>
          <w:sz w:val="24"/>
          <w:szCs w:val="24"/>
        </w:rPr>
        <w:t xml:space="preserve"> Evolução da área plantada no Brasil período de 2000 - 2020.</w:t>
      </w:r>
    </w:p>
    <w:p w14:paraId="521B8299" w14:textId="77777777" w:rsidR="00AA1423" w:rsidRPr="00AA1423" w:rsidRDefault="00AA1423" w:rsidP="00AA142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noProof/>
          <w:lang w:eastAsia="pt-BR"/>
        </w:rPr>
        <w:drawing>
          <wp:inline distT="0" distB="0" distL="0" distR="0" wp14:anchorId="4B7329ED" wp14:editId="1C1C3B72">
            <wp:extent cx="5657850" cy="26670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235AD" w14:textId="77777777" w:rsidR="00A77697" w:rsidRDefault="00A77697" w:rsidP="00A7769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18913EA9" w14:textId="77777777" w:rsidR="000279E6" w:rsidRDefault="000279E6" w:rsidP="000279E6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2F0295" w14:textId="1041EE43" w:rsidR="00AA1423" w:rsidRPr="009D4D90" w:rsidRDefault="00E21849" w:rsidP="00AA142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Gráfico 6</w:t>
      </w:r>
      <w:r w:rsidR="000279E6">
        <w:rPr>
          <w:rFonts w:ascii="Times New Roman" w:eastAsia="Arial" w:hAnsi="Times New Roman" w:cs="Times New Roman"/>
          <w:sz w:val="24"/>
          <w:szCs w:val="24"/>
        </w:rPr>
        <w:t>:</w:t>
      </w:r>
      <w:r w:rsidR="00AA1423" w:rsidRPr="009D4D90">
        <w:rPr>
          <w:rFonts w:ascii="Times New Roman" w:eastAsia="Arial" w:hAnsi="Times New Roman" w:cs="Times New Roman"/>
          <w:sz w:val="24"/>
          <w:szCs w:val="24"/>
        </w:rPr>
        <w:t xml:space="preserve"> Evolução da produção de cebola no Brasil de 2000 - 2020.</w:t>
      </w:r>
    </w:p>
    <w:p w14:paraId="0D82D1B8" w14:textId="3126E569" w:rsidR="00AA1423" w:rsidRPr="00AA1423" w:rsidRDefault="00AA1423" w:rsidP="00AA142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AA1423">
        <w:rPr>
          <w:rFonts w:ascii="Times New Roman" w:eastAsia="Arial" w:hAnsi="Times New Roman" w:cs="Times New Roman"/>
          <w:color w:val="000000"/>
        </w:rPr>
        <w:t xml:space="preserve"> </w:t>
      </w:r>
      <w:r w:rsidR="001D1AA3">
        <w:rPr>
          <w:noProof/>
          <w:lang w:eastAsia="pt-BR"/>
        </w:rPr>
        <w:drawing>
          <wp:inline distT="0" distB="0" distL="0" distR="0" wp14:anchorId="3C3BBBD2" wp14:editId="48B6725D">
            <wp:extent cx="5626100" cy="2336800"/>
            <wp:effectExtent l="0" t="0" r="12700" b="63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E219AC" w14:textId="77777777" w:rsidR="00A77697" w:rsidRDefault="00A77697" w:rsidP="00A7769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1135ED12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CD47739" w14:textId="6AF11E95" w:rsidR="00AA1423" w:rsidRPr="00AA1423" w:rsidRDefault="00AA1423" w:rsidP="00AA1423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lastRenderedPageBreak/>
        <w:t>Com a produtividade</w:t>
      </w:r>
      <w:r w:rsidR="00F327E9">
        <w:rPr>
          <w:rFonts w:ascii="Times New Roman" w:eastAsia="Arial" w:hAnsi="Times New Roman" w:cs="Times New Roman"/>
          <w:sz w:val="24"/>
          <w:szCs w:val="24"/>
        </w:rPr>
        <w:t xml:space="preserve"> por hectare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em crescimento, mas a área diminuindo, o Brasil não consegue suprir a demanda nacional. É necessário importar cebola, e em 2020 foram 197,56 mil toneladas, sendo a Argentina a principal fornecedora com 155,36 mil toneladas, ao custo de US$ 26,10 milhões, totalizando 78%, seguida pelo Chile com 11%, Países Baixos com 7,1%, Espanha com 2,5%, e os demais Peru, Bélgica, Emirados Árabes Unidos com 1,3% (FAO, 2022),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tendo nas grandes redes de supermercados as principais importadoras. O custo médio da cebola importada foi de US$ 0,25/kg em 2019, e US$ 0,21/kg em 2020 (EPAGRI/CEPA, 2021, p. 28).</w:t>
      </w:r>
    </w:p>
    <w:p w14:paraId="5DEE9B93" w14:textId="77777777" w:rsidR="00AA1423" w:rsidRPr="00AA1423" w:rsidRDefault="00AA1423" w:rsidP="00AA1423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5D33663" w14:textId="64277A83" w:rsidR="00AA1423" w:rsidRPr="00AA1423" w:rsidRDefault="00AA1423" w:rsidP="00AA14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4D90">
        <w:rPr>
          <w:rFonts w:ascii="Times New Roman" w:eastAsia="Arial" w:hAnsi="Times New Roman" w:cs="Times New Roman"/>
          <w:sz w:val="24"/>
          <w:szCs w:val="24"/>
        </w:rPr>
        <w:t>Tabela</w:t>
      </w:r>
      <w:r w:rsidRPr="009D4D9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6:</w:t>
      </w:r>
      <w:r w:rsidRPr="009D4D90">
        <w:rPr>
          <w:rFonts w:ascii="Times New Roman" w:eastAsia="Arial" w:hAnsi="Times New Roman" w:cs="Times New Roman"/>
          <w:sz w:val="24"/>
          <w:szCs w:val="24"/>
        </w:rPr>
        <w:t xml:space="preserve"> Importações de cebola para o Brasil, países, quantidade e valores em dólares. A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análise foi realizada em âmbito mundial, priorizando os fornecedores de 2020.</w:t>
      </w:r>
    </w:p>
    <w:tbl>
      <w:tblPr>
        <w:tblW w:w="90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6"/>
        <w:gridCol w:w="1275"/>
        <w:gridCol w:w="3119"/>
        <w:gridCol w:w="1341"/>
        <w:gridCol w:w="55"/>
      </w:tblGrid>
      <w:tr w:rsidR="00AA1423" w:rsidRPr="00AA1423" w14:paraId="32385479" w14:textId="77777777" w:rsidTr="00945B65">
        <w:trPr>
          <w:trHeight w:val="308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4197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Países Importação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1E96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Ano 2020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4D70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Valor em 1000 US$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06C9FBA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Ano 2020</w:t>
            </w:r>
          </w:p>
        </w:tc>
      </w:tr>
      <w:tr w:rsidR="00AA1423" w:rsidRPr="00AA1423" w14:paraId="5278F114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D7EBF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Argentina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4898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155.365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B594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Argentina 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73FB7BF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26.109</w:t>
            </w:r>
          </w:p>
        </w:tc>
      </w:tr>
      <w:tr w:rsidR="00AA1423" w:rsidRPr="00AA1423" w14:paraId="6355ACA1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6C2E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Chile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C102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22.819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2837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Chile 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D33B28E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8.636</w:t>
            </w:r>
          </w:p>
        </w:tc>
      </w:tr>
      <w:tr w:rsidR="00AA1423" w:rsidRPr="00AA1423" w14:paraId="0A15EA5F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C7B6C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BD66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14.129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9964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Países Baixos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61E7907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5.111</w:t>
            </w:r>
          </w:p>
        </w:tc>
      </w:tr>
      <w:tr w:rsidR="00AA1423" w:rsidRPr="00AA1423" w14:paraId="55D52363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CF67D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Espanha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C0D3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5.014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26F6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Espanha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5A569B6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2.181</w:t>
            </w:r>
          </w:p>
        </w:tc>
      </w:tr>
      <w:tr w:rsidR="00AA1423" w:rsidRPr="00AA1423" w14:paraId="414AEB7F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769D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4338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A19F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9DA285A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AA1423" w:rsidRPr="00AA1423" w14:paraId="1EDEA06F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4911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Bélgica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FA87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CF82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Bélgica 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654661F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A1423" w:rsidRPr="00AA1423" w14:paraId="605FF34E" w14:textId="77777777" w:rsidTr="00945B65">
        <w:trPr>
          <w:gridAfter w:val="1"/>
          <w:wAfter w:w="55" w:type="dxa"/>
          <w:trHeight w:val="317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8ED3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Emirados Árabes Unidos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1FF3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8B51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Emirados Árabes Unidos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0705454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9C10C7D" w14:textId="77777777" w:rsidR="00A77697" w:rsidRDefault="00A77697" w:rsidP="00A7769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679DCCDA" w14:textId="77777777" w:rsidR="00AA1423" w:rsidRPr="00AA1423" w:rsidRDefault="00AA1423" w:rsidP="00AA1423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4E0FA2D3" w14:textId="58B97CEC" w:rsidR="00AA1423" w:rsidRPr="00AA1423" w:rsidRDefault="00AA1423" w:rsidP="00C857B2">
      <w:pPr>
        <w:spacing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>Quanto as exportações brasileiras, são pontuais e destina</w:t>
      </w:r>
      <w:r w:rsidR="00D0186B">
        <w:rPr>
          <w:rFonts w:ascii="Times New Roman" w:eastAsia="Arial" w:hAnsi="Times New Roman" w:cs="Times New Roman"/>
          <w:sz w:val="24"/>
          <w:szCs w:val="24"/>
        </w:rPr>
        <w:t>ram-se praticamente à Argentina em 2020.</w:t>
      </w:r>
    </w:p>
    <w:p w14:paraId="48E6588F" w14:textId="4DD31780" w:rsidR="00AA1423" w:rsidRPr="00AA1423" w:rsidRDefault="00AA1423" w:rsidP="00AA1423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57B2">
        <w:rPr>
          <w:rFonts w:ascii="Times New Roman" w:eastAsia="Arial" w:hAnsi="Times New Roman" w:cs="Times New Roman"/>
          <w:sz w:val="24"/>
          <w:szCs w:val="24"/>
        </w:rPr>
        <w:t>Tabela</w:t>
      </w:r>
      <w:r w:rsidRPr="00C857B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0279E6">
        <w:rPr>
          <w:rFonts w:ascii="Times New Roman" w:eastAsia="Arial" w:hAnsi="Times New Roman" w:cs="Times New Roman"/>
          <w:color w:val="000000"/>
          <w:sz w:val="24"/>
          <w:szCs w:val="24"/>
        </w:rPr>
        <w:t>7:</w:t>
      </w:r>
      <w:r w:rsidRPr="00C857B2">
        <w:rPr>
          <w:rFonts w:ascii="Times New Roman" w:eastAsia="Arial" w:hAnsi="Times New Roman" w:cs="Times New Roman"/>
          <w:sz w:val="24"/>
          <w:szCs w:val="24"/>
        </w:rPr>
        <w:t xml:space="preserve"> Exportação de cebola do Brasil, quantidade e valores em dólares. A análise foi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realizada em âmbito mundial, priorizando os maiores compradores de 2020.</w:t>
      </w:r>
    </w:p>
    <w:tbl>
      <w:tblPr>
        <w:tblW w:w="90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6"/>
        <w:gridCol w:w="1215"/>
        <w:gridCol w:w="3350"/>
        <w:gridCol w:w="1225"/>
      </w:tblGrid>
      <w:tr w:rsidR="00AA1423" w:rsidRPr="00AA1423" w14:paraId="772A0712" w14:textId="77777777" w:rsidTr="00945B65">
        <w:trPr>
          <w:trHeight w:val="308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52F8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Países Exportação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D8F4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Ano 2020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A87D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Valor em 1000 US$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7327E74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Ano 2020</w:t>
            </w:r>
          </w:p>
        </w:tc>
      </w:tr>
      <w:tr w:rsidR="00AA1423" w:rsidRPr="00AA1423" w14:paraId="5E10846B" w14:textId="77777777" w:rsidTr="00945B65">
        <w:trPr>
          <w:trHeight w:val="308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4310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Argentina 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8AAA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12.481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6B08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Argentina 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491F27D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5.295</w:t>
            </w:r>
          </w:p>
        </w:tc>
      </w:tr>
      <w:tr w:rsidR="00AA1423" w:rsidRPr="00AA1423" w14:paraId="5124CBCC" w14:textId="77777777" w:rsidTr="00945B65">
        <w:trPr>
          <w:trHeight w:val="308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E300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Estados Unidos de América 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4094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55D7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Estados Unidos de América 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058FE68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A1423" w:rsidRPr="00AA1423" w14:paraId="79083982" w14:textId="77777777" w:rsidTr="00945B65">
        <w:trPr>
          <w:trHeight w:val="308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4028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Canadá 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F95A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BBBA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Canadá 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9B893BB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142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1423" w:rsidRPr="00AA1423" w14:paraId="532AF013" w14:textId="77777777" w:rsidTr="00945B65">
        <w:trPr>
          <w:trHeight w:val="308"/>
        </w:trPr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93227E" w14:textId="77777777" w:rsidR="00AA1423" w:rsidRPr="00AA1423" w:rsidRDefault="00AA1423" w:rsidP="00C857B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9F15C3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12B974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6141EC" w14:textId="77777777" w:rsidR="00AA1423" w:rsidRPr="00AA1423" w:rsidRDefault="00AA1423" w:rsidP="00C857B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090481" w14:textId="77777777" w:rsidR="00A77697" w:rsidRDefault="00A77697" w:rsidP="00A7769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da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FAO (2022).</w:t>
      </w:r>
    </w:p>
    <w:p w14:paraId="17307880" w14:textId="77777777" w:rsidR="00502231" w:rsidRDefault="00502231" w:rsidP="00AA1423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E88C509" w14:textId="257B3D81" w:rsidR="00AA1423" w:rsidRDefault="00D0186B" w:rsidP="00847BF1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186B">
        <w:rPr>
          <w:rFonts w:ascii="Times New Roman" w:eastAsia="Arial" w:hAnsi="Times New Roman" w:cs="Times New Roman"/>
          <w:sz w:val="24"/>
          <w:szCs w:val="24"/>
        </w:rPr>
        <w:t>3.1 ÁREAS DA PRODUÇÃO NACIONA</w:t>
      </w:r>
      <w:r>
        <w:rPr>
          <w:rFonts w:ascii="Times New Roman" w:eastAsia="Arial" w:hAnsi="Times New Roman" w:cs="Times New Roman"/>
          <w:sz w:val="24"/>
          <w:szCs w:val="24"/>
        </w:rPr>
        <w:t>L</w:t>
      </w:r>
    </w:p>
    <w:p w14:paraId="178B4443" w14:textId="6BEEC885" w:rsidR="00AA1423" w:rsidRPr="00AA1423" w:rsidRDefault="00AA1423" w:rsidP="00847BF1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 xml:space="preserve">A produção nacional está concentrada em oito estados, liderados por Santa Catarina, seguido por Bahia, Minas Gerais, São Paulo, Goiás, Rio Grande do Sul, Paraná e Pernambuco (IBGE, 2022), com variações de produção entre os estados. O Estado de Santa Catarina ao </w:t>
      </w:r>
      <w:r w:rsidRPr="00AA142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longo dos anos, permanece como principal produtor nacional, </w:t>
      </w:r>
      <w:r w:rsidR="009647E0">
        <w:rPr>
          <w:rFonts w:ascii="Times New Roman" w:eastAsia="Arial" w:hAnsi="Times New Roman" w:cs="Times New Roman"/>
          <w:sz w:val="24"/>
          <w:szCs w:val="24"/>
        </w:rPr>
        <w:t>e representou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29,3% </w:t>
      </w:r>
      <w:r w:rsidR="009647E0">
        <w:rPr>
          <w:rFonts w:ascii="Times New Roman" w:eastAsia="Arial" w:hAnsi="Times New Roman" w:cs="Times New Roman"/>
          <w:sz w:val="24"/>
          <w:szCs w:val="24"/>
        </w:rPr>
        <w:t xml:space="preserve">da produção nacional de </w:t>
      </w:r>
      <w:r w:rsidRPr="00AA1423">
        <w:rPr>
          <w:rFonts w:ascii="Times New Roman" w:eastAsia="Arial" w:hAnsi="Times New Roman" w:cs="Times New Roman"/>
          <w:sz w:val="24"/>
          <w:szCs w:val="24"/>
        </w:rPr>
        <w:t>2021.</w:t>
      </w:r>
    </w:p>
    <w:p w14:paraId="54C67D5B" w14:textId="77777777" w:rsidR="00AA1423" w:rsidRPr="00AA1423" w:rsidRDefault="00AA1423" w:rsidP="00AA1423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14:paraId="5DC3DCAE" w14:textId="383C28F1" w:rsidR="00AA1423" w:rsidRPr="00C857B2" w:rsidRDefault="00444119" w:rsidP="00AA142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Figura </w:t>
      </w:r>
      <w:r w:rsidR="00E21849">
        <w:rPr>
          <w:rFonts w:ascii="Times New Roman" w:eastAsia="Arial" w:hAnsi="Times New Roman" w:cs="Times New Roman"/>
          <w:sz w:val="24"/>
          <w:szCs w:val="24"/>
        </w:rPr>
        <w:t>1</w:t>
      </w:r>
      <w:r w:rsidR="00321C9E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AA1423" w:rsidRPr="00C857B2">
        <w:rPr>
          <w:rFonts w:ascii="Times New Roman" w:eastAsia="Arial" w:hAnsi="Times New Roman" w:cs="Times New Roman"/>
          <w:sz w:val="24"/>
          <w:szCs w:val="24"/>
        </w:rPr>
        <w:t xml:space="preserve">Mapa </w:t>
      </w:r>
      <w:r w:rsidR="00321C9E">
        <w:rPr>
          <w:rFonts w:ascii="Times New Roman" w:eastAsia="Arial" w:hAnsi="Times New Roman" w:cs="Times New Roman"/>
          <w:sz w:val="24"/>
          <w:szCs w:val="24"/>
        </w:rPr>
        <w:t>dos E</w:t>
      </w:r>
      <w:r w:rsidR="00AA1423" w:rsidRPr="00C857B2">
        <w:rPr>
          <w:rFonts w:ascii="Times New Roman" w:eastAsia="Arial" w:hAnsi="Times New Roman" w:cs="Times New Roman"/>
          <w:sz w:val="24"/>
          <w:szCs w:val="24"/>
        </w:rPr>
        <w:t>stados</w:t>
      </w:r>
      <w:r w:rsidR="00321C9E">
        <w:rPr>
          <w:rFonts w:ascii="Times New Roman" w:eastAsia="Arial" w:hAnsi="Times New Roman" w:cs="Times New Roman"/>
          <w:sz w:val="24"/>
          <w:szCs w:val="24"/>
        </w:rPr>
        <w:t xml:space="preserve"> produtores de cebola no Brasil, valor da produção (mil reais)</w:t>
      </w:r>
    </w:p>
    <w:p w14:paraId="3DF5EA22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AA1423">
        <w:rPr>
          <w:rFonts w:ascii="Times New Roman" w:eastAsia="Arial" w:hAnsi="Times New Roman" w:cs="Times New Roman"/>
          <w:noProof/>
          <w:lang w:eastAsia="pt-BR"/>
        </w:rPr>
        <w:drawing>
          <wp:inline distT="0" distB="0" distL="0" distR="0" wp14:anchorId="1906B604" wp14:editId="31817ABD">
            <wp:extent cx="5690457" cy="4985501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l="18281" t="11287" r="36500" b="7816"/>
                    <a:stretch>
                      <a:fillRect/>
                    </a:stretch>
                  </pic:blipFill>
                  <pic:spPr>
                    <a:xfrm>
                      <a:off x="0" y="0"/>
                      <a:ext cx="5690457" cy="4985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1423">
        <w:rPr>
          <w:rFonts w:ascii="Times New Roman" w:eastAsia="Arial" w:hAnsi="Times New Roman" w:cs="Times New Roman"/>
        </w:rPr>
        <w:t xml:space="preserve"> </w:t>
      </w:r>
    </w:p>
    <w:p w14:paraId="1E23FBE9" w14:textId="1A9EF2C4" w:rsidR="00AA1423" w:rsidRDefault="00AA1423" w:rsidP="00AA1423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57B2">
        <w:rPr>
          <w:rFonts w:ascii="Times New Roman" w:eastAsia="Arial" w:hAnsi="Times New Roman" w:cs="Times New Roman"/>
          <w:sz w:val="24"/>
          <w:szCs w:val="24"/>
        </w:rPr>
        <w:t>Fonte: IBGE (2022)</w:t>
      </w:r>
      <w:r w:rsidR="003A4AE9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18FC97" w14:textId="77777777" w:rsidR="003A4AE9" w:rsidRPr="00C857B2" w:rsidRDefault="003A4AE9" w:rsidP="00AA1423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3B0F17" w14:textId="1EDC01B3" w:rsidR="00AA1423" w:rsidRPr="00AA1423" w:rsidRDefault="00C857B2" w:rsidP="00C857B2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Já os E</w:t>
      </w:r>
      <w:r w:rsidR="00AA1423" w:rsidRPr="00AA1423">
        <w:rPr>
          <w:rFonts w:ascii="Times New Roman" w:eastAsia="Arial" w:hAnsi="Times New Roman" w:cs="Times New Roman"/>
          <w:sz w:val="24"/>
          <w:szCs w:val="24"/>
        </w:rPr>
        <w:t>stados do Rio de Janeiro, Mato Grosso do Sul, Sergipe, Mato Grosso, Rondônia, Tocantins, Amazonas, Alagoas, Maranhão, Amapá e o Acre a produção é mínima, sem dados de área colhida e valor da produção (IBGE, 2022).</w:t>
      </w:r>
    </w:p>
    <w:p w14:paraId="67BE8D71" w14:textId="5036CA75" w:rsidR="00AA1423" w:rsidRPr="00AA1423" w:rsidRDefault="00AA1423" w:rsidP="00C857B2">
      <w:pPr>
        <w:tabs>
          <w:tab w:val="left" w:pos="11199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>Ainda conforme dados do IBGE (2022), o Estado de Goiás, possui uma das produtividades m</w:t>
      </w:r>
      <w:r w:rsidR="00CB4F04">
        <w:rPr>
          <w:rFonts w:ascii="Times New Roman" w:eastAsia="Arial" w:hAnsi="Times New Roman" w:cs="Times New Roman"/>
          <w:sz w:val="24"/>
          <w:szCs w:val="24"/>
        </w:rPr>
        <w:t>ais altas do mundo, com 73,64 t</w:t>
      </w:r>
      <w:r w:rsidRPr="00AA1423">
        <w:rPr>
          <w:rFonts w:ascii="Times New Roman" w:eastAsia="Arial" w:hAnsi="Times New Roman" w:cs="Times New Roman"/>
          <w:sz w:val="24"/>
          <w:szCs w:val="24"/>
        </w:rPr>
        <w:t>/ha, assi</w:t>
      </w:r>
      <w:r w:rsidR="00CB4F04">
        <w:rPr>
          <w:rFonts w:ascii="Times New Roman" w:eastAsia="Arial" w:hAnsi="Times New Roman" w:cs="Times New Roman"/>
          <w:sz w:val="24"/>
          <w:szCs w:val="24"/>
        </w:rPr>
        <w:t>m como Minas Gerais com 55,28 t</w:t>
      </w:r>
      <w:r w:rsidRPr="00AA1423">
        <w:rPr>
          <w:rFonts w:ascii="Times New Roman" w:eastAsia="Arial" w:hAnsi="Times New Roman" w:cs="Times New Roman"/>
          <w:sz w:val="24"/>
          <w:szCs w:val="24"/>
        </w:rPr>
        <w:t>/ha e</w:t>
      </w:r>
      <w:r w:rsidR="00CB4F04">
        <w:rPr>
          <w:rFonts w:ascii="Times New Roman" w:eastAsia="Arial" w:hAnsi="Times New Roman" w:cs="Times New Roman"/>
          <w:sz w:val="24"/>
          <w:szCs w:val="24"/>
        </w:rPr>
        <w:t xml:space="preserve"> o Distrito Federal com 55,00 t</w:t>
      </w:r>
      <w:r w:rsidRPr="00AA1423">
        <w:rPr>
          <w:rFonts w:ascii="Times New Roman" w:eastAsia="Arial" w:hAnsi="Times New Roman" w:cs="Times New Roman"/>
          <w:sz w:val="24"/>
          <w:szCs w:val="24"/>
        </w:rPr>
        <w:t>/ha. O maior produtor, Santa Catarina apre</w:t>
      </w:r>
      <w:r w:rsidR="00CB4F04">
        <w:rPr>
          <w:rFonts w:ascii="Times New Roman" w:eastAsia="Arial" w:hAnsi="Times New Roman" w:cs="Times New Roman"/>
          <w:sz w:val="24"/>
          <w:szCs w:val="24"/>
        </w:rPr>
        <w:t>sentou um rendimento de 27,95 t</w:t>
      </w:r>
      <w:r w:rsidRPr="00AA1423">
        <w:rPr>
          <w:rFonts w:ascii="Times New Roman" w:eastAsia="Arial" w:hAnsi="Times New Roman" w:cs="Times New Roman"/>
          <w:sz w:val="24"/>
          <w:szCs w:val="24"/>
        </w:rPr>
        <w:t>/ha, inferior à média brasileira.</w:t>
      </w:r>
      <w:r w:rsidR="009647E0">
        <w:rPr>
          <w:rFonts w:ascii="Times New Roman" w:eastAsia="Arial" w:hAnsi="Times New Roman" w:cs="Times New Roman"/>
          <w:sz w:val="24"/>
          <w:szCs w:val="24"/>
        </w:rPr>
        <w:t xml:space="preserve"> É importante destacar que em termos de valor da produção, Santa Catarina lidera, mesmo com produtividade inferior, dado ao </w:t>
      </w:r>
      <w:r w:rsidR="000E0C9F">
        <w:rPr>
          <w:rFonts w:ascii="Times New Roman" w:eastAsia="Arial" w:hAnsi="Times New Roman" w:cs="Times New Roman"/>
          <w:sz w:val="24"/>
          <w:szCs w:val="24"/>
        </w:rPr>
        <w:t xml:space="preserve">menor </w:t>
      </w:r>
      <w:r w:rsidR="009647E0">
        <w:rPr>
          <w:rFonts w:ascii="Times New Roman" w:eastAsia="Arial" w:hAnsi="Times New Roman" w:cs="Times New Roman"/>
          <w:sz w:val="24"/>
          <w:szCs w:val="24"/>
        </w:rPr>
        <w:t>custo de produção.</w:t>
      </w:r>
    </w:p>
    <w:p w14:paraId="144508B6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</w:rPr>
      </w:pPr>
    </w:p>
    <w:p w14:paraId="376BEDBB" w14:textId="506FB299" w:rsidR="00AA1423" w:rsidRPr="00AA1423" w:rsidRDefault="00AA1423" w:rsidP="00AA14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57B2">
        <w:rPr>
          <w:rFonts w:ascii="Times New Roman" w:eastAsia="Arial" w:hAnsi="Times New Roman" w:cs="Times New Roman"/>
          <w:sz w:val="24"/>
          <w:szCs w:val="24"/>
        </w:rPr>
        <w:t>Tabela</w:t>
      </w:r>
      <w:r w:rsidRPr="00C857B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0E0C9F">
        <w:rPr>
          <w:rFonts w:ascii="Times New Roman" w:eastAsia="Arial" w:hAnsi="Times New Roman" w:cs="Times New Roman"/>
          <w:sz w:val="24"/>
          <w:szCs w:val="24"/>
        </w:rPr>
        <w:t>8:</w:t>
      </w:r>
      <w:r w:rsidRPr="00C857B2">
        <w:rPr>
          <w:rFonts w:ascii="Times New Roman" w:eastAsia="Arial" w:hAnsi="Times New Roman" w:cs="Times New Roman"/>
          <w:sz w:val="24"/>
          <w:szCs w:val="24"/>
        </w:rPr>
        <w:t xml:space="preserve"> Produção da cebola no Brasil, por Estados, quantidade produzida, área colhida,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rendimento médio. </w:t>
      </w:r>
    </w:p>
    <w:tbl>
      <w:tblPr>
        <w:tblW w:w="9140" w:type="dxa"/>
        <w:tblInd w:w="-11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1194"/>
        <w:gridCol w:w="1472"/>
        <w:gridCol w:w="1430"/>
        <w:gridCol w:w="1326"/>
        <w:gridCol w:w="1337"/>
      </w:tblGrid>
      <w:tr w:rsidR="00AA1423" w:rsidRPr="00C857B2" w14:paraId="7D18EF6D" w14:textId="77777777" w:rsidTr="00945B65">
        <w:trPr>
          <w:trHeight w:val="626"/>
        </w:trPr>
        <w:tc>
          <w:tcPr>
            <w:tcW w:w="2381" w:type="dxa"/>
          </w:tcPr>
          <w:p w14:paraId="428C00F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ESTADO</w:t>
            </w:r>
          </w:p>
        </w:tc>
        <w:tc>
          <w:tcPr>
            <w:tcW w:w="1194" w:type="dxa"/>
          </w:tcPr>
          <w:p w14:paraId="100CE78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UNIDA-DES PRODU-TORAS </w:t>
            </w:r>
          </w:p>
          <w:p w14:paraId="5A1A246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Dados 2017</w:t>
            </w:r>
          </w:p>
        </w:tc>
        <w:tc>
          <w:tcPr>
            <w:tcW w:w="1472" w:type="dxa"/>
          </w:tcPr>
          <w:p w14:paraId="37F3ED9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ind w:right="-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VALOR DA PRODU-ÇÃO Mil Reais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 </w:t>
            </w:r>
          </w:p>
          <w:p w14:paraId="23EDC59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Dados 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0" w:type="dxa"/>
          </w:tcPr>
          <w:p w14:paraId="73C1291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QUANTID.</w:t>
            </w:r>
          </w:p>
          <w:p w14:paraId="5453046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PROD.</w:t>
            </w:r>
          </w:p>
          <w:p w14:paraId="0FDD506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Dados 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2021 em toneladas</w:t>
            </w:r>
          </w:p>
        </w:tc>
        <w:tc>
          <w:tcPr>
            <w:tcW w:w="1326" w:type="dxa"/>
          </w:tcPr>
          <w:p w14:paraId="3862E0A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ÁREA COLHIDA </w:t>
            </w:r>
          </w:p>
          <w:p w14:paraId="445140F5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Dados 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2021 em hectares</w:t>
            </w:r>
          </w:p>
        </w:tc>
        <w:tc>
          <w:tcPr>
            <w:tcW w:w="1337" w:type="dxa"/>
          </w:tcPr>
          <w:p w14:paraId="7C35CC1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REND. MÉDIO - Kg por Hectare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 -</w:t>
            </w:r>
          </w:p>
          <w:p w14:paraId="36E4A84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Dados </w:t>
            </w: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</w:tr>
      <w:tr w:rsidR="00AA1423" w:rsidRPr="00C857B2" w14:paraId="04726F02" w14:textId="77777777" w:rsidTr="00945B65">
        <w:trPr>
          <w:trHeight w:val="217"/>
        </w:trPr>
        <w:tc>
          <w:tcPr>
            <w:tcW w:w="2381" w:type="dxa"/>
          </w:tcPr>
          <w:p w14:paraId="40A632E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SANTA CATARINA</w:t>
            </w:r>
          </w:p>
        </w:tc>
        <w:tc>
          <w:tcPr>
            <w:tcW w:w="1194" w:type="dxa"/>
          </w:tcPr>
          <w:p w14:paraId="42FC20D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8.308 </w:t>
            </w:r>
          </w:p>
        </w:tc>
        <w:tc>
          <w:tcPr>
            <w:tcW w:w="1472" w:type="dxa"/>
          </w:tcPr>
          <w:p w14:paraId="5D8485CF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895.718 </w:t>
            </w:r>
          </w:p>
        </w:tc>
        <w:tc>
          <w:tcPr>
            <w:tcW w:w="1430" w:type="dxa"/>
          </w:tcPr>
          <w:p w14:paraId="400E4EC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481.233 </w:t>
            </w:r>
          </w:p>
        </w:tc>
        <w:tc>
          <w:tcPr>
            <w:tcW w:w="1326" w:type="dxa"/>
          </w:tcPr>
          <w:p w14:paraId="7FF04C4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17.216 </w:t>
            </w:r>
          </w:p>
        </w:tc>
        <w:tc>
          <w:tcPr>
            <w:tcW w:w="1337" w:type="dxa"/>
          </w:tcPr>
          <w:p w14:paraId="40AB3DE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27.953 </w:t>
            </w:r>
          </w:p>
        </w:tc>
      </w:tr>
      <w:tr w:rsidR="00AA1423" w:rsidRPr="00C857B2" w14:paraId="594AB661" w14:textId="77777777" w:rsidTr="00945B65">
        <w:trPr>
          <w:trHeight w:val="208"/>
        </w:trPr>
        <w:tc>
          <w:tcPr>
            <w:tcW w:w="2381" w:type="dxa"/>
          </w:tcPr>
          <w:p w14:paraId="35195A0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BAHIA</w:t>
            </w:r>
          </w:p>
        </w:tc>
        <w:tc>
          <w:tcPr>
            <w:tcW w:w="1194" w:type="dxa"/>
          </w:tcPr>
          <w:p w14:paraId="289F57C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3.995 </w:t>
            </w:r>
          </w:p>
        </w:tc>
        <w:tc>
          <w:tcPr>
            <w:tcW w:w="1472" w:type="dxa"/>
          </w:tcPr>
          <w:p w14:paraId="03F7E8C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444.919 </w:t>
            </w:r>
          </w:p>
        </w:tc>
        <w:tc>
          <w:tcPr>
            <w:tcW w:w="1430" w:type="dxa"/>
          </w:tcPr>
          <w:p w14:paraId="58A8FE1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260.399 </w:t>
            </w:r>
          </w:p>
        </w:tc>
        <w:tc>
          <w:tcPr>
            <w:tcW w:w="1326" w:type="dxa"/>
          </w:tcPr>
          <w:p w14:paraId="6627B6B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7.033 </w:t>
            </w:r>
          </w:p>
        </w:tc>
        <w:tc>
          <w:tcPr>
            <w:tcW w:w="1337" w:type="dxa"/>
          </w:tcPr>
          <w:p w14:paraId="1C99F4A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37.025 </w:t>
            </w:r>
          </w:p>
        </w:tc>
      </w:tr>
      <w:tr w:rsidR="00AA1423" w:rsidRPr="00C857B2" w14:paraId="7092EA9C" w14:textId="77777777" w:rsidTr="00945B65">
        <w:trPr>
          <w:trHeight w:val="216"/>
        </w:trPr>
        <w:tc>
          <w:tcPr>
            <w:tcW w:w="2381" w:type="dxa"/>
          </w:tcPr>
          <w:p w14:paraId="224384AD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MINAS GERAIS</w:t>
            </w:r>
          </w:p>
        </w:tc>
        <w:tc>
          <w:tcPr>
            <w:tcW w:w="1194" w:type="dxa"/>
          </w:tcPr>
          <w:p w14:paraId="1345A7B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3.742 </w:t>
            </w:r>
          </w:p>
        </w:tc>
        <w:tc>
          <w:tcPr>
            <w:tcW w:w="1472" w:type="dxa"/>
          </w:tcPr>
          <w:p w14:paraId="72408453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232.724 </w:t>
            </w:r>
          </w:p>
        </w:tc>
        <w:tc>
          <w:tcPr>
            <w:tcW w:w="1430" w:type="dxa"/>
          </w:tcPr>
          <w:p w14:paraId="30216AB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215.567 </w:t>
            </w:r>
          </w:p>
        </w:tc>
        <w:tc>
          <w:tcPr>
            <w:tcW w:w="1326" w:type="dxa"/>
          </w:tcPr>
          <w:p w14:paraId="0D081DB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3.899 </w:t>
            </w:r>
          </w:p>
        </w:tc>
        <w:tc>
          <w:tcPr>
            <w:tcW w:w="1337" w:type="dxa"/>
          </w:tcPr>
          <w:p w14:paraId="0B69B008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55.288 </w:t>
            </w:r>
          </w:p>
        </w:tc>
      </w:tr>
      <w:tr w:rsidR="00AA1423" w:rsidRPr="00C857B2" w14:paraId="73AC62AE" w14:textId="77777777" w:rsidTr="00945B65">
        <w:trPr>
          <w:trHeight w:val="306"/>
        </w:trPr>
        <w:tc>
          <w:tcPr>
            <w:tcW w:w="2381" w:type="dxa"/>
          </w:tcPr>
          <w:p w14:paraId="4F3F5C5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194" w:type="dxa"/>
          </w:tcPr>
          <w:p w14:paraId="4CC6E84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687 </w:t>
            </w:r>
          </w:p>
        </w:tc>
        <w:tc>
          <w:tcPr>
            <w:tcW w:w="1472" w:type="dxa"/>
          </w:tcPr>
          <w:p w14:paraId="05CA9244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223.160 </w:t>
            </w:r>
          </w:p>
        </w:tc>
        <w:tc>
          <w:tcPr>
            <w:tcW w:w="1430" w:type="dxa"/>
          </w:tcPr>
          <w:p w14:paraId="4759E85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165.758 </w:t>
            </w:r>
          </w:p>
        </w:tc>
        <w:tc>
          <w:tcPr>
            <w:tcW w:w="1326" w:type="dxa"/>
          </w:tcPr>
          <w:p w14:paraId="5F32F678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4.473 </w:t>
            </w:r>
          </w:p>
        </w:tc>
        <w:tc>
          <w:tcPr>
            <w:tcW w:w="1337" w:type="dxa"/>
          </w:tcPr>
          <w:p w14:paraId="41264185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37.057 </w:t>
            </w:r>
          </w:p>
        </w:tc>
      </w:tr>
      <w:tr w:rsidR="00AA1423" w:rsidRPr="00C857B2" w14:paraId="21B289E0" w14:textId="77777777" w:rsidTr="00945B65">
        <w:trPr>
          <w:trHeight w:val="199"/>
        </w:trPr>
        <w:tc>
          <w:tcPr>
            <w:tcW w:w="2381" w:type="dxa"/>
          </w:tcPr>
          <w:p w14:paraId="3752A57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RIO GRANDE DO SUL</w:t>
            </w:r>
          </w:p>
        </w:tc>
        <w:tc>
          <w:tcPr>
            <w:tcW w:w="1194" w:type="dxa"/>
          </w:tcPr>
          <w:p w14:paraId="78A2DAF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31.553 </w:t>
            </w:r>
          </w:p>
        </w:tc>
        <w:tc>
          <w:tcPr>
            <w:tcW w:w="1472" w:type="dxa"/>
          </w:tcPr>
          <w:p w14:paraId="1AB6FE90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189.768 </w:t>
            </w:r>
          </w:p>
        </w:tc>
        <w:tc>
          <w:tcPr>
            <w:tcW w:w="1430" w:type="dxa"/>
          </w:tcPr>
          <w:p w14:paraId="7950A31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133.625 </w:t>
            </w:r>
          </w:p>
        </w:tc>
        <w:tc>
          <w:tcPr>
            <w:tcW w:w="1326" w:type="dxa"/>
          </w:tcPr>
          <w:p w14:paraId="258CAB54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6.433 </w:t>
            </w:r>
          </w:p>
        </w:tc>
        <w:tc>
          <w:tcPr>
            <w:tcW w:w="1337" w:type="dxa"/>
          </w:tcPr>
          <w:p w14:paraId="20957B93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20.772</w:t>
            </w:r>
          </w:p>
        </w:tc>
      </w:tr>
      <w:tr w:rsidR="00AA1423" w:rsidRPr="00C857B2" w14:paraId="58E4BA07" w14:textId="77777777" w:rsidTr="00945B65">
        <w:trPr>
          <w:trHeight w:val="217"/>
        </w:trPr>
        <w:tc>
          <w:tcPr>
            <w:tcW w:w="2381" w:type="dxa"/>
          </w:tcPr>
          <w:p w14:paraId="59601730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ind w:right="-6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GOIÁS</w:t>
            </w:r>
          </w:p>
        </w:tc>
        <w:tc>
          <w:tcPr>
            <w:tcW w:w="1194" w:type="dxa"/>
          </w:tcPr>
          <w:p w14:paraId="56666AD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472" w:type="dxa"/>
          </w:tcPr>
          <w:p w14:paraId="321DDB94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188.055 </w:t>
            </w:r>
          </w:p>
        </w:tc>
        <w:tc>
          <w:tcPr>
            <w:tcW w:w="1430" w:type="dxa"/>
          </w:tcPr>
          <w:p w14:paraId="3E7D80F3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181.177 </w:t>
            </w:r>
          </w:p>
        </w:tc>
        <w:tc>
          <w:tcPr>
            <w:tcW w:w="1326" w:type="dxa"/>
          </w:tcPr>
          <w:p w14:paraId="6FC8CF5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2.460 </w:t>
            </w:r>
          </w:p>
        </w:tc>
        <w:tc>
          <w:tcPr>
            <w:tcW w:w="1337" w:type="dxa"/>
          </w:tcPr>
          <w:p w14:paraId="05C7B12D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73.649</w:t>
            </w:r>
          </w:p>
        </w:tc>
      </w:tr>
      <w:tr w:rsidR="00AA1423" w:rsidRPr="00C857B2" w14:paraId="2C2BB6A3" w14:textId="77777777" w:rsidTr="00945B65">
        <w:trPr>
          <w:trHeight w:val="208"/>
        </w:trPr>
        <w:tc>
          <w:tcPr>
            <w:tcW w:w="2381" w:type="dxa"/>
            <w:tcBorders>
              <w:bottom w:val="single" w:sz="4" w:space="0" w:color="000000"/>
            </w:tcBorders>
          </w:tcPr>
          <w:p w14:paraId="59C17E9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PARANÁ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14:paraId="6F22AE8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3.667 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208EC0BF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141.554 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14:paraId="1F85265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104.731 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14:paraId="521CD855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4.037 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14:paraId="37A410F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25.943 </w:t>
            </w:r>
          </w:p>
        </w:tc>
      </w:tr>
      <w:tr w:rsidR="00AA1423" w:rsidRPr="00C857B2" w14:paraId="197E3415" w14:textId="77777777" w:rsidTr="00945B65">
        <w:trPr>
          <w:trHeight w:val="212"/>
        </w:trPr>
        <w:tc>
          <w:tcPr>
            <w:tcW w:w="2381" w:type="dxa"/>
            <w:tcBorders>
              <w:bottom w:val="single" w:sz="4" w:space="0" w:color="000000"/>
            </w:tcBorders>
          </w:tcPr>
          <w:p w14:paraId="240A5C1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ind w:right="-20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PERNAMBUCO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14:paraId="3C7AAB4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827 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490997F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87.128 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14:paraId="10188C8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61.739 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14:paraId="18D47CD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2.104 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14:paraId="2AC66E3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29.344 </w:t>
            </w:r>
          </w:p>
        </w:tc>
      </w:tr>
      <w:tr w:rsidR="00AA1423" w:rsidRPr="00C857B2" w14:paraId="21AF2B19" w14:textId="77777777" w:rsidTr="00945B65">
        <w:trPr>
          <w:trHeight w:val="202"/>
        </w:trPr>
        <w:tc>
          <w:tcPr>
            <w:tcW w:w="2381" w:type="dxa"/>
            <w:tcBorders>
              <w:top w:val="single" w:sz="4" w:space="0" w:color="000000"/>
            </w:tcBorders>
          </w:tcPr>
          <w:p w14:paraId="19A0BAC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DISTRITO FEDERAL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 w14:paraId="462A6A7D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 w14:paraId="6444237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50.625 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14:paraId="25114ED8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15.000 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 w14:paraId="240A7A4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14:paraId="4102C0E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50.000 </w:t>
            </w:r>
          </w:p>
        </w:tc>
      </w:tr>
      <w:tr w:rsidR="00AA1423" w:rsidRPr="00C857B2" w14:paraId="152B7652" w14:textId="77777777" w:rsidTr="00945B65">
        <w:trPr>
          <w:trHeight w:val="332"/>
        </w:trPr>
        <w:tc>
          <w:tcPr>
            <w:tcW w:w="2381" w:type="dxa"/>
          </w:tcPr>
          <w:p w14:paraId="5815150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ESPÍRITO SANTO</w:t>
            </w:r>
          </w:p>
        </w:tc>
        <w:tc>
          <w:tcPr>
            <w:tcW w:w="1194" w:type="dxa"/>
          </w:tcPr>
          <w:p w14:paraId="3BD3A6A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425 </w:t>
            </w:r>
          </w:p>
        </w:tc>
        <w:tc>
          <w:tcPr>
            <w:tcW w:w="1472" w:type="dxa"/>
          </w:tcPr>
          <w:p w14:paraId="41ADF01F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19.282 </w:t>
            </w:r>
          </w:p>
        </w:tc>
        <w:tc>
          <w:tcPr>
            <w:tcW w:w="1430" w:type="dxa"/>
          </w:tcPr>
          <w:p w14:paraId="48E1B4B8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9.655 </w:t>
            </w:r>
          </w:p>
        </w:tc>
        <w:tc>
          <w:tcPr>
            <w:tcW w:w="1326" w:type="dxa"/>
          </w:tcPr>
          <w:p w14:paraId="15DEE06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326 </w:t>
            </w:r>
          </w:p>
        </w:tc>
        <w:tc>
          <w:tcPr>
            <w:tcW w:w="1337" w:type="dxa"/>
          </w:tcPr>
          <w:p w14:paraId="2254401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29.617 </w:t>
            </w:r>
          </w:p>
        </w:tc>
      </w:tr>
      <w:tr w:rsidR="00AA1423" w:rsidRPr="00C857B2" w14:paraId="03E4DDF7" w14:textId="77777777" w:rsidTr="00945B65">
        <w:trPr>
          <w:trHeight w:val="260"/>
        </w:trPr>
        <w:tc>
          <w:tcPr>
            <w:tcW w:w="2381" w:type="dxa"/>
          </w:tcPr>
          <w:p w14:paraId="3F66D199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RORAIMA</w:t>
            </w:r>
          </w:p>
        </w:tc>
        <w:tc>
          <w:tcPr>
            <w:tcW w:w="1194" w:type="dxa"/>
          </w:tcPr>
          <w:p w14:paraId="6683C20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472" w:type="dxa"/>
          </w:tcPr>
          <w:p w14:paraId="67B88D5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6.300 </w:t>
            </w:r>
          </w:p>
        </w:tc>
        <w:tc>
          <w:tcPr>
            <w:tcW w:w="1430" w:type="dxa"/>
          </w:tcPr>
          <w:p w14:paraId="2E1439C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3.500 </w:t>
            </w:r>
          </w:p>
        </w:tc>
        <w:tc>
          <w:tcPr>
            <w:tcW w:w="1326" w:type="dxa"/>
          </w:tcPr>
          <w:p w14:paraId="58F9269D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1337" w:type="dxa"/>
          </w:tcPr>
          <w:p w14:paraId="694B2C0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10.000 </w:t>
            </w:r>
          </w:p>
        </w:tc>
      </w:tr>
      <w:tr w:rsidR="00AA1423" w:rsidRPr="00C857B2" w14:paraId="7137D1B8" w14:textId="77777777" w:rsidTr="00945B65">
        <w:trPr>
          <w:trHeight w:val="264"/>
        </w:trPr>
        <w:tc>
          <w:tcPr>
            <w:tcW w:w="2381" w:type="dxa"/>
          </w:tcPr>
          <w:p w14:paraId="7E2402E6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PARAÍBA</w:t>
            </w:r>
          </w:p>
        </w:tc>
        <w:tc>
          <w:tcPr>
            <w:tcW w:w="1194" w:type="dxa"/>
          </w:tcPr>
          <w:p w14:paraId="46903E45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176 </w:t>
            </w:r>
          </w:p>
        </w:tc>
        <w:tc>
          <w:tcPr>
            <w:tcW w:w="1472" w:type="dxa"/>
          </w:tcPr>
          <w:p w14:paraId="26B1BBB4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5.142 </w:t>
            </w:r>
          </w:p>
        </w:tc>
        <w:tc>
          <w:tcPr>
            <w:tcW w:w="1430" w:type="dxa"/>
          </w:tcPr>
          <w:p w14:paraId="0B7AABA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3.556 </w:t>
            </w:r>
          </w:p>
        </w:tc>
        <w:tc>
          <w:tcPr>
            <w:tcW w:w="1326" w:type="dxa"/>
          </w:tcPr>
          <w:p w14:paraId="7C18EA0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37" w:type="dxa"/>
          </w:tcPr>
          <w:p w14:paraId="62D71B1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22.225 </w:t>
            </w:r>
          </w:p>
        </w:tc>
      </w:tr>
      <w:tr w:rsidR="00AA1423" w:rsidRPr="00C857B2" w14:paraId="11CFD501" w14:textId="77777777" w:rsidTr="00945B65">
        <w:trPr>
          <w:trHeight w:val="268"/>
        </w:trPr>
        <w:tc>
          <w:tcPr>
            <w:tcW w:w="2381" w:type="dxa"/>
          </w:tcPr>
          <w:p w14:paraId="057563CD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CEARÁ</w:t>
            </w:r>
          </w:p>
        </w:tc>
        <w:tc>
          <w:tcPr>
            <w:tcW w:w="1194" w:type="dxa"/>
          </w:tcPr>
          <w:p w14:paraId="03826EF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72" w:type="dxa"/>
          </w:tcPr>
          <w:p w14:paraId="3DE6C14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2.707 </w:t>
            </w:r>
          </w:p>
        </w:tc>
        <w:tc>
          <w:tcPr>
            <w:tcW w:w="1430" w:type="dxa"/>
          </w:tcPr>
          <w:p w14:paraId="5890D32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1.506 </w:t>
            </w:r>
          </w:p>
        </w:tc>
        <w:tc>
          <w:tcPr>
            <w:tcW w:w="1326" w:type="dxa"/>
          </w:tcPr>
          <w:p w14:paraId="470222C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337" w:type="dxa"/>
          </w:tcPr>
          <w:p w14:paraId="37FD7720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20.080 </w:t>
            </w:r>
          </w:p>
        </w:tc>
      </w:tr>
      <w:tr w:rsidR="00AA1423" w:rsidRPr="00C857B2" w14:paraId="6463F6EE" w14:textId="77777777" w:rsidTr="00945B65">
        <w:trPr>
          <w:trHeight w:val="436"/>
        </w:trPr>
        <w:tc>
          <w:tcPr>
            <w:tcW w:w="2381" w:type="dxa"/>
          </w:tcPr>
          <w:p w14:paraId="6D2B3AB0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RIO GRANDE DO NORTE</w:t>
            </w:r>
          </w:p>
        </w:tc>
        <w:tc>
          <w:tcPr>
            <w:tcW w:w="1194" w:type="dxa"/>
          </w:tcPr>
          <w:p w14:paraId="2E775C0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472" w:type="dxa"/>
          </w:tcPr>
          <w:p w14:paraId="3412A6E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2.646 </w:t>
            </w:r>
          </w:p>
        </w:tc>
        <w:tc>
          <w:tcPr>
            <w:tcW w:w="1430" w:type="dxa"/>
          </w:tcPr>
          <w:p w14:paraId="4A99B965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2.470 </w:t>
            </w:r>
          </w:p>
        </w:tc>
        <w:tc>
          <w:tcPr>
            <w:tcW w:w="1326" w:type="dxa"/>
          </w:tcPr>
          <w:p w14:paraId="066A2A7E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337" w:type="dxa"/>
          </w:tcPr>
          <w:p w14:paraId="31ECCC3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10.739 </w:t>
            </w:r>
          </w:p>
        </w:tc>
      </w:tr>
      <w:tr w:rsidR="00AA1423" w:rsidRPr="00C857B2" w14:paraId="4189EF23" w14:textId="77777777" w:rsidTr="00945B65">
        <w:trPr>
          <w:trHeight w:val="166"/>
        </w:trPr>
        <w:tc>
          <w:tcPr>
            <w:tcW w:w="2381" w:type="dxa"/>
          </w:tcPr>
          <w:p w14:paraId="6A05003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PARÁ</w:t>
            </w:r>
          </w:p>
        </w:tc>
        <w:tc>
          <w:tcPr>
            <w:tcW w:w="1194" w:type="dxa"/>
          </w:tcPr>
          <w:p w14:paraId="5CE5620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472" w:type="dxa"/>
          </w:tcPr>
          <w:p w14:paraId="66EF1EB4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700 </w:t>
            </w:r>
          </w:p>
        </w:tc>
        <w:tc>
          <w:tcPr>
            <w:tcW w:w="1430" w:type="dxa"/>
          </w:tcPr>
          <w:p w14:paraId="7E79D001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700 </w:t>
            </w:r>
          </w:p>
        </w:tc>
        <w:tc>
          <w:tcPr>
            <w:tcW w:w="1326" w:type="dxa"/>
          </w:tcPr>
          <w:p w14:paraId="222DB6CB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37" w:type="dxa"/>
          </w:tcPr>
          <w:p w14:paraId="4ECA4A1C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35.000 </w:t>
            </w:r>
          </w:p>
        </w:tc>
      </w:tr>
      <w:tr w:rsidR="00AA1423" w:rsidRPr="00C857B2" w14:paraId="2D1EC280" w14:textId="77777777" w:rsidTr="00945B65">
        <w:trPr>
          <w:trHeight w:val="276"/>
        </w:trPr>
        <w:tc>
          <w:tcPr>
            <w:tcW w:w="2381" w:type="dxa"/>
          </w:tcPr>
          <w:p w14:paraId="63A7D8D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>PIAUÍ</w:t>
            </w:r>
          </w:p>
        </w:tc>
        <w:tc>
          <w:tcPr>
            <w:tcW w:w="1194" w:type="dxa"/>
          </w:tcPr>
          <w:p w14:paraId="3935D897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72" w:type="dxa"/>
          </w:tcPr>
          <w:p w14:paraId="61C2ECB3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430" w:type="dxa"/>
          </w:tcPr>
          <w:p w14:paraId="0DFF72AF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326" w:type="dxa"/>
          </w:tcPr>
          <w:p w14:paraId="1BDF6D62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37" w:type="dxa"/>
          </w:tcPr>
          <w:p w14:paraId="6573F8DA" w14:textId="77777777" w:rsidR="00AA1423" w:rsidRPr="00C857B2" w:rsidRDefault="00AA1423" w:rsidP="00C857B2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7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4.000 </w:t>
            </w:r>
          </w:p>
        </w:tc>
      </w:tr>
    </w:tbl>
    <w:p w14:paraId="3AFEB4B0" w14:textId="756AB591" w:rsidR="00A77697" w:rsidRDefault="00A77697" w:rsidP="00A7769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 w:rsidR="00F45948">
        <w:rPr>
          <w:rFonts w:ascii="Times New Roman" w:eastAsia="Arial" w:hAnsi="Times New Roman" w:cs="Times New Roman"/>
          <w:sz w:val="24"/>
          <w:szCs w:val="24"/>
        </w:rPr>
        <w:t xml:space="preserve"> do IBGE </w:t>
      </w:r>
      <w:r w:rsidRPr="00DF07D8">
        <w:rPr>
          <w:rFonts w:ascii="Times New Roman" w:eastAsia="Arial" w:hAnsi="Times New Roman" w:cs="Times New Roman"/>
          <w:sz w:val="24"/>
          <w:szCs w:val="24"/>
        </w:rPr>
        <w:t>(2022).</w:t>
      </w:r>
    </w:p>
    <w:p w14:paraId="150B4F46" w14:textId="77777777" w:rsidR="00AA1423" w:rsidRPr="00AA1423" w:rsidRDefault="00AA1423" w:rsidP="00847BF1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ECFA28" w14:textId="77777777" w:rsidR="00AA1423" w:rsidRPr="00AA1423" w:rsidRDefault="00AA1423" w:rsidP="00C857B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 xml:space="preserve">Em relação aos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municípios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que mais produzem cebola por Estado, se destacam: Ituporanga/SC, João Dourado/BA, Perdizes/MG, Casa Branca/SP, São José do Norte/RS, Cristalina/GO, Contenda/PR e Cabrobó/PE 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(IBGE, 2022).</w:t>
      </w:r>
    </w:p>
    <w:p w14:paraId="3745C68B" w14:textId="1D0AB0A1" w:rsidR="00AA1423" w:rsidRPr="00AA1423" w:rsidRDefault="00AA1423" w:rsidP="00C85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custo da produção é variável em cada </w:t>
      </w:r>
      <w:r w:rsidR="0014478D">
        <w:rPr>
          <w:rFonts w:ascii="Times New Roman" w:eastAsia="Arial" w:hAnsi="Times New Roman" w:cs="Times New Roman"/>
          <w:color w:val="000000"/>
          <w:sz w:val="24"/>
          <w:szCs w:val="24"/>
        </w:rPr>
        <w:t>região, considerado alto, no município de Alfredo Wagner/SC, que predomina o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sistema de semeadura e transplante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10"/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, em geral, é composto por: fertilizantes (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14,11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%), mão de obra (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38,55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%), agrotóxicos e herbicidas (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18,25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%), sementes (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5,43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%) (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CONAB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196AA3">
        <w:rPr>
          <w:rFonts w:ascii="Times New Roman" w:eastAsia="Arial" w:hAnsi="Times New Roman" w:cs="Times New Roman"/>
          <w:color w:val="000000"/>
          <w:sz w:val="24"/>
          <w:szCs w:val="24"/>
        </w:rPr>
        <w:t>2022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>), porém inferior ao custo de plantio direto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11"/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realizado em Goiá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</w:rPr>
        <w:t>s, Minas Gerais, conforme gráfico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na relação produção e arrecadação. </w:t>
      </w:r>
    </w:p>
    <w:p w14:paraId="0ADE9FA3" w14:textId="77777777" w:rsidR="00AA1423" w:rsidRPr="00AA1423" w:rsidRDefault="00AA1423" w:rsidP="00AA1423">
      <w:pPr>
        <w:tabs>
          <w:tab w:val="left" w:pos="11199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9EDB3A" w14:textId="6B3217FB" w:rsidR="00AA1423" w:rsidRPr="00AA1423" w:rsidRDefault="00444119" w:rsidP="00AA14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Gráfico </w:t>
      </w:r>
      <w:r w:rsidR="00E21849">
        <w:rPr>
          <w:rFonts w:ascii="Times New Roman" w:eastAsia="Arial" w:hAnsi="Times New Roman" w:cs="Times New Roman"/>
          <w:sz w:val="24"/>
          <w:szCs w:val="24"/>
        </w:rPr>
        <w:t>7</w:t>
      </w:r>
      <w:r w:rsidR="00321C9E">
        <w:rPr>
          <w:rFonts w:ascii="Times New Roman" w:eastAsia="Arial" w:hAnsi="Times New Roman" w:cs="Times New Roman"/>
          <w:sz w:val="24"/>
          <w:szCs w:val="24"/>
        </w:rPr>
        <w:t xml:space="preserve"> -</w:t>
      </w:r>
      <w:r w:rsidR="00AA1423" w:rsidRPr="00C857B2">
        <w:rPr>
          <w:rFonts w:ascii="Times New Roman" w:eastAsia="Arial" w:hAnsi="Times New Roman" w:cs="Times New Roman"/>
          <w:sz w:val="24"/>
          <w:szCs w:val="24"/>
        </w:rPr>
        <w:t xml:space="preserve"> Principais estados brasileiros produtores de cebola e cifras financeiras em 2021.</w:t>
      </w:r>
      <w:r w:rsidR="00AA1423" w:rsidRPr="00AA1423">
        <w:rPr>
          <w:rFonts w:ascii="Times New Roman" w:eastAsia="Arial" w:hAnsi="Times New Roman" w:cs="Times New Roman"/>
          <w:sz w:val="24"/>
          <w:szCs w:val="24"/>
        </w:rPr>
        <w:t xml:space="preserve"> Anális</w:t>
      </w:r>
      <w:r w:rsidR="009647E0">
        <w:rPr>
          <w:rFonts w:ascii="Times New Roman" w:eastAsia="Arial" w:hAnsi="Times New Roman" w:cs="Times New Roman"/>
          <w:sz w:val="24"/>
          <w:szCs w:val="24"/>
        </w:rPr>
        <w:t>e da produção e do valor gerado em R$.</w:t>
      </w:r>
    </w:p>
    <w:p w14:paraId="7E4CFD95" w14:textId="624A13F6" w:rsidR="00AA1423" w:rsidRPr="00AA1423" w:rsidRDefault="00D301BD" w:rsidP="00AA1423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EECBEE0" wp14:editId="651953C7">
            <wp:extent cx="5702300" cy="2616200"/>
            <wp:effectExtent l="0" t="0" r="12700" b="1270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AE9A3C7" w14:textId="77777777" w:rsidR="00F372FB" w:rsidRDefault="00F372FB" w:rsidP="00F372FB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Fonte: Elaborado pelos</w:t>
      </w:r>
      <w:r w:rsidRPr="00DF07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autor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Arial" w:hAnsi="Times New Roman" w:cs="Times New Roman"/>
          <w:sz w:val="24"/>
          <w:szCs w:val="24"/>
        </w:rPr>
        <w:t xml:space="preserve"> a partir dos</w:t>
      </w:r>
      <w:r w:rsidRPr="00DF07D8">
        <w:rPr>
          <w:rFonts w:ascii="Times New Roman" w:eastAsia="Arial" w:hAnsi="Times New Roman" w:cs="Times New Roman"/>
          <w:sz w:val="24"/>
          <w:szCs w:val="24"/>
        </w:rPr>
        <w:t xml:space="preserve"> dados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do IBGE </w:t>
      </w:r>
      <w:r w:rsidRPr="00DF07D8">
        <w:rPr>
          <w:rFonts w:ascii="Times New Roman" w:eastAsia="Arial" w:hAnsi="Times New Roman" w:cs="Times New Roman"/>
          <w:sz w:val="24"/>
          <w:szCs w:val="24"/>
        </w:rPr>
        <w:t>(2022).</w:t>
      </w:r>
    </w:p>
    <w:p w14:paraId="7A5D8F24" w14:textId="77777777" w:rsidR="00AA1423" w:rsidRPr="00AA1423" w:rsidRDefault="00AA1423" w:rsidP="00F372FB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495881" w14:textId="015FC812" w:rsidR="00AA1423" w:rsidRPr="00AA1423" w:rsidRDefault="00AA1423" w:rsidP="00F372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importância da cebola também pode ser medida pela geração de empregos: no Brasil, em 2017 (IBGE, 2017), existiam 41.403 estabelecimentos, </w:t>
      </w:r>
      <w:r w:rsidR="009647E0">
        <w:rPr>
          <w:rFonts w:ascii="Times New Roman" w:eastAsia="Arial" w:hAnsi="Times New Roman" w:cs="Times New Roman"/>
          <w:color w:val="000000"/>
          <w:sz w:val="24"/>
          <w:szCs w:val="24"/>
        </w:rPr>
        <w:t>em 2021 a movimentação financeira atingiu a cifra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R$ 2,49 bilhões em 2021 (IBGE, 2022).</w:t>
      </w:r>
    </w:p>
    <w:p w14:paraId="02D53398" w14:textId="77777777" w:rsidR="00AA1423" w:rsidRPr="00AA1423" w:rsidRDefault="00AA1423" w:rsidP="005022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82902E5" w14:textId="77777777" w:rsidR="00AA1423" w:rsidRDefault="00AA1423" w:rsidP="00AA142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A1423">
        <w:rPr>
          <w:rFonts w:ascii="Times New Roman" w:eastAsia="Arial" w:hAnsi="Times New Roman" w:cs="Times New Roman"/>
          <w:b/>
          <w:sz w:val="24"/>
          <w:szCs w:val="24"/>
        </w:rPr>
        <w:t xml:space="preserve">CONSIDERAÇÕES FINAIS </w:t>
      </w:r>
    </w:p>
    <w:p w14:paraId="667C00E2" w14:textId="0579BDDC" w:rsidR="00AA1423" w:rsidRPr="00AA1423" w:rsidRDefault="00AA1423" w:rsidP="00C857B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 xml:space="preserve">Buscou-se demonstrar que a produção de cebola e seu dinamismo no período entre 2000 e 2020, no qual a produção de cebola cresceu 109% no âmbito mundial, acompanhando o crescimento da área, enquanto que no âmbito nacional, a produção manteve-se estável, com a diminuição da área plantada de 79.429 ha em 2010 para 49.119 ha em 2021. Em termos de produtividade, em 2021, os índices médios chegaram a 33,4 </w:t>
      </w:r>
      <w:r w:rsidR="00276D97">
        <w:rPr>
          <w:rFonts w:ascii="Times New Roman" w:eastAsia="Arial" w:hAnsi="Times New Roman" w:cs="Times New Roman"/>
          <w:sz w:val="24"/>
          <w:szCs w:val="24"/>
        </w:rPr>
        <w:t>t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/ha. Esse crescimento, ocorreu em todas as regiões, com destaque para a alta produtividade registrada no estado de Goiás, que atingiu 73,64 </w:t>
      </w:r>
      <w:r w:rsidR="00276D97">
        <w:rPr>
          <w:rFonts w:ascii="Times New Roman" w:eastAsia="Arial" w:hAnsi="Times New Roman" w:cs="Times New Roman"/>
          <w:sz w:val="24"/>
          <w:szCs w:val="24"/>
        </w:rPr>
        <w:t>t/ha</w:t>
      </w:r>
      <w:r w:rsidR="0014478D">
        <w:rPr>
          <w:rFonts w:ascii="Times New Roman" w:eastAsia="Arial" w:hAnsi="Times New Roman" w:cs="Times New Roman"/>
          <w:sz w:val="24"/>
          <w:szCs w:val="24"/>
        </w:rPr>
        <w:t>, com custo superior ao estado de Santa Catarina</w:t>
      </w:r>
      <w:r w:rsidR="00276D97">
        <w:rPr>
          <w:rFonts w:ascii="Times New Roman" w:eastAsia="Arial" w:hAnsi="Times New Roman" w:cs="Times New Roman"/>
          <w:sz w:val="24"/>
          <w:szCs w:val="24"/>
        </w:rPr>
        <w:t>.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Em 2020, a quase a totalidade da produção nacional foi destinada ao mercado interno, principalmente para consumo </w:t>
      </w:r>
      <w:r w:rsidRPr="00AA1423">
        <w:rPr>
          <w:rFonts w:ascii="Times New Roman" w:eastAsia="Arial" w:hAnsi="Times New Roman" w:cs="Times New Roman"/>
          <w:i/>
          <w:sz w:val="24"/>
          <w:szCs w:val="24"/>
        </w:rPr>
        <w:t>in natura</w:t>
      </w:r>
      <w:r w:rsidRPr="00AA1423">
        <w:rPr>
          <w:rFonts w:ascii="Times New Roman" w:eastAsia="Arial" w:hAnsi="Times New Roman" w:cs="Times New Roman"/>
          <w:sz w:val="24"/>
          <w:szCs w:val="24"/>
        </w:rPr>
        <w:t>, o que exigiu a importação de cebola para suprir a demanda nacional, principalmente da Argentina.</w:t>
      </w:r>
    </w:p>
    <w:p w14:paraId="3E3ACF9E" w14:textId="528B1582" w:rsidR="00AA1423" w:rsidRPr="00AA1423" w:rsidRDefault="00AA1423" w:rsidP="00C857B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t xml:space="preserve">A participação do Brasil no mercado internacional de cebola vem diminuindo gradativamente, não acompanhando o crescimento mundial, de 8º produtor mundial em 2000 passou ao 15º lugar em 2020. Entretanto, procurou-se demonstrar que aparentemente muito mais que a combinação dos preços, o crescimento da produção nacional </w:t>
      </w:r>
      <w:r w:rsidR="009647E0">
        <w:rPr>
          <w:rFonts w:ascii="Times New Roman" w:eastAsia="Arial" w:hAnsi="Times New Roman" w:cs="Times New Roman"/>
          <w:sz w:val="24"/>
          <w:szCs w:val="24"/>
        </w:rPr>
        <w:t xml:space="preserve">por hectare </w:t>
      </w:r>
      <w:r w:rsidRPr="00AA1423">
        <w:rPr>
          <w:rFonts w:ascii="Times New Roman" w:eastAsia="Arial" w:hAnsi="Times New Roman" w:cs="Times New Roman"/>
          <w:sz w:val="24"/>
          <w:szCs w:val="24"/>
        </w:rPr>
        <w:t>está assentado no driver do sistema nacional de inovação.</w:t>
      </w:r>
    </w:p>
    <w:p w14:paraId="713BC15A" w14:textId="77777777" w:rsidR="00AA1423" w:rsidRDefault="00AA1423" w:rsidP="00C857B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423">
        <w:rPr>
          <w:rFonts w:ascii="Times New Roman" w:eastAsia="Arial" w:hAnsi="Times New Roman" w:cs="Times New Roman"/>
          <w:sz w:val="24"/>
          <w:szCs w:val="24"/>
        </w:rPr>
        <w:lastRenderedPageBreak/>
        <w:t>Ressalta-se ainda que a modernização da agricultura no Brasil a partir dos anos 60, com o acelerar da urbanização, demandou novos hábitos de consumo, novas gerações de agricultores, por meio do desenvolvimento técnico para a sua viabilidade financeira (GONÇALVES, 2005), neste cenário a cebola foi incluída. Em termos gerais, procurou-se demonstrar a expansão da</w:t>
      </w:r>
      <w:r w:rsidRPr="00AA14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produção, dos rendimentos, das áreas plantadas, as exportações e importações do mundo e do Brasil, com a utilização das combinações geográficas (CHOLLEY, 1964).</w:t>
      </w:r>
      <w:r w:rsidRPr="00AA142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C9BAD6" w14:textId="77777777" w:rsidR="00C2736C" w:rsidRPr="00AA1423" w:rsidRDefault="00C2736C" w:rsidP="00502231">
      <w:pPr>
        <w:spacing w:after="0" w:line="48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6F547A1" w14:textId="04C7D9DB" w:rsidR="00C2736C" w:rsidRPr="00AA1423" w:rsidRDefault="00C2736C" w:rsidP="00C2736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REFERÊNCIAS</w:t>
      </w:r>
    </w:p>
    <w:p w14:paraId="493920B6" w14:textId="77777777" w:rsidR="009D4D90" w:rsidRDefault="009D4D90" w:rsidP="00502231">
      <w:pPr>
        <w:tabs>
          <w:tab w:val="left" w:pos="11199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43903AFA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ANACE.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Associação Nacional de Produtores de Cebola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: brasil. Brasil. 2022. Disponível em: http://www.anacebrasil.com.br/. Acesso em: 10 out. 2022.</w:t>
      </w:r>
    </w:p>
    <w:p w14:paraId="0F33503B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999EE2" w14:textId="6AD8EA8B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AVIANI Daniela de M. e MACHADO Ricardo Z.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Proteção de cultivares e inovação Diagnóstico e desafios da agricultura brasileira.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(org) José Eustáquio Ribeiro Vieira Filho; Adriana Carvalho Pinto Vieira ... [et al.]. – Rio de Janeiro: IPEA, 2019. Disponível </w:t>
      </w:r>
      <w:r w:rsidR="009647E0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m: http://repositorio.ipea.gov.br/bitstream/11058/2209/1/TD_1866.pdf. Acesso em: 02 dez 2022.</w:t>
      </w:r>
    </w:p>
    <w:p w14:paraId="26710777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9381F05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ARAUJO, Jair A. VIEIRA FILHO, José E. R.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análise dos impactos do pronaf na agricultura do Brasil no período de 2007 a 2016.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Texto para discussão 2412. Instituto de Pesquisa Econômica Aplicada. Brasília: Rio de Janeiro, Ipea, 2018. Disponível em: http://repositorio.ipea.gov.br/bitstream/11058/8696/1/td_2412_.pdf. Acesso em: 04 out 2022.</w:t>
      </w:r>
    </w:p>
    <w:p w14:paraId="590AE4E5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1FC1C7B" w14:textId="0843C87E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BANCO MUNDIAL.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População mundial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hyperlink r:id="rId16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https://datatopics.worldbank.org/world-development-indicators/</w:t>
        </w:r>
      </w:hyperlink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Acesso em: 01 nov</w:t>
      </w:r>
      <w:r w:rsidR="00A7769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2022.</w:t>
      </w:r>
    </w:p>
    <w:p w14:paraId="0FDD54C2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9094130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BUAINAIN, A. M; ALVES, E. SILVEIRA, J. M da; NAVARRO, Z.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Sete teses sobre o mundo rural brasileiro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In: Revista de Economia Agrícola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Ano XXII – No 105 2 – Abr./Maio/Jun. 2013. Disponível em: </w:t>
      </w:r>
      <w:hyperlink r:id="rId17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https://www.alice.cnptia.embrapa.br/bitstream/doc/964720/1/SETETESESSOBREOMUNDORURALBRASILEIRO.pdf</w:t>
        </w:r>
      </w:hyperlink>
    </w:p>
    <w:p w14:paraId="33169672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14:paraId="04965C40" w14:textId="7C70A3AB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CASTRO, C. N.; PEREIRA, C. N. O sistema nacional de pesquisa agropecuária: histórico, estrutura e financiamento. In: Texto para Discussão n. 2338. Rio de Janeiro: IPEA 2017. </w:t>
      </w:r>
      <w:r w:rsidR="00A77697"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Disponível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em: </w:t>
      </w:r>
      <w:hyperlink r:id="rId18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http://repositorio.ipea.gov.br/bitstream/11058/8083/1/td_2338.pdf</w:t>
        </w:r>
      </w:hyperlink>
    </w:p>
    <w:p w14:paraId="29FE523D" w14:textId="77777777" w:rsidR="00945B65" w:rsidRDefault="00945B65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EA86CBA" w14:textId="77777777" w:rsid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CHOLLEY, André.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Observações sobre alguns pontos de vista geográficos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In: Boletim Geográfico. Rio de Janeiro: CNG, n. 179 e 180, 1964.</w:t>
      </w:r>
    </w:p>
    <w:p w14:paraId="1CA5B246" w14:textId="77777777" w:rsidR="00945B65" w:rsidRDefault="00945B65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B4DF2E" w14:textId="00804D46" w:rsidR="00945B65" w:rsidRPr="00C2736C" w:rsidRDefault="00945B65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45B65">
        <w:rPr>
          <w:rFonts w:ascii="Times New Roman" w:eastAsia="Arial" w:hAnsi="Times New Roman" w:cs="Times New Roman"/>
          <w:color w:val="000000"/>
          <w:sz w:val="24"/>
          <w:szCs w:val="24"/>
        </w:rPr>
        <w:t>CONAB. </w:t>
      </w:r>
      <w:r w:rsidRPr="00945B6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Custo de Produção - Resumo</w:t>
      </w:r>
      <w:r w:rsidRPr="00945B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agricultura familiar - cebola - plantio convencional - alta tecnologia - manual. AGRICULTURA FAMILIAR - CEBOLA - PLANTIO CONVENCIONAL - ALTA TECNOLOGIA - MANUAL. 2022. Disponível em: https://www.conab.gov.br/info-agro/custos-de-producao/planilhas-de-custo-de-producao/itemlist/category/805-cebola. Acesso em: 10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dez</w:t>
      </w:r>
      <w:r w:rsidRPr="00945B65">
        <w:rPr>
          <w:rFonts w:ascii="Times New Roman" w:eastAsia="Arial" w:hAnsi="Times New Roman" w:cs="Times New Roman"/>
          <w:color w:val="000000"/>
          <w:sz w:val="24"/>
          <w:szCs w:val="24"/>
        </w:rPr>
        <w:t>. 2022.</w:t>
      </w:r>
    </w:p>
    <w:p w14:paraId="1E6007D8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19AF13" w14:textId="0123E099" w:rsidR="00C2736C" w:rsidRPr="00C2736C" w:rsidRDefault="00C2736C" w:rsidP="00837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CONTINI, E. et al. Evolução recente e tendências do agronegócio.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Revista de Política Agrícola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CONAB: Brasília 2006. p.</w:t>
      </w:r>
      <w:r w:rsidR="00861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5-28. </w:t>
      </w:r>
    </w:p>
    <w:p w14:paraId="255E624A" w14:textId="77777777" w:rsidR="00C2736C" w:rsidRPr="00C2736C" w:rsidRDefault="00C2736C" w:rsidP="00DE2D2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D8A6C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EPAGRI/CEPA.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Boletim Agropecuário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Março/2021. Florianópolis, 2021, 46p. (Epagri. Documentos, 334).</w:t>
      </w:r>
    </w:p>
    <w:p w14:paraId="23E42D66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3AE6592" w14:textId="7901A926" w:rsidR="00C2736C" w:rsidRPr="002A6778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ESPÍNDOLA, Carlos. J.; CUNHA, R. C.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A dinâmica geoeconômica recente da cadeia produtiva da soja no Brasil e no mundo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Geotextos (Online), v. 11, p. 217-238, 2015.</w:t>
      </w:r>
      <w:r w:rsidR="002A67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Disponível em &lt;</w:t>
      </w:r>
      <w:r w:rsidRPr="00C273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https://periodicos.ufba.br/index.php/geotextos/article/view/12692/9733&gt;. </w:t>
      </w:r>
      <w:r w:rsidRPr="00891B38">
        <w:rPr>
          <w:rFonts w:ascii="Times New Roman" w:eastAsia="Arial" w:hAnsi="Times New Roman" w:cs="Times New Roman"/>
          <w:color w:val="000000"/>
          <w:sz w:val="24"/>
          <w:szCs w:val="24"/>
        </w:rPr>
        <w:t>Acesso em 30 nov. 2022.</w:t>
      </w:r>
    </w:p>
    <w:p w14:paraId="6669D958" w14:textId="25BEF94C" w:rsidR="002A6778" w:rsidRPr="00891B38" w:rsidRDefault="00744040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19" w:tgtFrame="_blank" w:history="1">
        <w:r w:rsidR="002A6778" w:rsidRPr="00891B38">
          <w:rPr>
            <w:rFonts w:ascii="Times New Roman" w:eastAsia="Arial" w:hAnsi="Times New Roman" w:cs="Times New Roman"/>
            <w:color w:val="000000"/>
            <w:sz w:val="24"/>
            <w:szCs w:val="24"/>
          </w:rPr>
          <w:br/>
          <w:t>ESPÍNDOLA, Carlos. J.</w:t>
        </w:r>
      </w:hyperlink>
      <w:r w:rsidR="002A6778" w:rsidRPr="00891B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2A6778" w:rsidRPr="00891B3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MEMORIAL</w:t>
      </w:r>
      <w:r w:rsidR="002A6778" w:rsidRPr="00891B38">
        <w:rPr>
          <w:rFonts w:ascii="Times New Roman" w:eastAsia="Arial" w:hAnsi="Times New Roman" w:cs="Times New Roman"/>
          <w:color w:val="000000"/>
          <w:sz w:val="24"/>
          <w:szCs w:val="24"/>
        </w:rPr>
        <w:t>. Florianopolis: UFSC, 2018 (Memorial acadêmico).</w:t>
      </w:r>
    </w:p>
    <w:p w14:paraId="547B3867" w14:textId="25BEF94C" w:rsidR="00C2736C" w:rsidRPr="002A6778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62FA143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FAO. FAOSTAT Food and agriculture data: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production: crops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Disponível em: &lt;http://www.fao.org/faostat/en/#data/QC&gt;.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Acesso em: 3 dez. 2022. </w:t>
      </w:r>
    </w:p>
    <w:p w14:paraId="3C4A32A6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14:paraId="0585E3B3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GEORGIA. University of.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Bulletin 1198 UGA Extension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. June 2017, Athes, 2017, 48p.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Disponível em: &lt;https://extension.uga.edu/publications/detail.html?number=B1198&amp;title=onion-production-guide&gt;. Acesso em: 30 nov. 2022.</w:t>
      </w:r>
    </w:p>
    <w:p w14:paraId="7C7CF1E3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0588394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GONÇALVES, J. S.  Agricultura sob a égide do capital financeiro: passo rumo ao aprofundamento do desenvolvimento dos agronegócios.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Informações econômicas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, São Paulo: IEA, v. 35, 2005. p.7-36.</w:t>
      </w:r>
    </w:p>
    <w:p w14:paraId="3EBCB72E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8CC478F" w14:textId="01FA15D8" w:rsidR="00C2736C" w:rsidRPr="00C2736C" w:rsidRDefault="00290FEB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0FEB">
        <w:rPr>
          <w:rFonts w:ascii="Times New Roman" w:eastAsia="Arial" w:hAnsi="Times New Roman" w:cs="Times New Roman"/>
          <w:color w:val="000000"/>
          <w:sz w:val="24"/>
          <w:szCs w:val="24"/>
        </w:rPr>
        <w:t>GONÇALVES, José Sidnei; MARTIN, Nelson Batista; RESENDE, José Venâncio de; VEGRO, Celso Luís Rodrigues. Novos Títulos Financeiros do Agronegócio e Novo Padrão do Financiamento Setorial. 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IEA</w:t>
      </w:r>
      <w:r w:rsidRPr="00290FE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- Instituto de Economia Agrícola</w:t>
      </w:r>
      <w:r w:rsidRPr="00290FEB">
        <w:rPr>
          <w:rFonts w:ascii="Times New Roman" w:eastAsia="Arial" w:hAnsi="Times New Roman" w:cs="Times New Roman"/>
          <w:color w:val="000000"/>
          <w:sz w:val="24"/>
          <w:szCs w:val="24"/>
        </w:rPr>
        <w:t>, São Paulo, v. 35, n. 7, p. 63-90, 27 jul. 2005.</w:t>
      </w:r>
      <w:r>
        <w:rPr>
          <w:rFonts w:ascii="Helvetica" w:hAnsi="Helvetica"/>
          <w:color w:val="222222"/>
          <w:shd w:val="clear" w:color="auto" w:fill="FFFFFF"/>
        </w:rPr>
        <w:t xml:space="preserve"> </w:t>
      </w:r>
      <w:r w:rsidR="00C2736C"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Disponível em: </w:t>
      </w:r>
      <w:r w:rsidR="00837DB8" w:rsidRPr="00837DB8">
        <w:rPr>
          <w:rFonts w:ascii="Times New Roman" w:eastAsia="Arial" w:hAnsi="Times New Roman" w:cs="Times New Roman"/>
          <w:color w:val="000000"/>
          <w:sz w:val="24"/>
          <w:szCs w:val="24"/>
        </w:rPr>
        <w:t>http://www.iea.sp.gov.br/out/LerTexto.php?codTexto=2904</w:t>
      </w:r>
      <w:r w:rsidR="00837DB8">
        <w:rPr>
          <w:rFonts w:ascii="Times New Roman" w:eastAsia="Arial" w:hAnsi="Times New Roman" w:cs="Times New Roman"/>
          <w:color w:val="000000"/>
          <w:sz w:val="24"/>
          <w:szCs w:val="24"/>
        </w:rPr>
        <w:t>. Acesso em: 20 nov. 2022.</w:t>
      </w:r>
    </w:p>
    <w:p w14:paraId="7FE22FB5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34D2F23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GUGEL, Jurandi Teodoro. Cebola.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Síntese Anual da Agricultura de Santa Catarina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: 2019-2020.  Centro de Socioeconomia e Planejamento Agrícola - CEPA EPAGRI, Florianópolis, p. 29-34, abr. 2021. Gráfica CS.</w:t>
      </w:r>
    </w:p>
    <w:p w14:paraId="63161945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61D457D0" w14:textId="73A28516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GOODMAN, D., SORJ, B., WILKINSON, J. Novos rumos em apropriacionismo e substitucionalismo: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as bioindústrias emergentes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in: Da lavoura às biotecnologias: agricultura e ind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</w:rPr>
        <w:t>ústria no sistema internacional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Rio de Janeiro: Centro Edelstein de Pesquisas Sociais, 2008. Disponível em: </w:t>
      </w:r>
      <w:hyperlink r:id="rId20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https://books.scielo.org/id/zyp2j</w:t>
        </w:r>
      </w:hyperlink>
    </w:p>
    <w:p w14:paraId="00F093E7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2866B998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>HOLLAND, Onion Association.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Holland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 xml:space="preserve">. 2022. Louis Pasteurlaan 6 2719 EE Zoetermeer Holanda.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Disponível em: https://www.holland-onions.org/pt. Acesso em: 01 nov. 2022.</w:t>
      </w:r>
    </w:p>
    <w:p w14:paraId="07EACA4D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555F8EED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IBGE.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Censo Agropecuário de 2017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Disponível em: http://www.ibge.gov.br. Acesso em 28 set 2020.  </w:t>
      </w:r>
    </w:p>
    <w:p w14:paraId="4DFAFCF7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0C7703D" w14:textId="78354C64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_____.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Produção Agropecuária Cebola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Disponível em: https://www.ibge.gov.br/explica/producao-agropecuaria/cebola/br.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Acesso em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: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01 dez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.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2022.  </w:t>
      </w:r>
    </w:p>
    <w:p w14:paraId="6E29AC33" w14:textId="77777777" w:rsidR="00C2736C" w:rsidRPr="00C2736C" w:rsidRDefault="00C2736C" w:rsidP="00C2736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4FC00AC6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  <w:lang w:val="en-US"/>
        </w:rPr>
        <w:lastRenderedPageBreak/>
        <w:t>INDIA, Ministry Of Comerce &amp; Industry, Government. </w:t>
      </w:r>
      <w:r w:rsidRPr="00C2736C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  <w:lang w:val="en-US"/>
        </w:rPr>
        <w:t>Agricultural and processed food products exporte development authority</w:t>
      </w: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  <w:lang w:val="en-US"/>
        </w:rPr>
        <w:t xml:space="preserve">: apeda. </w:t>
      </w: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APEDA. 2022. Disponível em: https://apeda-gov-in.translate.goog/apedawebsite/SubHead_Products/Onions.htm?_x_tr_sl=en&amp;_x_tr_tl=pt&amp;_x_tr_hl=pt-BR&amp;_x_tr_pto=sc. Acesso em: 15 nov. 2022.</w:t>
      </w:r>
    </w:p>
    <w:p w14:paraId="156A3DA7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CBDC7A" w14:textId="187A6E1A" w:rsid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KAUTSKY, K.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A Questão Agrária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São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Paulo: Nova Cultural, 1982. (p.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59-79). Disponível em: </w:t>
      </w:r>
      <w:hyperlink r:id="rId21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https://www.skoob.com.br/livro/252908-a_questao_agraria/</w:t>
        </w:r>
      </w:hyperlink>
    </w:p>
    <w:p w14:paraId="444158EC" w14:textId="77777777" w:rsidR="009647E0" w:rsidRDefault="009647E0" w:rsidP="00C64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AC0AB7F" w14:textId="77777777" w:rsidR="00C6432B" w:rsidRPr="00C6432B" w:rsidRDefault="00C6432B" w:rsidP="00C64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43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MAMIGONIAN, A. </w:t>
      </w:r>
      <w:r w:rsidRPr="00C6432B">
        <w:rPr>
          <w:rFonts w:ascii="Times New Roman" w:eastAsia="Arial" w:hAnsi="Times New Roman" w:cs="Times New Roman"/>
          <w:b/>
          <w:color w:val="000000"/>
          <w:sz w:val="24"/>
          <w:szCs w:val="24"/>
        </w:rPr>
        <w:t>Estudo geográfico das indústrias de Blumenau</w:t>
      </w:r>
      <w:r w:rsidRPr="00C6432B">
        <w:rPr>
          <w:rFonts w:ascii="Times New Roman" w:eastAsia="Arial" w:hAnsi="Times New Roman" w:cs="Times New Roman"/>
          <w:color w:val="000000"/>
          <w:sz w:val="24"/>
          <w:szCs w:val="24"/>
        </w:rPr>
        <w:t>. Revista Brasileira de</w:t>
      </w:r>
    </w:p>
    <w:p w14:paraId="4CCF29FA" w14:textId="5C801428" w:rsidR="00C6432B" w:rsidRPr="00C2736C" w:rsidRDefault="00C6432B" w:rsidP="00C64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432B">
        <w:rPr>
          <w:rFonts w:ascii="Times New Roman" w:eastAsia="Arial" w:hAnsi="Times New Roman" w:cs="Times New Roman"/>
          <w:color w:val="000000"/>
          <w:sz w:val="24"/>
          <w:szCs w:val="24"/>
        </w:rPr>
        <w:t>Geografia, Rio de Janeiro, v. 27, n. 3, p. 387-481, jul./set., 1965.</w:t>
      </w:r>
    </w:p>
    <w:p w14:paraId="52D5FF9F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C880776" w14:textId="03C34813" w:rsidR="00C2736C" w:rsidRPr="00C2736C" w:rsidRDefault="00C2736C" w:rsidP="00C6432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MARX, K.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Contribuição para a Crítica da Economia Política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Lisboa: Editorial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Estampa, 1977</w:t>
      </w:r>
      <w:r w:rsidR="00C6432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</w:t>
      </w:r>
      <w:r w:rsidRPr="00C6432B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edição.</w:t>
      </w:r>
    </w:p>
    <w:p w14:paraId="5992E300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57DD6269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47E0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>NOA. </w:t>
      </w:r>
      <w:r w:rsidRPr="009647E0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  <w:lang w:val="en-US"/>
        </w:rPr>
        <w:t>National Onion Association USA</w:t>
      </w:r>
      <w:r w:rsidRPr="009647E0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Disponível em: https://www.onions-usa.org/. Acesso em: 10 out. 2022.</w:t>
      </w:r>
    </w:p>
    <w:p w14:paraId="63154290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1A78825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PROCECAM.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Asociación de Productores de Cebolla de Castilla-La Mancha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. 2022. Disponível em: https://procecam.es/. Acesso em: 06 dez. 2022.</w:t>
      </w:r>
    </w:p>
    <w:p w14:paraId="531EDA9E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1B5BDCE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PUNJAB, Universty Agricultural. </w:t>
      </w:r>
      <w:r w:rsidRPr="00C2736C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  <w:lang w:val="en-US"/>
        </w:rPr>
        <w:t>Onion</w:t>
      </w: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  <w:lang w:val="en-US"/>
        </w:rPr>
        <w:t xml:space="preserve">: ensuring food security to the nation. Ensuring Food Security to the Nation. 2022. Disponível em: https://www.pau.edu/index.php?_act=manageSearch&amp;DO=viewSearch&amp;q=onion. </w:t>
      </w: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Acesso em: 05 dez. 2022.</w:t>
      </w:r>
    </w:p>
    <w:p w14:paraId="143F82F2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38F4219" w14:textId="2DA106EF" w:rsid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ROMEIRO, A. R. Mecanismos indutores de progresso técnico na agricultura: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elementos de uma abordagem evolucionária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In: Cadernos de Ciência &amp; Tecnologia, Brasília, v.11, n.1/3, 1994. Disponível em </w:t>
      </w:r>
      <w:r w:rsidR="00C6432B" w:rsidRPr="00C6432B">
        <w:rPr>
          <w:rFonts w:ascii="Times New Roman" w:eastAsia="Arial" w:hAnsi="Times New Roman" w:cs="Times New Roman"/>
          <w:color w:val="000000"/>
          <w:sz w:val="24"/>
          <w:szCs w:val="24"/>
        </w:rPr>
        <w:t>https://seer.sct.embrapa.br/index.php/cct/article/view/9025</w:t>
      </w:r>
    </w:p>
    <w:p w14:paraId="144043DB" w14:textId="77777777" w:rsidR="00C6432B" w:rsidRDefault="00C6432B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3797AD9" w14:textId="77777777" w:rsidR="00C6432B" w:rsidRPr="00891B38" w:rsidRDefault="00C6432B" w:rsidP="00C6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32B">
        <w:rPr>
          <w:rFonts w:ascii="Times New Roman" w:hAnsi="Times New Roman" w:cs="Times New Roman"/>
          <w:sz w:val="24"/>
          <w:szCs w:val="24"/>
        </w:rPr>
        <w:t xml:space="preserve">ROSEMBERG, N. </w:t>
      </w:r>
      <w:r w:rsidRPr="00C6432B">
        <w:rPr>
          <w:rFonts w:ascii="Times New Roman" w:hAnsi="Times New Roman" w:cs="Times New Roman"/>
          <w:b/>
          <w:bCs/>
          <w:sz w:val="24"/>
          <w:szCs w:val="24"/>
        </w:rPr>
        <w:t xml:space="preserve">Por dentro da caixa-preta: </w:t>
      </w:r>
      <w:r w:rsidRPr="00C6432B">
        <w:rPr>
          <w:rFonts w:ascii="Times New Roman" w:hAnsi="Times New Roman" w:cs="Times New Roman"/>
          <w:sz w:val="24"/>
          <w:szCs w:val="24"/>
        </w:rPr>
        <w:t xml:space="preserve">tecnologia e economia. </w:t>
      </w:r>
      <w:r w:rsidRPr="00891B38">
        <w:rPr>
          <w:rFonts w:ascii="Times New Roman" w:hAnsi="Times New Roman" w:cs="Times New Roman"/>
          <w:sz w:val="24"/>
          <w:szCs w:val="24"/>
          <w:lang w:val="en-US"/>
        </w:rPr>
        <w:t>Campinas: Editora da</w:t>
      </w:r>
    </w:p>
    <w:p w14:paraId="0AA8BE79" w14:textId="266AA7C2" w:rsidR="00C6432B" w:rsidRPr="00891B38" w:rsidRDefault="00C6432B" w:rsidP="00C64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891B38">
        <w:rPr>
          <w:rFonts w:ascii="Times New Roman" w:hAnsi="Times New Roman" w:cs="Times New Roman"/>
          <w:sz w:val="24"/>
          <w:szCs w:val="24"/>
          <w:lang w:val="en-US"/>
        </w:rPr>
        <w:t>Unicamp, 2006.</w:t>
      </w:r>
    </w:p>
    <w:p w14:paraId="6B752FC5" w14:textId="77777777" w:rsidR="00C2736C" w:rsidRPr="00891B38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14:paraId="09B678A1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B38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SCHOLTEN, Olga; FINKERS, Richard. </w:t>
      </w:r>
      <w:r w:rsidRPr="00891B38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Sequon - Onion Genome Sequencing</w:t>
      </w:r>
      <w:r w:rsidRPr="00891B38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Disponível em: https://www.oniongenome.wur.nl/. Acesso em: 04 nov. 2022. </w:t>
      </w:r>
    </w:p>
    <w:p w14:paraId="383E66DF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CFD3D32" w14:textId="3CD88392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SCHNEIDER, S; CASSOL, A. </w:t>
      </w:r>
      <w:r w:rsidRPr="000E0C9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Diversidade e heterogeneidade da agricultura familiar no Brasil e algumas implicações para políticas públicas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In: Cadernos de Ciência &amp;amp; Tecnologia, Brasília, v. 31, n. 2, 2014. Disponível em: https://seer.sct.embrapa.br/index.php/cct/article/view/20857.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Acesso em:</w:t>
      </w:r>
      <w:r w:rsidR="000E0C9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05 ago 2022.</w:t>
      </w:r>
    </w:p>
    <w:p w14:paraId="2A218C3E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14:paraId="640E01A2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>STATION, College Of Agricultural Sciences » Agricultural Experiment.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Métodos de plantio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. 2022. Disponível em: https://agsci-oregonstate-edu.translate.goog/mes/sustainable-onion-production/planting-methods?_x_tr_sl=en&amp;_x_tr_tl=pt&amp;_x_tr_hl=pt-BR&amp;_x_tr_pto=sc. Acesso em: 10 nov. 2022.</w:t>
      </w:r>
    </w:p>
    <w:p w14:paraId="08619F43" w14:textId="77777777" w:rsidR="00C2736C" w:rsidRPr="00C2736C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24278709" w14:textId="77777777" w:rsidR="00C2736C" w:rsidRPr="00891B38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  <w:lang w:val="en-US"/>
        </w:rPr>
      </w:pP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TOLSMA-GRISNICH. </w:t>
      </w:r>
      <w:r w:rsidRPr="00C2736C">
        <w:rPr>
          <w:rFonts w:ascii="Times New Roman" w:eastAsia="Arial" w:hAnsi="Times New Roman" w:cs="Times New Roman"/>
          <w:b/>
          <w:sz w:val="24"/>
          <w:szCs w:val="24"/>
        </w:rPr>
        <w:t>Company</w:t>
      </w:r>
      <w:r w:rsidRPr="00C2736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. 2022. Disponível em: https://www.tolsmagrisnich.com/us. </w:t>
      </w:r>
      <w:r w:rsidRPr="00891B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  <w:lang w:val="en-US"/>
        </w:rPr>
        <w:t>Acesso em: 01 dez. 2022.</w:t>
      </w:r>
    </w:p>
    <w:p w14:paraId="1B7438DE" w14:textId="77777777" w:rsidR="00C2736C" w:rsidRPr="00891B38" w:rsidRDefault="00C2736C" w:rsidP="00C2736C">
      <w:pPr>
        <w:tabs>
          <w:tab w:val="left" w:pos="1119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</w:pPr>
    </w:p>
    <w:p w14:paraId="54B652E5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>USDA, Agricultural Marketing Service U.S. DEPARTMENT OF AGRICULTURE.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  <w:lang w:val="en-US"/>
        </w:rPr>
        <w:t>Onion Sets Grades and Standards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en-US"/>
        </w:rPr>
        <w:t xml:space="preserve">: grades of onion sets. </w:t>
      </w:r>
      <w:r w:rsidRPr="00891B38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Grades of Onion Sets. 2022.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Disponível em: https://www.ams.usda.gov/grades-standards/onion-sets-grades-and-standards. Acesso em: 06 dez. 2022.</w:t>
      </w:r>
    </w:p>
    <w:p w14:paraId="71970882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A2E63F4" w14:textId="0AB0E95E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VIEIRA FILHO, J. E. R.</w:t>
      </w:r>
      <w:r w:rsidR="00B35F8A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SILVEIRA, J. M. F. J. da.  Mudança Tecnológica na Agricultura: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uma revisão crítica da literatura e o papel das economias de aprendizado 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in: RESR, Piracicaba-SP, Vol. 50, Nº 4, p. 721-742, Out/Dez 2012. Disponível em: </w:t>
      </w:r>
      <w:hyperlink r:id="rId22">
        <w:r w:rsidRPr="00C2736C">
          <w:rPr>
            <w:rFonts w:ascii="Times New Roman" w:eastAsia="Arial" w:hAnsi="Times New Roman" w:cs="Times New Roman"/>
            <w:color w:val="000000"/>
            <w:sz w:val="24"/>
            <w:szCs w:val="24"/>
          </w:rPr>
          <w:t>http://www.scielo.br/scielo.php?script=sci_arttext&amp;pid=S0103-20032012000400008</w:t>
        </w:r>
      </w:hyperlink>
      <w:r w:rsidR="00B35F8A">
        <w:rPr>
          <w:rFonts w:ascii="Times New Roman" w:eastAsia="Arial" w:hAnsi="Times New Roman" w:cs="Times New Roman"/>
          <w:color w:val="000000"/>
          <w:sz w:val="24"/>
          <w:szCs w:val="24"/>
        </w:rPr>
        <w:t>. Acesso em: 10 set 2022.</w:t>
      </w:r>
    </w:p>
    <w:p w14:paraId="70BD63E0" w14:textId="77777777" w:rsidR="00C2736C" w:rsidRPr="00C2736C" w:rsidRDefault="00C2736C" w:rsidP="00C27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CAD7938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VIEIRA FILHO, José Eustáquio Ribeiro.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Políticas Públicas de Inovação no setor agropecuário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uma avaliação dos Fundos Setoriais. Texto para Discussão. N. 1722, IPEA, 2012. </w:t>
      </w:r>
    </w:p>
    <w:p w14:paraId="1610221A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3F9013D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WAIBEL, Leo. 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Capítulos de Geografia Tropical e do Brasil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Rio de Janeiro: IBGE, 1958.</w:t>
      </w:r>
    </w:p>
    <w:p w14:paraId="02B120B6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0408549" w14:textId="77777777" w:rsidR="00C2736C" w:rsidRPr="00C2736C" w:rsidRDefault="00C2736C" w:rsidP="00C273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WATERMAN. </w:t>
      </w:r>
      <w:r w:rsidRPr="00C2736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Onions</w:t>
      </w:r>
      <w:r w:rsidRPr="00C2736C">
        <w:rPr>
          <w:rFonts w:ascii="Times New Roman" w:eastAsia="Arial" w:hAnsi="Times New Roman" w:cs="Times New Roman"/>
          <w:color w:val="000000"/>
          <w:sz w:val="24"/>
          <w:szCs w:val="24"/>
        </w:rPr>
        <w:t>. Disponível em: https://www.waterman-onions.nl/pt-pt/a-cebola-waterman/. Acesso em: 15 nov. 2022.</w:t>
      </w:r>
    </w:p>
    <w:sectPr w:rsidR="00C2736C" w:rsidRPr="00C2736C" w:rsidSect="003E410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74AD1" w14:textId="77777777" w:rsidR="00744040" w:rsidRDefault="00744040" w:rsidP="00530B69">
      <w:pPr>
        <w:spacing w:after="0" w:line="240" w:lineRule="auto"/>
      </w:pPr>
      <w:r>
        <w:separator/>
      </w:r>
    </w:p>
  </w:endnote>
  <w:endnote w:type="continuationSeparator" w:id="0">
    <w:p w14:paraId="2BFEFC71" w14:textId="77777777" w:rsidR="00744040" w:rsidRDefault="00744040" w:rsidP="0053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Veljovic-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6A14" w14:textId="77777777" w:rsidR="00744040" w:rsidRDefault="00744040" w:rsidP="00530B69">
      <w:pPr>
        <w:spacing w:after="0" w:line="240" w:lineRule="auto"/>
      </w:pPr>
      <w:r>
        <w:separator/>
      </w:r>
    </w:p>
  </w:footnote>
  <w:footnote w:type="continuationSeparator" w:id="0">
    <w:p w14:paraId="4E3989E9" w14:textId="77777777" w:rsidR="00744040" w:rsidRDefault="00744040" w:rsidP="00530B69">
      <w:pPr>
        <w:spacing w:after="0" w:line="240" w:lineRule="auto"/>
      </w:pPr>
      <w:r>
        <w:continuationSeparator/>
      </w:r>
    </w:p>
  </w:footnote>
  <w:footnote w:id="1">
    <w:p w14:paraId="07C908B2" w14:textId="77777777" w:rsidR="00F1112C" w:rsidRPr="00CE47E0" w:rsidRDefault="00F1112C" w:rsidP="0053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CE47E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CE47E0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Diferentemente de uma vasta bibliografia que associa agronegócio à produção de </w:t>
      </w:r>
      <w:r w:rsidRPr="00CE47E0">
        <w:rPr>
          <w:rFonts w:ascii="Times New Roman" w:eastAsia="Arial" w:hAnsi="Times New Roman" w:cs="Times New Roman"/>
          <w:i/>
          <w:color w:val="000000" w:themeColor="text1"/>
          <w:sz w:val="20"/>
          <w:szCs w:val="20"/>
        </w:rPr>
        <w:t>commodities</w:t>
      </w:r>
      <w:r w:rsidRPr="00CE47E0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e ao tamanho da área, definem-se, aqui, os agronegócios como uma cadeia produtiva “que envolve desde a fabricação de insumos, passando pela produção nos estabelecimentos agropecuários, pela transformação e o seu consumo final” (CONTINI et al</w:t>
      </w:r>
      <w:r w:rsidRPr="00CE47E0">
        <w:rPr>
          <w:rFonts w:ascii="Times New Roman" w:eastAsia="Arial" w:hAnsi="Times New Roman" w:cs="Times New Roman"/>
          <w:i/>
          <w:color w:val="000000" w:themeColor="text1"/>
          <w:sz w:val="20"/>
          <w:szCs w:val="20"/>
        </w:rPr>
        <w:t>.</w:t>
      </w:r>
      <w:r w:rsidRPr="00CE47E0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, 2006, p. 6). Para o conjunto das atividades dos agronegócios, existe uma diversidade de segmentos. Esses segmentos dividem-se em: (1) pré-porteira (indústrias de bens de capital e indústrias químicas e de embalagens; (2) dentro da porteira (agropecuária, que corresponde às lavouras permanentes, lavouras temporárias, extrativismo vegetal e produção pecuária), e (3) pós-porteira (agrosserviços). Para uma tipologia da diversidade dos segmentos dos agronegócios, ver Gonçalves (2005).</w:t>
      </w:r>
    </w:p>
  </w:footnote>
  <w:footnote w:id="2">
    <w:p w14:paraId="465F49A3" w14:textId="77777777" w:rsidR="00F1112C" w:rsidRPr="00CE47E0" w:rsidRDefault="00F1112C" w:rsidP="00530B69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E47E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E47E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E47E0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Na pesquisa, o termo “cebola seca” é utilizado para distinguir das cebolas verdes, que são arrancadas enquanto os bulbos não se formam.</w:t>
      </w:r>
    </w:p>
  </w:footnote>
  <w:footnote w:id="3">
    <w:p w14:paraId="04683FD8" w14:textId="437E45A7" w:rsidR="00F1112C" w:rsidRPr="00F96196" w:rsidRDefault="00F1112C" w:rsidP="00F9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19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96196">
        <w:rPr>
          <w:rFonts w:ascii="Times New Roman" w:hAnsi="Times New Roman" w:cs="Times New Roman"/>
          <w:sz w:val="20"/>
          <w:szCs w:val="20"/>
        </w:rPr>
        <w:t xml:space="preserve"> </w:t>
      </w:r>
      <w:r w:rsidR="00AE65D8">
        <w:rPr>
          <w:rFonts w:ascii="Times New Roman" w:hAnsi="Times New Roman" w:cs="Times New Roman"/>
          <w:sz w:val="20"/>
          <w:szCs w:val="20"/>
        </w:rPr>
        <w:t>As combinações</w:t>
      </w:r>
      <w:r w:rsidRPr="00F96196">
        <w:rPr>
          <w:rFonts w:ascii="Times New Roman" w:hAnsi="Times New Roman" w:cs="Times New Roman"/>
          <w:sz w:val="20"/>
          <w:szCs w:val="20"/>
        </w:rPr>
        <w:t xml:space="preserve"> </w:t>
      </w:r>
      <w:r w:rsidR="00AE65D8">
        <w:rPr>
          <w:rFonts w:ascii="Times New Roman" w:hAnsi="Times New Roman" w:cs="Times New Roman"/>
          <w:sz w:val="20"/>
          <w:szCs w:val="20"/>
        </w:rPr>
        <w:t xml:space="preserve">geográficas </w:t>
      </w:r>
      <w:r w:rsidRPr="00F96196">
        <w:rPr>
          <w:rFonts w:ascii="Times New Roman" w:hAnsi="Times New Roman" w:cs="Times New Roman"/>
          <w:sz w:val="20"/>
          <w:szCs w:val="20"/>
        </w:rPr>
        <w:t xml:space="preserve">“podem ser divididas em três grandes categorias: as que resultam, unicamente, da convergência de fatores físicos; aquelas, já mais complexas, que são, a um tempo, de ordem física e de ordem biológica; as mais </w:t>
      </w:r>
      <w:r w:rsidRPr="00F961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complicadas e por isso mesmo mais interessantes, que resultam da interferência conjunta dos elementos físicos, dos elementos biológicos e dos elementos humanos” (CHOLLEY, 1964, p. 140). Desta forma, </w:t>
      </w:r>
      <w:r w:rsidR="00AE65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elas </w:t>
      </w:r>
      <w:r w:rsidRPr="00F96196">
        <w:rPr>
          <w:rFonts w:ascii="Times New Roman" w:hAnsi="Times New Roman" w:cs="Times New Roman"/>
          <w:color w:val="000000" w:themeColor="text1"/>
          <w:sz w:val="20"/>
          <w:szCs w:val="20"/>
        </w:rPr>
        <w:t>têm aproximação com as “múltiplas determinações” de Marx, conforme assinalou Mamigonian (1965).</w:t>
      </w:r>
    </w:p>
  </w:footnote>
  <w:footnote w:id="4">
    <w:p w14:paraId="211164D6" w14:textId="64CD549B" w:rsidR="00F1112C" w:rsidRPr="00F96196" w:rsidRDefault="00F1112C" w:rsidP="00F96196">
      <w:pPr>
        <w:pStyle w:val="Textodenotaderodap"/>
        <w:jc w:val="both"/>
        <w:rPr>
          <w:rFonts w:ascii="Times New Roman" w:hAnsi="Times New Roman" w:cs="Times New Roman"/>
        </w:rPr>
      </w:pPr>
      <w:r w:rsidRPr="00F96196">
        <w:rPr>
          <w:rStyle w:val="Refdenotaderodap"/>
          <w:rFonts w:ascii="Times New Roman" w:hAnsi="Times New Roman" w:cs="Times New Roman"/>
        </w:rPr>
        <w:footnoteRef/>
      </w:r>
      <w:r w:rsidRPr="00F96196">
        <w:rPr>
          <w:rFonts w:ascii="Times New Roman" w:hAnsi="Times New Roman" w:cs="Times New Roman"/>
        </w:rPr>
        <w:t xml:space="preserve"> Conforme Rosemberg “[...] o progresso técnico não é uma coisa, mas muitas coisas. Talvez o mais profícuo denominador comum subjacente a essa multiplicidade de formas seja o fato de o progresso técnico compreender certos tipos de conhecimento que tornam possível produzir, a partir de uma dada quantidade de recursos, um maior volume de produto ou um produto quantitativamente superior” (2016, p. 18).</w:t>
      </w:r>
    </w:p>
  </w:footnote>
  <w:footnote w:id="5">
    <w:p w14:paraId="3F09F959" w14:textId="482AD725" w:rsidR="00F1112C" w:rsidRPr="00F96196" w:rsidRDefault="00F1112C" w:rsidP="00F96196">
      <w:pPr>
        <w:pStyle w:val="Textodenotaderodap"/>
        <w:jc w:val="both"/>
        <w:rPr>
          <w:rFonts w:ascii="Times New Roman" w:hAnsi="Times New Roman" w:cs="Times New Roman"/>
        </w:rPr>
      </w:pPr>
      <w:r w:rsidRPr="00F96196">
        <w:rPr>
          <w:rStyle w:val="Refdenotaderodap"/>
          <w:rFonts w:ascii="Times New Roman" w:hAnsi="Times New Roman" w:cs="Times New Roman"/>
        </w:rPr>
        <w:footnoteRef/>
      </w:r>
      <w:r w:rsidRPr="00F96196">
        <w:rPr>
          <w:rFonts w:ascii="Times New Roman" w:hAnsi="Times New Roman" w:cs="Times New Roman"/>
        </w:rPr>
        <w:t xml:space="preserve"> “Elevado grau de interligação entre agricultura, indústria e serviços, tornando cada vez mais difícil estabelecer limites entre estes”</w:t>
      </w:r>
      <w:r>
        <w:rPr>
          <w:rFonts w:ascii="Times New Roman" w:hAnsi="Times New Roman" w:cs="Times New Roman"/>
        </w:rPr>
        <w:t xml:space="preserve"> </w:t>
      </w:r>
      <w:r w:rsidR="00290FEB">
        <w:rPr>
          <w:rFonts w:ascii="Times New Roman" w:hAnsi="Times New Roman" w:cs="Times New Roman"/>
        </w:rPr>
        <w:t>(ESPÍ</w:t>
      </w:r>
      <w:r w:rsidRPr="00F96196">
        <w:rPr>
          <w:rFonts w:ascii="Times New Roman" w:hAnsi="Times New Roman" w:cs="Times New Roman"/>
        </w:rPr>
        <w:t>NDOLA, 2018, p. 31).</w:t>
      </w:r>
    </w:p>
  </w:footnote>
  <w:footnote w:id="6">
    <w:p w14:paraId="785D2EF4" w14:textId="77777777" w:rsidR="00F1112C" w:rsidRPr="00C3631B" w:rsidRDefault="00F1112C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63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363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631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Conforme a FAO, os dados não são oficiais.</w:t>
      </w:r>
    </w:p>
  </w:footnote>
  <w:footnote w:id="7">
    <w:p w14:paraId="09D4BC06" w14:textId="496EBCCE" w:rsidR="00F1112C" w:rsidRDefault="00F1112C" w:rsidP="00E03CFC">
      <w:pPr>
        <w:tabs>
          <w:tab w:val="left" w:pos="11199"/>
        </w:tabs>
        <w:spacing w:after="0" w:line="240" w:lineRule="auto"/>
        <w:jc w:val="both"/>
      </w:pPr>
      <w:r w:rsidRPr="00DF07D8"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F07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F07D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Pequeno país europeu, com uma população de 17,53 milhões de habitantes em 2021, área territorial de 41.543 km² (BANCO MUNDIAL, 2022), relevo extremamente plano, com metade do território a menos de um metro do nível do mar, com clima predominante cfb-Koppen, tipicamente atlântico, temperado, úmido e ventoso, chuvas constantes, que se tornou o maior exportador mundial de cebola.</w:t>
      </w:r>
    </w:p>
  </w:footnote>
  <w:footnote w:id="8">
    <w:p w14:paraId="29DF4A24" w14:textId="77777777" w:rsidR="00F1112C" w:rsidRPr="00DF07D8" w:rsidRDefault="00F1112C" w:rsidP="00E03CFC">
      <w:pPr>
        <w:pStyle w:val="Ttulo2"/>
        <w:shd w:val="clear" w:color="auto" w:fill="FFFFFF"/>
        <w:spacing w:after="0"/>
        <w:jc w:val="both"/>
        <w:rPr>
          <w:rFonts w:eastAsia="Arial"/>
          <w:b w:val="0"/>
          <w:sz w:val="20"/>
          <w:szCs w:val="20"/>
        </w:rPr>
      </w:pPr>
      <w:r w:rsidRPr="00DF07D8">
        <w:rPr>
          <w:sz w:val="20"/>
          <w:szCs w:val="20"/>
          <w:vertAlign w:val="superscript"/>
        </w:rPr>
        <w:footnoteRef/>
      </w:r>
      <w:r w:rsidRPr="00DF07D8">
        <w:rPr>
          <w:rFonts w:eastAsia="Arial"/>
          <w:b w:val="0"/>
          <w:sz w:val="20"/>
          <w:szCs w:val="20"/>
          <w:highlight w:val="white"/>
        </w:rPr>
        <w:t xml:space="preserve"> Wageningen University, localizada no E</w:t>
      </w:r>
      <w:r w:rsidRPr="00DF07D8">
        <w:rPr>
          <w:rFonts w:eastAsia="Arial"/>
          <w:b w:val="0"/>
          <w:sz w:val="20"/>
          <w:szCs w:val="20"/>
        </w:rPr>
        <w:t xml:space="preserve">stado Gueldres, na Cidade Wageningen, </w:t>
      </w:r>
      <w:r w:rsidRPr="00DF07D8">
        <w:rPr>
          <w:rFonts w:eastAsia="Arial"/>
          <w:b w:val="0"/>
          <w:sz w:val="20"/>
          <w:szCs w:val="20"/>
          <w:highlight w:val="white"/>
        </w:rPr>
        <w:t xml:space="preserve">foi fundada em 1876 como “National Agricultural College”, é uma das principais pesquisadoras de </w:t>
      </w:r>
      <w:r w:rsidRPr="00C22B95">
        <w:rPr>
          <w:rFonts w:eastAsia="Arial"/>
          <w:b w:val="0"/>
          <w:i/>
          <w:sz w:val="20"/>
          <w:szCs w:val="20"/>
          <w:highlight w:val="white"/>
        </w:rPr>
        <w:t>Allium cepa</w:t>
      </w:r>
      <w:r w:rsidRPr="00DF07D8">
        <w:rPr>
          <w:rFonts w:eastAsia="Arial"/>
          <w:b w:val="0"/>
          <w:sz w:val="20"/>
          <w:szCs w:val="20"/>
          <w:highlight w:val="white"/>
        </w:rPr>
        <w:t>.</w:t>
      </w:r>
    </w:p>
    <w:p w14:paraId="762C1886" w14:textId="77777777" w:rsidR="00F1112C" w:rsidRDefault="00F1112C" w:rsidP="00624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9">
    <w:p w14:paraId="3853DFDD" w14:textId="576C2E5D" w:rsidR="00F1112C" w:rsidRPr="00AA1423" w:rsidRDefault="00F1112C" w:rsidP="00AA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A142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AA1423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>É constituído pela Embrapa, pelas Organizações Estaduais de Pesquisa Agropecuária - Oepas, por universidades e institutos de pesquisa de âmbito federal e estadual, entre outras organizações públicas e privadas, direta ou indiretamente vinculadas à atividade de pesquisa agropecuária.</w:t>
      </w:r>
    </w:p>
  </w:footnote>
  <w:footnote w:id="10">
    <w:p w14:paraId="04BFE0C1" w14:textId="77777777" w:rsidR="00F1112C" w:rsidRPr="00C857B2" w:rsidRDefault="00F1112C" w:rsidP="00AA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</w:pPr>
      <w:r w:rsidRPr="00C857B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857B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C857B2">
        <w:rPr>
          <w:rFonts w:ascii="Times New Roman" w:eastAsia="Arial" w:hAnsi="Times New Roman" w:cs="Times New Roman"/>
          <w:color w:val="202124"/>
          <w:sz w:val="20"/>
          <w:szCs w:val="20"/>
          <w:highlight w:val="white"/>
        </w:rPr>
        <w:t> </w:t>
      </w:r>
      <w:r w:rsidRPr="00C857B2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>O sistema compreende a semeadura em canteiros com variedades de polinização aberta, e com dois meses as mudas ficam prontas, são arrancadas e transplantadas manualmente para o local de cultivo.</w:t>
      </w:r>
    </w:p>
  </w:footnote>
  <w:footnote w:id="11">
    <w:p w14:paraId="501DF9D2" w14:textId="77777777" w:rsidR="00F1112C" w:rsidRPr="00C857B2" w:rsidRDefault="00F1112C" w:rsidP="00AA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</w:pPr>
      <w:r w:rsidRPr="00C857B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857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57B2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>A semeadura direta é realizada em uma só etapa semeando as sementes com máquinas de precisão, pneumáticas ou semeadeiras manuais e colhe com 120 a 130 dias.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02A6"/>
    <w:multiLevelType w:val="hybridMultilevel"/>
    <w:tmpl w:val="2A1CE91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1813"/>
    <w:multiLevelType w:val="multilevel"/>
    <w:tmpl w:val="9DFE7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F511DB3"/>
    <w:multiLevelType w:val="hybridMultilevel"/>
    <w:tmpl w:val="52EC7C2C"/>
    <w:lvl w:ilvl="0" w:tplc="FD24E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0"/>
    <w:rsid w:val="0002426F"/>
    <w:rsid w:val="000279E6"/>
    <w:rsid w:val="00037A70"/>
    <w:rsid w:val="00037E37"/>
    <w:rsid w:val="00070CD7"/>
    <w:rsid w:val="0007154A"/>
    <w:rsid w:val="0007792C"/>
    <w:rsid w:val="000857C7"/>
    <w:rsid w:val="00087F99"/>
    <w:rsid w:val="00087FFE"/>
    <w:rsid w:val="000C1FD2"/>
    <w:rsid w:val="000D1B90"/>
    <w:rsid w:val="000E0C9F"/>
    <w:rsid w:val="000E2BB2"/>
    <w:rsid w:val="00120E01"/>
    <w:rsid w:val="00143381"/>
    <w:rsid w:val="0014478D"/>
    <w:rsid w:val="001505FF"/>
    <w:rsid w:val="00154472"/>
    <w:rsid w:val="00196AA3"/>
    <w:rsid w:val="001B262C"/>
    <w:rsid w:val="001C5A5F"/>
    <w:rsid w:val="001C7FDC"/>
    <w:rsid w:val="001D1AA3"/>
    <w:rsid w:val="001D7EE1"/>
    <w:rsid w:val="001F22DE"/>
    <w:rsid w:val="002040C2"/>
    <w:rsid w:val="002226DF"/>
    <w:rsid w:val="00240652"/>
    <w:rsid w:val="00241B06"/>
    <w:rsid w:val="002615D2"/>
    <w:rsid w:val="00276D97"/>
    <w:rsid w:val="00290FEB"/>
    <w:rsid w:val="002936AB"/>
    <w:rsid w:val="002A6778"/>
    <w:rsid w:val="002B5D8C"/>
    <w:rsid w:val="002C07EB"/>
    <w:rsid w:val="002C146F"/>
    <w:rsid w:val="00311EBB"/>
    <w:rsid w:val="00321C9E"/>
    <w:rsid w:val="00332EE6"/>
    <w:rsid w:val="003A35B3"/>
    <w:rsid w:val="003A4AE9"/>
    <w:rsid w:val="003E410D"/>
    <w:rsid w:val="004032AF"/>
    <w:rsid w:val="00406404"/>
    <w:rsid w:val="00434172"/>
    <w:rsid w:val="00434917"/>
    <w:rsid w:val="00444119"/>
    <w:rsid w:val="00453CF5"/>
    <w:rsid w:val="00462DAA"/>
    <w:rsid w:val="0046558D"/>
    <w:rsid w:val="00471C4E"/>
    <w:rsid w:val="00482147"/>
    <w:rsid w:val="004A16AD"/>
    <w:rsid w:val="00502231"/>
    <w:rsid w:val="005142B0"/>
    <w:rsid w:val="00530B69"/>
    <w:rsid w:val="00543A4C"/>
    <w:rsid w:val="005443C4"/>
    <w:rsid w:val="00550448"/>
    <w:rsid w:val="0057183C"/>
    <w:rsid w:val="0059096B"/>
    <w:rsid w:val="005C4B2A"/>
    <w:rsid w:val="005C6D7A"/>
    <w:rsid w:val="005E5FD8"/>
    <w:rsid w:val="005F7FDF"/>
    <w:rsid w:val="0062422E"/>
    <w:rsid w:val="00624915"/>
    <w:rsid w:val="00640BDE"/>
    <w:rsid w:val="00647CAA"/>
    <w:rsid w:val="006661EF"/>
    <w:rsid w:val="00667FBB"/>
    <w:rsid w:val="006F185E"/>
    <w:rsid w:val="00701D14"/>
    <w:rsid w:val="00712D42"/>
    <w:rsid w:val="00713F86"/>
    <w:rsid w:val="00717E5E"/>
    <w:rsid w:val="00744040"/>
    <w:rsid w:val="007539A8"/>
    <w:rsid w:val="00762464"/>
    <w:rsid w:val="00764592"/>
    <w:rsid w:val="00780047"/>
    <w:rsid w:val="00785805"/>
    <w:rsid w:val="007A5F5A"/>
    <w:rsid w:val="007D5AE8"/>
    <w:rsid w:val="007E72B6"/>
    <w:rsid w:val="007F5A67"/>
    <w:rsid w:val="008104AA"/>
    <w:rsid w:val="008105A6"/>
    <w:rsid w:val="0083667A"/>
    <w:rsid w:val="00837DB8"/>
    <w:rsid w:val="00847BF1"/>
    <w:rsid w:val="0086133F"/>
    <w:rsid w:val="00870F07"/>
    <w:rsid w:val="00875507"/>
    <w:rsid w:val="00891B38"/>
    <w:rsid w:val="008A537D"/>
    <w:rsid w:val="008B1277"/>
    <w:rsid w:val="008B24EE"/>
    <w:rsid w:val="008C7019"/>
    <w:rsid w:val="0090597D"/>
    <w:rsid w:val="009405C0"/>
    <w:rsid w:val="00945B65"/>
    <w:rsid w:val="009539B1"/>
    <w:rsid w:val="009647E0"/>
    <w:rsid w:val="009D1BDE"/>
    <w:rsid w:val="009D4D90"/>
    <w:rsid w:val="009F5D13"/>
    <w:rsid w:val="00A22754"/>
    <w:rsid w:val="00A250F6"/>
    <w:rsid w:val="00A36C0D"/>
    <w:rsid w:val="00A77697"/>
    <w:rsid w:val="00AA1423"/>
    <w:rsid w:val="00AB36DB"/>
    <w:rsid w:val="00AE65D8"/>
    <w:rsid w:val="00AF7B0B"/>
    <w:rsid w:val="00B17C03"/>
    <w:rsid w:val="00B25EC0"/>
    <w:rsid w:val="00B35F8A"/>
    <w:rsid w:val="00B57957"/>
    <w:rsid w:val="00B90A42"/>
    <w:rsid w:val="00C22B95"/>
    <w:rsid w:val="00C2736C"/>
    <w:rsid w:val="00C3631B"/>
    <w:rsid w:val="00C6432B"/>
    <w:rsid w:val="00C72B34"/>
    <w:rsid w:val="00C84794"/>
    <w:rsid w:val="00C8579A"/>
    <w:rsid w:val="00C857B2"/>
    <w:rsid w:val="00CA62C0"/>
    <w:rsid w:val="00CB4F04"/>
    <w:rsid w:val="00CC1D99"/>
    <w:rsid w:val="00CD74E5"/>
    <w:rsid w:val="00CE47E0"/>
    <w:rsid w:val="00D0186B"/>
    <w:rsid w:val="00D2199B"/>
    <w:rsid w:val="00D23CB6"/>
    <w:rsid w:val="00D301BD"/>
    <w:rsid w:val="00D52863"/>
    <w:rsid w:val="00D73C92"/>
    <w:rsid w:val="00D871A1"/>
    <w:rsid w:val="00DC2F28"/>
    <w:rsid w:val="00DD4FC2"/>
    <w:rsid w:val="00DE2D2C"/>
    <w:rsid w:val="00DF07D8"/>
    <w:rsid w:val="00E03CFC"/>
    <w:rsid w:val="00E049ED"/>
    <w:rsid w:val="00E06806"/>
    <w:rsid w:val="00E21849"/>
    <w:rsid w:val="00E338F7"/>
    <w:rsid w:val="00E409FE"/>
    <w:rsid w:val="00E4545C"/>
    <w:rsid w:val="00E52F39"/>
    <w:rsid w:val="00E54764"/>
    <w:rsid w:val="00E70761"/>
    <w:rsid w:val="00E87CA4"/>
    <w:rsid w:val="00E97E46"/>
    <w:rsid w:val="00EE0ECB"/>
    <w:rsid w:val="00F00A2A"/>
    <w:rsid w:val="00F065E4"/>
    <w:rsid w:val="00F1112C"/>
    <w:rsid w:val="00F12B8B"/>
    <w:rsid w:val="00F22BF3"/>
    <w:rsid w:val="00F327E9"/>
    <w:rsid w:val="00F372FB"/>
    <w:rsid w:val="00F41120"/>
    <w:rsid w:val="00F45948"/>
    <w:rsid w:val="00F65967"/>
    <w:rsid w:val="00F959F2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FCB0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62491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-scope">
    <w:name w:val="x-scope"/>
    <w:basedOn w:val="Normal"/>
    <w:rsid w:val="0071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2-timesnewroman">
    <w:name w:val="qowt-font2-timesnewroman"/>
    <w:basedOn w:val="Fontepargpadro"/>
    <w:rsid w:val="00717E5E"/>
  </w:style>
  <w:style w:type="character" w:styleId="Hyperlink">
    <w:name w:val="Hyperlink"/>
    <w:basedOn w:val="Fontepargpadro"/>
    <w:uiPriority w:val="99"/>
    <w:unhideWhenUsed/>
    <w:rsid w:val="004655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558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9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5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59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E0EC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24915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4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://repositorio.ipea.gov.br/bitstream/11058/8083/1/td_233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koob.com.br/livro/252908-a_questao_agrari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alice.cnptia.embrapa.br/bitstream/doc/964720/1/SETETESESSOBREOMUNDORURALBRASILEIR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topics.worldbank.org/world-development-indicators/" TargetMode="External"/><Relationship Id="rId20" Type="http://schemas.openxmlformats.org/officeDocument/2006/relationships/hyperlink" Target="https://books.scielo.org/id/zyp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lattes.cnpq.br/60956622825013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scielo.br/scielo.php?script=sci_arttext&amp;pid=S0103-2003201200040000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\OneDrive\Documentos\Doutorado\dinamica%20agricultura\graficos%20fao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bio\OneDrive\Documentos\Doutorado\dinamica%20agricultura\graficos%20fa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bio\OneDrive\Documentos\Doutorado\dinamica%20agricultura\graficos%20fao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\OneDrive\Documentos\Doutorado\dinamica%20agricultura\graficos%20fa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Evolução da área plantada de cebola em hectares(ha)</a:t>
            </a:r>
          </a:p>
        </c:rich>
      </c:tx>
      <c:layout>
        <c:manualLayout>
          <c:xMode val="edge"/>
          <c:yMode val="edge"/>
          <c:x val="0.2332261792963953"/>
          <c:y val="3.240740740740740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area!$B$1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area!$A$2:$A$7</c:f>
              <c:strCache>
                <c:ptCount val="6"/>
                <c:pt idx="0">
                  <c:v>Índia  </c:v>
                </c:pt>
                <c:pt idx="1">
                  <c:v>China </c:v>
                </c:pt>
                <c:pt idx="2">
                  <c:v>Nigeria  </c:v>
                </c:pt>
                <c:pt idx="3">
                  <c:v>Estados Unidos de América  </c:v>
                </c:pt>
                <c:pt idx="4">
                  <c:v>Brasil  </c:v>
                </c:pt>
                <c:pt idx="5">
                  <c:v>Países Baixos</c:v>
                </c:pt>
              </c:strCache>
            </c:strRef>
          </c:cat>
          <c:val>
            <c:numRef>
              <c:f>area!$B$2:$B$7</c:f>
              <c:numCache>
                <c:formatCode>General</c:formatCode>
                <c:ptCount val="6"/>
                <c:pt idx="0">
                  <c:v>450000</c:v>
                </c:pt>
                <c:pt idx="1">
                  <c:v>665722</c:v>
                </c:pt>
                <c:pt idx="2">
                  <c:v>115501</c:v>
                </c:pt>
                <c:pt idx="3">
                  <c:v>67250</c:v>
                </c:pt>
                <c:pt idx="4">
                  <c:v>66505</c:v>
                </c:pt>
                <c:pt idx="5">
                  <c:v>13244</c:v>
                </c:pt>
              </c:numCache>
            </c:numRef>
          </c:val>
        </c:ser>
        <c:ser>
          <c:idx val="1"/>
          <c:order val="1"/>
          <c:tx>
            <c:strRef>
              <c:f>area!$C$1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area!$A$2:$A$7</c:f>
              <c:strCache>
                <c:ptCount val="6"/>
                <c:pt idx="0">
                  <c:v>Índia  </c:v>
                </c:pt>
                <c:pt idx="1">
                  <c:v>China </c:v>
                </c:pt>
                <c:pt idx="2">
                  <c:v>Nigeria  </c:v>
                </c:pt>
                <c:pt idx="3">
                  <c:v>Estados Unidos de América  </c:v>
                </c:pt>
                <c:pt idx="4">
                  <c:v>Brasil  </c:v>
                </c:pt>
                <c:pt idx="5">
                  <c:v>Países Baixos</c:v>
                </c:pt>
              </c:strCache>
            </c:strRef>
          </c:cat>
          <c:val>
            <c:numRef>
              <c:f>area!$C$2:$C$7</c:f>
              <c:numCache>
                <c:formatCode>General</c:formatCode>
                <c:ptCount val="6"/>
                <c:pt idx="0">
                  <c:v>1064000</c:v>
                </c:pt>
                <c:pt idx="1">
                  <c:v>980211</c:v>
                </c:pt>
                <c:pt idx="2">
                  <c:v>179984</c:v>
                </c:pt>
                <c:pt idx="3">
                  <c:v>60410</c:v>
                </c:pt>
                <c:pt idx="4">
                  <c:v>70429</c:v>
                </c:pt>
                <c:pt idx="5">
                  <c:v>28866</c:v>
                </c:pt>
              </c:numCache>
            </c:numRef>
          </c:val>
        </c:ser>
        <c:ser>
          <c:idx val="2"/>
          <c:order val="2"/>
          <c:tx>
            <c:strRef>
              <c:f>area!$D$1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area!$A$2:$A$7</c:f>
              <c:strCache>
                <c:ptCount val="6"/>
                <c:pt idx="0">
                  <c:v>Índia  </c:v>
                </c:pt>
                <c:pt idx="1">
                  <c:v>China </c:v>
                </c:pt>
                <c:pt idx="2">
                  <c:v>Nigeria  </c:v>
                </c:pt>
                <c:pt idx="3">
                  <c:v>Estados Unidos de América  </c:v>
                </c:pt>
                <c:pt idx="4">
                  <c:v>Brasil  </c:v>
                </c:pt>
                <c:pt idx="5">
                  <c:v>Países Baixos</c:v>
                </c:pt>
              </c:strCache>
            </c:strRef>
          </c:cat>
          <c:val>
            <c:numRef>
              <c:f>area!$D$2:$D$7</c:f>
              <c:numCache>
                <c:formatCode>General</c:formatCode>
                <c:ptCount val="6"/>
                <c:pt idx="0">
                  <c:v>1434000</c:v>
                </c:pt>
                <c:pt idx="1">
                  <c:v>1085340</c:v>
                </c:pt>
                <c:pt idx="2">
                  <c:v>658233</c:v>
                </c:pt>
                <c:pt idx="3">
                  <c:v>53742</c:v>
                </c:pt>
                <c:pt idx="4">
                  <c:v>47487</c:v>
                </c:pt>
                <c:pt idx="5">
                  <c:v>35940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9408080"/>
        <c:axId val="-169404272"/>
      </c:barChart>
      <c:catAx>
        <c:axId val="-169408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Países</a:t>
                </a:r>
              </a:p>
              <a:p>
                <a:pPr>
                  <a:defRPr/>
                </a:pPr>
                <a:r>
                  <a:rPr lang="pt-BR" b="0"/>
                  <a:t>Anos</a:t>
                </a:r>
              </a:p>
            </c:rich>
          </c:tx>
          <c:layout>
            <c:manualLayout>
              <c:xMode val="edge"/>
              <c:yMode val="edge"/>
              <c:x val="0.43463170314719834"/>
              <c:y val="0.7681474190726159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4272"/>
        <c:crosses val="autoZero"/>
        <c:auto val="1"/>
        <c:lblAlgn val="ctr"/>
        <c:lblOffset val="100"/>
        <c:noMultiLvlLbl val="0"/>
      </c:catAx>
      <c:valAx>
        <c:axId val="-16940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Quantidade</a:t>
                </a:r>
                <a:r>
                  <a:rPr lang="pt-BR" baseline="0"/>
                  <a:t> em ha</a:t>
                </a:r>
                <a:endParaRPr lang="pt-B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80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Evolução da produção tonelada/hectare - cebola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rendim!$C$11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rendim!$A$12:$B$20</c:f>
              <c:strCache>
                <c:ptCount val="9"/>
                <c:pt idx="0">
                  <c:v>Coreia do Sul</c:v>
                </c:pt>
                <c:pt idx="1">
                  <c:v>Estados Unidos </c:v>
                </c:pt>
                <c:pt idx="2">
                  <c:v>Austrália  </c:v>
                </c:pt>
                <c:pt idx="3">
                  <c:v>Países Baixos</c:v>
                </c:pt>
                <c:pt idx="4">
                  <c:v>Reino Unido e Irlanda del Norte  </c:v>
                </c:pt>
                <c:pt idx="5">
                  <c:v>Brasil  </c:v>
                </c:pt>
                <c:pt idx="6">
                  <c:v>China </c:v>
                </c:pt>
                <c:pt idx="7">
                  <c:v>Índia  </c:v>
                </c:pt>
                <c:pt idx="8">
                  <c:v>Nigéria </c:v>
                </c:pt>
              </c:strCache>
            </c:strRef>
          </c:cat>
          <c:val>
            <c:numRef>
              <c:f>rendim!$C$12:$C$20</c:f>
              <c:numCache>
                <c:formatCode>0.00</c:formatCode>
                <c:ptCount val="9"/>
                <c:pt idx="0">
                  <c:v>52.317100000000003</c:v>
                </c:pt>
                <c:pt idx="1">
                  <c:v>48.374600000000001</c:v>
                </c:pt>
                <c:pt idx="2">
                  <c:v>46.748699999999999</c:v>
                </c:pt>
                <c:pt idx="3">
                  <c:v>61.991999999999997</c:v>
                </c:pt>
                <c:pt idx="4">
                  <c:v>43.153799999999997</c:v>
                </c:pt>
                <c:pt idx="5">
                  <c:v>17.3871</c:v>
                </c:pt>
                <c:pt idx="6">
                  <c:v>21.187100000000001</c:v>
                </c:pt>
                <c:pt idx="7">
                  <c:v>10.491300000000001</c:v>
                </c:pt>
                <c:pt idx="8">
                  <c:v>5.1341999999999999</c:v>
                </c:pt>
              </c:numCache>
            </c:numRef>
          </c:val>
        </c:ser>
        <c:ser>
          <c:idx val="1"/>
          <c:order val="1"/>
          <c:tx>
            <c:strRef>
              <c:f>rendim!$D$11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rendim!$A$12:$B$20</c:f>
              <c:strCache>
                <c:ptCount val="9"/>
                <c:pt idx="0">
                  <c:v>Coreia do Sul</c:v>
                </c:pt>
                <c:pt idx="1">
                  <c:v>Estados Unidos </c:v>
                </c:pt>
                <c:pt idx="2">
                  <c:v>Austrália  </c:v>
                </c:pt>
                <c:pt idx="3">
                  <c:v>Países Baixos</c:v>
                </c:pt>
                <c:pt idx="4">
                  <c:v>Reino Unido e Irlanda del Norte  </c:v>
                </c:pt>
                <c:pt idx="5">
                  <c:v>Brasil  </c:v>
                </c:pt>
                <c:pt idx="6">
                  <c:v>China </c:v>
                </c:pt>
                <c:pt idx="7">
                  <c:v>Índia  </c:v>
                </c:pt>
                <c:pt idx="8">
                  <c:v>Nigéria </c:v>
                </c:pt>
              </c:strCache>
            </c:strRef>
          </c:cat>
          <c:val>
            <c:numRef>
              <c:f>rendim!$D$12:$D$20</c:f>
              <c:numCache>
                <c:formatCode>0.00</c:formatCode>
                <c:ptCount val="9"/>
                <c:pt idx="0">
                  <c:v>63.837800000000001</c:v>
                </c:pt>
                <c:pt idx="1">
                  <c:v>55.262</c:v>
                </c:pt>
                <c:pt idx="2">
                  <c:v>48.779699999999998</c:v>
                </c:pt>
                <c:pt idx="3">
                  <c:v>45.104999999999997</c:v>
                </c:pt>
                <c:pt idx="4">
                  <c:v>42.438000000000002</c:v>
                </c:pt>
                <c:pt idx="5">
                  <c:v>24.8947</c:v>
                </c:pt>
                <c:pt idx="6">
                  <c:v>22.187100000000001</c:v>
                </c:pt>
                <c:pt idx="7">
                  <c:v>14.208600000000001</c:v>
                </c:pt>
                <c:pt idx="8">
                  <c:v>7.4797000000000002</c:v>
                </c:pt>
              </c:numCache>
            </c:numRef>
          </c:val>
        </c:ser>
        <c:ser>
          <c:idx val="2"/>
          <c:order val="2"/>
          <c:tx>
            <c:strRef>
              <c:f>rendim!$E$11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rendim!$A$12:$B$20</c:f>
              <c:strCache>
                <c:ptCount val="9"/>
                <c:pt idx="0">
                  <c:v>Coreia do Sul</c:v>
                </c:pt>
                <c:pt idx="1">
                  <c:v>Estados Unidos </c:v>
                </c:pt>
                <c:pt idx="2">
                  <c:v>Austrália  </c:v>
                </c:pt>
                <c:pt idx="3">
                  <c:v>Países Baixos</c:v>
                </c:pt>
                <c:pt idx="4">
                  <c:v>Reino Unido e Irlanda del Norte  </c:v>
                </c:pt>
                <c:pt idx="5">
                  <c:v>Brasil  </c:v>
                </c:pt>
                <c:pt idx="6">
                  <c:v>China </c:v>
                </c:pt>
                <c:pt idx="7">
                  <c:v>Índia  </c:v>
                </c:pt>
                <c:pt idx="8">
                  <c:v>Nigéria </c:v>
                </c:pt>
              </c:strCache>
            </c:strRef>
          </c:cat>
          <c:val>
            <c:numRef>
              <c:f>rendim!$E$12:$E$20</c:f>
              <c:numCache>
                <c:formatCode>0.00</c:formatCode>
                <c:ptCount val="9"/>
                <c:pt idx="0">
                  <c:v>79.617500000000007</c:v>
                </c:pt>
                <c:pt idx="1">
                  <c:v>71.099800000000002</c:v>
                </c:pt>
                <c:pt idx="2">
                  <c:v>54.669499999999999</c:v>
                </c:pt>
                <c:pt idx="3">
                  <c:v>47.337000000000003</c:v>
                </c:pt>
                <c:pt idx="4">
                  <c:v>43.603900000000003</c:v>
                </c:pt>
                <c:pt idx="5">
                  <c:v>31.4953</c:v>
                </c:pt>
                <c:pt idx="6">
                  <c:v>21.8582</c:v>
                </c:pt>
                <c:pt idx="7">
                  <c:v>18.645700000000001</c:v>
                </c:pt>
                <c:pt idx="8">
                  <c:v>2.0996000000000001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9409168"/>
        <c:axId val="-169407536"/>
      </c:barChart>
      <c:catAx>
        <c:axId val="-169409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b="1"/>
                  <a:t>Países</a:t>
                </a:r>
              </a:p>
              <a:p>
                <a:pPr>
                  <a:defRPr/>
                </a:pPr>
                <a:r>
                  <a:rPr lang="pt-BR"/>
                  <a:t>Anos</a:t>
                </a:r>
              </a:p>
            </c:rich>
          </c:tx>
          <c:layout>
            <c:manualLayout>
              <c:xMode val="edge"/>
              <c:yMode val="edge"/>
              <c:x val="0.45329746281714783"/>
              <c:y val="0.72090223097112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7536"/>
        <c:crosses val="autoZero"/>
        <c:auto val="1"/>
        <c:lblAlgn val="ctr"/>
        <c:lblOffset val="100"/>
        <c:noMultiLvlLbl val="0"/>
      </c:catAx>
      <c:valAx>
        <c:axId val="-16940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Toneladas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Evolução</a:t>
            </a:r>
            <a:r>
              <a:rPr lang="en-US" baseline="0"/>
              <a:t> da produção de cebola no </a:t>
            </a:r>
            <a:r>
              <a:rPr lang="en-US"/>
              <a:t>Brasil</a:t>
            </a:r>
          </a:p>
        </c:rich>
      </c:tx>
      <c:layout>
        <c:manualLayout>
          <c:xMode val="edge"/>
          <c:yMode val="edge"/>
          <c:x val="0.2291318897637795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'brasil produ'!$A$2</c:f>
              <c:strCache>
                <c:ptCount val="1"/>
                <c:pt idx="0">
                  <c:v>Brasil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'brasil produ'!$B$1:$V$1</c:f>
              <c:numCache>
                <c:formatCode>General</c:formatCode>
                <c:ptCount val="2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</c:numCache>
            </c:numRef>
          </c:cat>
          <c:val>
            <c:numRef>
              <c:f>'brasil produ'!$B$2:$V$2</c:f>
              <c:numCache>
                <c:formatCode>#,##0</c:formatCode>
                <c:ptCount val="21"/>
                <c:pt idx="0">
                  <c:v>1156332</c:v>
                </c:pt>
                <c:pt idx="1">
                  <c:v>1050360</c:v>
                </c:pt>
                <c:pt idx="2">
                  <c:v>1222124</c:v>
                </c:pt>
                <c:pt idx="3">
                  <c:v>1229850</c:v>
                </c:pt>
                <c:pt idx="4">
                  <c:v>1157562</c:v>
                </c:pt>
                <c:pt idx="5">
                  <c:v>1137684</c:v>
                </c:pt>
                <c:pt idx="6">
                  <c:v>1345905</c:v>
                </c:pt>
                <c:pt idx="7">
                  <c:v>1360300</c:v>
                </c:pt>
                <c:pt idx="8">
                  <c:v>1367066</c:v>
                </c:pt>
                <c:pt idx="9">
                  <c:v>1511853</c:v>
                </c:pt>
                <c:pt idx="10">
                  <c:v>1753311</c:v>
                </c:pt>
                <c:pt idx="11">
                  <c:v>1523316</c:v>
                </c:pt>
                <c:pt idx="12">
                  <c:v>1519022</c:v>
                </c:pt>
                <c:pt idx="13">
                  <c:v>1538929</c:v>
                </c:pt>
                <c:pt idx="14">
                  <c:v>1646498</c:v>
                </c:pt>
                <c:pt idx="15">
                  <c:v>1445989</c:v>
                </c:pt>
                <c:pt idx="16">
                  <c:v>1654546</c:v>
                </c:pt>
                <c:pt idx="17">
                  <c:v>1615316</c:v>
                </c:pt>
                <c:pt idx="18">
                  <c:v>1540191</c:v>
                </c:pt>
                <c:pt idx="19">
                  <c:v>1560655</c:v>
                </c:pt>
                <c:pt idx="20">
                  <c:v>1495618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9403728"/>
        <c:axId val="-169398832"/>
      </c:lineChart>
      <c:catAx>
        <c:axId val="-169403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398832"/>
        <c:crosses val="autoZero"/>
        <c:auto val="1"/>
        <c:lblAlgn val="ctr"/>
        <c:lblOffset val="100"/>
        <c:noMultiLvlLbl val="0"/>
      </c:catAx>
      <c:valAx>
        <c:axId val="-16939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Toneladas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Principais</a:t>
            </a:r>
            <a:r>
              <a:rPr lang="pt-BR" baseline="0"/>
              <a:t> produtores nacionais de cebola em 2021</a:t>
            </a:r>
            <a:endParaRPr lang="pt-BR"/>
          </a:p>
        </c:rich>
      </c:tx>
      <c:layout>
        <c:manualLayout>
          <c:xMode val="edge"/>
          <c:yMode val="edge"/>
          <c:x val="0.16968044619422573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'brasil esta'!$B$1:$B$3</c:f>
              <c:strCache>
                <c:ptCount val="3"/>
                <c:pt idx="0">
                  <c:v>VALOR DA PRODUÇÃO Mil Reais  </c:v>
                </c:pt>
                <c:pt idx="1">
                  <c:v>Dados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'brasil esta'!$A$4:$A$11</c:f>
              <c:strCache>
                <c:ptCount val="8"/>
                <c:pt idx="0">
                  <c:v>SANTA CATARINA</c:v>
                </c:pt>
                <c:pt idx="1">
                  <c:v>BAHIA</c:v>
                </c:pt>
                <c:pt idx="2">
                  <c:v>MINAS GERAIS</c:v>
                </c:pt>
                <c:pt idx="3">
                  <c:v>SÃO PAULO</c:v>
                </c:pt>
                <c:pt idx="4">
                  <c:v>RIO GRANDE DO SUL</c:v>
                </c:pt>
                <c:pt idx="5">
                  <c:v>GOIÁS</c:v>
                </c:pt>
                <c:pt idx="6">
                  <c:v>PARANÁ</c:v>
                </c:pt>
                <c:pt idx="7">
                  <c:v>PERNAMBUCO</c:v>
                </c:pt>
              </c:strCache>
            </c:strRef>
          </c:cat>
          <c:val>
            <c:numRef>
              <c:f>'brasil esta'!$B$4:$B$11</c:f>
              <c:numCache>
                <c:formatCode>#,##0</c:formatCode>
                <c:ptCount val="8"/>
                <c:pt idx="0">
                  <c:v>895718</c:v>
                </c:pt>
                <c:pt idx="1">
                  <c:v>444919</c:v>
                </c:pt>
                <c:pt idx="2">
                  <c:v>232724</c:v>
                </c:pt>
                <c:pt idx="3">
                  <c:v>223160</c:v>
                </c:pt>
                <c:pt idx="4">
                  <c:v>189768</c:v>
                </c:pt>
                <c:pt idx="5">
                  <c:v>188055</c:v>
                </c:pt>
                <c:pt idx="6">
                  <c:v>141554</c:v>
                </c:pt>
                <c:pt idx="7">
                  <c:v>87128</c:v>
                </c:pt>
              </c:numCache>
            </c:numRef>
          </c:val>
        </c:ser>
        <c:ser>
          <c:idx val="1"/>
          <c:order val="1"/>
          <c:tx>
            <c:strRef>
              <c:f>'brasil esta'!$C$1:$C$3</c:f>
              <c:strCache>
                <c:ptCount val="3"/>
                <c:pt idx="0">
                  <c:v>QUANTID.</c:v>
                </c:pt>
                <c:pt idx="1">
                  <c:v>PROD.</c:v>
                </c:pt>
                <c:pt idx="2">
                  <c:v>Dados 2021 em toneladas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'brasil esta'!$A$4:$A$11</c:f>
              <c:strCache>
                <c:ptCount val="8"/>
                <c:pt idx="0">
                  <c:v>SANTA CATARINA</c:v>
                </c:pt>
                <c:pt idx="1">
                  <c:v>BAHIA</c:v>
                </c:pt>
                <c:pt idx="2">
                  <c:v>MINAS GERAIS</c:v>
                </c:pt>
                <c:pt idx="3">
                  <c:v>SÃO PAULO</c:v>
                </c:pt>
                <c:pt idx="4">
                  <c:v>RIO GRANDE DO SUL</c:v>
                </c:pt>
                <c:pt idx="5">
                  <c:v>GOIÁS</c:v>
                </c:pt>
                <c:pt idx="6">
                  <c:v>PARANÁ</c:v>
                </c:pt>
                <c:pt idx="7">
                  <c:v>PERNAMBUCO</c:v>
                </c:pt>
              </c:strCache>
            </c:strRef>
          </c:cat>
          <c:val>
            <c:numRef>
              <c:f>'brasil esta'!$C$4:$C$11</c:f>
              <c:numCache>
                <c:formatCode>#,##0</c:formatCode>
                <c:ptCount val="8"/>
                <c:pt idx="0">
                  <c:v>481233</c:v>
                </c:pt>
                <c:pt idx="1">
                  <c:v>260399</c:v>
                </c:pt>
                <c:pt idx="2">
                  <c:v>215567</c:v>
                </c:pt>
                <c:pt idx="3">
                  <c:v>165758</c:v>
                </c:pt>
                <c:pt idx="4">
                  <c:v>133625</c:v>
                </c:pt>
                <c:pt idx="5">
                  <c:v>181177</c:v>
                </c:pt>
                <c:pt idx="6">
                  <c:v>104731</c:v>
                </c:pt>
                <c:pt idx="7">
                  <c:v>61739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9403184"/>
        <c:axId val="-169398288"/>
      </c:barChart>
      <c:catAx>
        <c:axId val="-169403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Estados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398288"/>
        <c:crosses val="autoZero"/>
        <c:auto val="1"/>
        <c:lblAlgn val="ctr"/>
        <c:lblOffset val="100"/>
        <c:noMultiLvlLbl val="0"/>
      </c:catAx>
      <c:valAx>
        <c:axId val="-16939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9403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F28F-CDAC-4E12-A8C4-D7F87E2E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6923</Words>
  <Characters>37386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Conta da Microsoft</cp:lastModifiedBy>
  <cp:revision>12</cp:revision>
  <dcterms:created xsi:type="dcterms:W3CDTF">2023-03-20T01:13:00Z</dcterms:created>
  <dcterms:modified xsi:type="dcterms:W3CDTF">2023-03-20T01:41:00Z</dcterms:modified>
</cp:coreProperties>
</file>