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1D97" w:rsidRDefault="008E3B3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ANÁLISE FÍSICO-QUÍMICA E MICROBIOLÓGICA DE ÁGUAS DE POÇOS ARTESIANOS DE POSTOS DE COMBUSTÍVEIS DA ÁREA URBANA DO MUNICÍPIO DE PATROCÍNIO-MG.</w:t>
      </w:r>
    </w:p>
    <w:p w:rsidR="00751D97" w:rsidRDefault="008E3B3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Amélia Virginia de Souza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, Bruno Pereira Diniz </w:t>
      </w:r>
      <w:r>
        <w:rPr>
          <w:sz w:val="24"/>
          <w:szCs w:val="24"/>
          <w:vertAlign w:val="superscript"/>
        </w:rPr>
        <w:t>2</w:t>
      </w:r>
    </w:p>
    <w:p w:rsidR="00751D97" w:rsidRDefault="00751D97">
      <w:pPr>
        <w:spacing w:after="0"/>
        <w:jc w:val="center"/>
        <w:rPr>
          <w:sz w:val="24"/>
          <w:szCs w:val="24"/>
        </w:rPr>
      </w:pPr>
    </w:p>
    <w:p w:rsidR="00751D97" w:rsidRDefault="008E3B3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color w:val="000000"/>
          <w:sz w:val="24"/>
          <w:szCs w:val="24"/>
        </w:rPr>
        <w:t xml:space="preserve"> </w:t>
      </w:r>
      <w:hyperlink r:id="rId6" w:history="1">
        <w:r>
          <w:rPr>
            <w:rStyle w:val="Hyperlink"/>
            <w:color w:val="000000"/>
            <w:sz w:val="24"/>
            <w:szCs w:val="24"/>
            <w:u w:val="none"/>
          </w:rPr>
          <w:t>ameliavirginia16@gmail.com</w:t>
        </w:r>
      </w:hyperlink>
      <w:r>
        <w:rPr>
          <w:sz w:val="24"/>
          <w:szCs w:val="24"/>
        </w:rPr>
        <w:br/>
      </w:r>
    </w:p>
    <w:p w:rsidR="00751D97" w:rsidRDefault="008E3B3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Graduanda, Centro Universitário do Cerrado Patrocínio, Minas Gerais, Patrocínio, Brasil; 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Mestre em Química, Centro Universitário do Cerrado Patrocínio, Minas Gerais, Patrocínio</w:t>
      </w:r>
      <w:r>
        <w:rPr>
          <w:sz w:val="24"/>
          <w:szCs w:val="24"/>
        </w:rPr>
        <w:t>, Brasil.</w:t>
      </w:r>
    </w:p>
    <w:p w:rsidR="00751D97" w:rsidRDefault="008E3B3C">
      <w:pPr>
        <w:pStyle w:val="NormalWeb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Introdução:</w:t>
      </w:r>
      <w:r>
        <w:rPr>
          <w:rFonts w:ascii="Calibri" w:hAnsi="Calibri"/>
        </w:rPr>
        <w:t xml:space="preserve">  </w:t>
      </w:r>
      <w:r>
        <w:rPr>
          <w:rFonts w:eastAsia="SimSun"/>
          <w:color w:val="000000"/>
          <w:kern w:val="1"/>
        </w:rPr>
        <w:t>A água é um recurso renovável, movida pela energia solar, formando o ciclo da água. Ele inicia pela evaporação de águas superficiais,  atinge a atmosfera em forma de vapor, nas nuvens se condensa e retorna como precipitação, chuva ou</w:t>
      </w:r>
      <w:r>
        <w:rPr>
          <w:rFonts w:eastAsia="SimSun"/>
          <w:color w:val="000000"/>
          <w:kern w:val="1"/>
        </w:rPr>
        <w:t xml:space="preserve"> neve.  Sendo uma substância de extrema importância para o funcionamento do corpo humano, a água é utilizada nos processos fisiológicos. Além disso a água está diretamente ligada a saúde e a qualidade de vida de todo ser humano,  ela deve ser potável e est</w:t>
      </w:r>
      <w:r>
        <w:rPr>
          <w:rFonts w:eastAsia="SimSun"/>
          <w:color w:val="000000"/>
          <w:kern w:val="1"/>
        </w:rPr>
        <w:t>ar dentro dos parâmetros de potabilidade definido no Anexo XX da Portaria de Consolidação n°5/2017. Mesmos com tantas fontes de água doce, as águas subterrâneas têm sido essenciais para população, no Brasil é utilizado para abastecimento e outras atividade</w:t>
      </w:r>
      <w:r>
        <w:rPr>
          <w:rFonts w:eastAsia="SimSun"/>
          <w:color w:val="000000"/>
          <w:kern w:val="1"/>
        </w:rPr>
        <w:t>s.  A exploração desenfreada torna os níveis de água mais baixos, a capacitação do aquífero é reduzida, afeta diretamente o ecossistema e compromete a qualidade da água. Para utilização das águas subterrâneas é necessária uma autorização dos órgãos compete</w:t>
      </w:r>
      <w:r>
        <w:rPr>
          <w:rFonts w:eastAsia="SimSun"/>
          <w:color w:val="000000"/>
          <w:kern w:val="1"/>
        </w:rPr>
        <w:t>ntes e monitoramento regular obrigatório, a maioria dos poços utilizados não solicitam autorização para funcionamento e em decorrência disso não é possível o monitoramento dos mesmos. O processo de degradação junto ao alto índice de micro-organismo e eleme</w:t>
      </w:r>
      <w:r>
        <w:rPr>
          <w:rFonts w:eastAsia="SimSun"/>
          <w:color w:val="000000"/>
          <w:kern w:val="1"/>
        </w:rPr>
        <w:t>ntos que comprometem a saúde do homem estão presentes na água. Uma grande preocupação é aparecimento súbito de doenças humanas ocasionadas pela poluição das águas. Fatores como poluição do solo, água, resíduos sólidos sem destinação correta, dejetos sem tr</w:t>
      </w:r>
      <w:r>
        <w:rPr>
          <w:rFonts w:eastAsia="SimSun"/>
          <w:color w:val="000000"/>
          <w:kern w:val="1"/>
        </w:rPr>
        <w:t>atamento lançados diretamente a cursos d’água são contribuintes do alto índice de parasitos nas águas.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Objetivo:</w:t>
      </w:r>
      <w:r>
        <w:rPr>
          <w:rFonts w:ascii="Calibri" w:hAnsi="Calibri"/>
        </w:rPr>
        <w:t xml:space="preserve"> </w:t>
      </w:r>
      <w:r>
        <w:rPr>
          <w:rFonts w:eastAsia="SimSun"/>
          <w:color w:val="000000"/>
          <w:kern w:val="1"/>
        </w:rPr>
        <w:t>Este trabalho tem como objetivo analisar  águas dos poços artesianos da área urbana do município de Patrocínio-MG.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Metodologia:</w:t>
      </w:r>
      <w:r>
        <w:rPr>
          <w:rFonts w:ascii="Calibri" w:hAnsi="Calibri"/>
        </w:rPr>
        <w:t xml:space="preserve"> Trata-se de uma</w:t>
      </w:r>
      <w:r>
        <w:rPr>
          <w:rFonts w:ascii="Calibri" w:hAnsi="Calibri"/>
        </w:rPr>
        <w:t xml:space="preserve"> pesquisa quali-quantitativa, onde foram selecionados 8 pontos de coletas na área urbana do município de Patrocínio-MG, identificados com letras de A à H, após coleta refrigerados e encaminhadas ao laboratório. Para realizar análise será</w:t>
      </w:r>
      <w:r>
        <w:t xml:space="preserve"> utilizado métodos </w:t>
      </w:r>
      <w:r>
        <w:t>descritos no Standard Methods for the Examination of Water and Wastewater para os ensaios, e para coleta a Norma ABNT NBR 9898:1987.</w:t>
      </w:r>
      <w:r>
        <w:rPr>
          <w:rFonts w:ascii="Calibri" w:hAnsi="Calibri"/>
        </w:rPr>
        <w:t xml:space="preserve">  </w:t>
      </w:r>
      <w:r>
        <w:rPr>
          <w:rFonts w:ascii="Calibri" w:hAnsi="Calibri"/>
          <w:b/>
          <w:bCs/>
        </w:rPr>
        <w:t>Resultados:</w:t>
      </w:r>
      <w:r>
        <w:rPr>
          <w:rFonts w:ascii="Calibri" w:hAnsi="Calibri"/>
        </w:rPr>
        <w:t xml:space="preserve"> Em aberto. </w:t>
      </w:r>
      <w:r>
        <w:rPr>
          <w:rFonts w:ascii="Calibri" w:hAnsi="Calibri"/>
          <w:b/>
          <w:bCs/>
        </w:rPr>
        <w:t>Conclusão:</w:t>
      </w:r>
      <w:r>
        <w:rPr>
          <w:rFonts w:ascii="Calibri" w:hAnsi="Calibri"/>
        </w:rPr>
        <w:t xml:space="preserve"> Em aberto.</w:t>
      </w:r>
    </w:p>
    <w:p w:rsidR="00751D97" w:rsidRDefault="008E3B3C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Palavras-chave:</w:t>
      </w:r>
      <w:r>
        <w:rPr>
          <w:sz w:val="24"/>
          <w:szCs w:val="24"/>
        </w:rPr>
        <w:t xml:space="preserve"> Potabilidade - águas subterrâneas - água potável - poluição h</w:t>
      </w:r>
      <w:r>
        <w:rPr>
          <w:sz w:val="24"/>
          <w:szCs w:val="24"/>
        </w:rPr>
        <w:t>ídrica</w:t>
      </w:r>
    </w:p>
    <w:sectPr w:rsidR="00751D97">
      <w:headerReference w:type="default" r:id="rId7"/>
      <w:footerReference w:type="default" r:id="rId8"/>
      <w:endnotePr>
        <w:numFmt w:val="decimal"/>
      </w:endnotePr>
      <w:pgSz w:w="11906" w:h="16838"/>
      <w:pgMar w:top="2977" w:right="1701" w:bottom="1417" w:left="1701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8E3B3C">
      <w:pPr>
        <w:spacing w:after="0" w:line="240" w:lineRule="auto"/>
      </w:pPr>
      <w:r>
        <w:separator/>
      </w:r>
    </w:p>
  </w:endnote>
  <w:endnote w:type="continuationSeparator" w:id="0">
    <w:p w:rsidR="00000000" w:rsidRDefault="008E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1D97" w:rsidRDefault="00751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8E3B3C">
      <w:pPr>
        <w:spacing w:after="0" w:line="240" w:lineRule="auto"/>
      </w:pPr>
      <w:r>
        <w:separator/>
      </w:r>
    </w:p>
  </w:footnote>
  <w:footnote w:type="continuationSeparator" w:id="0">
    <w:p w:rsidR="00000000" w:rsidRDefault="008E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1D97" w:rsidRDefault="008E3B3C">
    <w:pPr>
      <w:pStyle w:val="Header"/>
      <w:tabs>
        <w:tab w:val="clear" w:pos="4252"/>
        <w:tab w:val="clear" w:pos="8504"/>
        <w:tab w:val="left" w:pos="2010"/>
      </w:tabs>
    </w:pPr>
    <w:r>
      <w:rPr>
        <w:noProof/>
      </w:rPr>
      <w:drawing>
        <wp:anchor distT="0" distB="0" distL="114300" distR="114300" simplePos="0" relativeHeight="251658241" behindDoc="1" locked="0" layoutInCell="0" hidden="0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325" cy="10675620"/>
          <wp:effectExtent l="0" t="0" r="0" b="0"/>
          <wp:wrapNone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DNTY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BAAAAAAAAAAAAAAAAAAAAAgAAAD79//93LgAArEEAAAAAAAAAAAAAAg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067562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97"/>
    <w:rsid w:val="00751D97"/>
    <w:rsid w:val="008E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180107-3DD7-FB42-A86C-97C023E9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rPr>
      <w:color w:val="605E5C"/>
      <w:shd w:val="clear" w:color="auto" w:fill="E1DFDD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extodebaloChar">
    <w:name w:val="Texto de balão Char"/>
    <w:basedOn w:val="DefaultParagraphFont"/>
    <w:rPr>
      <w:rFonts w:ascii="Segoe UI" w:hAnsi="Segoe UI" w:cs="Segoe UI"/>
      <w:sz w:val="18"/>
      <w:szCs w:val="18"/>
    </w:rPr>
  </w:style>
  <w:style w:type="table" w:customStyle="1" w:styleId="Tabela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ameliavirginia16@gmail.com" TargetMode="Externa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Pedro Augusto</cp:lastModifiedBy>
  <cp:revision>2</cp:revision>
  <cp:lastPrinted>2020-10-30T14:15:00Z</cp:lastPrinted>
  <dcterms:created xsi:type="dcterms:W3CDTF">2022-10-22T00:48:00Z</dcterms:created>
  <dcterms:modified xsi:type="dcterms:W3CDTF">2022-10-22T00:48:00Z</dcterms:modified>
</cp:coreProperties>
</file>