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AC19AA" w:rsidRDefault="00FA3DD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Eduarda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Magrinelli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Susin (UFSC)</w:t>
      </w:r>
    </w:p>
    <w:p w14:paraId="00000005" w14:textId="77777777" w:rsidR="00AC19AA" w:rsidRDefault="00FA3DD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eduardasusin2@gmail.com</w:t>
        </w:r>
      </w:hyperlink>
    </w:p>
    <w:p w14:paraId="00000006" w14:textId="77777777" w:rsidR="00AC19AA" w:rsidRDefault="00FA3DD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Solange Regina Marin (UFSC)</w:t>
      </w:r>
    </w:p>
    <w:p w14:paraId="00000007" w14:textId="77777777" w:rsidR="00AC19AA" w:rsidRDefault="00FA3DD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solmarin@gmail.com</w:t>
        </w:r>
      </w:hyperlink>
    </w:p>
    <w:p w14:paraId="00000008" w14:textId="77777777" w:rsidR="00AC19AA" w:rsidRDefault="00FA3DD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Bohn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(UFSC)</w:t>
      </w:r>
    </w:p>
    <w:p w14:paraId="00000009" w14:textId="44002518" w:rsidR="00AC19AA" w:rsidRDefault="001A06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C27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liana.bohn@ufsc.br</w:t>
        </w:r>
      </w:hyperlink>
      <w:r w:rsidR="00FA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AC19AA" w:rsidRDefault="00AC19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C19AA" w:rsidRDefault="00AC19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C19AA" w:rsidRDefault="00FA3DD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História econômica e social</w:t>
      </w:r>
    </w:p>
    <w:p w14:paraId="0000000D" w14:textId="77777777" w:rsidR="00AC19AA" w:rsidRDefault="00AC19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C19AA" w:rsidRDefault="00AC19A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C19AA" w:rsidRDefault="00FA3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Economia Doméstica surge nos Estados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Unidos no final do século XIX como um reflexo das grandes mudanças econômicas e soc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iais do país, na qual o papel da mulher na sociedade passa a ser repensado. Ao mesmo tempo em que assegurava o lar e as bases familiares como eixo essencial do progresso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nação, idealizando a imagem feminina como a grande responsável por essa esfera, utilizava-se do arcabouço científico ao criar uma racionalização para as tarefas domésticas, como alimentação, limpeza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maternidade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o que a permitiu constituir-se, já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início do século XX, em um curso de graduação. No Brasil, a Economia Doméstica será importada nos anos 1950 sob as bases tradicionais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norte-americana, repercutindo também aqui as transformações da sociedade. O objetivo deste artigo é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parar o desenvolvimento da Economia Doméstica nos Estados Unidos e no Brasil, dando destaque à identidade entre as estruturas familiares e estatais brasileiras e as especificidades de sua Economia Doméstica. Para isso, utiliza-se a análise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bibliométrica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revistas mais relevantes da área nos dois países –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Oikos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Revista Brasileira de Economia Doméstica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Observou-se que, mesmo que a Economia Doméstica americana tenha tentado ampliar seu escopo,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omics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ainda esteve majoritariamente pautado nas relações intrafamiliares, atividades do lar e na Economia Doméstica dentro do meio acadêmico. Pelo contrário,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distanciou por completo das temáticas sobre o cuidado do lar, concentrando-se em questõ</w:t>
      </w:r>
      <w:r>
        <w:rPr>
          <w:rFonts w:ascii="Times New Roman" w:eastAsia="Times New Roman" w:hAnsi="Times New Roman" w:cs="Times New Roman"/>
          <w:sz w:val="24"/>
          <w:szCs w:val="24"/>
        </w:rPr>
        <w:t>es sociais.  O artigo tenta explicar essa mudança da economia doméstica brasileira do âmbito privado para o público, utilizando-se de uma base teórica institucionalista, considerando que o modo como a área do conhecimento se estabeleceu academicamente e pr</w:t>
      </w:r>
      <w:r>
        <w:rPr>
          <w:rFonts w:ascii="Times New Roman" w:eastAsia="Times New Roman" w:hAnsi="Times New Roman" w:cs="Times New Roman"/>
          <w:sz w:val="24"/>
          <w:szCs w:val="24"/>
        </w:rPr>
        <w:t>ofissionalmente tem relação com o caráter das instituições sociais presentes no país. As seções se dividem em: i) método;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Oikos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Revista Brasileira de Economia Doméstica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Brasil: irracionalidade do lar e transição do privado para o público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considerações finais.</w:t>
      </w:r>
    </w:p>
    <w:p w14:paraId="00000010" w14:textId="77777777" w:rsidR="00AC19AA" w:rsidRDefault="00AC19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C19AA" w:rsidRDefault="00AC19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AC19AA" w:rsidRDefault="00FA3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Economia Doméstica. Institucionalização. Estados Unidos. Brasil. Público-Privado.</w:t>
      </w:r>
    </w:p>
    <w:p w14:paraId="00000013" w14:textId="77777777" w:rsidR="00AC19AA" w:rsidRDefault="00AC19AA"/>
    <w:sectPr w:rsidR="00AC19AA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4A3E" w14:textId="77777777" w:rsidR="00FA3DD3" w:rsidRDefault="00FA3DD3">
      <w:pPr>
        <w:spacing w:line="240" w:lineRule="auto"/>
      </w:pPr>
      <w:r>
        <w:separator/>
      </w:r>
    </w:p>
  </w:endnote>
  <w:endnote w:type="continuationSeparator" w:id="0">
    <w:p w14:paraId="416BDD0D" w14:textId="77777777" w:rsidR="00FA3DD3" w:rsidRDefault="00FA3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3B32" w14:textId="77777777" w:rsidR="00FA3DD3" w:rsidRDefault="00FA3DD3">
      <w:pPr>
        <w:spacing w:line="240" w:lineRule="auto"/>
      </w:pPr>
      <w:r>
        <w:separator/>
      </w:r>
    </w:p>
  </w:footnote>
  <w:footnote w:type="continuationSeparator" w:id="0">
    <w:p w14:paraId="74E49E61" w14:textId="77777777" w:rsidR="00FA3DD3" w:rsidRDefault="00FA3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AC19AA" w:rsidRDefault="00AC19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A"/>
    <w:rsid w:val="001A0681"/>
    <w:rsid w:val="00881C56"/>
    <w:rsid w:val="00AC19AA"/>
    <w:rsid w:val="00F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412F"/>
  <w15:docId w15:val="{91CC1691-27BA-485A-8F69-0A5FCA3A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AD49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49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491F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49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491F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9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91F"/>
    <w:rPr>
      <w:rFonts w:ascii="Segoe UI" w:eastAsia="Arial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A0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mar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ardasusin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na.bohn@ufs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Uh53sv8vieVxmH4FIFkNBmM1w==">CgMxLjAyCGguZ2pkZ3hzOAByITE1M2dNT3ZvVW5tQXN6djBISVp3SERMTHY2a05vekRvMg==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Bohn</dc:creator>
  <cp:lastModifiedBy>eduarda susin</cp:lastModifiedBy>
  <cp:revision>2</cp:revision>
  <dcterms:created xsi:type="dcterms:W3CDTF">2025-02-27T15:21:00Z</dcterms:created>
  <dcterms:modified xsi:type="dcterms:W3CDTF">2025-02-27T15:21:00Z</dcterms:modified>
</cp:coreProperties>
</file>