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D541" w14:textId="77777777" w:rsidR="006177DE" w:rsidRDefault="006177DE">
      <w:pPr>
        <w:pStyle w:val="Ttulo1"/>
        <w:ind w:left="166" w:right="160"/>
        <w:jc w:val="center"/>
      </w:pPr>
    </w:p>
    <w:p w14:paraId="5D7CDE87" w14:textId="77777777" w:rsidR="006177DE" w:rsidRDefault="006177DE">
      <w:pPr>
        <w:pStyle w:val="Ttulo1"/>
        <w:ind w:left="166" w:right="160"/>
        <w:jc w:val="center"/>
      </w:pPr>
    </w:p>
    <w:p w14:paraId="1A71B890" w14:textId="77777777" w:rsidR="006177DE" w:rsidRDefault="006177DE">
      <w:pPr>
        <w:pStyle w:val="Ttulo1"/>
        <w:ind w:left="166" w:right="160"/>
        <w:jc w:val="center"/>
        <w:sectPr w:rsidR="006177DE">
          <w:headerReference w:type="default" r:id="rId8"/>
          <w:pgSz w:w="11910" w:h="16840"/>
          <w:pgMar w:top="1701" w:right="1134" w:bottom="1134" w:left="1701" w:header="442" w:footer="0" w:gutter="0"/>
          <w:pgNumType w:start="1"/>
          <w:cols w:space="720"/>
        </w:sectPr>
      </w:pPr>
    </w:p>
    <w:p w14:paraId="17C225C9" w14:textId="58B99F34" w:rsidR="006177DE" w:rsidRPr="000F0BF3" w:rsidRDefault="000F0BF3" w:rsidP="000F0BF3">
      <w:pPr>
        <w:pStyle w:val="Ttulo1"/>
        <w:ind w:left="166" w:right="160"/>
        <w:jc w:val="center"/>
        <w:rPr>
          <w:lang w:val="pt-BR"/>
        </w:rPr>
      </w:pPr>
      <w:r w:rsidRPr="000F0BF3">
        <w:rPr>
          <w:lang w:val="pt-BR"/>
        </w:rPr>
        <w:t>A UTILIZAÇÃO DOS JOGOS E BRINCADEIRAS NO PIBID: UM RELATO DE EXPERIÊNCIA NO</w:t>
      </w:r>
      <w:r>
        <w:rPr>
          <w:lang w:val="pt-BR"/>
        </w:rPr>
        <w:t xml:space="preserve"> </w:t>
      </w:r>
      <w:r w:rsidRPr="000F0BF3">
        <w:rPr>
          <w:lang w:val="pt-BR"/>
        </w:rPr>
        <w:t>ENSINO MÉDIO</w:t>
      </w:r>
    </w:p>
    <w:p w14:paraId="2924BAC5" w14:textId="77777777" w:rsidR="006177DE" w:rsidRPr="000F0BF3" w:rsidRDefault="006177DE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 w:themeColor="text1"/>
          <w:sz w:val="24"/>
          <w:szCs w:val="24"/>
        </w:rPr>
      </w:pPr>
    </w:p>
    <w:p w14:paraId="71CBC54A" w14:textId="3497D380" w:rsidR="000F0BF3" w:rsidRPr="000F0BF3" w:rsidRDefault="000F0BF3" w:rsidP="000F0BF3">
      <w:pPr>
        <w:pBdr>
          <w:top w:val="nil"/>
          <w:left w:val="nil"/>
          <w:bottom w:val="nil"/>
          <w:right w:val="nil"/>
          <w:between w:val="nil"/>
        </w:pBdr>
        <w:ind w:right="97"/>
        <w:rPr>
          <w:bCs/>
          <w:color w:val="000000" w:themeColor="text1"/>
          <w:sz w:val="24"/>
          <w:szCs w:val="24"/>
          <w:lang w:val="pt-BR"/>
        </w:rPr>
      </w:pPr>
      <w:r w:rsidRPr="000F0BF3">
        <w:rPr>
          <w:bCs/>
          <w:color w:val="000000" w:themeColor="text1"/>
          <w:sz w:val="24"/>
          <w:szCs w:val="24"/>
          <w:lang w:val="pt-BR"/>
        </w:rPr>
        <w:t>JOANA CAROLINE MOTA LIMA</w:t>
      </w:r>
      <w:r>
        <w:rPr>
          <w:bCs/>
          <w:color w:val="000000" w:themeColor="text1"/>
          <w:sz w:val="24"/>
          <w:szCs w:val="24"/>
          <w:lang w:val="pt-BR"/>
        </w:rPr>
        <w:t>,</w:t>
      </w:r>
      <w:r w:rsidRPr="000F0BF3">
        <w:rPr>
          <w:bCs/>
          <w:color w:val="000000" w:themeColor="text1"/>
          <w:sz w:val="24"/>
          <w:szCs w:val="24"/>
          <w:lang w:val="pt-BR"/>
        </w:rPr>
        <w:t xml:space="preserve"> </w:t>
      </w:r>
      <w:r>
        <w:rPr>
          <w:bCs/>
          <w:color w:val="000000" w:themeColor="text1"/>
          <w:sz w:val="24"/>
          <w:szCs w:val="24"/>
          <w:lang w:val="pt-BR"/>
        </w:rPr>
        <w:t>e</w:t>
      </w:r>
      <w:r w:rsidRPr="000F0BF3">
        <w:rPr>
          <w:bCs/>
          <w:color w:val="000000" w:themeColor="text1"/>
          <w:sz w:val="24"/>
          <w:szCs w:val="24"/>
          <w:lang w:val="pt-BR"/>
        </w:rPr>
        <w:t xml:space="preserve">-mail: </w:t>
      </w:r>
      <w:hyperlink r:id="rId9" w:history="1">
        <w:r w:rsidRPr="000F0BF3">
          <w:rPr>
            <w:rStyle w:val="Hyperlink"/>
            <w:bCs/>
            <w:color w:val="000000" w:themeColor="text1"/>
            <w:sz w:val="24"/>
            <w:szCs w:val="24"/>
            <w:u w:val="none"/>
            <w:lang w:val="pt-BR"/>
          </w:rPr>
          <w:t>joanacarolinemota@gmail.com</w:t>
        </w:r>
      </w:hyperlink>
      <w:r>
        <w:rPr>
          <w:bCs/>
          <w:color w:val="000000" w:themeColor="text1"/>
          <w:sz w:val="24"/>
          <w:szCs w:val="24"/>
          <w:lang w:val="pt-BR"/>
        </w:rPr>
        <w:t xml:space="preserve">, </w:t>
      </w:r>
      <w:r w:rsidRPr="000F0BF3">
        <w:rPr>
          <w:bCs/>
          <w:color w:val="000000"/>
          <w:sz w:val="24"/>
          <w:szCs w:val="24"/>
          <w:lang w:val="pt-BR"/>
        </w:rPr>
        <w:t xml:space="preserve">UFNT </w:t>
      </w:r>
    </w:p>
    <w:p w14:paraId="518C81DD" w14:textId="03E8C54D" w:rsidR="000F0BF3" w:rsidRPr="000F0BF3" w:rsidRDefault="000F0BF3" w:rsidP="000F0BF3">
      <w:pPr>
        <w:pBdr>
          <w:top w:val="nil"/>
          <w:left w:val="nil"/>
          <w:bottom w:val="nil"/>
          <w:right w:val="nil"/>
          <w:between w:val="nil"/>
        </w:pBdr>
        <w:ind w:right="97"/>
        <w:rPr>
          <w:bCs/>
          <w:color w:val="000000" w:themeColor="text1"/>
          <w:sz w:val="24"/>
          <w:szCs w:val="24"/>
          <w:lang w:val="pt-BR"/>
        </w:rPr>
      </w:pPr>
      <w:r w:rsidRPr="000F0BF3">
        <w:rPr>
          <w:bCs/>
          <w:color w:val="000000"/>
          <w:sz w:val="24"/>
          <w:szCs w:val="24"/>
          <w:lang w:val="pt-BR"/>
        </w:rPr>
        <w:t>LAUANE STEFANY COSTA SOUSA</w:t>
      </w:r>
      <w:r>
        <w:rPr>
          <w:bCs/>
          <w:color w:val="000000"/>
          <w:sz w:val="24"/>
          <w:szCs w:val="24"/>
          <w:lang w:val="pt-BR"/>
        </w:rPr>
        <w:t>, e</w:t>
      </w:r>
      <w:r w:rsidRPr="000F0BF3">
        <w:rPr>
          <w:bCs/>
          <w:color w:val="000000"/>
          <w:sz w:val="24"/>
          <w:szCs w:val="24"/>
          <w:lang w:val="pt-BR"/>
        </w:rPr>
        <w:t>-mail</w:t>
      </w:r>
      <w:r>
        <w:rPr>
          <w:bCs/>
          <w:color w:val="000000"/>
          <w:sz w:val="24"/>
          <w:szCs w:val="24"/>
          <w:lang w:val="pt-BR"/>
        </w:rPr>
        <w:t xml:space="preserve">: </w:t>
      </w:r>
      <w:hyperlink r:id="rId10" w:history="1">
        <w:r w:rsidRPr="000F0BF3">
          <w:rPr>
            <w:rStyle w:val="Hyperlink"/>
            <w:bCs/>
            <w:color w:val="000000" w:themeColor="text1"/>
            <w:sz w:val="24"/>
            <w:szCs w:val="24"/>
            <w:u w:val="none"/>
            <w:lang w:val="pt-BR"/>
          </w:rPr>
          <w:t>lauane.sousa@mail.uft.edu.br</w:t>
        </w:r>
      </w:hyperlink>
      <w:r w:rsidRPr="000F0BF3">
        <w:rPr>
          <w:bCs/>
          <w:color w:val="000000" w:themeColor="text1"/>
          <w:sz w:val="24"/>
          <w:szCs w:val="24"/>
          <w:lang w:val="pt-BR"/>
        </w:rPr>
        <w:t>, UFNT</w:t>
      </w:r>
    </w:p>
    <w:p w14:paraId="4FA73859" w14:textId="3AD2DD5E" w:rsidR="000F0BF3" w:rsidRPr="000F0BF3" w:rsidRDefault="000F0BF3" w:rsidP="000F0BF3">
      <w:pPr>
        <w:pBdr>
          <w:top w:val="nil"/>
          <w:left w:val="nil"/>
          <w:bottom w:val="nil"/>
          <w:right w:val="nil"/>
          <w:between w:val="nil"/>
        </w:pBdr>
        <w:ind w:right="97"/>
        <w:rPr>
          <w:bCs/>
          <w:color w:val="000000" w:themeColor="text1"/>
          <w:sz w:val="24"/>
          <w:szCs w:val="24"/>
          <w:lang w:val="pt-BR"/>
        </w:rPr>
      </w:pPr>
      <w:r w:rsidRPr="000F0BF3">
        <w:rPr>
          <w:bCs/>
          <w:color w:val="000000" w:themeColor="text1"/>
          <w:sz w:val="24"/>
          <w:szCs w:val="24"/>
          <w:lang w:val="pt-BR"/>
        </w:rPr>
        <w:t xml:space="preserve">MARIA JOSE GUAJAJARA BRITO, e-mail: </w:t>
      </w:r>
      <w:hyperlink r:id="rId11" w:history="1">
        <w:r w:rsidRPr="000F0BF3">
          <w:rPr>
            <w:rStyle w:val="Hyperlink"/>
            <w:bCs/>
            <w:color w:val="000000" w:themeColor="text1"/>
            <w:sz w:val="24"/>
            <w:szCs w:val="24"/>
            <w:u w:val="none"/>
            <w:lang w:val="pt-BR"/>
          </w:rPr>
          <w:t>guajajara.maria@mail.uft.edu.br</w:t>
        </w:r>
      </w:hyperlink>
      <w:r w:rsidRPr="000F0BF3">
        <w:rPr>
          <w:bCs/>
          <w:color w:val="000000" w:themeColor="text1"/>
          <w:sz w:val="24"/>
          <w:szCs w:val="24"/>
          <w:lang w:val="pt-BR"/>
        </w:rPr>
        <w:t xml:space="preserve">, UFNT </w:t>
      </w:r>
    </w:p>
    <w:p w14:paraId="1D9ECE8E" w14:textId="372018B7" w:rsidR="000F0BF3" w:rsidRPr="000F0BF3" w:rsidRDefault="000F0BF3" w:rsidP="000F0BF3">
      <w:pPr>
        <w:pBdr>
          <w:top w:val="nil"/>
          <w:left w:val="nil"/>
          <w:bottom w:val="nil"/>
          <w:right w:val="nil"/>
          <w:between w:val="nil"/>
        </w:pBdr>
        <w:ind w:right="97"/>
        <w:rPr>
          <w:bCs/>
          <w:color w:val="000000" w:themeColor="text1"/>
          <w:sz w:val="24"/>
          <w:szCs w:val="24"/>
          <w:lang w:val="pt-BR"/>
        </w:rPr>
      </w:pPr>
      <w:r w:rsidRPr="000F0BF3">
        <w:rPr>
          <w:bCs/>
          <w:color w:val="000000" w:themeColor="text1"/>
          <w:sz w:val="24"/>
          <w:szCs w:val="24"/>
          <w:lang w:val="pt-BR"/>
        </w:rPr>
        <w:t xml:space="preserve">RAQUEL DA CONCEIÇAO ALVES, e-mail: </w:t>
      </w:r>
      <w:hyperlink r:id="rId12" w:history="1">
        <w:r w:rsidRPr="000F0BF3">
          <w:rPr>
            <w:rStyle w:val="Hyperlink"/>
            <w:bCs/>
            <w:color w:val="000000" w:themeColor="text1"/>
            <w:sz w:val="24"/>
            <w:szCs w:val="24"/>
            <w:u w:val="none"/>
            <w:lang w:val="pt-BR"/>
          </w:rPr>
          <w:t>raquelallves34@gmail.com</w:t>
        </w:r>
      </w:hyperlink>
      <w:r w:rsidRPr="000F0BF3">
        <w:rPr>
          <w:bCs/>
          <w:color w:val="000000" w:themeColor="text1"/>
          <w:sz w:val="24"/>
          <w:szCs w:val="24"/>
          <w:lang w:val="pt-BR"/>
        </w:rPr>
        <w:t>, UFNT</w:t>
      </w:r>
    </w:p>
    <w:p w14:paraId="35CAC954" w14:textId="319C023B" w:rsidR="000F0BF3" w:rsidRPr="000F0BF3" w:rsidRDefault="000F0BF3" w:rsidP="000F0BF3">
      <w:pPr>
        <w:pBdr>
          <w:top w:val="nil"/>
          <w:left w:val="nil"/>
          <w:bottom w:val="nil"/>
          <w:right w:val="nil"/>
          <w:between w:val="nil"/>
        </w:pBdr>
        <w:ind w:right="97"/>
        <w:rPr>
          <w:bCs/>
          <w:color w:val="000000" w:themeColor="text1"/>
          <w:sz w:val="24"/>
          <w:szCs w:val="24"/>
          <w:lang w:val="pt-BR"/>
        </w:rPr>
      </w:pPr>
      <w:r w:rsidRPr="000F0BF3">
        <w:rPr>
          <w:bCs/>
          <w:color w:val="000000" w:themeColor="text1"/>
          <w:sz w:val="24"/>
          <w:szCs w:val="24"/>
          <w:lang w:val="pt-BR"/>
        </w:rPr>
        <w:t xml:space="preserve">ADRIANO LOPES DE SOUZA, e-mail: </w:t>
      </w:r>
      <w:hyperlink r:id="rId13" w:history="1">
        <w:r w:rsidRPr="000F0BF3">
          <w:rPr>
            <w:rStyle w:val="Hyperlink"/>
            <w:bCs/>
            <w:color w:val="000000" w:themeColor="text1"/>
            <w:sz w:val="24"/>
            <w:szCs w:val="24"/>
            <w:u w:val="none"/>
            <w:lang w:val="pt-BR"/>
          </w:rPr>
          <w:t>adriano.lopes@mail.uft.edu.br</w:t>
        </w:r>
      </w:hyperlink>
      <w:r w:rsidRPr="000F0BF3">
        <w:rPr>
          <w:bCs/>
          <w:color w:val="000000" w:themeColor="text1"/>
          <w:sz w:val="24"/>
          <w:szCs w:val="24"/>
          <w:lang w:val="pt-BR"/>
        </w:rPr>
        <w:t>, UFNT</w:t>
      </w:r>
    </w:p>
    <w:p w14:paraId="011DD623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ind w:right="97"/>
        <w:rPr>
          <w:color w:val="000000"/>
          <w:sz w:val="24"/>
          <w:szCs w:val="24"/>
        </w:rPr>
      </w:pPr>
    </w:p>
    <w:p w14:paraId="4BF28E3E" w14:textId="2317B30C" w:rsidR="006177DE" w:rsidRDefault="00A6025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CIÊNCIAS HUMANAS, SOCIAIS APLICADAS E LETRAS</w:t>
      </w:r>
    </w:p>
    <w:p w14:paraId="649F729B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3FC991F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C8B1AEC" w14:textId="77777777" w:rsidR="006177DE" w:rsidRDefault="00A6025C">
      <w:pPr>
        <w:pStyle w:val="Ttulo1"/>
        <w:ind w:left="0"/>
        <w:jc w:val="both"/>
      </w:pPr>
      <w:r>
        <w:t>RESUMO</w:t>
      </w:r>
    </w:p>
    <w:p w14:paraId="15C793C1" w14:textId="68AF4FAF" w:rsidR="000F0BF3" w:rsidRPr="000F0BF3" w:rsidRDefault="000F0B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 xml:space="preserve">O presente estudo tem como objetivo </w:t>
      </w:r>
      <w:r>
        <w:rPr>
          <w:color w:val="000000"/>
          <w:sz w:val="24"/>
          <w:szCs w:val="24"/>
          <w:lang w:val="pt-BR"/>
        </w:rPr>
        <w:t>r</w:t>
      </w:r>
      <w:r w:rsidRPr="000F0BF3">
        <w:rPr>
          <w:color w:val="000000"/>
          <w:sz w:val="24"/>
          <w:szCs w:val="24"/>
          <w:lang w:val="pt-BR"/>
        </w:rPr>
        <w:t xml:space="preserve">elatar a experiência </w:t>
      </w:r>
      <w:r w:rsidR="00C230ED">
        <w:rPr>
          <w:color w:val="000000"/>
          <w:sz w:val="24"/>
          <w:szCs w:val="24"/>
          <w:lang w:val="pt-BR"/>
        </w:rPr>
        <w:t xml:space="preserve">pedagógica </w:t>
      </w:r>
      <w:r w:rsidRPr="000F0BF3">
        <w:rPr>
          <w:color w:val="000000"/>
          <w:sz w:val="24"/>
          <w:szCs w:val="24"/>
          <w:lang w:val="pt-BR"/>
        </w:rPr>
        <w:t>da utilização de jogos e brincadeiras no contexto do ensino médio, a partir do Programa de Bolsa de Iniciação à Docência (PIBID)</w:t>
      </w:r>
      <w:r>
        <w:rPr>
          <w:color w:val="000000"/>
          <w:sz w:val="24"/>
          <w:szCs w:val="24"/>
          <w:lang w:val="pt-BR"/>
        </w:rPr>
        <w:t xml:space="preserve">. </w:t>
      </w:r>
      <w:r w:rsidRPr="000F0BF3">
        <w:rPr>
          <w:color w:val="000000"/>
          <w:sz w:val="24"/>
          <w:szCs w:val="24"/>
          <w:lang w:val="pt-BR"/>
        </w:rPr>
        <w:t xml:space="preserve">Trata-se de um relato de experiência desenvolvida nas aulas de Educação Física, juntamente com nosso supervisor, </w:t>
      </w:r>
      <w:r>
        <w:rPr>
          <w:color w:val="000000"/>
          <w:sz w:val="24"/>
          <w:szCs w:val="24"/>
          <w:lang w:val="pt-BR"/>
        </w:rPr>
        <w:t>mais especificamente, n</w:t>
      </w:r>
      <w:r w:rsidRPr="000F0BF3">
        <w:rPr>
          <w:color w:val="000000"/>
          <w:sz w:val="24"/>
          <w:szCs w:val="24"/>
          <w:lang w:val="pt-BR"/>
        </w:rPr>
        <w:t xml:space="preserve">o 1° ano do ensino médio. Os resultados mostram que é possível trabalhar pedagogicamente com os jogos e brincadeiras </w:t>
      </w:r>
      <w:r>
        <w:rPr>
          <w:color w:val="000000"/>
          <w:sz w:val="24"/>
          <w:szCs w:val="24"/>
          <w:lang w:val="pt-BR"/>
        </w:rPr>
        <w:t>nesta etapa da educação básica</w:t>
      </w:r>
      <w:r w:rsidRPr="000F0BF3">
        <w:rPr>
          <w:color w:val="000000"/>
          <w:sz w:val="24"/>
          <w:szCs w:val="24"/>
          <w:lang w:val="pt-BR"/>
        </w:rPr>
        <w:t xml:space="preserve">, mesmo em uma escola </w:t>
      </w:r>
      <w:r>
        <w:rPr>
          <w:color w:val="000000"/>
          <w:sz w:val="24"/>
          <w:szCs w:val="24"/>
          <w:lang w:val="pt-BR"/>
        </w:rPr>
        <w:t>que possui</w:t>
      </w:r>
      <w:r w:rsidRPr="000F0BF3">
        <w:rPr>
          <w:color w:val="000000"/>
          <w:sz w:val="24"/>
          <w:szCs w:val="24"/>
          <w:lang w:val="pt-BR"/>
        </w:rPr>
        <w:t xml:space="preserve"> poucos recursos materiais. Conclui-se que a ludicidade inerente aos jogos e brincadeiras pode auxiliar na saúde física e mental dos jovens escolares</w:t>
      </w:r>
      <w:r w:rsidRPr="000F0BF3">
        <w:rPr>
          <w:b/>
          <w:color w:val="000000"/>
          <w:sz w:val="24"/>
          <w:szCs w:val="24"/>
          <w:lang w:val="pt-BR"/>
        </w:rPr>
        <w:t>.</w:t>
      </w:r>
    </w:p>
    <w:p w14:paraId="214C2B57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02277290" w14:textId="58BBCE5F" w:rsidR="000F0BF3" w:rsidRDefault="00A6025C" w:rsidP="000F0BF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 xml:space="preserve">1; </w:t>
      </w:r>
      <w:r w:rsidR="000F0BF3">
        <w:rPr>
          <w:color w:val="000000"/>
          <w:sz w:val="24"/>
          <w:szCs w:val="24"/>
        </w:rPr>
        <w:t>Jogos e brincadeiras</w:t>
      </w:r>
      <w:r>
        <w:rPr>
          <w:color w:val="000000"/>
          <w:sz w:val="24"/>
          <w:szCs w:val="24"/>
        </w:rPr>
        <w:t xml:space="preserve"> 2; </w:t>
      </w:r>
      <w:r w:rsidR="000F0BF3">
        <w:rPr>
          <w:color w:val="000000"/>
          <w:sz w:val="24"/>
          <w:szCs w:val="24"/>
        </w:rPr>
        <w:t>Educação Física</w:t>
      </w:r>
      <w:r>
        <w:rPr>
          <w:color w:val="000000"/>
          <w:sz w:val="24"/>
          <w:szCs w:val="24"/>
        </w:rPr>
        <w:t xml:space="preserve"> 3; </w:t>
      </w:r>
      <w:r w:rsidR="000F0BF3">
        <w:rPr>
          <w:color w:val="000000"/>
          <w:sz w:val="24"/>
          <w:szCs w:val="24"/>
        </w:rPr>
        <w:t>Ludicidade.</w:t>
      </w:r>
    </w:p>
    <w:p w14:paraId="6CE67190" w14:textId="6B27DC1D" w:rsidR="006177DE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F9F83D7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591C9EB" w14:textId="77777777" w:rsidR="006177DE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INTRODUÇÃO</w:t>
      </w:r>
    </w:p>
    <w:p w14:paraId="44FBE4AF" w14:textId="77777777" w:rsidR="006177DE" w:rsidRDefault="006177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47C1C294" w14:textId="57159244" w:rsidR="000C3141" w:rsidRDefault="00594CE7" w:rsidP="000C3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594CE7">
        <w:rPr>
          <w:color w:val="000000"/>
          <w:sz w:val="24"/>
          <w:szCs w:val="24"/>
          <w:lang w:val="pt-BR"/>
        </w:rPr>
        <w:t xml:space="preserve">No mundo </w:t>
      </w:r>
      <w:r w:rsidR="00C230ED" w:rsidRPr="00594CE7">
        <w:rPr>
          <w:color w:val="000000"/>
          <w:sz w:val="24"/>
          <w:szCs w:val="24"/>
          <w:lang w:val="pt-BR"/>
        </w:rPr>
        <w:t xml:space="preserve">acelerado </w:t>
      </w:r>
      <w:r w:rsidRPr="00594CE7">
        <w:rPr>
          <w:color w:val="000000"/>
          <w:sz w:val="24"/>
          <w:szCs w:val="24"/>
          <w:lang w:val="pt-BR"/>
        </w:rPr>
        <w:t>em que vivemos</w:t>
      </w:r>
      <w:r w:rsidR="00C230ED">
        <w:rPr>
          <w:color w:val="000000"/>
          <w:sz w:val="24"/>
          <w:szCs w:val="24"/>
          <w:lang w:val="pt-BR"/>
        </w:rPr>
        <w:t xml:space="preserve">, </w:t>
      </w:r>
      <w:r w:rsidR="00BD1F34" w:rsidRPr="00BD1F34">
        <w:rPr>
          <w:color w:val="000000"/>
          <w:sz w:val="24"/>
          <w:szCs w:val="24"/>
        </w:rPr>
        <w:t>cada vez mais dominado pela tecnologia e pela rapidez das informações</w:t>
      </w:r>
      <w:r w:rsidRPr="00594CE7">
        <w:rPr>
          <w:color w:val="000000"/>
          <w:sz w:val="24"/>
          <w:szCs w:val="24"/>
          <w:lang w:val="pt-BR"/>
        </w:rPr>
        <w:t xml:space="preserve">, muitas pessoas </w:t>
      </w:r>
      <w:r w:rsidR="00BD1F34">
        <w:rPr>
          <w:color w:val="000000"/>
          <w:sz w:val="24"/>
          <w:szCs w:val="24"/>
          <w:lang w:val="pt-BR"/>
        </w:rPr>
        <w:t xml:space="preserve">podem </w:t>
      </w:r>
      <w:r w:rsidRPr="00594CE7">
        <w:rPr>
          <w:color w:val="000000"/>
          <w:sz w:val="24"/>
          <w:szCs w:val="24"/>
          <w:lang w:val="pt-BR"/>
        </w:rPr>
        <w:t>critica</w:t>
      </w:r>
      <w:r w:rsidR="00BD1F34">
        <w:rPr>
          <w:color w:val="000000"/>
          <w:sz w:val="24"/>
          <w:szCs w:val="24"/>
          <w:lang w:val="pt-BR"/>
        </w:rPr>
        <w:t xml:space="preserve">r a presença dos jogos e </w:t>
      </w:r>
      <w:r w:rsidRPr="00594CE7">
        <w:rPr>
          <w:color w:val="000000"/>
          <w:sz w:val="24"/>
          <w:szCs w:val="24"/>
          <w:lang w:val="pt-BR"/>
        </w:rPr>
        <w:t>das brincadeiras n</w:t>
      </w:r>
      <w:r w:rsidR="00BD1F34">
        <w:rPr>
          <w:color w:val="000000"/>
          <w:sz w:val="24"/>
          <w:szCs w:val="24"/>
          <w:lang w:val="pt-BR"/>
        </w:rPr>
        <w:t xml:space="preserve">os currículos escolares, isto é, </w:t>
      </w:r>
      <w:r w:rsidRPr="00594CE7">
        <w:rPr>
          <w:color w:val="000000"/>
          <w:sz w:val="24"/>
          <w:szCs w:val="24"/>
          <w:lang w:val="pt-BR"/>
        </w:rPr>
        <w:t xml:space="preserve">no desenvolvimento e aprendizagem dos </w:t>
      </w:r>
      <w:r w:rsidR="00BD1F34">
        <w:rPr>
          <w:color w:val="000000"/>
          <w:sz w:val="24"/>
          <w:szCs w:val="24"/>
          <w:lang w:val="pt-BR"/>
        </w:rPr>
        <w:t>alunos</w:t>
      </w:r>
      <w:r w:rsidRPr="00594CE7">
        <w:rPr>
          <w:color w:val="000000"/>
          <w:sz w:val="24"/>
          <w:szCs w:val="24"/>
          <w:lang w:val="pt-BR"/>
        </w:rPr>
        <w:t xml:space="preserve">.  </w:t>
      </w:r>
    </w:p>
    <w:p w14:paraId="4DEC4B50" w14:textId="29DAA287" w:rsidR="00D67A42" w:rsidRDefault="00594CE7" w:rsidP="000C3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  <w:lang w:val="pt-BR"/>
        </w:rPr>
      </w:pPr>
      <w:r w:rsidRPr="00594CE7">
        <w:rPr>
          <w:color w:val="000000"/>
          <w:sz w:val="24"/>
          <w:szCs w:val="24"/>
          <w:lang w:val="pt-BR"/>
        </w:rPr>
        <w:t xml:space="preserve">Segundo KISHIMOTO (1998), </w:t>
      </w:r>
      <w:r w:rsidR="00D67A42" w:rsidRPr="00D67A42">
        <w:rPr>
          <w:color w:val="000000"/>
          <w:sz w:val="24"/>
          <w:szCs w:val="24"/>
        </w:rPr>
        <w:t>o lúdico não deve ser considerado como algo separado do contexto educacional, mas sim como uma ferramenta fundamental para o desenvolvimento infantil. O termo "lúdico" refere-se às atividades que envolvem brincadeiras, jogos e atividades recreativas que são naturalmente atraentes e prazerosas para as crianças. Essas atividades não apenas proporcionam diversão, mas também desempenham um papel crucial no processo de aprendizagem e desenvolvimento cognitivo, emocional, social e motor d</w:t>
      </w:r>
      <w:r w:rsidR="00D67A42">
        <w:rPr>
          <w:color w:val="000000"/>
          <w:sz w:val="24"/>
          <w:szCs w:val="24"/>
        </w:rPr>
        <w:t xml:space="preserve">os respectivos </w:t>
      </w:r>
      <w:r w:rsidR="00D67A42">
        <w:rPr>
          <w:color w:val="000000"/>
          <w:sz w:val="24"/>
          <w:szCs w:val="24"/>
        </w:rPr>
        <w:lastRenderedPageBreak/>
        <w:t>participantes</w:t>
      </w:r>
      <w:r w:rsidR="00D67A42" w:rsidRPr="00D67A42">
        <w:rPr>
          <w:color w:val="000000"/>
          <w:sz w:val="24"/>
          <w:szCs w:val="24"/>
        </w:rPr>
        <w:t>.</w:t>
      </w:r>
    </w:p>
    <w:p w14:paraId="77C4281A" w14:textId="105D6D2B" w:rsidR="000C3141" w:rsidRDefault="00594CE7" w:rsidP="00511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  <w:lang w:val="pt-BR"/>
        </w:rPr>
      </w:pPr>
      <w:r w:rsidRPr="00594CE7">
        <w:rPr>
          <w:color w:val="000000"/>
          <w:sz w:val="24"/>
          <w:szCs w:val="24"/>
          <w:lang w:val="pt-BR"/>
        </w:rPr>
        <w:t xml:space="preserve">Vários estudos e teóricos nos mostram que </w:t>
      </w:r>
      <w:r w:rsidR="00511972">
        <w:rPr>
          <w:color w:val="000000"/>
          <w:sz w:val="24"/>
          <w:szCs w:val="24"/>
          <w:lang w:val="pt-BR"/>
        </w:rPr>
        <w:t>a i</w:t>
      </w:r>
      <w:r w:rsidR="00511972" w:rsidRPr="00511972">
        <w:rPr>
          <w:color w:val="000000"/>
          <w:sz w:val="24"/>
          <w:szCs w:val="24"/>
        </w:rPr>
        <w:t>importância do aspecto lúdico no processo de ensino e aprendizagem nas escolas</w:t>
      </w:r>
      <w:r w:rsidR="00511972">
        <w:rPr>
          <w:color w:val="000000"/>
          <w:sz w:val="24"/>
          <w:szCs w:val="24"/>
        </w:rPr>
        <w:t xml:space="preserve">, cujos jogos e brincadeiras </w:t>
      </w:r>
      <w:r w:rsidR="00511972" w:rsidRPr="00511972">
        <w:rPr>
          <w:color w:val="000000"/>
          <w:sz w:val="24"/>
          <w:szCs w:val="24"/>
        </w:rPr>
        <w:t>podem ser utilizad</w:t>
      </w:r>
      <w:r w:rsidR="00511972">
        <w:rPr>
          <w:color w:val="000000"/>
          <w:sz w:val="24"/>
          <w:szCs w:val="24"/>
        </w:rPr>
        <w:t>o</w:t>
      </w:r>
      <w:r w:rsidR="00511972" w:rsidRPr="00511972">
        <w:rPr>
          <w:color w:val="000000"/>
          <w:sz w:val="24"/>
          <w:szCs w:val="24"/>
        </w:rPr>
        <w:t>s pelos educadores para tornar o ambiente escolar mais dinâmico, motivador e eficaz</w:t>
      </w:r>
      <w:r w:rsidR="00511972">
        <w:rPr>
          <w:color w:val="000000"/>
          <w:sz w:val="24"/>
          <w:szCs w:val="24"/>
        </w:rPr>
        <w:t xml:space="preserve"> para que os alunos </w:t>
      </w:r>
      <w:r w:rsidRPr="00594CE7">
        <w:rPr>
          <w:color w:val="000000"/>
          <w:sz w:val="24"/>
          <w:szCs w:val="24"/>
          <w:lang w:val="pt-BR"/>
        </w:rPr>
        <w:t>aprend</w:t>
      </w:r>
      <w:r w:rsidR="00511972">
        <w:rPr>
          <w:color w:val="000000"/>
          <w:sz w:val="24"/>
          <w:szCs w:val="24"/>
          <w:lang w:val="pt-BR"/>
        </w:rPr>
        <w:t>a</w:t>
      </w:r>
      <w:r w:rsidRPr="00594CE7">
        <w:rPr>
          <w:color w:val="000000"/>
          <w:sz w:val="24"/>
          <w:szCs w:val="24"/>
          <w:lang w:val="pt-BR"/>
        </w:rPr>
        <w:t>m interagindo e brincando</w:t>
      </w:r>
      <w:r w:rsidR="00511972">
        <w:rPr>
          <w:color w:val="000000"/>
          <w:sz w:val="24"/>
          <w:szCs w:val="24"/>
          <w:lang w:val="pt-BR"/>
        </w:rPr>
        <w:t xml:space="preserve"> (</w:t>
      </w:r>
      <w:r w:rsidR="00511972" w:rsidRPr="00C230ED">
        <w:rPr>
          <w:sz w:val="24"/>
          <w:szCs w:val="24"/>
          <w:lang w:val="pt-BR"/>
        </w:rPr>
        <w:t>MACEDO; PETTY</w:t>
      </w:r>
      <w:r w:rsidR="00511972">
        <w:rPr>
          <w:sz w:val="24"/>
          <w:szCs w:val="24"/>
          <w:lang w:val="pt-BR"/>
        </w:rPr>
        <w:t>, 2004).</w:t>
      </w:r>
    </w:p>
    <w:p w14:paraId="0C246A7B" w14:textId="04A9A4D1" w:rsidR="009078F1" w:rsidRDefault="00BD1F34" w:rsidP="000C31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Ora</w:t>
      </w:r>
      <w:r w:rsidR="009078F1" w:rsidRPr="009078F1">
        <w:rPr>
          <w:color w:val="000000"/>
          <w:sz w:val="24"/>
          <w:szCs w:val="24"/>
        </w:rPr>
        <w:t xml:space="preserve">, apesar das críticas que possam surgir em relação às brincadeiras na educação, é importante reconhecer e valorizar o </w:t>
      </w:r>
      <w:r w:rsidR="009078F1">
        <w:rPr>
          <w:color w:val="000000"/>
          <w:sz w:val="24"/>
          <w:szCs w:val="24"/>
        </w:rPr>
        <w:t>potencial</w:t>
      </w:r>
      <w:r w:rsidR="009078F1" w:rsidRPr="009078F1">
        <w:rPr>
          <w:color w:val="000000"/>
          <w:sz w:val="24"/>
          <w:szCs w:val="24"/>
        </w:rPr>
        <w:t xml:space="preserve"> que elas </w:t>
      </w:r>
      <w:r w:rsidR="009078F1">
        <w:rPr>
          <w:color w:val="000000"/>
          <w:sz w:val="24"/>
          <w:szCs w:val="24"/>
        </w:rPr>
        <w:t>possuem</w:t>
      </w:r>
      <w:r w:rsidR="009078F1" w:rsidRPr="009078F1">
        <w:rPr>
          <w:color w:val="000000"/>
          <w:sz w:val="24"/>
          <w:szCs w:val="24"/>
        </w:rPr>
        <w:t xml:space="preserve"> no desenvolvimento e na aprendizagem d</w:t>
      </w:r>
      <w:r w:rsidR="009078F1">
        <w:rPr>
          <w:color w:val="000000"/>
          <w:sz w:val="24"/>
          <w:szCs w:val="24"/>
        </w:rPr>
        <w:t>os escolares</w:t>
      </w:r>
      <w:r w:rsidR="009078F1" w:rsidRPr="009078F1">
        <w:rPr>
          <w:color w:val="000000"/>
          <w:sz w:val="24"/>
          <w:szCs w:val="24"/>
        </w:rPr>
        <w:t xml:space="preserve">. </w:t>
      </w:r>
      <w:r w:rsidR="009078F1">
        <w:rPr>
          <w:color w:val="000000"/>
          <w:sz w:val="24"/>
          <w:szCs w:val="24"/>
        </w:rPr>
        <w:t xml:space="preserve">Assim, destaca-se a necessidade de buscarmos </w:t>
      </w:r>
      <w:r w:rsidR="009078F1" w:rsidRPr="009078F1">
        <w:rPr>
          <w:color w:val="000000"/>
          <w:sz w:val="24"/>
          <w:szCs w:val="24"/>
        </w:rPr>
        <w:t xml:space="preserve">maneiras criativas de integrar o lúdico </w:t>
      </w:r>
      <w:r w:rsidR="009078F1">
        <w:rPr>
          <w:color w:val="000000"/>
          <w:sz w:val="24"/>
          <w:szCs w:val="24"/>
        </w:rPr>
        <w:t xml:space="preserve">na </w:t>
      </w:r>
      <w:r w:rsidR="009078F1" w:rsidRPr="009078F1">
        <w:rPr>
          <w:color w:val="000000"/>
          <w:sz w:val="24"/>
          <w:szCs w:val="24"/>
        </w:rPr>
        <w:t>experiência educacional dos alunos</w:t>
      </w:r>
      <w:r w:rsidR="009078F1">
        <w:rPr>
          <w:color w:val="000000"/>
          <w:sz w:val="24"/>
          <w:szCs w:val="24"/>
        </w:rPr>
        <w:t>, incluindo no ensino médio.</w:t>
      </w:r>
    </w:p>
    <w:p w14:paraId="500E56E4" w14:textId="5128412B" w:rsidR="00BD1F34" w:rsidRPr="00BD1F34" w:rsidRDefault="00BD1F34" w:rsidP="00BD1F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pt-BR"/>
        </w:rPr>
        <w:t>Com efeito, o</w:t>
      </w:r>
      <w:r w:rsidRPr="00594CE7">
        <w:rPr>
          <w:color w:val="000000"/>
          <w:sz w:val="24"/>
          <w:szCs w:val="24"/>
          <w:lang w:val="pt-BR"/>
        </w:rPr>
        <w:t xml:space="preserve"> desenvolvimento do presente relato surgiu a partir de experiências vivenciadas por bolsistas do Programa de Bolsa de Iniciação à Docência (PIBID) </w:t>
      </w:r>
      <w:r>
        <w:rPr>
          <w:color w:val="000000"/>
          <w:sz w:val="24"/>
          <w:szCs w:val="24"/>
          <w:lang w:val="pt-BR"/>
        </w:rPr>
        <w:t xml:space="preserve">no contexto escolar durante </w:t>
      </w:r>
      <w:r w:rsidRPr="00594CE7">
        <w:rPr>
          <w:color w:val="000000"/>
          <w:sz w:val="24"/>
          <w:szCs w:val="24"/>
          <w:lang w:val="pt-BR"/>
        </w:rPr>
        <w:t xml:space="preserve">o ano de 2023.  Nós como acadêmicas </w:t>
      </w:r>
      <w:proofErr w:type="spellStart"/>
      <w:r w:rsidRPr="00594CE7">
        <w:rPr>
          <w:color w:val="000000"/>
          <w:sz w:val="24"/>
          <w:szCs w:val="24"/>
          <w:lang w:val="pt-BR"/>
        </w:rPr>
        <w:t>pibidianas</w:t>
      </w:r>
      <w:proofErr w:type="spellEnd"/>
      <w:r w:rsidRPr="00594CE7">
        <w:rPr>
          <w:color w:val="000000"/>
          <w:sz w:val="24"/>
          <w:szCs w:val="24"/>
          <w:lang w:val="pt-BR"/>
        </w:rPr>
        <w:t xml:space="preserve"> e futuras professoras de Educação Física, iremos expor </w:t>
      </w:r>
      <w:r>
        <w:rPr>
          <w:color w:val="000000"/>
          <w:sz w:val="24"/>
          <w:szCs w:val="24"/>
          <w:lang w:val="pt-BR"/>
        </w:rPr>
        <w:t>n</w:t>
      </w:r>
      <w:r w:rsidRPr="00594CE7">
        <w:rPr>
          <w:color w:val="000000"/>
          <w:sz w:val="24"/>
          <w:szCs w:val="24"/>
          <w:lang w:val="pt-BR"/>
        </w:rPr>
        <w:t xml:space="preserve">esse trabalho a importância de envolver </w:t>
      </w:r>
      <w:r>
        <w:rPr>
          <w:color w:val="000000"/>
          <w:sz w:val="24"/>
          <w:szCs w:val="24"/>
          <w:lang w:val="pt-BR"/>
        </w:rPr>
        <w:t>os</w:t>
      </w:r>
      <w:r w:rsidRPr="00594CE7">
        <w:rPr>
          <w:color w:val="000000"/>
          <w:sz w:val="24"/>
          <w:szCs w:val="24"/>
          <w:lang w:val="pt-BR"/>
        </w:rPr>
        <w:t xml:space="preserve"> jovens alunos do ensino médio na ludicidade e a forma de fazê-los valorizar cada aspecto das aulas</w:t>
      </w:r>
      <w:r>
        <w:rPr>
          <w:color w:val="000000"/>
          <w:sz w:val="24"/>
          <w:szCs w:val="24"/>
          <w:lang w:val="pt-BR"/>
        </w:rPr>
        <w:t xml:space="preserve">, </w:t>
      </w:r>
      <w:r w:rsidRPr="00594CE7">
        <w:rPr>
          <w:color w:val="000000"/>
          <w:sz w:val="24"/>
          <w:szCs w:val="24"/>
          <w:lang w:val="pt-BR"/>
        </w:rPr>
        <w:t>contribui</w:t>
      </w:r>
      <w:r>
        <w:rPr>
          <w:color w:val="000000"/>
          <w:sz w:val="24"/>
          <w:szCs w:val="24"/>
          <w:lang w:val="pt-BR"/>
        </w:rPr>
        <w:t>ndo</w:t>
      </w:r>
      <w:r w:rsidRPr="00594CE7">
        <w:rPr>
          <w:color w:val="000000"/>
          <w:sz w:val="24"/>
          <w:szCs w:val="24"/>
          <w:lang w:val="pt-BR"/>
        </w:rPr>
        <w:t xml:space="preserve"> para um melhor desenvolvimento físico, intelectual, social</w:t>
      </w:r>
      <w:r>
        <w:rPr>
          <w:color w:val="000000"/>
          <w:sz w:val="24"/>
          <w:szCs w:val="24"/>
          <w:lang w:val="pt-BR"/>
        </w:rPr>
        <w:t>, tornando-os</w:t>
      </w:r>
      <w:r w:rsidRPr="00594CE7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mais autônomos para tomarem</w:t>
      </w:r>
      <w:r w:rsidRPr="00594CE7">
        <w:rPr>
          <w:color w:val="000000"/>
          <w:sz w:val="24"/>
          <w:szCs w:val="24"/>
          <w:lang w:val="pt-BR"/>
        </w:rPr>
        <w:t xml:space="preserve"> suas próprias decisões ao ingressar no ensino superior.  </w:t>
      </w:r>
    </w:p>
    <w:p w14:paraId="39B57761" w14:textId="276B9E31" w:rsidR="006177DE" w:rsidRDefault="000C3141" w:rsidP="00C230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 xml:space="preserve">Dessa forma, o objetivo geral do presente estudo é </w:t>
      </w:r>
      <w:r w:rsidR="00C230ED">
        <w:rPr>
          <w:color w:val="000000"/>
          <w:sz w:val="24"/>
          <w:szCs w:val="24"/>
          <w:lang w:val="pt-BR"/>
        </w:rPr>
        <w:t>r</w:t>
      </w:r>
      <w:r w:rsidR="00C230ED" w:rsidRPr="000F0BF3">
        <w:rPr>
          <w:color w:val="000000"/>
          <w:sz w:val="24"/>
          <w:szCs w:val="24"/>
          <w:lang w:val="pt-BR"/>
        </w:rPr>
        <w:t xml:space="preserve">elatar a experiência </w:t>
      </w:r>
      <w:r w:rsidR="00C230ED">
        <w:rPr>
          <w:color w:val="000000"/>
          <w:sz w:val="24"/>
          <w:szCs w:val="24"/>
          <w:lang w:val="pt-BR"/>
        </w:rPr>
        <w:t xml:space="preserve">pedagógica </w:t>
      </w:r>
      <w:r w:rsidR="00C230ED" w:rsidRPr="000F0BF3">
        <w:rPr>
          <w:color w:val="000000"/>
          <w:sz w:val="24"/>
          <w:szCs w:val="24"/>
          <w:lang w:val="pt-BR"/>
        </w:rPr>
        <w:t>da utilização de jogos e brincadeiras no contexto do ensino médio, a partir do PIBID</w:t>
      </w:r>
      <w:r w:rsidR="00C230ED">
        <w:rPr>
          <w:color w:val="000000"/>
          <w:sz w:val="24"/>
          <w:szCs w:val="24"/>
          <w:lang w:val="pt-BR"/>
        </w:rPr>
        <w:t xml:space="preserve">. Para tanto, buscou-se descrever </w:t>
      </w:r>
      <w:r w:rsidR="00594CE7" w:rsidRPr="00594CE7">
        <w:rPr>
          <w:color w:val="000000"/>
          <w:sz w:val="24"/>
          <w:szCs w:val="24"/>
          <w:lang w:val="pt-BR"/>
        </w:rPr>
        <w:t xml:space="preserve">as </w:t>
      </w:r>
      <w:r w:rsidR="00C230ED">
        <w:rPr>
          <w:color w:val="000000"/>
          <w:sz w:val="24"/>
          <w:szCs w:val="24"/>
          <w:lang w:val="pt-BR"/>
        </w:rPr>
        <w:t xml:space="preserve">principais </w:t>
      </w:r>
      <w:r w:rsidR="00594CE7" w:rsidRPr="00594CE7">
        <w:rPr>
          <w:color w:val="000000"/>
          <w:sz w:val="24"/>
          <w:szCs w:val="24"/>
          <w:lang w:val="pt-BR"/>
        </w:rPr>
        <w:t xml:space="preserve">atividades </w:t>
      </w:r>
      <w:r w:rsidR="00C230ED">
        <w:rPr>
          <w:color w:val="000000"/>
          <w:sz w:val="24"/>
          <w:szCs w:val="24"/>
          <w:lang w:val="pt-BR"/>
        </w:rPr>
        <w:t xml:space="preserve">desenvolvidas, considerando-se </w:t>
      </w:r>
      <w:r w:rsidR="00594CE7" w:rsidRPr="00594CE7">
        <w:rPr>
          <w:color w:val="000000"/>
          <w:sz w:val="24"/>
          <w:szCs w:val="24"/>
          <w:lang w:val="pt-BR"/>
        </w:rPr>
        <w:t>a participação e motivação dos alunos</w:t>
      </w:r>
      <w:r w:rsidR="00C230ED">
        <w:rPr>
          <w:color w:val="000000"/>
          <w:sz w:val="24"/>
          <w:szCs w:val="24"/>
          <w:lang w:val="pt-BR"/>
        </w:rPr>
        <w:t xml:space="preserve"> na vivência das mesmas, bem como r</w:t>
      </w:r>
      <w:r w:rsidR="00594CE7" w:rsidRPr="00594CE7">
        <w:rPr>
          <w:color w:val="000000"/>
          <w:sz w:val="24"/>
          <w:szCs w:val="24"/>
          <w:lang w:val="pt-BR"/>
        </w:rPr>
        <w:t>efletir sobre a importância de adaptar os jogos e brincadeiras em uma escola com poucos recursos materiais.</w:t>
      </w:r>
    </w:p>
    <w:p w14:paraId="00B639C5" w14:textId="77777777" w:rsidR="00C230ED" w:rsidRPr="00C230ED" w:rsidRDefault="00C230ED" w:rsidP="00C230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4"/>
          <w:szCs w:val="24"/>
          <w:lang w:val="pt-BR"/>
        </w:rPr>
      </w:pPr>
    </w:p>
    <w:p w14:paraId="01B19983" w14:textId="77777777" w:rsidR="006177DE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t>METODOLOGIA</w:t>
      </w:r>
    </w:p>
    <w:p w14:paraId="155ADED4" w14:textId="77777777" w:rsidR="006177DE" w:rsidRDefault="006177DE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05FEFFEF" w14:textId="390FE7EA" w:rsidR="00C230ED" w:rsidRDefault="00C230ED" w:rsidP="00C230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</w:rPr>
        <w:t>O presente estudo consiste em</w:t>
      </w:r>
      <w:r w:rsidRPr="000F0BF3">
        <w:rPr>
          <w:color w:val="000000"/>
          <w:sz w:val="24"/>
          <w:szCs w:val="24"/>
          <w:lang w:val="pt-BR"/>
        </w:rPr>
        <w:t xml:space="preserve"> um relato de experiência desenvolvida nas aulas de Educação Física, juntamente com nosso supervisor, </w:t>
      </w:r>
      <w:r>
        <w:rPr>
          <w:color w:val="000000"/>
          <w:sz w:val="24"/>
          <w:szCs w:val="24"/>
          <w:lang w:val="pt-BR"/>
        </w:rPr>
        <w:t>mais especificamente, n</w:t>
      </w:r>
      <w:r w:rsidRPr="000F0BF3">
        <w:rPr>
          <w:color w:val="000000"/>
          <w:sz w:val="24"/>
          <w:szCs w:val="24"/>
          <w:lang w:val="pt-BR"/>
        </w:rPr>
        <w:t>o 1° ano do ensino médio</w:t>
      </w:r>
      <w:r>
        <w:rPr>
          <w:color w:val="000000"/>
          <w:sz w:val="24"/>
          <w:szCs w:val="24"/>
          <w:lang w:val="pt-BR"/>
        </w:rPr>
        <w:t xml:space="preserve"> d</w:t>
      </w:r>
      <w:r w:rsidRPr="00594CE7">
        <w:rPr>
          <w:color w:val="000000"/>
          <w:sz w:val="24"/>
          <w:szCs w:val="24"/>
          <w:lang w:val="pt-BR"/>
        </w:rPr>
        <w:t>o Colégio Deputado Darcy</w:t>
      </w:r>
      <w:r>
        <w:rPr>
          <w:color w:val="000000"/>
          <w:sz w:val="24"/>
          <w:szCs w:val="24"/>
          <w:lang w:val="pt-BR"/>
        </w:rPr>
        <w:t xml:space="preserve"> </w:t>
      </w:r>
      <w:r w:rsidRPr="00594CE7">
        <w:rPr>
          <w:color w:val="000000"/>
          <w:sz w:val="24"/>
          <w:szCs w:val="24"/>
          <w:lang w:val="pt-BR"/>
        </w:rPr>
        <w:t>Marinho,</w:t>
      </w:r>
      <w:r>
        <w:rPr>
          <w:color w:val="000000"/>
          <w:sz w:val="24"/>
          <w:szCs w:val="24"/>
          <w:lang w:val="pt-BR"/>
        </w:rPr>
        <w:t xml:space="preserve"> </w:t>
      </w:r>
      <w:r w:rsidRPr="00594CE7">
        <w:rPr>
          <w:color w:val="000000"/>
          <w:sz w:val="24"/>
          <w:szCs w:val="24"/>
          <w:lang w:val="pt-BR"/>
        </w:rPr>
        <w:t xml:space="preserve">localizado </w:t>
      </w:r>
      <w:r>
        <w:rPr>
          <w:color w:val="000000"/>
          <w:sz w:val="24"/>
          <w:szCs w:val="24"/>
          <w:lang w:val="pt-BR"/>
        </w:rPr>
        <w:t>em</w:t>
      </w:r>
      <w:r w:rsidRPr="00594CE7">
        <w:rPr>
          <w:color w:val="000000"/>
          <w:sz w:val="24"/>
          <w:szCs w:val="24"/>
          <w:lang w:val="pt-BR"/>
        </w:rPr>
        <w:t xml:space="preserve"> Tocantinópolis-TO</w:t>
      </w:r>
      <w:r>
        <w:rPr>
          <w:color w:val="000000"/>
          <w:sz w:val="24"/>
          <w:szCs w:val="24"/>
          <w:lang w:val="pt-BR"/>
        </w:rPr>
        <w:t>. Trata-se de um município</w:t>
      </w:r>
      <w:r w:rsidRPr="00C230ED">
        <w:rPr>
          <w:color w:val="000000"/>
          <w:sz w:val="24"/>
          <w:szCs w:val="24"/>
          <w:lang w:val="pt-BR"/>
        </w:rPr>
        <w:t xml:space="preserve"> localizada no extremo norte do Tocantins, na Região do</w:t>
      </w:r>
      <w:r>
        <w:rPr>
          <w:color w:val="000000"/>
          <w:sz w:val="24"/>
          <w:szCs w:val="24"/>
          <w:lang w:val="pt-BR"/>
        </w:rPr>
        <w:t xml:space="preserve"> </w:t>
      </w:r>
      <w:r w:rsidRPr="00C230ED">
        <w:rPr>
          <w:color w:val="000000"/>
          <w:sz w:val="24"/>
          <w:szCs w:val="24"/>
          <w:lang w:val="pt-BR"/>
        </w:rPr>
        <w:t>Bico do Papagaio, porta de entrada da Amazônia legal.</w:t>
      </w:r>
      <w:r w:rsidRPr="00594CE7">
        <w:rPr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Importante destacar que o subprojeto do curso de Licenciatura em Educação Física da UFNT visa </w:t>
      </w:r>
      <w:r w:rsidRPr="00C230ED">
        <w:rPr>
          <w:color w:val="000000"/>
          <w:sz w:val="24"/>
          <w:szCs w:val="24"/>
          <w:lang w:val="pt-BR"/>
        </w:rPr>
        <w:t>o estreitamento entre os saberes</w:t>
      </w:r>
      <w:r>
        <w:rPr>
          <w:color w:val="000000"/>
          <w:sz w:val="24"/>
          <w:szCs w:val="24"/>
          <w:lang w:val="pt-BR"/>
        </w:rPr>
        <w:t xml:space="preserve"> correlatos a</w:t>
      </w:r>
      <w:r w:rsidRPr="00C230ED">
        <w:rPr>
          <w:color w:val="000000"/>
          <w:sz w:val="24"/>
          <w:szCs w:val="24"/>
          <w:lang w:val="pt-BR"/>
        </w:rPr>
        <w:t xml:space="preserve">os jogos e brincadeiras emergentes da cultura local, da cultura acadêmica promovida na Universidade e </w:t>
      </w:r>
      <w:r>
        <w:rPr>
          <w:color w:val="000000"/>
          <w:sz w:val="24"/>
          <w:szCs w:val="24"/>
          <w:lang w:val="pt-BR"/>
        </w:rPr>
        <w:t>d</w:t>
      </w:r>
      <w:r w:rsidRPr="00C230ED">
        <w:rPr>
          <w:color w:val="000000"/>
          <w:sz w:val="24"/>
          <w:szCs w:val="24"/>
          <w:lang w:val="pt-BR"/>
        </w:rPr>
        <w:t>as</w:t>
      </w:r>
      <w:r>
        <w:rPr>
          <w:color w:val="000000"/>
          <w:sz w:val="24"/>
          <w:szCs w:val="24"/>
          <w:lang w:val="pt-BR"/>
        </w:rPr>
        <w:t xml:space="preserve"> </w:t>
      </w:r>
      <w:r w:rsidRPr="00C230ED">
        <w:rPr>
          <w:color w:val="000000"/>
          <w:sz w:val="24"/>
          <w:szCs w:val="24"/>
          <w:lang w:val="pt-BR"/>
        </w:rPr>
        <w:t>demandas oriundas do cotidiano escolar</w:t>
      </w:r>
      <w:r>
        <w:rPr>
          <w:color w:val="000000"/>
          <w:sz w:val="24"/>
          <w:szCs w:val="24"/>
          <w:lang w:val="pt-BR"/>
        </w:rPr>
        <w:t>.</w:t>
      </w:r>
    </w:p>
    <w:p w14:paraId="161C2206" w14:textId="77777777" w:rsidR="00BD1F34" w:rsidRPr="00C230ED" w:rsidRDefault="00BD1F34" w:rsidP="00C230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  <w:lang w:val="pt-BR"/>
        </w:rPr>
      </w:pPr>
    </w:p>
    <w:p w14:paraId="1371ECA1" w14:textId="77777777" w:rsidR="006177DE" w:rsidRDefault="006177DE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148F8FD1" w14:textId="78D4FFFB" w:rsidR="006177DE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lastRenderedPageBreak/>
        <w:t>RESULTADOS E DISCUSSÃO</w:t>
      </w:r>
    </w:p>
    <w:p w14:paraId="628D08A9" w14:textId="77777777" w:rsidR="006177DE" w:rsidRDefault="006177DE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68088A96" w14:textId="154D0ED9" w:rsidR="00C230ED" w:rsidRPr="00C230ED" w:rsidRDefault="00C230ED" w:rsidP="00D67A42">
      <w:pPr>
        <w:tabs>
          <w:tab w:val="left" w:pos="745"/>
        </w:tabs>
        <w:spacing w:line="360" w:lineRule="auto"/>
        <w:ind w:firstLine="851"/>
        <w:jc w:val="both"/>
      </w:pPr>
      <w:r w:rsidRPr="00C230ED">
        <w:rPr>
          <w:sz w:val="24"/>
          <w:szCs w:val="24"/>
          <w:lang w:val="pt-BR"/>
        </w:rPr>
        <w:t xml:space="preserve">A presente pesquisa foi realizada por meio de experiências nas aulas de Educação Física, juntamente com nosso supervisor, professor regente da disciplina de Educação </w:t>
      </w:r>
      <w:proofErr w:type="gramStart"/>
      <w:r w:rsidRPr="00C230ED">
        <w:rPr>
          <w:sz w:val="24"/>
          <w:szCs w:val="24"/>
          <w:lang w:val="pt-BR"/>
        </w:rPr>
        <w:t>Física  do</w:t>
      </w:r>
      <w:proofErr w:type="gramEnd"/>
      <w:r w:rsidRPr="00C230ED">
        <w:rPr>
          <w:sz w:val="24"/>
          <w:szCs w:val="24"/>
          <w:lang w:val="pt-BR"/>
        </w:rPr>
        <w:t xml:space="preserve"> 1° ano do ensino médio, Cassio Belizário. Realizamos reuniões mensais com nossos coordenadores e colegas PIBIDIANOS, bem como pesquisas bibliográficas que foram fundamentais para a compreensão dos jogos e brincadeiras no processo de ensino e aprendizagem no contexto do ensino médio. </w:t>
      </w:r>
    </w:p>
    <w:p w14:paraId="693B6C17" w14:textId="69E2E930" w:rsidR="00C230ED" w:rsidRPr="00C230ED" w:rsidRDefault="00D67A42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  <w:t>Ora, conforme pontuado por Lacerda (2005), p</w:t>
      </w:r>
      <w:r w:rsidRPr="00D67A42">
        <w:rPr>
          <w:sz w:val="24"/>
          <w:szCs w:val="24"/>
          <w:lang w:val="pt-BR"/>
        </w:rPr>
        <w:t>or meio de jogos e brincadeiras, a criança desenvolve e aprimora sua personalidade, autonomia, criatividade e habilidades motoras, entre outras áreas fundamentais para seu crescimento. É essencial que as crianças se sintam livres para explorar, experimentar e construir, com um contato pleno com a natureza, onde aprendem sobre suas próprias limitações e o ciclo natural da vida</w:t>
      </w:r>
      <w:r>
        <w:rPr>
          <w:sz w:val="24"/>
          <w:szCs w:val="24"/>
          <w:lang w:val="pt-BR"/>
        </w:rPr>
        <w:t>.</w:t>
      </w:r>
    </w:p>
    <w:p w14:paraId="27AEA0EC" w14:textId="485BFCBF" w:rsidR="00C230ED" w:rsidRDefault="00D67A42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ab/>
        <w:t>Assim, c</w:t>
      </w:r>
      <w:r w:rsidR="00C230ED" w:rsidRPr="00C230ED">
        <w:rPr>
          <w:sz w:val="24"/>
          <w:szCs w:val="24"/>
          <w:lang w:val="pt-BR"/>
        </w:rPr>
        <w:t xml:space="preserve">onsideramos que no ensino médio a aprendizagem e o desenvolvimento dos alunos têm como base fundamental a interação, os jogos e brincadeiras podem promover o direito de conviver, brincar, participar, expressar-se e o autoconhecimento. Conforme pontuado na Base Nacional Comum Curricular (BNCC), a escola que acolhe as juventudes, deve, dentre outras coisas, promover a aprendizagem colaborativa, desenvolvendo nos estudantes a capacidade de trabalharem em equipe, bem como estimular atitudes propositivas para o enfrentamento dos desafios cotidianos (BRASIL, 2018). </w:t>
      </w:r>
    </w:p>
    <w:p w14:paraId="5C3C4C71" w14:textId="77777777" w:rsidR="00D67A42" w:rsidRPr="00C230ED" w:rsidRDefault="00D67A42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</w:p>
    <w:p w14:paraId="71604D28" w14:textId="77777777" w:rsidR="00C230ED" w:rsidRPr="00C230ED" w:rsidRDefault="00C230ED" w:rsidP="00D67A42">
      <w:pPr>
        <w:tabs>
          <w:tab w:val="left" w:pos="745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C230ED">
        <w:rPr>
          <w:b/>
          <w:sz w:val="24"/>
          <w:szCs w:val="24"/>
          <w:lang w:val="pt-BR"/>
        </w:rPr>
        <w:t xml:space="preserve">3.1 ATIVIDADES DE JOGOS E BRINCADEIRAS NO ENSINO MÉDIO </w:t>
      </w:r>
    </w:p>
    <w:p w14:paraId="01877CDB" w14:textId="77777777" w:rsidR="00D67A42" w:rsidRDefault="00D67A42" w:rsidP="00C230ED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167CE60E" w14:textId="0DAD98AE" w:rsidR="00C230ED" w:rsidRPr="00C230ED" w:rsidRDefault="00C230ED" w:rsidP="00C230ED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A seguir, apresentaremos </w:t>
      </w:r>
      <w:r w:rsidR="00BD1F34">
        <w:rPr>
          <w:sz w:val="24"/>
          <w:szCs w:val="24"/>
          <w:lang w:val="pt-BR"/>
        </w:rPr>
        <w:t>os principais</w:t>
      </w:r>
      <w:r w:rsidRPr="00C230ED">
        <w:rPr>
          <w:sz w:val="24"/>
          <w:szCs w:val="24"/>
          <w:lang w:val="pt-BR"/>
        </w:rPr>
        <w:t xml:space="preserve"> jogos e brincadeiras lúdic</w:t>
      </w:r>
      <w:r w:rsidR="00BD1F34">
        <w:rPr>
          <w:sz w:val="24"/>
          <w:szCs w:val="24"/>
          <w:lang w:val="pt-BR"/>
        </w:rPr>
        <w:t>o</w:t>
      </w:r>
      <w:r w:rsidRPr="00C230ED">
        <w:rPr>
          <w:sz w:val="24"/>
          <w:szCs w:val="24"/>
          <w:lang w:val="pt-BR"/>
        </w:rPr>
        <w:t xml:space="preserve">s vivenciados nas aulas práticas de Educação Física no contexto do ensino médio, com destaque para atividades adaptadas e jogos </w:t>
      </w:r>
      <w:proofErr w:type="spellStart"/>
      <w:r w:rsidRPr="00C230ED">
        <w:rPr>
          <w:sz w:val="24"/>
          <w:szCs w:val="24"/>
          <w:lang w:val="pt-BR"/>
        </w:rPr>
        <w:t>desportivizados</w:t>
      </w:r>
      <w:proofErr w:type="spellEnd"/>
      <w:r w:rsidRPr="00C230ED">
        <w:rPr>
          <w:sz w:val="24"/>
          <w:szCs w:val="24"/>
          <w:lang w:val="pt-BR"/>
        </w:rPr>
        <w:t>. Em ambos os casos</w:t>
      </w:r>
      <w:r w:rsidR="00BD1F34">
        <w:rPr>
          <w:sz w:val="24"/>
          <w:szCs w:val="24"/>
          <w:lang w:val="pt-BR"/>
        </w:rPr>
        <w:t>, salientamos que</w:t>
      </w:r>
      <w:r w:rsidRPr="00C230ED">
        <w:rPr>
          <w:sz w:val="24"/>
          <w:szCs w:val="24"/>
          <w:lang w:val="pt-BR"/>
        </w:rPr>
        <w:t xml:space="preserve"> foi possível promover o aprendizado de questões atitudinais, como por exemplo, o respeito aos próprios limites e o respeito ao próximo.</w:t>
      </w:r>
    </w:p>
    <w:p w14:paraId="50925790" w14:textId="77777777" w:rsidR="00C230ED" w:rsidRPr="00C230ED" w:rsidRDefault="00C230ED" w:rsidP="00C230ED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 </w:t>
      </w:r>
    </w:p>
    <w:p w14:paraId="19361D29" w14:textId="0A6BEEAB" w:rsidR="00C230ED" w:rsidRPr="00C230ED" w:rsidRDefault="00C230ED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  <w:r w:rsidRPr="00C230ED">
        <w:rPr>
          <w:noProof/>
          <w:sz w:val="24"/>
          <w:szCs w:val="24"/>
          <w:lang w:val="pt-BR"/>
        </w:rPr>
        <w:lastRenderedPageBreak/>
        <w:drawing>
          <wp:inline distT="19050" distB="19050" distL="19050" distR="19050" wp14:anchorId="1D64E368" wp14:editId="571F29F4">
            <wp:extent cx="5747613" cy="2666288"/>
            <wp:effectExtent l="0" t="0" r="0" b="127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9612" cy="2727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30ED">
        <w:rPr>
          <w:b/>
          <w:sz w:val="24"/>
          <w:szCs w:val="24"/>
          <w:lang w:val="pt-BR"/>
        </w:rPr>
        <w:t>Jogo da velha</w:t>
      </w:r>
      <w:r w:rsidRPr="00C230ED">
        <w:rPr>
          <w:sz w:val="24"/>
          <w:szCs w:val="24"/>
          <w:lang w:val="pt-BR"/>
        </w:rPr>
        <w:t xml:space="preserve">. Participam duas pessoas, que jogam alternadamente, preenchendo cada um dos espaços vazios. Cada participante deve usar um símbolo (X ou O).  Vence o jogador que conseguir formar primeiro uma linha com três símbolos iguais, seja ela na horizontal, vertical ou diagonal. </w:t>
      </w:r>
    </w:p>
    <w:p w14:paraId="159F7DBC" w14:textId="77777777" w:rsidR="00D67A42" w:rsidRDefault="00C230ED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  <w:r w:rsidRPr="00C230ED">
        <w:rPr>
          <w:b/>
          <w:sz w:val="24"/>
          <w:szCs w:val="24"/>
          <w:lang w:val="pt-BR"/>
        </w:rPr>
        <w:t xml:space="preserve">Vôlei em duplas. </w:t>
      </w:r>
      <w:r w:rsidRPr="00C230ED">
        <w:rPr>
          <w:sz w:val="24"/>
          <w:szCs w:val="24"/>
          <w:lang w:val="pt-BR"/>
        </w:rPr>
        <w:t xml:space="preserve">Jogam duas pessoas juntas com o mesmo objetivo de arremesso </w:t>
      </w:r>
    </w:p>
    <w:p w14:paraId="077CFBA6" w14:textId="77777777" w:rsidR="00D67A42" w:rsidRDefault="00D67A42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</w:p>
    <w:p w14:paraId="4C096C4F" w14:textId="6C46CDFD" w:rsidR="00C230ED" w:rsidRPr="00C230ED" w:rsidRDefault="00C230ED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  <w:r w:rsidRPr="00C230ED">
        <w:rPr>
          <w:noProof/>
          <w:sz w:val="24"/>
          <w:szCs w:val="24"/>
          <w:lang w:val="pt-BR"/>
        </w:rPr>
        <w:drawing>
          <wp:inline distT="19050" distB="19050" distL="19050" distR="19050" wp14:anchorId="13FAB5E9" wp14:editId="5A1E9FD5">
            <wp:extent cx="5706073" cy="2768837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758" cy="27919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C230ED">
        <w:rPr>
          <w:b/>
          <w:sz w:val="24"/>
          <w:szCs w:val="24"/>
          <w:lang w:val="pt-BR"/>
        </w:rPr>
        <w:t xml:space="preserve">Vôlei: </w:t>
      </w:r>
      <w:r w:rsidRPr="00C230ED">
        <w:rPr>
          <w:sz w:val="24"/>
          <w:szCs w:val="24"/>
          <w:lang w:val="pt-BR"/>
        </w:rPr>
        <w:t xml:space="preserve">O jogo é dividido por uma rede, em que os jogadores devem jogar a bola por cima dela para marcar pontos no campo adversário. </w:t>
      </w:r>
    </w:p>
    <w:p w14:paraId="208CF84E" w14:textId="4256D9AB" w:rsidR="00C230ED" w:rsidRDefault="00C230ED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  <w:r w:rsidRPr="00C230ED">
        <w:rPr>
          <w:b/>
          <w:sz w:val="24"/>
          <w:szCs w:val="24"/>
          <w:lang w:val="pt-BR"/>
        </w:rPr>
        <w:t xml:space="preserve">Xadrez: </w:t>
      </w:r>
      <w:r w:rsidRPr="00C230ED">
        <w:rPr>
          <w:sz w:val="24"/>
          <w:szCs w:val="24"/>
          <w:lang w:val="pt-BR"/>
        </w:rPr>
        <w:t xml:space="preserve">O xadrez é um jogo de tabuleiro quadrado e dividido em 64 casas, alternadamente brancas e pretas. De um lado ficam as 16 peças brancas e de outro um mesmo número de peças pretas. O fim do jogo é determinado pelo </w:t>
      </w:r>
      <w:proofErr w:type="spellStart"/>
      <w:r w:rsidRPr="00C230ED">
        <w:rPr>
          <w:sz w:val="24"/>
          <w:szCs w:val="24"/>
          <w:lang w:val="pt-BR"/>
        </w:rPr>
        <w:t>pelo</w:t>
      </w:r>
      <w:proofErr w:type="spellEnd"/>
      <w:r w:rsidRPr="00C230ED">
        <w:rPr>
          <w:sz w:val="24"/>
          <w:szCs w:val="24"/>
          <w:lang w:val="pt-BR"/>
        </w:rPr>
        <w:t xml:space="preserve"> xeque mate. </w:t>
      </w:r>
    </w:p>
    <w:p w14:paraId="1D89AF99" w14:textId="77777777" w:rsidR="00BD1F34" w:rsidRDefault="00BD1F34" w:rsidP="00D67A42">
      <w:pPr>
        <w:tabs>
          <w:tab w:val="left" w:pos="745"/>
        </w:tabs>
        <w:spacing w:line="360" w:lineRule="auto"/>
        <w:jc w:val="both"/>
        <w:rPr>
          <w:sz w:val="24"/>
          <w:szCs w:val="24"/>
          <w:lang w:val="pt-BR"/>
        </w:rPr>
      </w:pPr>
    </w:p>
    <w:p w14:paraId="5B1E8780" w14:textId="7B362F33" w:rsidR="00C230ED" w:rsidRDefault="00C230ED" w:rsidP="00D67A42">
      <w:pPr>
        <w:tabs>
          <w:tab w:val="left" w:pos="745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C230ED">
        <w:rPr>
          <w:b/>
          <w:sz w:val="24"/>
          <w:szCs w:val="24"/>
          <w:lang w:val="pt-BR"/>
        </w:rPr>
        <w:lastRenderedPageBreak/>
        <w:t>3.2 PARTICIPAÇÃO E MOTIVAÇÃO DOS ALUNOS DO ENSINO MÉDIO COM AS ATIVIDADES PROPOSTAS</w:t>
      </w:r>
    </w:p>
    <w:p w14:paraId="0623C260" w14:textId="77777777" w:rsidR="00D67A42" w:rsidRPr="00C230ED" w:rsidRDefault="00D67A42" w:rsidP="00D67A42">
      <w:pPr>
        <w:tabs>
          <w:tab w:val="left" w:pos="745"/>
        </w:tabs>
        <w:spacing w:line="360" w:lineRule="auto"/>
        <w:jc w:val="both"/>
        <w:rPr>
          <w:b/>
          <w:sz w:val="24"/>
          <w:szCs w:val="24"/>
          <w:lang w:val="pt-BR"/>
        </w:rPr>
      </w:pPr>
    </w:p>
    <w:p w14:paraId="3D41180F" w14:textId="21E8CE11" w:rsidR="00C230ED" w:rsidRPr="00C230ED" w:rsidRDefault="00C230ED" w:rsidP="00C230ED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>Como relatado anteriormente, as atividades</w:t>
      </w:r>
      <w:r w:rsidR="00D67A42">
        <w:rPr>
          <w:sz w:val="24"/>
          <w:szCs w:val="24"/>
          <w:lang w:val="pt-BR"/>
        </w:rPr>
        <w:t xml:space="preserve"> </w:t>
      </w:r>
      <w:r w:rsidRPr="00C230ED">
        <w:rPr>
          <w:sz w:val="24"/>
          <w:szCs w:val="24"/>
          <w:lang w:val="pt-BR"/>
        </w:rPr>
        <w:t xml:space="preserve">estão sendo realizadas na parte da manhã nesse segundo semestre de 2023. Nesse horário contamos em desfavor o fato de que os alunos acabaram de vir de casa, a indisposição matinal para os adolescentes é sempre um desafio à parte. Mas enquanto profissionais da Educação Física sempre encontramos formas e dinâmicas motivacionais. Depois que os alunos despertam fica tudo mais fácil. </w:t>
      </w:r>
    </w:p>
    <w:p w14:paraId="340B5113" w14:textId="385A13E9" w:rsidR="00C230ED" w:rsidRDefault="00C230ED" w:rsidP="00D67A42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As atividades tendem a se desenvolver com mais facilidade, visto que não precisamos perder muito tempo ensinando as regras do jogo. Alunos nessa idade tendem a utilizar o esporte e as brincadeiras como forma de integração; sempre tem a formação de “grupinhos” e o desafio do professor é orientar e incluir a todos de maneira mais ‘misturada’ possível. Há resistência entre alguns alunos apenas quando separamos os tais “grupinhos”, mas nossa intervenção acaba convencendo-os da necessidade de se relacionarem com colegas de toda a sala. </w:t>
      </w:r>
    </w:p>
    <w:p w14:paraId="7CD616C9" w14:textId="77777777" w:rsidR="00D67A42" w:rsidRPr="00C230ED" w:rsidRDefault="00D67A42" w:rsidP="00D67A42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313219F9" w14:textId="77777777" w:rsidR="00C230ED" w:rsidRDefault="00C230ED" w:rsidP="00D67A42">
      <w:pPr>
        <w:tabs>
          <w:tab w:val="left" w:pos="745"/>
        </w:tabs>
        <w:spacing w:line="360" w:lineRule="auto"/>
        <w:jc w:val="both"/>
        <w:rPr>
          <w:b/>
          <w:sz w:val="24"/>
          <w:szCs w:val="24"/>
          <w:lang w:val="pt-BR"/>
        </w:rPr>
      </w:pPr>
      <w:r w:rsidRPr="00C230ED">
        <w:rPr>
          <w:b/>
          <w:sz w:val="24"/>
          <w:szCs w:val="24"/>
          <w:lang w:val="pt-BR"/>
        </w:rPr>
        <w:t xml:space="preserve">3.3 PROCESSO DE ADAPTAÇÃO DOS JOGOS E BRINCADEIRAS EM UMA ESCOLA COM POUCOS RECURSOS MATERIAIS </w:t>
      </w:r>
    </w:p>
    <w:p w14:paraId="5B83B5E9" w14:textId="77777777" w:rsidR="00D67A42" w:rsidRPr="00C230ED" w:rsidRDefault="00D67A42" w:rsidP="00D67A42">
      <w:pPr>
        <w:tabs>
          <w:tab w:val="left" w:pos="745"/>
        </w:tabs>
        <w:spacing w:line="360" w:lineRule="auto"/>
        <w:jc w:val="both"/>
        <w:rPr>
          <w:b/>
          <w:sz w:val="24"/>
          <w:szCs w:val="24"/>
          <w:lang w:val="pt-BR"/>
        </w:rPr>
      </w:pPr>
    </w:p>
    <w:p w14:paraId="6A1B37A7" w14:textId="77777777" w:rsidR="00C230ED" w:rsidRPr="00C230ED" w:rsidRDefault="00C230ED" w:rsidP="00C230ED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A cada dia a Educação impõe desafios ao Profissional de Educação Física. Nosso primeiro desafio foi encontrar uma escola bastante carente de materiais pedagógicos para a realização de práticas desportivas. Tal desafio forçou a todos nós procurar solução dentro da Universidade. Sair do café com leite, arroz com feijão, ou seja do básico é necessário; para tanto nós precisamos pegar material emprestado na Universidade (bolas, cones, aros, bambolês, fitas e faixas).  </w:t>
      </w:r>
    </w:p>
    <w:p w14:paraId="56E9E867" w14:textId="77777777" w:rsidR="00D67A42" w:rsidRDefault="00C230ED" w:rsidP="00D67A42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A observação e preocupação com todos os alunos permitiu a criação de brincadeiras com nível de dificuldade médio, de tal maneira que os alunos que possuíam alguma limitação pudessem se nivelar com outros alunos mais desenvolvidos, dessa maneira, a adaptação foi muito tranquila. </w:t>
      </w:r>
    </w:p>
    <w:p w14:paraId="4E501AC4" w14:textId="75C74DB9" w:rsidR="00C230ED" w:rsidRDefault="00C230ED" w:rsidP="00D67A42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>A</w:t>
      </w:r>
      <w:r w:rsidR="00D67A42">
        <w:rPr>
          <w:sz w:val="24"/>
          <w:szCs w:val="24"/>
          <w:lang w:val="pt-BR"/>
        </w:rPr>
        <w:t>demais, cumpre-nos ressaltar que a</w:t>
      </w:r>
      <w:r w:rsidRPr="00C230ED">
        <w:rPr>
          <w:sz w:val="24"/>
          <w:szCs w:val="24"/>
          <w:lang w:val="pt-BR"/>
        </w:rPr>
        <w:t xml:space="preserve"> </w:t>
      </w:r>
      <w:r w:rsidR="00D67A42">
        <w:rPr>
          <w:sz w:val="24"/>
          <w:szCs w:val="24"/>
          <w:lang w:val="pt-BR"/>
        </w:rPr>
        <w:t xml:space="preserve">questão da </w:t>
      </w:r>
      <w:r w:rsidRPr="00C230ED">
        <w:rPr>
          <w:sz w:val="24"/>
          <w:szCs w:val="24"/>
          <w:lang w:val="pt-BR"/>
        </w:rPr>
        <w:t xml:space="preserve">inclusão também </w:t>
      </w:r>
      <w:r w:rsidR="00D67A42">
        <w:rPr>
          <w:sz w:val="24"/>
          <w:szCs w:val="24"/>
          <w:lang w:val="pt-BR"/>
        </w:rPr>
        <w:t>foi considerada no desenvolvimento das atividades, sobretudo,</w:t>
      </w:r>
      <w:r w:rsidRPr="00C230ED">
        <w:rPr>
          <w:sz w:val="24"/>
          <w:szCs w:val="24"/>
          <w:lang w:val="pt-BR"/>
        </w:rPr>
        <w:t xml:space="preserve"> quando nós misturamos pessoas de diversos “grupinhos” diferentes, ou seja, tentamos mesclar os alunos de todos os cantos das </w:t>
      </w:r>
      <w:r w:rsidR="00D67A42">
        <w:rPr>
          <w:sz w:val="24"/>
          <w:szCs w:val="24"/>
          <w:lang w:val="pt-BR"/>
        </w:rPr>
        <w:t>t</w:t>
      </w:r>
      <w:r w:rsidRPr="00C230ED">
        <w:rPr>
          <w:sz w:val="24"/>
          <w:szCs w:val="24"/>
          <w:lang w:val="pt-BR"/>
        </w:rPr>
        <w:t>urmas</w:t>
      </w:r>
      <w:r w:rsidR="00D67A42">
        <w:rPr>
          <w:sz w:val="24"/>
          <w:szCs w:val="24"/>
          <w:lang w:val="pt-BR"/>
        </w:rPr>
        <w:t>, intentando promover uma maior interação entre eles.</w:t>
      </w:r>
    </w:p>
    <w:p w14:paraId="55C6A299" w14:textId="77777777" w:rsidR="00BD1F34" w:rsidRPr="00C230ED" w:rsidRDefault="00BD1F34" w:rsidP="00D67A42">
      <w:pPr>
        <w:tabs>
          <w:tab w:val="left" w:pos="745"/>
        </w:tabs>
        <w:spacing w:line="360" w:lineRule="auto"/>
        <w:ind w:firstLine="851"/>
        <w:jc w:val="both"/>
        <w:rPr>
          <w:sz w:val="24"/>
          <w:szCs w:val="24"/>
          <w:lang w:val="pt-BR"/>
        </w:rPr>
      </w:pPr>
    </w:p>
    <w:p w14:paraId="4193899D" w14:textId="77777777" w:rsidR="006177DE" w:rsidRDefault="006177DE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54131ADC" w14:textId="77777777" w:rsidR="006177DE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41"/>
        <w:jc w:val="both"/>
      </w:pPr>
      <w:r>
        <w:lastRenderedPageBreak/>
        <w:t>CONCLUSÕES</w:t>
      </w:r>
    </w:p>
    <w:p w14:paraId="7BFA470E" w14:textId="77777777" w:rsidR="006177DE" w:rsidRDefault="006177DE">
      <w:pPr>
        <w:pStyle w:val="Ttulo1"/>
        <w:tabs>
          <w:tab w:val="left" w:pos="358"/>
        </w:tabs>
        <w:spacing w:line="360" w:lineRule="auto"/>
        <w:ind w:left="0"/>
        <w:jc w:val="both"/>
      </w:pPr>
    </w:p>
    <w:p w14:paraId="16F8F862" w14:textId="77607927" w:rsidR="00C230ED" w:rsidRPr="00C230ED" w:rsidRDefault="00C230ED" w:rsidP="00D67A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C230ED">
        <w:rPr>
          <w:color w:val="000000"/>
          <w:sz w:val="24"/>
          <w:szCs w:val="24"/>
          <w:lang w:val="pt-BR"/>
        </w:rPr>
        <w:t xml:space="preserve">A realização desta experiência nos proporcionou adquirir conhecimentos sobre a importância do papel dos jogos e brincadeiras no processo ensino e aprendizagem no contexto do ensino médio.  </w:t>
      </w:r>
    </w:p>
    <w:p w14:paraId="554FF923" w14:textId="77777777" w:rsidR="00D67A42" w:rsidRDefault="00D67A42" w:rsidP="00D67A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Com base no presente relato, constata-se que a</w:t>
      </w:r>
      <w:r w:rsidR="00C230ED" w:rsidRPr="00C230ED">
        <w:rPr>
          <w:color w:val="000000"/>
          <w:sz w:val="24"/>
          <w:szCs w:val="24"/>
          <w:lang w:val="pt-BR"/>
        </w:rPr>
        <w:t xml:space="preserve"> ludicidade </w:t>
      </w:r>
      <w:r>
        <w:rPr>
          <w:color w:val="000000"/>
          <w:sz w:val="24"/>
          <w:szCs w:val="24"/>
          <w:lang w:val="pt-BR"/>
        </w:rPr>
        <w:t>pode contribuir com a</w:t>
      </w:r>
      <w:r w:rsidR="00C230ED" w:rsidRPr="00C230ED">
        <w:rPr>
          <w:color w:val="000000"/>
          <w:sz w:val="24"/>
          <w:szCs w:val="24"/>
          <w:lang w:val="pt-BR"/>
        </w:rPr>
        <w:t xml:space="preserve"> construção do raciocínio, da autonomia e da criatividade dos jovens</w:t>
      </w:r>
      <w:r>
        <w:rPr>
          <w:color w:val="000000"/>
          <w:sz w:val="24"/>
          <w:szCs w:val="24"/>
          <w:lang w:val="pt-BR"/>
        </w:rPr>
        <w:t>. Ora, considerando-se que o</w:t>
      </w:r>
      <w:r w:rsidR="00C230ED" w:rsidRPr="00C230ED">
        <w:rPr>
          <w:color w:val="000000"/>
          <w:sz w:val="24"/>
          <w:szCs w:val="24"/>
          <w:lang w:val="pt-BR"/>
        </w:rPr>
        <w:t xml:space="preserve"> brincar se faz importante na restauração dos conhecimentos, é o educador quem deve orientar e estimular os alunos a participarem das atividades oferecidas. Pois o brincar não é apenas um momento de prazer e diversão, ele faz parte do processo em que o jovem </w:t>
      </w:r>
      <w:r>
        <w:rPr>
          <w:color w:val="000000"/>
          <w:sz w:val="24"/>
          <w:szCs w:val="24"/>
          <w:lang w:val="pt-BR"/>
        </w:rPr>
        <w:t xml:space="preserve">pode </w:t>
      </w:r>
      <w:r w:rsidR="00C230ED" w:rsidRPr="00C230ED">
        <w:rPr>
          <w:color w:val="000000"/>
          <w:sz w:val="24"/>
          <w:szCs w:val="24"/>
          <w:lang w:val="pt-BR"/>
        </w:rPr>
        <w:t>desperta</w:t>
      </w:r>
      <w:r>
        <w:rPr>
          <w:color w:val="000000"/>
          <w:sz w:val="24"/>
          <w:szCs w:val="24"/>
          <w:lang w:val="pt-BR"/>
        </w:rPr>
        <w:t>r</w:t>
      </w:r>
      <w:r w:rsidR="00C230ED" w:rsidRPr="00C230ED">
        <w:rPr>
          <w:color w:val="000000"/>
          <w:sz w:val="24"/>
          <w:szCs w:val="24"/>
          <w:lang w:val="pt-BR"/>
        </w:rPr>
        <w:t xml:space="preserve"> o interesse em aprender e descobrir suas </w:t>
      </w:r>
      <w:r>
        <w:rPr>
          <w:color w:val="000000"/>
          <w:sz w:val="24"/>
          <w:szCs w:val="24"/>
          <w:lang w:val="pt-BR"/>
        </w:rPr>
        <w:t>potencialidades</w:t>
      </w:r>
      <w:r w:rsidR="00C230ED" w:rsidRPr="00C230ED">
        <w:rPr>
          <w:color w:val="000000"/>
          <w:sz w:val="24"/>
          <w:szCs w:val="24"/>
          <w:lang w:val="pt-BR"/>
        </w:rPr>
        <w:t xml:space="preserve">. </w:t>
      </w:r>
    </w:p>
    <w:p w14:paraId="3D6A3520" w14:textId="2E4B6143" w:rsidR="00D67A42" w:rsidRDefault="00C230ED" w:rsidP="00D67A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  <w:lang w:val="pt-BR"/>
        </w:rPr>
      </w:pPr>
      <w:r w:rsidRPr="00C230ED">
        <w:rPr>
          <w:color w:val="000000"/>
          <w:sz w:val="24"/>
          <w:szCs w:val="24"/>
          <w:lang w:val="pt-BR"/>
        </w:rPr>
        <w:t>Diante dos jogos e das brincadeiras, o lúdico proporciona ao educando a evolução da sua personalidade, trabalha o progresso cognitivo, motor e afetividades. Compreendemos a partir d</w:t>
      </w:r>
      <w:r w:rsidR="00D67A42">
        <w:rPr>
          <w:color w:val="000000"/>
          <w:sz w:val="24"/>
          <w:szCs w:val="24"/>
          <w:lang w:val="pt-BR"/>
        </w:rPr>
        <w:t>a experiência relatada,</w:t>
      </w:r>
      <w:r w:rsidRPr="00C230ED">
        <w:rPr>
          <w:color w:val="000000"/>
          <w:sz w:val="24"/>
          <w:szCs w:val="24"/>
          <w:lang w:val="pt-BR"/>
        </w:rPr>
        <w:t xml:space="preserve"> a importância da ludicidade no ensino médio, aux</w:t>
      </w:r>
      <w:r w:rsidR="00D67A42">
        <w:rPr>
          <w:color w:val="000000"/>
          <w:sz w:val="24"/>
          <w:szCs w:val="24"/>
          <w:lang w:val="pt-BR"/>
        </w:rPr>
        <w:t>iliando</w:t>
      </w:r>
      <w:r w:rsidRPr="00C230ED">
        <w:rPr>
          <w:color w:val="000000"/>
          <w:sz w:val="24"/>
          <w:szCs w:val="24"/>
          <w:lang w:val="pt-BR"/>
        </w:rPr>
        <w:t xml:space="preserve"> tanto na saúde física</w:t>
      </w:r>
      <w:r w:rsidR="00D67A42">
        <w:rPr>
          <w:color w:val="000000"/>
          <w:sz w:val="24"/>
          <w:szCs w:val="24"/>
          <w:lang w:val="pt-BR"/>
        </w:rPr>
        <w:t>,</w:t>
      </w:r>
      <w:r w:rsidRPr="00C230ED">
        <w:rPr>
          <w:color w:val="000000"/>
          <w:sz w:val="24"/>
          <w:szCs w:val="24"/>
          <w:lang w:val="pt-BR"/>
        </w:rPr>
        <w:t xml:space="preserve"> quanto na saúde mental do</w:t>
      </w:r>
      <w:r w:rsidR="00D67A42">
        <w:rPr>
          <w:color w:val="000000"/>
          <w:sz w:val="24"/>
          <w:szCs w:val="24"/>
          <w:lang w:val="pt-BR"/>
        </w:rPr>
        <w:t>s referidos sujeitos escolares</w:t>
      </w:r>
      <w:r w:rsidRPr="00C230ED">
        <w:rPr>
          <w:color w:val="000000"/>
          <w:sz w:val="24"/>
          <w:szCs w:val="24"/>
          <w:lang w:val="pt-BR"/>
        </w:rPr>
        <w:t>.</w:t>
      </w:r>
      <w:r w:rsidR="00D67A42">
        <w:rPr>
          <w:color w:val="000000"/>
          <w:sz w:val="24"/>
          <w:szCs w:val="24"/>
          <w:lang w:val="pt-BR"/>
        </w:rPr>
        <w:t xml:space="preserve"> Portanto</w:t>
      </w:r>
      <w:r w:rsidR="00D67A42" w:rsidRPr="00D67A42">
        <w:rPr>
          <w:color w:val="000000"/>
          <w:sz w:val="24"/>
          <w:szCs w:val="24"/>
        </w:rPr>
        <w:t>, é essencial que o lúdico seja reconhecido e integrado de forma adequada no contexto educacional, para que as crianças possam desfrutar de uma educação mais completa e enriquecedora.</w:t>
      </w:r>
    </w:p>
    <w:p w14:paraId="6977AFB2" w14:textId="6022B05E" w:rsidR="00C230ED" w:rsidRDefault="00D67A42" w:rsidP="00C230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851"/>
        <w:jc w:val="both"/>
        <w:rPr>
          <w:color w:val="000000"/>
          <w:sz w:val="24"/>
          <w:szCs w:val="24"/>
          <w:lang w:val="pt-BR"/>
        </w:rPr>
      </w:pPr>
      <w:r>
        <w:rPr>
          <w:color w:val="000000"/>
          <w:sz w:val="24"/>
          <w:szCs w:val="24"/>
          <w:lang w:val="pt-BR"/>
        </w:rPr>
        <w:t>Por fim, sugere-se que sejam realizados estudos que contemplem a perspectiva discente a respeito das atividades propostas, intentando compreender o impacto das mesmas no seu cotidiano.</w:t>
      </w:r>
      <w:r w:rsidR="00C230ED" w:rsidRPr="00C230ED">
        <w:rPr>
          <w:color w:val="000000"/>
          <w:sz w:val="24"/>
          <w:szCs w:val="24"/>
          <w:lang w:val="pt-BR"/>
        </w:rPr>
        <w:t xml:space="preserve">  </w:t>
      </w:r>
    </w:p>
    <w:p w14:paraId="42F1EB52" w14:textId="77777777" w:rsidR="006177DE" w:rsidRDefault="006177DE" w:rsidP="00D67A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5DD6F12" w14:textId="77777777" w:rsidR="006177DE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38"/>
        <w:jc w:val="both"/>
      </w:pPr>
      <w:r>
        <w:t xml:space="preserve">FINANCIAMENTOS </w:t>
      </w:r>
    </w:p>
    <w:p w14:paraId="2AFAEDEA" w14:textId="77777777" w:rsidR="006177DE" w:rsidRDefault="006177DE">
      <w:pPr>
        <w:pStyle w:val="Ttulo1"/>
        <w:tabs>
          <w:tab w:val="left" w:pos="358"/>
        </w:tabs>
        <w:spacing w:line="360" w:lineRule="auto"/>
        <w:ind w:left="0"/>
      </w:pPr>
    </w:p>
    <w:p w14:paraId="750D8D53" w14:textId="46DF1B62" w:rsidR="00D67A42" w:rsidRPr="00C230ED" w:rsidRDefault="00D67A42" w:rsidP="00D67A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pt-BR"/>
        </w:rPr>
      </w:pPr>
      <w:r w:rsidRPr="00D67A42">
        <w:rPr>
          <w:color w:val="000000"/>
          <w:sz w:val="24"/>
          <w:szCs w:val="24"/>
        </w:rPr>
        <w:t>Coordenação de Aperfeiçoamento de Pessoal de Nível Superior (CAPES)</w:t>
      </w:r>
      <w:r>
        <w:rPr>
          <w:color w:val="000000"/>
          <w:sz w:val="24"/>
          <w:szCs w:val="24"/>
        </w:rPr>
        <w:t>.</w:t>
      </w:r>
    </w:p>
    <w:p w14:paraId="6B73CBD2" w14:textId="77777777" w:rsidR="006177DE" w:rsidRPr="00D67A42" w:rsidRDefault="006177DE">
      <w:pPr>
        <w:pStyle w:val="Ttulo1"/>
        <w:tabs>
          <w:tab w:val="left" w:pos="358"/>
        </w:tabs>
        <w:spacing w:line="360" w:lineRule="auto"/>
        <w:ind w:left="0"/>
        <w:rPr>
          <w:lang w:val="pt-BR"/>
        </w:rPr>
      </w:pPr>
    </w:p>
    <w:p w14:paraId="545F27E8" w14:textId="77777777" w:rsidR="006177DE" w:rsidRDefault="00A6025C">
      <w:pPr>
        <w:pStyle w:val="Ttulo1"/>
        <w:numPr>
          <w:ilvl w:val="0"/>
          <w:numId w:val="1"/>
        </w:numPr>
        <w:tabs>
          <w:tab w:val="left" w:pos="358"/>
        </w:tabs>
        <w:spacing w:line="360" w:lineRule="auto"/>
        <w:ind w:left="0" w:hanging="238"/>
        <w:jc w:val="both"/>
      </w:pPr>
      <w:r>
        <w:t xml:space="preserve">REFERÊNCIAS </w:t>
      </w:r>
    </w:p>
    <w:p w14:paraId="40139014" w14:textId="77777777" w:rsidR="00C230ED" w:rsidRDefault="00C230ED">
      <w:pPr>
        <w:rPr>
          <w:sz w:val="24"/>
          <w:szCs w:val="24"/>
        </w:rPr>
      </w:pPr>
    </w:p>
    <w:p w14:paraId="21FCDACF" w14:textId="77777777" w:rsidR="00C230ED" w:rsidRPr="00C230ED" w:rsidRDefault="00C230ED" w:rsidP="00C230ED">
      <w:pPr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KISHIMOTO, Título </w:t>
      </w:r>
      <w:proofErr w:type="spellStart"/>
      <w:r w:rsidRPr="00C230ED">
        <w:rPr>
          <w:sz w:val="24"/>
          <w:szCs w:val="24"/>
          <w:lang w:val="pt-BR"/>
        </w:rPr>
        <w:t>Mochida</w:t>
      </w:r>
      <w:proofErr w:type="spellEnd"/>
      <w:r w:rsidRPr="00C230ED">
        <w:rPr>
          <w:sz w:val="24"/>
          <w:szCs w:val="24"/>
          <w:lang w:val="pt-BR"/>
        </w:rPr>
        <w:t xml:space="preserve">. </w:t>
      </w:r>
      <w:r w:rsidRPr="00C230ED">
        <w:rPr>
          <w:b/>
          <w:sz w:val="24"/>
          <w:szCs w:val="24"/>
          <w:lang w:val="pt-BR"/>
        </w:rPr>
        <w:t xml:space="preserve">O jogo e a educação infantil. </w:t>
      </w:r>
      <w:r w:rsidRPr="00C230ED">
        <w:rPr>
          <w:sz w:val="24"/>
          <w:szCs w:val="24"/>
          <w:lang w:val="pt-BR"/>
        </w:rPr>
        <w:t xml:space="preserve">São Paulo: Cortez 2017. </w:t>
      </w:r>
    </w:p>
    <w:p w14:paraId="7E91A9D0" w14:textId="77777777" w:rsidR="00C230ED" w:rsidRPr="00C230ED" w:rsidRDefault="00C230ED" w:rsidP="00C230ED">
      <w:pPr>
        <w:rPr>
          <w:sz w:val="24"/>
          <w:szCs w:val="24"/>
          <w:lang w:val="pt-BR"/>
        </w:rPr>
      </w:pPr>
    </w:p>
    <w:p w14:paraId="3E8F2F74" w14:textId="7C630A5E" w:rsidR="00C230ED" w:rsidRPr="00C230ED" w:rsidRDefault="00C230ED" w:rsidP="00C230ED">
      <w:pPr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LACERDA, José </w:t>
      </w:r>
      <w:proofErr w:type="spellStart"/>
      <w:r w:rsidRPr="00C230ED">
        <w:rPr>
          <w:sz w:val="24"/>
          <w:szCs w:val="24"/>
          <w:lang w:val="pt-BR"/>
        </w:rPr>
        <w:t>Heison</w:t>
      </w:r>
      <w:proofErr w:type="spellEnd"/>
      <w:r w:rsidRPr="00C230ED">
        <w:rPr>
          <w:sz w:val="24"/>
          <w:szCs w:val="24"/>
          <w:lang w:val="pt-BR"/>
        </w:rPr>
        <w:t xml:space="preserve"> Valdivino. </w:t>
      </w:r>
      <w:r w:rsidRPr="00C230ED">
        <w:rPr>
          <w:b/>
          <w:sz w:val="24"/>
          <w:szCs w:val="24"/>
          <w:lang w:val="pt-BR"/>
        </w:rPr>
        <w:t xml:space="preserve">Ludicidade: jogos e brincadeiras na educação infantil </w:t>
      </w:r>
      <w:r w:rsidRPr="00C230ED">
        <w:rPr>
          <w:sz w:val="24"/>
          <w:szCs w:val="24"/>
          <w:lang w:val="pt-BR"/>
        </w:rPr>
        <w:t xml:space="preserve"> </w:t>
      </w:r>
    </w:p>
    <w:p w14:paraId="29704F76" w14:textId="4300E8CA" w:rsidR="00C230ED" w:rsidRPr="00C230ED" w:rsidRDefault="00C230ED" w:rsidP="00C230ED">
      <w:pPr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Fonte: BRASIL. Ministério da Educação. Secretaria da Educação Básica. Base Nacional Comum Curricular: educação é a base. Brasília: MEC; SEB 2018. </w:t>
      </w:r>
    </w:p>
    <w:p w14:paraId="2A678AAF" w14:textId="77777777" w:rsidR="00C230ED" w:rsidRPr="00C230ED" w:rsidRDefault="00C230ED" w:rsidP="00C230ED">
      <w:pPr>
        <w:rPr>
          <w:sz w:val="24"/>
          <w:szCs w:val="24"/>
          <w:lang w:val="pt-BR"/>
        </w:rPr>
      </w:pPr>
    </w:p>
    <w:p w14:paraId="54A51A83" w14:textId="3FAEA7C8" w:rsidR="00C230ED" w:rsidRPr="00C230ED" w:rsidRDefault="00C230ED" w:rsidP="00C230ED">
      <w:pPr>
        <w:rPr>
          <w:sz w:val="24"/>
          <w:szCs w:val="24"/>
          <w:lang w:val="pt-BR"/>
        </w:rPr>
      </w:pPr>
      <w:r w:rsidRPr="00C230ED">
        <w:rPr>
          <w:sz w:val="24"/>
          <w:szCs w:val="24"/>
          <w:lang w:val="pt-BR"/>
        </w:rPr>
        <w:t xml:space="preserve">MACEDO, L; PETTY, A. L. S; </w:t>
      </w:r>
      <w:r w:rsidRPr="00C230ED">
        <w:rPr>
          <w:b/>
          <w:sz w:val="24"/>
          <w:szCs w:val="24"/>
          <w:lang w:val="pt-BR"/>
        </w:rPr>
        <w:t xml:space="preserve">O Lúdico na aprendizagem escolar. </w:t>
      </w:r>
      <w:r w:rsidRPr="00C230ED">
        <w:rPr>
          <w:sz w:val="24"/>
          <w:szCs w:val="24"/>
          <w:lang w:val="pt-BR"/>
        </w:rPr>
        <w:t xml:space="preserve">Porto Alegre. 2004.  </w:t>
      </w:r>
    </w:p>
    <w:p w14:paraId="78F73686" w14:textId="77777777" w:rsidR="00C230ED" w:rsidRDefault="00C230ED"/>
    <w:p w14:paraId="59012720" w14:textId="77777777" w:rsidR="006177DE" w:rsidRDefault="006177DE"/>
    <w:sectPr w:rsidR="006177DE">
      <w:headerReference w:type="default" r:id="rId16"/>
      <w:type w:val="continuous"/>
      <w:pgSz w:w="11910" w:h="16840"/>
      <w:pgMar w:top="1701" w:right="1134" w:bottom="1134" w:left="1701" w:header="4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3637" w14:textId="77777777" w:rsidR="008E79B8" w:rsidRDefault="008E79B8">
      <w:r>
        <w:separator/>
      </w:r>
    </w:p>
  </w:endnote>
  <w:endnote w:type="continuationSeparator" w:id="0">
    <w:p w14:paraId="5097BE49" w14:textId="77777777" w:rsidR="008E79B8" w:rsidRDefault="008E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969A4" w14:textId="77777777" w:rsidR="008E79B8" w:rsidRDefault="008E79B8">
      <w:r>
        <w:separator/>
      </w:r>
    </w:p>
  </w:footnote>
  <w:footnote w:type="continuationSeparator" w:id="0">
    <w:p w14:paraId="674E0BF8" w14:textId="77777777" w:rsidR="008E79B8" w:rsidRDefault="008E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2093" w14:textId="77777777" w:rsidR="006177DE" w:rsidRDefault="006177DE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  <w:tbl>
    <w:tblPr>
      <w:tblStyle w:val="a"/>
      <w:tblW w:w="9315" w:type="dxa"/>
      <w:tblInd w:w="-255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9315"/>
    </w:tblGrid>
    <w:tr w:rsidR="006177DE" w14:paraId="09E78F71" w14:textId="77777777">
      <w:tc>
        <w:tcPr>
          <w:tcW w:w="931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FFFFFF"/>
          <w:tcMar>
            <w:top w:w="100" w:type="dxa"/>
            <w:left w:w="100" w:type="dxa"/>
            <w:bottom w:w="100" w:type="dxa"/>
            <w:right w:w="100" w:type="dxa"/>
          </w:tcMar>
        </w:tcPr>
        <w:p w14:paraId="4667745B" w14:textId="77777777" w:rsidR="006177DE" w:rsidRDefault="00A6025C">
          <w:pPr>
            <w:spacing w:line="14" w:lineRule="auto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114300" distB="114300" distL="114300" distR="114300" wp14:anchorId="2FC7BACB" wp14:editId="1C55D711">
                <wp:extent cx="5875973" cy="1933575"/>
                <wp:effectExtent l="0" t="0" r="0" b="0"/>
                <wp:docPr id="14869209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75973" cy="19335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376A75D" w14:textId="77777777" w:rsidR="006177DE" w:rsidRDefault="006177DE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10D9" w14:textId="77777777" w:rsidR="006177DE" w:rsidRDefault="006177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314"/>
    <w:multiLevelType w:val="multilevel"/>
    <w:tmpl w:val="7F402C74"/>
    <w:lvl w:ilvl="0">
      <w:start w:val="1"/>
      <w:numFmt w:val="decimal"/>
      <w:lvlText w:val="%1."/>
      <w:lvlJc w:val="left"/>
      <w:pPr>
        <w:ind w:left="357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296" w:hanging="240"/>
      </w:pPr>
    </w:lvl>
    <w:lvl w:ilvl="2">
      <w:numFmt w:val="bullet"/>
      <w:lvlText w:val="•"/>
      <w:lvlJc w:val="left"/>
      <w:pPr>
        <w:ind w:left="2233" w:hanging="240"/>
      </w:pPr>
    </w:lvl>
    <w:lvl w:ilvl="3">
      <w:numFmt w:val="bullet"/>
      <w:lvlText w:val="•"/>
      <w:lvlJc w:val="left"/>
      <w:pPr>
        <w:ind w:left="3169" w:hanging="240"/>
      </w:pPr>
    </w:lvl>
    <w:lvl w:ilvl="4">
      <w:numFmt w:val="bullet"/>
      <w:lvlText w:val="•"/>
      <w:lvlJc w:val="left"/>
      <w:pPr>
        <w:ind w:left="4106" w:hanging="240"/>
      </w:pPr>
    </w:lvl>
    <w:lvl w:ilvl="5">
      <w:numFmt w:val="bullet"/>
      <w:lvlText w:val="•"/>
      <w:lvlJc w:val="left"/>
      <w:pPr>
        <w:ind w:left="5043" w:hanging="240"/>
      </w:pPr>
    </w:lvl>
    <w:lvl w:ilvl="6">
      <w:numFmt w:val="bullet"/>
      <w:lvlText w:val="•"/>
      <w:lvlJc w:val="left"/>
      <w:pPr>
        <w:ind w:left="5979" w:hanging="240"/>
      </w:pPr>
    </w:lvl>
    <w:lvl w:ilvl="7">
      <w:numFmt w:val="bullet"/>
      <w:lvlText w:val="•"/>
      <w:lvlJc w:val="left"/>
      <w:pPr>
        <w:ind w:left="6916" w:hanging="240"/>
      </w:pPr>
    </w:lvl>
    <w:lvl w:ilvl="8">
      <w:numFmt w:val="bullet"/>
      <w:lvlText w:val="•"/>
      <w:lvlJc w:val="left"/>
      <w:pPr>
        <w:ind w:left="7853" w:hanging="2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DE"/>
    <w:rsid w:val="000B4363"/>
    <w:rsid w:val="000C3141"/>
    <w:rsid w:val="000F0BF3"/>
    <w:rsid w:val="00511972"/>
    <w:rsid w:val="00594CE7"/>
    <w:rsid w:val="006177DE"/>
    <w:rsid w:val="008E79B8"/>
    <w:rsid w:val="009078F1"/>
    <w:rsid w:val="009C5B18"/>
    <w:rsid w:val="00A6025C"/>
    <w:rsid w:val="00A64D9D"/>
    <w:rsid w:val="00BD1F34"/>
    <w:rsid w:val="00C230ED"/>
    <w:rsid w:val="00CD2BCD"/>
    <w:rsid w:val="00D67A42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9195"/>
  <w15:docId w15:val="{A0B0833C-9C9A-4674-B179-7F460DB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A9"/>
  </w:style>
  <w:style w:type="paragraph" w:styleId="Ttulo1">
    <w:name w:val="heading 1"/>
    <w:basedOn w:val="Normal"/>
    <w:link w:val="Ttulo1Char"/>
    <w:uiPriority w:val="9"/>
    <w:qFormat/>
    <w:rsid w:val="00F97DA9"/>
    <w:pPr>
      <w:ind w:left="11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F97DA9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F97DA9"/>
    <w:pPr>
      <w:autoSpaceDE w:val="0"/>
      <w:autoSpaceDN w:val="0"/>
    </w:pPr>
    <w:rPr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97DA9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F0B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0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adriano.lopes@mail.uft.edu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quelallves34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ajajara.maria@mail.uft.edu.b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lauane.sousa@mail.uft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acarolinemota@gmail.com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hd9uVqz04KMr6+fa3hCFijtwhw==">CgMxLjA4AHIhMXhtT3pjTU1ZcVJBMjJYbXNhVG5TaEotMXFKbkYwLUlk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1801</Words>
  <Characters>9728</Characters>
  <Application>Microsoft Office Word</Application>
  <DocSecurity>0</DocSecurity>
  <Lines>81</Lines>
  <Paragraphs>23</Paragraphs>
  <ScaleCrop>false</ScaleCrop>
  <Company/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2</cp:revision>
  <dcterms:created xsi:type="dcterms:W3CDTF">2024-03-19T12:39:00Z</dcterms:created>
  <dcterms:modified xsi:type="dcterms:W3CDTF">2024-03-19T12:39:00Z</dcterms:modified>
</cp:coreProperties>
</file>