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725D5271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30A2A1" wp14:editId="05EDBAC7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46BB828A" w:rsidR="000D3BF8" w:rsidRPr="00391806" w:rsidRDefault="001301CF" w:rsidP="00F82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UMA EXPERIÊNCIA DIDÁTICA DE TRABALHAR COM PERGUNTAS</w:t>
      </w:r>
    </w:p>
    <w:p w14:paraId="36D9C714" w14:textId="03974213" w:rsidR="000D3BF8" w:rsidRPr="00391806" w:rsidRDefault="001301CF" w:rsidP="001F35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Felipe Teixeira Martins</w:t>
      </w:r>
    </w:p>
    <w:p w14:paraId="63A27701" w14:textId="6F0ECB09" w:rsidR="00F82AC3" w:rsidRPr="00391806" w:rsidRDefault="00E17168" w:rsidP="001F3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Mestre, pro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fessor na Univesrsidade Estaudal de Montes Claros - </w:t>
      </w:r>
      <w:proofErr w:type="gramStart"/>
      <w:r w:rsidR="001301CF"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gramEnd"/>
    </w:p>
    <w:p w14:paraId="47E7620D" w14:textId="456F788F" w:rsidR="00F82AC3" w:rsidRPr="00391806" w:rsidRDefault="00F82AC3" w:rsidP="001F3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  <w:r w:rsidR="001301CF">
        <w:rPr>
          <w:rFonts w:ascii="Times New Roman" w:eastAsia="Times New Roman" w:hAnsi="Times New Roman" w:cs="Times New Roman"/>
          <w:sz w:val="24"/>
          <w:szCs w:val="24"/>
          <w:lang w:eastAsia="pt-BR"/>
        </w:rPr>
        <w:t>: felipe.martins@unimontes.br</w:t>
      </w:r>
    </w:p>
    <w:p w14:paraId="5FF4FC7E" w14:textId="77777777" w:rsidR="003D1EE5" w:rsidRDefault="003D1EE5" w:rsidP="001F3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9B3F45" w14:textId="155A4553" w:rsidR="003D1EE5" w:rsidRPr="00137ACF" w:rsidRDefault="003D1EE5" w:rsidP="001F3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137A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004F7">
        <w:rPr>
          <w:rFonts w:ascii="Times New Roman" w:eastAsia="Times New Roman" w:hAnsi="Times New Roman" w:cs="Times New Roman"/>
          <w:sz w:val="24"/>
          <w:szCs w:val="24"/>
          <w:lang w:eastAsia="pt-BR"/>
        </w:rPr>
        <w:t>aulas dialogadas, perguntas-geradoras, fases da vida.</w:t>
      </w:r>
    </w:p>
    <w:p w14:paraId="2CA110B9" w14:textId="77777777" w:rsidR="003D1EE5" w:rsidRDefault="003D1EE5" w:rsidP="001F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7336CDE8" w:rsidR="00F82AC3" w:rsidRPr="003D1EE5" w:rsidRDefault="00F82AC3" w:rsidP="001F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1886250F" w14:textId="77777777" w:rsidR="00F82AC3" w:rsidRPr="00391806" w:rsidRDefault="00F82AC3" w:rsidP="001F35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A8EFF" w14:textId="3C76EDC0" w:rsidR="00F82AC3" w:rsidRPr="00391806" w:rsidRDefault="00F82AC3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1BFAE4B5" w14:textId="636510BD" w:rsidR="00F82AC3" w:rsidRDefault="009A0CBA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E765C7">
        <w:rPr>
          <w:rFonts w:ascii="Times New Roman" w:eastAsia="Times New Roman" w:hAnsi="Times New Roman" w:cs="Times New Roman"/>
          <w:sz w:val="24"/>
          <w:szCs w:val="24"/>
          <w:lang w:eastAsia="pt-BR"/>
        </w:rPr>
        <w:t>Um desafio encontrado na</w:t>
      </w:r>
      <w:r w:rsidR="001C502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E765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formações acadêmicas</w:t>
      </w:r>
      <w:r w:rsidR="001C5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graduação</w:t>
      </w:r>
      <w:r w:rsidR="0064286E">
        <w:rPr>
          <w:rFonts w:ascii="Times New Roman" w:eastAsia="Times New Roman" w:hAnsi="Times New Roman" w:cs="Times New Roman"/>
          <w:sz w:val="24"/>
          <w:szCs w:val="24"/>
          <w:lang w:eastAsia="pt-BR"/>
        </w:rPr>
        <w:t>, licenciatura e bacharelado,</w:t>
      </w:r>
      <w:r w:rsidR="00E765C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sido a dificuldade </w:t>
      </w:r>
      <w:r w:rsidR="00286C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(ou aparente dificuldade) </w:t>
      </w:r>
      <w:r w:rsidR="00E765C7">
        <w:rPr>
          <w:rFonts w:ascii="Times New Roman" w:eastAsia="Times New Roman" w:hAnsi="Times New Roman" w:cs="Times New Roman"/>
          <w:sz w:val="24"/>
          <w:szCs w:val="24"/>
          <w:lang w:eastAsia="pt-BR"/>
        </w:rPr>
        <w:t>dos estudantes em desenvolver seus próprios pensamentos e</w:t>
      </w:r>
      <w:r w:rsidR="001C5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elaborar textos escritos por sí mesmo</w:t>
      </w:r>
      <w:r w:rsidR="00286C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C5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Menciono dois fatores que parecem atuar nesse sentido. </w:t>
      </w:r>
      <w:r w:rsidR="001C5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 lado, as muitas tarefas da própria formação, mas também as </w:t>
      </w:r>
      <w:r w:rsidR="00BA6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ocupações e atividades várias </w:t>
      </w:r>
      <w:r w:rsidR="001C50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vida </w:t>
      </w:r>
      <w:r w:rsidR="00BA6FCD">
        <w:rPr>
          <w:rFonts w:ascii="Times New Roman" w:eastAsia="Times New Roman" w:hAnsi="Times New Roman" w:cs="Times New Roman"/>
          <w:sz w:val="24"/>
          <w:szCs w:val="24"/>
          <w:lang w:eastAsia="pt-BR"/>
        </w:rPr>
        <w:t>cotidiana atual, absorvida</w:t>
      </w:r>
      <w:r w:rsidR="00292B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858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canalizadas</w:t>
      </w:r>
      <w:r w:rsidR="00292B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multiplicada</w:t>
      </w:r>
      <w:r w:rsidR="00BA6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pelas tecnologias digitais e virtuais. Por outro, </w:t>
      </w:r>
      <w:r w:rsidR="00435652">
        <w:rPr>
          <w:rFonts w:ascii="Times New Roman" w:eastAsia="Times New Roman" w:hAnsi="Times New Roman" w:cs="Times New Roman"/>
          <w:sz w:val="24"/>
          <w:szCs w:val="24"/>
          <w:lang w:eastAsia="pt-BR"/>
        </w:rPr>
        <w:t>a facilidade, disponibilidade de encontrar na rede mundial de computadores - internet, trabalhos prontos, resumos de capitulos e livros muito estudados</w:t>
      </w:r>
      <w:r w:rsidR="007B37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etc. Uma busca rapidamente comprova grande variedade de canais de acesso a textos, resumos e trabalhos. Diante dessa realidade, </w:t>
      </w:r>
      <w:r w:rsidR="00A56D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muitas </w:t>
      </w:r>
      <w:r w:rsidR="007B37FF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 que são atribu</w:t>
      </w:r>
      <w:r w:rsidR="00A56D74">
        <w:rPr>
          <w:rFonts w:ascii="Times New Roman" w:eastAsia="Times New Roman" w:hAnsi="Times New Roman" w:cs="Times New Roman"/>
          <w:sz w:val="24"/>
          <w:szCs w:val="24"/>
          <w:lang w:eastAsia="pt-BR"/>
        </w:rPr>
        <w:t>í</w:t>
      </w:r>
      <w:r w:rsidR="007B37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das </w:t>
      </w:r>
      <w:r w:rsidR="00A56D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pelos professores </w:t>
      </w:r>
      <w:r w:rsidR="007B37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serem feitas </w:t>
      </w:r>
      <w:r w:rsidR="00A56D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 da aula, </w:t>
      </w:r>
      <w:r w:rsidR="00773FE7">
        <w:rPr>
          <w:rFonts w:ascii="Times New Roman" w:eastAsia="Times New Roman" w:hAnsi="Times New Roman" w:cs="Times New Roman"/>
          <w:sz w:val="24"/>
          <w:szCs w:val="24"/>
          <w:lang w:eastAsia="pt-BR"/>
        </w:rPr>
        <w:t>supõem-se estar baseadas no acesso a trabalhos “já prontos”</w:t>
      </w:r>
      <w:r w:rsidR="00292B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(muitas vezes “colcha de retalhos” de trabalhos)</w:t>
      </w:r>
      <w:r w:rsidR="00D546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que</w:t>
      </w:r>
      <w:r w:rsidR="002427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desencadeo</w:t>
      </w:r>
      <w:r w:rsidR="00D54605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="006428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</w:t>
      </w:r>
      <w:r w:rsidR="002427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86C15">
        <w:rPr>
          <w:rFonts w:ascii="Times New Roman" w:eastAsia="Times New Roman" w:hAnsi="Times New Roman" w:cs="Times New Roman"/>
          <w:sz w:val="24"/>
          <w:szCs w:val="24"/>
          <w:lang w:eastAsia="pt-BR"/>
        </w:rPr>
        <w:t>busca</w:t>
      </w:r>
      <w:r w:rsidR="00D5460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86C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286E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 w:rsidR="00286C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plágio</w:t>
      </w:r>
      <w:r w:rsidR="00286C1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64286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546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motivada</w:t>
      </w:r>
      <w:r w:rsidR="0064286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546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exemplo, por uma linguagem intelectual </w:t>
      </w:r>
      <w:r w:rsidR="00141F4B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diferente daquela oriunda de atividades escritas em sala (especialmente aqueles sem consulta)</w:t>
      </w:r>
      <w:r w:rsidR="0064286E">
        <w:rPr>
          <w:rFonts w:ascii="Times New Roman" w:eastAsia="Times New Roman" w:hAnsi="Times New Roman" w:cs="Times New Roman"/>
          <w:sz w:val="24"/>
          <w:szCs w:val="24"/>
          <w:lang w:eastAsia="pt-BR"/>
        </w:rPr>
        <w:t>, e já se tornou prática</w:t>
      </w:r>
      <w:r w:rsidR="00C317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uso de </w:t>
      </w:r>
      <w:r w:rsidR="002427F4">
        <w:rPr>
          <w:rFonts w:ascii="Times New Roman" w:eastAsia="Times New Roman" w:hAnsi="Times New Roman" w:cs="Times New Roman"/>
          <w:sz w:val="24"/>
          <w:szCs w:val="24"/>
          <w:lang w:eastAsia="pt-BR"/>
        </w:rPr>
        <w:t>softwares/aplicativos</w:t>
      </w:r>
      <w:r w:rsidR="00C317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criados</w:t>
      </w:r>
      <w:r w:rsidR="00286C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essas buscas.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há muitos anos 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aspectos (e outos)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estão dentro das reflexões sobre a minha prática docente em cursos de graduação, sobre a qualidade e desafios dos cursos universitários.</w:t>
      </w:r>
    </w:p>
    <w:p w14:paraId="582CE44F" w14:textId="77777777" w:rsidR="00E765C7" w:rsidRPr="00E765C7" w:rsidRDefault="00E765C7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51EFDC" w14:textId="1BC90653" w:rsidR="00391806" w:rsidRPr="00391806" w:rsidRDefault="00391806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  <w:proofErr w:type="gramEnd"/>
    </w:p>
    <w:p w14:paraId="66FDCE25" w14:textId="1F965C96" w:rsidR="00391806" w:rsidRDefault="00C31705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1276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disso, venho desenvolvendo algumas práticas e experiências de metodologia</w:t>
      </w:r>
      <w:r w:rsidR="00502B19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2B19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aulas </w:t>
      </w:r>
      <w:r w:rsidR="00551A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buscando encontrar maneiras proveitosas para a condução da disciplina e que porventura possa ressoar na </w:t>
      </w:r>
      <w:r w:rsidR="0050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própria </w:t>
      </w:r>
      <w:r w:rsidR="00551A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 do estudante. </w:t>
      </w:r>
      <w:r w:rsidR="00502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objetivos são o desenvolvimento do domínio próprio da escrita e </w:t>
      </w:r>
      <w:r w:rsidR="001F35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elaboração de análises, pensamentos e considerações. </w:t>
      </w:r>
    </w:p>
    <w:p w14:paraId="60298265" w14:textId="77777777" w:rsidR="001276A5" w:rsidRPr="00C31705" w:rsidRDefault="001276A5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7192FC" w14:textId="77777777" w:rsidR="00391806" w:rsidRPr="00391806" w:rsidRDefault="00391806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14EF4B96" w14:textId="46445F8A" w:rsidR="00391806" w:rsidRDefault="001F35B0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588E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5A588E">
        <w:rPr>
          <w:rFonts w:ascii="Times New Roman" w:eastAsia="Times New Roman" w:hAnsi="Times New Roman" w:cs="Times New Roman"/>
          <w:sz w:val="24"/>
          <w:szCs w:val="24"/>
          <w:lang w:eastAsia="pt-BR"/>
        </w:rPr>
        <w:t>Tenh</w:t>
      </w:r>
      <w:r w:rsidR="005A588E" w:rsidRPr="005A588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5A58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 orientado em especial por dois procedimentos fundamentais, e outros agregados.</w:t>
      </w:r>
      <w:r w:rsidR="008757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é a construção dialogada</w:t>
      </w:r>
      <w:r w:rsidR="008329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parte das aulas de uma disciplina</w:t>
      </w:r>
      <w:r w:rsidR="0000545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329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sem texto base, no seu lugar perguntas-geradoras</w:t>
      </w:r>
      <w:r w:rsidR="00875704">
        <w:rPr>
          <w:rFonts w:ascii="Times New Roman" w:eastAsia="Times New Roman" w:hAnsi="Times New Roman" w:cs="Times New Roman"/>
          <w:sz w:val="24"/>
          <w:szCs w:val="24"/>
          <w:lang w:eastAsia="pt-BR"/>
        </w:rPr>
        <w:t>, abertas (o</w:t>
      </w:r>
      <w:r w:rsidR="009254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é; por que; como;</w:t>
      </w:r>
      <w:r w:rsidR="008757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que lhe diz tal palavra, questão ou situação</w:t>
      </w:r>
      <w:r w:rsidR="0092548E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005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</w:t>
      </w:r>
      <w:r w:rsidR="0092548E">
        <w:rPr>
          <w:rFonts w:ascii="Times New Roman" w:eastAsia="Times New Roman" w:hAnsi="Times New Roman" w:cs="Times New Roman"/>
          <w:sz w:val="24"/>
          <w:szCs w:val="24"/>
          <w:lang w:eastAsia="pt-BR"/>
        </w:rPr>
        <w:t>al é a relação disso com aquilo;</w:t>
      </w:r>
      <w:r w:rsidR="00005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C1B09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é o contrário disso</w:t>
      </w:r>
      <w:r w:rsidR="00875704">
        <w:rPr>
          <w:rFonts w:ascii="Times New Roman" w:eastAsia="Times New Roman" w:hAnsi="Times New Roman" w:cs="Times New Roman"/>
          <w:sz w:val="24"/>
          <w:szCs w:val="24"/>
          <w:lang w:eastAsia="pt-BR"/>
        </w:rPr>
        <w:t>...)</w:t>
      </w:r>
      <w:r w:rsidR="00005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dentro de um tema que as engloba. </w:t>
      </w:r>
      <w:r w:rsidR="0092548E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="00BC1B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tema a partir de perguntas-geradoras, colhendo, ponderando, desdobrando </w:t>
      </w:r>
      <w:r w:rsidR="009254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novas </w:t>
      </w:r>
      <w:r w:rsidR="00BC1B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perguntas </w:t>
      </w:r>
      <w:r w:rsidR="0092548E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BC1B09">
        <w:rPr>
          <w:rFonts w:ascii="Times New Roman" w:eastAsia="Times New Roman" w:hAnsi="Times New Roman" w:cs="Times New Roman"/>
          <w:sz w:val="24"/>
          <w:szCs w:val="24"/>
          <w:lang w:eastAsia="pt-BR"/>
        </w:rPr>
        <w:t>as resposta</w:t>
      </w:r>
      <w:r w:rsidR="009254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problematizando o que muitas vezes parece óbvio. </w:t>
      </w:r>
      <w:r w:rsidR="00C27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procedimento é o </w:t>
      </w:r>
      <w:r w:rsidR="00C2759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 solicitar tarefas </w:t>
      </w:r>
      <w:r w:rsidR="005E5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escritas no horário da aula </w:t>
      </w:r>
      <w:r w:rsidR="00C27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fora, com questões </w:t>
      </w:r>
      <w:r w:rsidR="005E5B00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demanda alguma explicação de algo trabalhado ou lido</w:t>
      </w:r>
      <w:r w:rsidR="000E06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(propício para averiguar aprendizados)</w:t>
      </w:r>
      <w:r w:rsidR="005E5B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alternando com outro tipo de tarefa </w:t>
      </w:r>
      <w:r w:rsidR="000E062F">
        <w:rPr>
          <w:rFonts w:ascii="Times New Roman" w:eastAsia="Times New Roman" w:hAnsi="Times New Roman" w:cs="Times New Roman"/>
          <w:sz w:val="24"/>
          <w:szCs w:val="24"/>
          <w:lang w:eastAsia="pt-BR"/>
        </w:rPr>
        <w:t>escrita, especificamente solicitando a elaboração de uma consideração própria, aberta, de algo que pode nem ter</w:t>
      </w:r>
      <w:r w:rsidR="00F67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sido abordado ainda, e que tem o desafio de que o estudante desenvolvou uma apreciação sua. Nesta importa mais a coerência do desenvolvimento do que escreveu e menos </w:t>
      </w:r>
      <w:proofErr w:type="gramStart"/>
      <w:r w:rsidR="00F67F80">
        <w:rPr>
          <w:rFonts w:ascii="Times New Roman" w:eastAsia="Times New Roman" w:hAnsi="Times New Roman" w:cs="Times New Roman"/>
          <w:sz w:val="24"/>
          <w:szCs w:val="24"/>
          <w:lang w:eastAsia="pt-BR"/>
        </w:rPr>
        <w:t>onde</w:t>
      </w:r>
      <w:proofErr w:type="gramEnd"/>
      <w:r w:rsidR="00F67F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chegou. </w:t>
      </w:r>
    </w:p>
    <w:p w14:paraId="4812159D" w14:textId="77777777" w:rsidR="00D25000" w:rsidRPr="005A588E" w:rsidRDefault="00D25000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DFF14C" w14:textId="2F16799F" w:rsidR="00391806" w:rsidRPr="00391806" w:rsidRDefault="00391806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76BD0C86" w14:textId="7317AFA3" w:rsidR="00391806" w:rsidRDefault="00D25000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4100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Estas experiências e práticas das aulas são maneiras de procurar </w:t>
      </w:r>
      <w:r w:rsidR="00C70485">
        <w:rPr>
          <w:rFonts w:ascii="Times New Roman" w:eastAsia="Times New Roman" w:hAnsi="Times New Roman" w:cs="Times New Roman"/>
          <w:sz w:val="24"/>
          <w:szCs w:val="24"/>
          <w:lang w:eastAsia="pt-BR"/>
        </w:rPr>
        <w:t>atuar como docente de modo a incitar e provocar os estudantes, em geral jovens</w:t>
      </w:r>
      <w:r w:rsidR="00453E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estão començando a assumir sua vida adulta</w:t>
      </w:r>
      <w:r w:rsidR="00C704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se reconhecerem como </w:t>
      </w:r>
      <w:r w:rsidR="00453E8C">
        <w:rPr>
          <w:rFonts w:ascii="Times New Roman" w:eastAsia="Times New Roman" w:hAnsi="Times New Roman" w:cs="Times New Roman"/>
          <w:sz w:val="24"/>
          <w:szCs w:val="24"/>
          <w:lang w:eastAsia="pt-BR"/>
        </w:rPr>
        <w:t>protagonistas da produção do seu próprio processo de aprendizado e conhe</w:t>
      </w:r>
      <w:r w:rsidR="002A44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cimento, assim como trazer condições de oportunidade para que seu convívio com os temas e conteúdos faça sentido em sua vida, não </w:t>
      </w:r>
      <w:proofErr w:type="gramStart"/>
      <w:r w:rsidR="002A449C">
        <w:rPr>
          <w:rFonts w:ascii="Times New Roman" w:eastAsia="Times New Roman" w:hAnsi="Times New Roman" w:cs="Times New Roman"/>
          <w:sz w:val="24"/>
          <w:szCs w:val="24"/>
          <w:lang w:eastAsia="pt-BR"/>
        </w:rPr>
        <w:t>seja</w:t>
      </w:r>
      <w:proofErr w:type="gramEnd"/>
      <w:r w:rsidR="002A44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algo simplesmente abstrato, longinquo</w:t>
      </w:r>
      <w:r w:rsidR="003246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estranho. </w:t>
      </w:r>
    </w:p>
    <w:p w14:paraId="6EB9EF08" w14:textId="79319AFF" w:rsidR="003246BE" w:rsidRPr="00D25000" w:rsidRDefault="003246BE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práticas mencionadas foram desenvolvidas principalmente a partir de algumas noções </w:t>
      </w:r>
      <w:r w:rsidR="00B1757A">
        <w:rPr>
          <w:rFonts w:ascii="Times New Roman" w:eastAsia="Times New Roman" w:hAnsi="Times New Roman" w:cs="Times New Roman"/>
          <w:sz w:val="24"/>
          <w:szCs w:val="24"/>
          <w:lang w:eastAsia="pt-BR"/>
        </w:rPr>
        <w:t>do desenvolvimento biográfico do ser humano em fases de sete anos (setênios)</w:t>
      </w:r>
      <w:r w:rsidR="004A58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especialmente tendo em vista as características, potencias e desafios, </w:t>
      </w:r>
      <w:r w:rsidR="006208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típicos do terceiro setênio, que abrange dos 14 aos 21 anos. Dentro dessa faixa de idade predomina </w:t>
      </w:r>
      <w:r w:rsidR="00386F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matriculados em cursos universitários de todo o Brasil. </w:t>
      </w:r>
      <w:r w:rsidR="00C004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 concepção de setênios é um dos fundamentos da Pedagogia Waldorf, criado por Rudolf Steiner. </w:t>
      </w:r>
    </w:p>
    <w:p w14:paraId="78D3F1C3" w14:textId="77777777" w:rsidR="00D25000" w:rsidRPr="00391806" w:rsidRDefault="00D25000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397063" w14:textId="77777777" w:rsidR="00391806" w:rsidRPr="00391806" w:rsidRDefault="00391806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2ED31A83" w14:textId="1C7443C4" w:rsidR="00391806" w:rsidRDefault="00386FB2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EA68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Inicialmente, algumas turmas, ou em alguns estudantes, estranham e até </w:t>
      </w:r>
      <w:r w:rsidR="00C635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 alguma antipatia com certos aspectos dessas experiências, em especial em relação ao trabalhar com as perguntas, desdobrando, revirando, perguntando sobre coisas óbvias, </w:t>
      </w:r>
      <w:r w:rsidR="006562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tidas como óbvias, </w:t>
      </w:r>
      <w:r w:rsidR="00C635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etc. </w:t>
      </w:r>
      <w:r w:rsidR="006562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transcorrer das aulas, percebo que alguns vão ganhando mais confiança, </w:t>
      </w:r>
      <w:r w:rsidR="00DE1AE4">
        <w:rPr>
          <w:rFonts w:ascii="Times New Roman" w:eastAsia="Times New Roman" w:hAnsi="Times New Roman" w:cs="Times New Roman"/>
          <w:sz w:val="24"/>
          <w:szCs w:val="24"/>
          <w:lang w:eastAsia="pt-BR"/>
        </w:rPr>
        <w:t>se permitem tentar, se percebem pensando, vislumbando sentidos e significados in</w:t>
      </w:r>
      <w:r w:rsidR="00326A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usitados, despertando uma força própria para pensar os conteúdos em pauta. Dentro da disciplina, </w:t>
      </w:r>
      <w:proofErr w:type="gramStart"/>
      <w:r w:rsidR="00326AEE">
        <w:rPr>
          <w:rFonts w:ascii="Times New Roman" w:eastAsia="Times New Roman" w:hAnsi="Times New Roman" w:cs="Times New Roman"/>
          <w:sz w:val="24"/>
          <w:szCs w:val="24"/>
          <w:lang w:eastAsia="pt-BR"/>
        </w:rPr>
        <w:t>via de regra</w:t>
      </w:r>
      <w:proofErr w:type="gramEnd"/>
      <w:r w:rsidR="00326A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dentro de um semestre letivo, percebo </w:t>
      </w:r>
      <w:r w:rsidR="0087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avanços interessantes e signficativos. </w:t>
      </w:r>
    </w:p>
    <w:p w14:paraId="4AA6416D" w14:textId="77777777" w:rsidR="00386FB2" w:rsidRPr="00386FB2" w:rsidRDefault="00386FB2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5ACEA6" w14:textId="7769FB1B" w:rsidR="00391806" w:rsidRDefault="00391806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33586795" w14:textId="2F6B4673" w:rsidR="00875B19" w:rsidRPr="00875B19" w:rsidRDefault="00875B19" w:rsidP="00875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das características do mundo contemporâneo</w:t>
      </w:r>
      <w:r w:rsidR="000826F3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sua multiplicidade infinita de informações, sensações, atrações,</w:t>
      </w:r>
      <w:r w:rsidR="00387B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etc, </w:t>
      </w:r>
      <w:r w:rsidR="000826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entendo que as metodologias trabalhadas, e mencionadas aqui, contribuem para a formação de indivíduos que possam pensar por si mesmo, começando a exercitar </w:t>
      </w:r>
      <w:r w:rsidR="00387B36">
        <w:rPr>
          <w:rFonts w:ascii="Times New Roman" w:eastAsia="Times New Roman" w:hAnsi="Times New Roman" w:cs="Times New Roman"/>
          <w:sz w:val="24"/>
          <w:szCs w:val="24"/>
          <w:lang w:eastAsia="pt-BR"/>
        </w:rPr>
        <w:t>a conquista dessa capacidade cognitiva, tão importante diante de um infinido de informações. Saber as informações é importante, pensar por si</w:t>
      </w:r>
      <w:r w:rsidR="007C7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diante do que lhe </w:t>
      </w:r>
      <w:proofErr w:type="gramStart"/>
      <w:r w:rsidR="007C7150">
        <w:rPr>
          <w:rFonts w:ascii="Times New Roman" w:eastAsia="Times New Roman" w:hAnsi="Times New Roman" w:cs="Times New Roman"/>
          <w:sz w:val="24"/>
          <w:szCs w:val="24"/>
          <w:lang w:eastAsia="pt-BR"/>
        </w:rPr>
        <w:t>chega,</w:t>
      </w:r>
      <w:proofErr w:type="gramEnd"/>
      <w:r w:rsidR="007C7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pensar o</w:t>
      </w:r>
      <w:r w:rsidR="00387B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como, por que, onde, para quem, com quem, em cada caso, quais situações, se torna </w:t>
      </w:r>
      <w:r w:rsidR="007C71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decisivo. </w:t>
      </w:r>
    </w:p>
    <w:p w14:paraId="618A8D81" w14:textId="77777777" w:rsidR="00875B19" w:rsidRPr="00875B19" w:rsidRDefault="00875B19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8294F1" w14:textId="77777777" w:rsidR="00391806" w:rsidRPr="00391806" w:rsidRDefault="00391806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417A87D0" w14:textId="5015FAD1" w:rsidR="00C004F7" w:rsidRPr="00875B19" w:rsidRDefault="00C004F7" w:rsidP="00C004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Por fim,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ntendo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metedologias como essas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estudantes tem oportundades de se fazer mais autônomos e capazes de assumir sua vida pessoal, cidadã e profissional. </w:t>
      </w:r>
    </w:p>
    <w:p w14:paraId="1D88E6E6" w14:textId="77777777" w:rsidR="00F82AC3" w:rsidRDefault="00F82AC3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3EA6A5" w14:textId="77777777" w:rsidR="00553FD9" w:rsidRPr="00391806" w:rsidRDefault="00553FD9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Pr="00CD3BDD" w:rsidRDefault="00391806" w:rsidP="001F3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3B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5A8C977" w14:textId="77777777" w:rsidR="00CD3BDD" w:rsidRDefault="00CD3BDD" w:rsidP="0013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BDD">
        <w:rPr>
          <w:rFonts w:ascii="Times New Roman" w:hAnsi="Times New Roman" w:cs="Times New Roman"/>
          <w:sz w:val="24"/>
          <w:szCs w:val="24"/>
        </w:rPr>
        <w:t xml:space="preserve">Burkhrard, Gudrun. </w:t>
      </w:r>
      <w:r w:rsidRPr="00CD3BDD">
        <w:rPr>
          <w:rFonts w:ascii="Times New Roman" w:hAnsi="Times New Roman" w:cs="Times New Roman"/>
          <w:b/>
          <w:sz w:val="24"/>
          <w:szCs w:val="24"/>
        </w:rPr>
        <w:t xml:space="preserve">Tomar a vida nas próprias mãos. </w:t>
      </w:r>
      <w:r w:rsidRPr="00137ACF">
        <w:rPr>
          <w:rFonts w:ascii="Times New Roman" w:hAnsi="Times New Roman" w:cs="Times New Roman"/>
          <w:sz w:val="24"/>
          <w:szCs w:val="24"/>
        </w:rPr>
        <w:t>Como trabalhar na própria biografia o conhecimento das leis gerais do desenvolvimento humano.</w:t>
      </w:r>
      <w:r w:rsidRPr="00CD3BDD">
        <w:rPr>
          <w:rFonts w:ascii="Times New Roman" w:hAnsi="Times New Roman" w:cs="Times New Roman"/>
          <w:sz w:val="24"/>
          <w:szCs w:val="24"/>
        </w:rPr>
        <w:t xml:space="preserve"> 4ed. </w:t>
      </w:r>
      <w:proofErr w:type="gramStart"/>
      <w:r w:rsidRPr="00CD3BDD">
        <w:rPr>
          <w:rFonts w:ascii="Times New Roman" w:hAnsi="Times New Roman" w:cs="Times New Roman"/>
          <w:sz w:val="24"/>
          <w:szCs w:val="24"/>
        </w:rPr>
        <w:t>rev</w:t>
      </w:r>
      <w:proofErr w:type="gramEnd"/>
      <w:r w:rsidRPr="00CD3BDD">
        <w:rPr>
          <w:rFonts w:ascii="Times New Roman" w:hAnsi="Times New Roman" w:cs="Times New Roman"/>
          <w:sz w:val="24"/>
          <w:szCs w:val="24"/>
        </w:rPr>
        <w:t xml:space="preserve"> e ampl. SP: Antroposófica, 2010.</w:t>
      </w:r>
    </w:p>
    <w:p w14:paraId="07040979" w14:textId="77777777" w:rsidR="00137ACF" w:rsidRPr="00CD3BDD" w:rsidRDefault="00137ACF" w:rsidP="0013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BDD">
        <w:rPr>
          <w:rFonts w:ascii="Times New Roman" w:hAnsi="Times New Roman" w:cs="Times New Roman"/>
          <w:sz w:val="24"/>
          <w:szCs w:val="24"/>
        </w:rPr>
        <w:lastRenderedPageBreak/>
        <w:t xml:space="preserve">Calgren, Frans; Klingbong, Anne. </w:t>
      </w:r>
      <w:r w:rsidRPr="00CD3BDD">
        <w:rPr>
          <w:rFonts w:ascii="Times New Roman" w:hAnsi="Times New Roman" w:cs="Times New Roman"/>
          <w:b/>
          <w:sz w:val="24"/>
          <w:szCs w:val="24"/>
        </w:rPr>
        <w:t>Educação para a liberdade: a pedagogia de Rudolf Steiner.</w:t>
      </w:r>
      <w:r w:rsidRPr="00CD3BDD">
        <w:rPr>
          <w:rFonts w:ascii="Times New Roman" w:hAnsi="Times New Roman" w:cs="Times New Roman"/>
          <w:sz w:val="24"/>
          <w:szCs w:val="24"/>
        </w:rPr>
        <w:t xml:space="preserve"> SP: Escola Waldorf Rudolf Steiner, 2006. </w:t>
      </w:r>
    </w:p>
    <w:p w14:paraId="50AC8F58" w14:textId="40EC2D04" w:rsidR="00137ACF" w:rsidRPr="00CD3BDD" w:rsidRDefault="00137ACF" w:rsidP="00137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BDD">
        <w:rPr>
          <w:rFonts w:ascii="Times New Roman" w:hAnsi="Times New Roman" w:cs="Times New Roman"/>
          <w:sz w:val="24"/>
          <w:szCs w:val="24"/>
        </w:rPr>
        <w:t xml:space="preserve">Lanz, Rudolf. </w:t>
      </w:r>
      <w:r w:rsidRPr="00CD3BDD">
        <w:rPr>
          <w:rFonts w:ascii="Times New Roman" w:hAnsi="Times New Roman" w:cs="Times New Roman"/>
          <w:b/>
          <w:sz w:val="24"/>
          <w:szCs w:val="24"/>
        </w:rPr>
        <w:t>A pedagogia waldorf. Caminho para um ensino mais humano.</w:t>
      </w:r>
      <w:r w:rsidRPr="00CD3BDD">
        <w:rPr>
          <w:rFonts w:ascii="Times New Roman" w:hAnsi="Times New Roman" w:cs="Times New Roman"/>
          <w:sz w:val="24"/>
          <w:szCs w:val="24"/>
        </w:rPr>
        <w:t xml:space="preserve"> 13ed. SP: Antroposófica, 2019.</w:t>
      </w:r>
    </w:p>
    <w:p w14:paraId="0E8BE994" w14:textId="2409656A" w:rsidR="00553FD9" w:rsidRPr="00CD3BDD" w:rsidRDefault="00CD3BDD" w:rsidP="00137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D3BDD">
        <w:rPr>
          <w:rFonts w:ascii="Times New Roman" w:hAnsi="Times New Roman" w:cs="Times New Roman"/>
          <w:sz w:val="24"/>
          <w:szCs w:val="24"/>
        </w:rPr>
        <w:t xml:space="preserve">Lievegoed, Bernard. </w:t>
      </w:r>
      <w:r w:rsidRPr="00CD3BDD">
        <w:rPr>
          <w:rFonts w:ascii="Times New Roman" w:hAnsi="Times New Roman" w:cs="Times New Roman"/>
          <w:b/>
          <w:sz w:val="24"/>
          <w:szCs w:val="24"/>
        </w:rPr>
        <w:t>Fases da vida: crises e desenvolvimento da individualidade.</w:t>
      </w:r>
      <w:r w:rsidRPr="00CD3BDD">
        <w:rPr>
          <w:rFonts w:ascii="Times New Roman" w:hAnsi="Times New Roman" w:cs="Times New Roman"/>
          <w:sz w:val="24"/>
          <w:szCs w:val="24"/>
        </w:rPr>
        <w:t xml:space="preserve"> Trad. Jayme Kahan. 7ed. SP: Antroposófica, 2007.</w:t>
      </w:r>
    </w:p>
    <w:p w14:paraId="288C79E1" w14:textId="77777777" w:rsidR="00553FD9" w:rsidRPr="00CD3BDD" w:rsidRDefault="00553FD9" w:rsidP="00137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02C7F89" w14:textId="77777777" w:rsidR="00553FD9" w:rsidRPr="00391806" w:rsidRDefault="00553FD9" w:rsidP="00137A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553FD9" w:rsidRPr="00391806" w:rsidSect="00F82A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74DAA" w14:textId="77777777" w:rsidR="00891964" w:rsidRDefault="00891964" w:rsidP="00D432BB">
      <w:pPr>
        <w:spacing w:after="0" w:line="240" w:lineRule="auto"/>
      </w:pPr>
      <w:r>
        <w:separator/>
      </w:r>
    </w:p>
  </w:endnote>
  <w:endnote w:type="continuationSeparator" w:id="0">
    <w:p w14:paraId="4440A5EA" w14:textId="77777777" w:rsidR="00891964" w:rsidRDefault="00891964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348E4DAD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538C7" w14:textId="77777777" w:rsidR="00891964" w:rsidRDefault="00891964" w:rsidP="00D432BB">
      <w:pPr>
        <w:spacing w:after="0" w:line="240" w:lineRule="auto"/>
      </w:pPr>
      <w:r>
        <w:separator/>
      </w:r>
    </w:p>
  </w:footnote>
  <w:footnote w:type="continuationSeparator" w:id="0">
    <w:p w14:paraId="051C2B46" w14:textId="77777777" w:rsidR="00891964" w:rsidRDefault="00891964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05458"/>
    <w:rsid w:val="000826F3"/>
    <w:rsid w:val="000D3BF8"/>
    <w:rsid w:val="000E062F"/>
    <w:rsid w:val="001276A5"/>
    <w:rsid w:val="001301CF"/>
    <w:rsid w:val="00137ACF"/>
    <w:rsid w:val="00141F4B"/>
    <w:rsid w:val="001A7641"/>
    <w:rsid w:val="001C502A"/>
    <w:rsid w:val="001C70B8"/>
    <w:rsid w:val="001D70BC"/>
    <w:rsid w:val="001F35B0"/>
    <w:rsid w:val="002427F4"/>
    <w:rsid w:val="00286C15"/>
    <w:rsid w:val="00292BCC"/>
    <w:rsid w:val="00293D9D"/>
    <w:rsid w:val="002A449C"/>
    <w:rsid w:val="003246BE"/>
    <w:rsid w:val="00326AEE"/>
    <w:rsid w:val="00386FB2"/>
    <w:rsid w:val="00387B36"/>
    <w:rsid w:val="00391806"/>
    <w:rsid w:val="003D1EE5"/>
    <w:rsid w:val="004100E2"/>
    <w:rsid w:val="004329A6"/>
    <w:rsid w:val="00435652"/>
    <w:rsid w:val="00453E8C"/>
    <w:rsid w:val="004A586F"/>
    <w:rsid w:val="004E530B"/>
    <w:rsid w:val="00502B19"/>
    <w:rsid w:val="00551AA3"/>
    <w:rsid w:val="00553FD9"/>
    <w:rsid w:val="005858BE"/>
    <w:rsid w:val="005A588E"/>
    <w:rsid w:val="005E5B00"/>
    <w:rsid w:val="006208E4"/>
    <w:rsid w:val="0064286E"/>
    <w:rsid w:val="00645EBB"/>
    <w:rsid w:val="00656288"/>
    <w:rsid w:val="006D60D7"/>
    <w:rsid w:val="0075705B"/>
    <w:rsid w:val="00773FE7"/>
    <w:rsid w:val="007B37FF"/>
    <w:rsid w:val="007C7150"/>
    <w:rsid w:val="00832954"/>
    <w:rsid w:val="00875704"/>
    <w:rsid w:val="00875B19"/>
    <w:rsid w:val="00891964"/>
    <w:rsid w:val="0092548E"/>
    <w:rsid w:val="009A0CBA"/>
    <w:rsid w:val="00A56D74"/>
    <w:rsid w:val="00A90677"/>
    <w:rsid w:val="00B1757A"/>
    <w:rsid w:val="00BA6FCD"/>
    <w:rsid w:val="00BC1B09"/>
    <w:rsid w:val="00C004F7"/>
    <w:rsid w:val="00C069D0"/>
    <w:rsid w:val="00C2759A"/>
    <w:rsid w:val="00C31705"/>
    <w:rsid w:val="00C375DD"/>
    <w:rsid w:val="00C6358B"/>
    <w:rsid w:val="00C70485"/>
    <w:rsid w:val="00C77415"/>
    <w:rsid w:val="00C86636"/>
    <w:rsid w:val="00CA399F"/>
    <w:rsid w:val="00CD3BDD"/>
    <w:rsid w:val="00CF7C7A"/>
    <w:rsid w:val="00D15EAC"/>
    <w:rsid w:val="00D25000"/>
    <w:rsid w:val="00D432BB"/>
    <w:rsid w:val="00D54605"/>
    <w:rsid w:val="00DE1AE4"/>
    <w:rsid w:val="00E17168"/>
    <w:rsid w:val="00E56670"/>
    <w:rsid w:val="00E765C7"/>
    <w:rsid w:val="00EA6886"/>
    <w:rsid w:val="00F629EE"/>
    <w:rsid w:val="00F67F80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user</cp:lastModifiedBy>
  <cp:revision>4</cp:revision>
  <dcterms:created xsi:type="dcterms:W3CDTF">2023-05-16T00:51:00Z</dcterms:created>
  <dcterms:modified xsi:type="dcterms:W3CDTF">2023-05-16T02:54:00Z</dcterms:modified>
</cp:coreProperties>
</file>