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DIAGNÓSTICO E TRATAMENTO DE PNEUMOTÓRAX EM EMERGÊNCIA CLÍNICA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05" w:right="71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Aline Magalhães de Oliveira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Jéssica Martins Pimenta Miranda¹, Mikael de Medeiros Monteiro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Paul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Victor Pinto Freire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Kétellen Júlia Silva de Araújo Carneiro²,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Maria do Socorro Lucena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Cardoso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right="1077" w:hanging="360"/>
        <w:jc w:val="right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Acadêmico (a) de Medicina da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Universidade Federal do Amazonas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right="1077" w:hanging="360"/>
        <w:jc w:val="right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Acadêmica de Medicina no Centro Universitário Metropolitano de Manaus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right="1077" w:hanging="360"/>
        <w:jc w:val="right"/>
        <w:rPr>
          <w:rFonts w:ascii="Times New Roman" w:cs="Times New Roman" w:eastAsia="Times New Roman" w:hAnsi="Times New Roman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Doutora pela Universidade Federal do Amazonas.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alineem1409@gmail.com)</w:t>
      </w:r>
    </w:p>
    <w:p w:rsidR="00000000" w:rsidDel="00000000" w:rsidP="00000000" w:rsidRDefault="00000000" w:rsidRPr="00000000" w14:paraId="0000000A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Pneumotórax é a presença de ar na cavidade pleural, e pode ter como causas a ruptura pleural visceral, comunicação traumática com a atmosfera externa e a presença de organismos produtores de gás. É uma condição clínica comum que pode ser letal, por isso precisa de maior atenção quanto ao seu diagnóstico e manejo clínico na emergência.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Elencar métodos de diagnóstico e tratamento para pneumotórax.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O presente resumo trata-se de uma revisão da literatura médica dos estudos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 estudos publicados nas plataformas Lilacs, Pubmed e Scielo, entre 2019 e 2024, utilizando os descritores “Pneumotórax” e “Serviço de emergência”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Resultados: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Quanto ao diagnóstico, deve-se suspeitar principalmente em traumas contusos ou penetrantes no tórax, além da presença de fatores de risco como doenças pulmonares. É importante uma boa história clínica e exame físico completo, que pode constar dispneia, diminuição ou abolição do murmúrio vesicular e do frêmito tóraco-vocal, redução da expansibilidade torácica, e timpanismo à percussão. Em casos mais graves pode apresentar taquicardia, hipotensão, taquipneia, cianose, pulsos paradoxais, sudorese e dor torácica. Em exames de imagem, a radiografia de tórax confirma o diagnóstico pois revela a presença de ar entre a parede torácica e a pleura visceral, além de ter um baixo custo, alta disponibilidade nos serviços e um caráter não invasivo. A ultrassonografia também é utilizada pois, possui sensibilidade maior que a radiografia de tórax nesses casos, podendo ser realizada com maior praticidade de forma mais rápida, econômica e não expõe a radiações ionizantes. O padrão ouro, no entanto, é a tomografia computadorizada, pois define diagnóstico e a causa do pneumotórax, quando não identificado na anamnese inicial. Pneumotórax requer tratamento imediato após o diagnóstico, através de uma aspiração simples, drenagem torácica, pleurodese, toracotomia ou cirurgia toracoscópica videoassistida.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Conclusões: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Portanto, o diagnóstico de pneumotórax envolve combinação de anamnese e exame físico detalhados, agregado a exames de imagem como radiografia de tórax e ultrassonografia. O tratamento pode abranger métodos convencionais, como uso de analgésicos e repouso, e intervencionistas, como aspiração simples por agulha e drenagem torácica.</w:t>
      </w:r>
    </w:p>
    <w:p w:rsidR="00000000" w:rsidDel="00000000" w:rsidP="00000000" w:rsidRDefault="00000000" w:rsidRPr="00000000" w14:paraId="0000000C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Palavras- Chave: Pleura. Emergência. Conduta.</w:t>
      </w:r>
    </w:p>
    <w:p w:rsidR="00000000" w:rsidDel="00000000" w:rsidP="00000000" w:rsidRDefault="00000000" w:rsidRPr="00000000" w14:paraId="0000000D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Emergências Clínicas</w:t>
      </w:r>
    </w:p>
    <w:p w:rsidR="00000000" w:rsidDel="00000000" w:rsidP="00000000" w:rsidRDefault="00000000" w:rsidRPr="00000000" w14:paraId="0000000E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D5368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D5368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D5368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D5368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D5368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D5368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5368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5368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5368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5368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D5368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D5368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D5368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D53681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53681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53681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53681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53681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D5368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D5368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D5368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D5368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D5368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D53681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D53681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D53681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5368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53681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D53681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D5368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Uxr1GwKPvTvjvR6PvrZAUEWyQ==">CgMxLjA4AHIhMTRuend2bHFGVEV0OU1Vdk92THVaY0NQcm5tTWFGTjZJ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2024-03-15T00:37:00Z</dcterms:created>
  <dc:creator>maycon douglas rodrigues silva</dc:creator>
</cp:coreProperties>
</file>