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26C4D" w14:textId="77777777" w:rsidR="00277927" w:rsidRDefault="00277927" w:rsidP="005761BB">
      <w:pPr>
        <w:pStyle w:val="NormalWeb"/>
        <w:spacing w:before="0" w:beforeAutospacing="0" w:after="0" w:afterAutospacing="0"/>
        <w:rPr>
          <w:b/>
          <w:color w:val="000000"/>
          <w:sz w:val="20"/>
          <w:szCs w:val="20"/>
        </w:rPr>
      </w:pPr>
    </w:p>
    <w:p w14:paraId="0A1D62FA" w14:textId="019FF9D3" w:rsidR="00886D3C" w:rsidRPr="001D7B87" w:rsidRDefault="005761BB" w:rsidP="00886D3C">
      <w:pPr>
        <w:spacing w:after="0" w:line="240" w:lineRule="auto"/>
        <w:jc w:val="both"/>
        <w:rPr>
          <w:rFonts w:ascii="Verdana" w:hAnsi="Verdana"/>
          <w:sz w:val="20"/>
          <w:szCs w:val="20"/>
        </w:rPr>
      </w:pPr>
      <w:r w:rsidRPr="00C677CC">
        <w:rPr>
          <w:b/>
          <w:color w:val="000000"/>
          <w:sz w:val="20"/>
          <w:szCs w:val="20"/>
        </w:rPr>
        <w:t xml:space="preserve">TÍTULO: </w:t>
      </w:r>
      <w:r w:rsidR="00886D3C" w:rsidRPr="001D7B87">
        <w:rPr>
          <w:rFonts w:ascii="Verdana" w:hAnsi="Verdana"/>
          <w:sz w:val="20"/>
          <w:szCs w:val="20"/>
        </w:rPr>
        <w:t>Bolsões e manchas: a nova paisagem da  esqui</w:t>
      </w:r>
      <w:r w:rsidR="00886D3C">
        <w:rPr>
          <w:rFonts w:ascii="Verdana" w:hAnsi="Verdana"/>
          <w:sz w:val="20"/>
          <w:szCs w:val="20"/>
        </w:rPr>
        <w:t>st</w:t>
      </w:r>
      <w:r w:rsidR="00886D3C" w:rsidRPr="001D7B87">
        <w:rPr>
          <w:rFonts w:ascii="Verdana" w:hAnsi="Verdana"/>
          <w:sz w:val="20"/>
          <w:szCs w:val="20"/>
        </w:rPr>
        <w:t>ossomose em Ourinhos</w:t>
      </w:r>
      <w:r w:rsidR="00886D3C">
        <w:rPr>
          <w:rFonts w:ascii="Verdana" w:hAnsi="Verdana"/>
          <w:sz w:val="20"/>
          <w:szCs w:val="20"/>
        </w:rPr>
        <w:t>, São Paulo, SP.</w:t>
      </w:r>
      <w:r w:rsidR="00886D3C" w:rsidRPr="001D7B87">
        <w:rPr>
          <w:rFonts w:ascii="Verdana" w:hAnsi="Verdana"/>
          <w:sz w:val="20"/>
          <w:szCs w:val="20"/>
        </w:rPr>
        <w:t xml:space="preserve"> </w:t>
      </w:r>
    </w:p>
    <w:p w14:paraId="246AC8F2" w14:textId="77777777" w:rsidR="00886D3C" w:rsidRPr="001D7B87" w:rsidRDefault="00886D3C" w:rsidP="00886D3C">
      <w:pPr>
        <w:spacing w:after="0" w:line="240" w:lineRule="auto"/>
        <w:jc w:val="both"/>
        <w:rPr>
          <w:rFonts w:ascii="Verdana" w:hAnsi="Verdana"/>
          <w:sz w:val="20"/>
          <w:szCs w:val="20"/>
        </w:rPr>
      </w:pPr>
      <w:r w:rsidRPr="001D7B87">
        <w:rPr>
          <w:rFonts w:ascii="Verdana" w:hAnsi="Verdana"/>
          <w:sz w:val="20"/>
          <w:szCs w:val="20"/>
        </w:rPr>
        <w:t>Autores: Tuan, R; Palasio, R.G.S.</w:t>
      </w:r>
    </w:p>
    <w:p w14:paraId="66566DC4" w14:textId="77777777" w:rsidR="00886D3C" w:rsidRPr="001D7B87" w:rsidRDefault="00886D3C" w:rsidP="00886D3C">
      <w:pPr>
        <w:spacing w:after="0" w:line="240" w:lineRule="auto"/>
        <w:jc w:val="both"/>
        <w:rPr>
          <w:rFonts w:ascii="Verdana" w:hAnsi="Verdana"/>
          <w:sz w:val="20"/>
          <w:szCs w:val="20"/>
        </w:rPr>
      </w:pPr>
      <w:r w:rsidRPr="001D7B87">
        <w:rPr>
          <w:rFonts w:ascii="Verdana" w:hAnsi="Verdana" w:cs="Arial"/>
          <w:color w:val="333333"/>
          <w:sz w:val="20"/>
          <w:szCs w:val="20"/>
          <w:shd w:val="clear" w:color="auto" w:fill="FFFFFF"/>
        </w:rPr>
        <w:t xml:space="preserve">A esquistossomose em municípios do estado de São Paulo cuja hidrografia inclui os rios Paranapanema e Pardo, acumula historicamente significativa diminuição de casos autóctones da doença. Os casos autóctones (1-5) da esquistossomose identificados em tempos recentes datam de 2018, no município de Ourinhos. A  prevalência da doença (&lt;10%), permite classificar Ourinhos como de baixa-endemicidade.. Para que a eliminação se torne uma realidade a vigilância precisa estar baseada em métodos científicos que possam  calcular de forma objetiva os locais onde persiste o risco de transmissão da doença. Objetivos: Aqui neste trabalho mostramos resultados  do mapeamento das coleções hídricas de Ourinhos baseado em dados obtidos a partir da identificação dos caramujos hospedeiros intermediários do Schistosoma mansoni e das paisagens associadas ao município de Ourinhos. Metodologia: A metodologia de identificação dos caramujos foi feita por DNA-Barcoding. A delimitação das áreas de risco foi feita por aplicação de algoritmos para estruturação do município em áreas de maior e menor risco. Resultados: O DNA-Barcoding tem alta acurácia para  uso como  técnica padrão na vigilância malacológica.   Houve alteração na área de ocorrência das espécies de caramujos hospedeiros intermediários. As coleções hídricas habitadas por Biomphalaria glabrata, espécie altamente suscetível ao S. mansoni representam dois  sítios geográficos específicos caracterizados como clusters  urbanos usados para plantação de hortaliças. Do ponto de vista da paisagem, o uso de imagens obtidas por drone e satélites mostram que as alterações antropogênicas causaram uma redução das áreas de risco sob influência dos córregos situados em Ourinhos. Conclusão:Os dados apoiam a classificação do município de Ourinhos como área candidata  a eliminação da doença e tem potencial de representar um modelo exitoso na busca de soluções amparadas em cientifico na vigilância da doença.       </w:t>
      </w:r>
    </w:p>
    <w:p w14:paraId="0BEBC9B8" w14:textId="4CCDF410" w:rsidR="005761BB" w:rsidRPr="00C677CC" w:rsidRDefault="00886D3C" w:rsidP="005761BB">
      <w:pPr>
        <w:rPr>
          <w:rFonts w:ascii="Verdana" w:eastAsia="Times New Roman" w:hAnsi="Verdana" w:cs="Times New Roman"/>
          <w:b/>
          <w:color w:val="000000"/>
          <w:sz w:val="20"/>
          <w:szCs w:val="20"/>
          <w:lang w:eastAsia="pt-BR"/>
        </w:rPr>
      </w:pPr>
      <w:bookmarkStart w:id="0" w:name="_GoBack"/>
      <w:bookmarkEnd w:id="0"/>
      <w:r>
        <w:rPr>
          <w:rFonts w:ascii="Verdana" w:eastAsia="Times New Roman" w:hAnsi="Verdana" w:cs="Times New Roman"/>
          <w:b/>
          <w:color w:val="000000"/>
          <w:sz w:val="20"/>
          <w:szCs w:val="20"/>
          <w:lang w:eastAsia="pt-BR"/>
        </w:rPr>
        <w:t xml:space="preserve">Palavras-chave: </w:t>
      </w:r>
      <w:r w:rsidRPr="00886D3C">
        <w:rPr>
          <w:rFonts w:ascii="Verdana" w:eastAsia="Times New Roman" w:hAnsi="Verdana" w:cs="Times New Roman"/>
          <w:b/>
          <w:color w:val="000000"/>
          <w:sz w:val="20"/>
          <w:szCs w:val="20"/>
          <w:lang w:eastAsia="pt-BR"/>
        </w:rPr>
        <w:t>esquistossomose, caramujos, paisagem</w:t>
      </w:r>
    </w:p>
    <w:p w14:paraId="08C67133" w14:textId="77777777" w:rsidR="004F75EA" w:rsidRPr="00C677CC" w:rsidRDefault="004F75EA" w:rsidP="002660D4">
      <w:pPr>
        <w:pStyle w:val="NormalWeb"/>
        <w:spacing w:before="0" w:beforeAutospacing="0" w:after="0" w:afterAutospacing="0"/>
        <w:rPr>
          <w:b/>
          <w:color w:val="000000"/>
          <w:sz w:val="20"/>
          <w:szCs w:val="20"/>
        </w:rPr>
      </w:pPr>
    </w:p>
    <w:p w14:paraId="3FF1586A" w14:textId="77777777" w:rsidR="004F75EA" w:rsidRPr="00C677CC" w:rsidRDefault="004F75EA" w:rsidP="002660D4">
      <w:pPr>
        <w:pStyle w:val="NormalWeb"/>
        <w:spacing w:before="0" w:beforeAutospacing="0" w:after="0" w:afterAutospacing="0"/>
        <w:rPr>
          <w:b/>
          <w:color w:val="000000"/>
          <w:sz w:val="20"/>
          <w:szCs w:val="20"/>
        </w:rPr>
      </w:pPr>
    </w:p>
    <w:p w14:paraId="28D9BEC3" w14:textId="77777777" w:rsidR="004F75EA" w:rsidRPr="00C677CC" w:rsidRDefault="004F75EA" w:rsidP="002660D4">
      <w:pPr>
        <w:pStyle w:val="NormalWeb"/>
        <w:spacing w:before="0" w:beforeAutospacing="0" w:after="0" w:afterAutospacing="0"/>
        <w:rPr>
          <w:b/>
          <w:color w:val="000000"/>
          <w:sz w:val="20"/>
          <w:szCs w:val="20"/>
        </w:rPr>
      </w:pPr>
    </w:p>
    <w:p w14:paraId="44781A07" w14:textId="77777777" w:rsidR="004F75EA" w:rsidRPr="00C677CC" w:rsidRDefault="004F75EA" w:rsidP="002660D4">
      <w:pPr>
        <w:pStyle w:val="NormalWeb"/>
        <w:spacing w:before="0" w:beforeAutospacing="0" w:after="0" w:afterAutospacing="0"/>
        <w:rPr>
          <w:b/>
          <w:color w:val="000000"/>
          <w:sz w:val="20"/>
          <w:szCs w:val="20"/>
        </w:rPr>
      </w:pPr>
    </w:p>
    <w:p w14:paraId="4E8B5A8E" w14:textId="77777777" w:rsidR="004F75EA" w:rsidRPr="00C677CC" w:rsidRDefault="004F75EA" w:rsidP="002660D4">
      <w:pPr>
        <w:pStyle w:val="NormalWeb"/>
        <w:spacing w:before="0" w:beforeAutospacing="0" w:after="0" w:afterAutospacing="0"/>
        <w:rPr>
          <w:b/>
          <w:color w:val="000000"/>
          <w:sz w:val="20"/>
          <w:szCs w:val="20"/>
        </w:rPr>
      </w:pPr>
    </w:p>
    <w:p w14:paraId="531DD586" w14:textId="2C53FF4B" w:rsidR="004F75EA" w:rsidRPr="00C677CC" w:rsidRDefault="004F75EA">
      <w:pPr>
        <w:rPr>
          <w:rFonts w:ascii="Verdana" w:eastAsia="Times New Roman" w:hAnsi="Verdana" w:cs="Times New Roman"/>
          <w:b/>
          <w:color w:val="000000"/>
          <w:sz w:val="20"/>
          <w:szCs w:val="20"/>
          <w:lang w:eastAsia="pt-BR"/>
        </w:rPr>
      </w:pPr>
    </w:p>
    <w:sectPr w:rsidR="004F75EA" w:rsidRPr="00C677CC" w:rsidSect="00FD1EB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0E13B" w14:textId="77777777" w:rsidR="007737F1" w:rsidRDefault="007737F1" w:rsidP="001D6CF7">
      <w:pPr>
        <w:spacing w:after="0" w:line="240" w:lineRule="auto"/>
      </w:pPr>
      <w:r>
        <w:separator/>
      </w:r>
    </w:p>
  </w:endnote>
  <w:endnote w:type="continuationSeparator" w:id="0">
    <w:p w14:paraId="6091A36B" w14:textId="77777777" w:rsidR="007737F1" w:rsidRDefault="007737F1" w:rsidP="001D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B297" w14:textId="4D9D160A" w:rsidR="001D6CF7" w:rsidRPr="00B07567" w:rsidRDefault="00D54155"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Divisão de Doenças de Transmissão Hídrica e Alimentar – DDTHA/CVE/CCD/SES-SP</w:t>
    </w:r>
  </w:p>
  <w:p w14:paraId="13419604" w14:textId="77777777" w:rsidR="00B07567" w:rsidRPr="00B07567" w:rsidRDefault="00D54155"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Av. Doutor Arnaldo, nº 351</w:t>
    </w:r>
    <w:r w:rsidR="007017BD" w:rsidRPr="00B07567">
      <w:rPr>
        <w:rFonts w:ascii="Verdana" w:hAnsi="Verdana"/>
        <w:color w:val="808080" w:themeColor="background1" w:themeShade="80"/>
        <w:sz w:val="16"/>
        <w:szCs w:val="16"/>
      </w:rPr>
      <w:t>, 6º andar, sala 614</w:t>
    </w:r>
    <w:r w:rsidRPr="00B07567">
      <w:rPr>
        <w:rFonts w:ascii="Verdana" w:hAnsi="Verdana"/>
        <w:color w:val="808080" w:themeColor="background1" w:themeShade="80"/>
        <w:sz w:val="16"/>
        <w:szCs w:val="16"/>
      </w:rPr>
      <w:t xml:space="preserve"> – Pacaembu, São Paulo/SP</w:t>
    </w:r>
    <w:r w:rsidR="007017BD" w:rsidRPr="00B07567">
      <w:rPr>
        <w:rFonts w:ascii="Verdana" w:hAnsi="Verdana"/>
        <w:color w:val="808080" w:themeColor="background1" w:themeShade="80"/>
        <w:sz w:val="16"/>
        <w:szCs w:val="16"/>
      </w:rPr>
      <w:t xml:space="preserve"> - CEP 01246-000 </w:t>
    </w:r>
  </w:p>
  <w:p w14:paraId="62D4FD80" w14:textId="20FC89DD" w:rsidR="00D54155" w:rsidRPr="00B07567" w:rsidRDefault="007017BD"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 xml:space="preserve">(11) 3066-8258/8234 </w:t>
    </w:r>
    <w:r w:rsidR="00B07567" w:rsidRPr="00B07567">
      <w:rPr>
        <w:rFonts w:ascii="Verdana" w:hAnsi="Verdana"/>
        <w:color w:val="808080" w:themeColor="background1" w:themeShade="80"/>
        <w:sz w:val="16"/>
        <w:szCs w:val="16"/>
      </w:rPr>
      <w:t>| dvhidri@saude.sp.gov.br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15C6D" w14:textId="77777777" w:rsidR="007737F1" w:rsidRDefault="007737F1" w:rsidP="001D6CF7">
      <w:pPr>
        <w:spacing w:after="0" w:line="240" w:lineRule="auto"/>
      </w:pPr>
      <w:r>
        <w:separator/>
      </w:r>
    </w:p>
  </w:footnote>
  <w:footnote w:type="continuationSeparator" w:id="0">
    <w:p w14:paraId="3EAA989B" w14:textId="77777777" w:rsidR="007737F1" w:rsidRDefault="007737F1" w:rsidP="001D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45C9" w14:textId="706A2F26" w:rsidR="000F69D0" w:rsidRDefault="000F69D0">
    <w:pPr>
      <w:pStyle w:val="Cabealho"/>
    </w:pPr>
    <w:r>
      <w:rPr>
        <w:noProof/>
        <w:lang w:val="en-GB" w:eastAsia="en-GB"/>
      </w:rPr>
      <w:drawing>
        <wp:anchor distT="0" distB="0" distL="114300" distR="114300" simplePos="0" relativeHeight="251659264" behindDoc="0" locked="0" layoutInCell="1" allowOverlap="1" wp14:anchorId="2FE914AA" wp14:editId="46C495A1">
          <wp:simplePos x="0" y="0"/>
          <wp:positionH relativeFrom="column">
            <wp:posOffset>1520190</wp:posOffset>
          </wp:positionH>
          <wp:positionV relativeFrom="paragraph">
            <wp:posOffset>-203835</wp:posOffset>
          </wp:positionV>
          <wp:extent cx="447675" cy="447675"/>
          <wp:effectExtent l="0" t="0" r="9525" b="9525"/>
          <wp:wrapNone/>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08FEBB53" wp14:editId="6EC2EB2A">
          <wp:simplePos x="0" y="0"/>
          <wp:positionH relativeFrom="page">
            <wp:posOffset>2978785</wp:posOffset>
          </wp:positionH>
          <wp:positionV relativeFrom="paragraph">
            <wp:posOffset>-384810</wp:posOffset>
          </wp:positionV>
          <wp:extent cx="4572009" cy="826010"/>
          <wp:effectExtent l="0" t="0" r="0" b="0"/>
          <wp:wrapNone/>
          <wp:docPr id="1" name="Imagem 1" descr="Fundo preto com letras vermel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vermelhas&#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4572009" cy="826010"/>
                  </a:xfrm>
                  <a:prstGeom prst="rect">
                    <a:avLst/>
                  </a:prstGeom>
                </pic:spPr>
              </pic:pic>
            </a:graphicData>
          </a:graphic>
        </wp:anchor>
      </w:drawing>
    </w:r>
  </w:p>
  <w:p w14:paraId="047C6590" w14:textId="77777777" w:rsidR="000F69D0" w:rsidRDefault="000F69D0">
    <w:pPr>
      <w:pStyle w:val="Cabealho"/>
    </w:pPr>
  </w:p>
  <w:p w14:paraId="7EAD2690" w14:textId="77777777" w:rsidR="000F69D0" w:rsidRDefault="000F69D0" w:rsidP="000F69D0">
    <w:pPr>
      <w:jc w:val="center"/>
      <w:rPr>
        <w:rFonts w:ascii="Verdana" w:hAnsi="Verdana"/>
        <w:b/>
        <w:bCs/>
        <w:sz w:val="20"/>
        <w:szCs w:val="20"/>
      </w:rPr>
    </w:pPr>
    <w:r w:rsidRPr="00C677CC">
      <w:rPr>
        <w:rFonts w:ascii="Verdana" w:hAnsi="Verdana"/>
        <w:b/>
        <w:bCs/>
        <w:sz w:val="20"/>
        <w:szCs w:val="20"/>
      </w:rPr>
      <w:t>IV SIMPÓSIO ESTADUAL DE DOENÇAS DE TRANSMISSÃO HÍDRICA E ALIMENTAR: SUSPEIÇÃO E IDENTIFICAÇÃO COMO PILAR FUNDAMENTAL DA VIGILÂNCIA EM SAÚDE</w:t>
    </w:r>
    <w:r>
      <w:rPr>
        <w:rFonts w:ascii="Verdana" w:hAnsi="Verdana"/>
        <w:b/>
        <w:bCs/>
        <w:sz w:val="20"/>
        <w:szCs w:val="20"/>
      </w:rPr>
      <w:t xml:space="preserve"> </w:t>
    </w:r>
  </w:p>
  <w:p w14:paraId="53AD63CA" w14:textId="77777777" w:rsidR="000F69D0" w:rsidRDefault="000F69D0" w:rsidP="000F69D0">
    <w:pPr>
      <w:jc w:val="center"/>
      <w:rPr>
        <w:rFonts w:ascii="Verdana" w:hAnsi="Verdana"/>
        <w:b/>
        <w:bCs/>
        <w:color w:val="FF0000"/>
        <w:sz w:val="20"/>
        <w:szCs w:val="20"/>
      </w:rPr>
    </w:pPr>
    <w:r>
      <w:rPr>
        <w:rFonts w:ascii="Verdana" w:hAnsi="Verdana"/>
        <w:b/>
        <w:bCs/>
        <w:sz w:val="20"/>
        <w:szCs w:val="20"/>
      </w:rPr>
      <w:t xml:space="preserve"> </w:t>
    </w:r>
    <w:r w:rsidRPr="00C677CC">
      <w:rPr>
        <w:rFonts w:ascii="Verdana" w:hAnsi="Verdana"/>
        <w:b/>
        <w:bCs/>
        <w:sz w:val="20"/>
        <w:szCs w:val="20"/>
      </w:rPr>
      <w:t>III MOSTRA ESTADUAL EM EXPERIÊNCIAS BEM-SUCEDIDAS EM VIGILÂNCIA DAS DOENÇAS DE TRANSMISSÃO HÍDRICA E ALIMENTAR</w:t>
    </w:r>
    <w:r w:rsidRPr="00EC1E6F">
      <w:rPr>
        <w:rFonts w:ascii="Verdana" w:hAnsi="Verdana"/>
        <w:b/>
        <w:bCs/>
        <w:color w:val="FF0000"/>
        <w:sz w:val="20"/>
        <w:szCs w:val="20"/>
      </w:rPr>
      <w:t xml:space="preserve"> </w:t>
    </w:r>
  </w:p>
  <w:p w14:paraId="3DFB10F9" w14:textId="72C128B2" w:rsidR="001D6CF7" w:rsidRDefault="001D6C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1AA9"/>
    <w:multiLevelType w:val="hybridMultilevel"/>
    <w:tmpl w:val="D2BCFF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1DB0FB3"/>
    <w:multiLevelType w:val="hybridMultilevel"/>
    <w:tmpl w:val="F8708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DC01CC"/>
    <w:multiLevelType w:val="hybridMultilevel"/>
    <w:tmpl w:val="5F4AF57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60B83905"/>
    <w:multiLevelType w:val="hybridMultilevel"/>
    <w:tmpl w:val="7C44D5F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669B2431"/>
    <w:multiLevelType w:val="hybridMultilevel"/>
    <w:tmpl w:val="597C6D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385A15"/>
    <w:multiLevelType w:val="multilevel"/>
    <w:tmpl w:val="103AD1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67"/>
    <w:rsid w:val="00031D40"/>
    <w:rsid w:val="00036828"/>
    <w:rsid w:val="00060371"/>
    <w:rsid w:val="00064498"/>
    <w:rsid w:val="00077A65"/>
    <w:rsid w:val="00077D4B"/>
    <w:rsid w:val="00080DA5"/>
    <w:rsid w:val="000B5DD3"/>
    <w:rsid w:val="000F69D0"/>
    <w:rsid w:val="00162C7D"/>
    <w:rsid w:val="00171774"/>
    <w:rsid w:val="00184000"/>
    <w:rsid w:val="001A363B"/>
    <w:rsid w:val="001B1F4A"/>
    <w:rsid w:val="001C378B"/>
    <w:rsid w:val="001C5ABE"/>
    <w:rsid w:val="001D6CF7"/>
    <w:rsid w:val="00231C40"/>
    <w:rsid w:val="00232FA2"/>
    <w:rsid w:val="00246E9B"/>
    <w:rsid w:val="002660D4"/>
    <w:rsid w:val="00277927"/>
    <w:rsid w:val="002A1FDB"/>
    <w:rsid w:val="002A3324"/>
    <w:rsid w:val="00304F4E"/>
    <w:rsid w:val="00304FFD"/>
    <w:rsid w:val="00341A2F"/>
    <w:rsid w:val="00342A0E"/>
    <w:rsid w:val="00360F65"/>
    <w:rsid w:val="00365E0E"/>
    <w:rsid w:val="00370D67"/>
    <w:rsid w:val="003A4467"/>
    <w:rsid w:val="003B49E6"/>
    <w:rsid w:val="003E3D2B"/>
    <w:rsid w:val="003E7F82"/>
    <w:rsid w:val="003F2B17"/>
    <w:rsid w:val="00401728"/>
    <w:rsid w:val="00404247"/>
    <w:rsid w:val="00421194"/>
    <w:rsid w:val="00424490"/>
    <w:rsid w:val="00471367"/>
    <w:rsid w:val="00480C56"/>
    <w:rsid w:val="004E3EB8"/>
    <w:rsid w:val="004F13EC"/>
    <w:rsid w:val="004F29D8"/>
    <w:rsid w:val="004F75EA"/>
    <w:rsid w:val="005021F9"/>
    <w:rsid w:val="005270AF"/>
    <w:rsid w:val="005426BD"/>
    <w:rsid w:val="00545755"/>
    <w:rsid w:val="005615F7"/>
    <w:rsid w:val="00565101"/>
    <w:rsid w:val="005761BB"/>
    <w:rsid w:val="00586299"/>
    <w:rsid w:val="005900B0"/>
    <w:rsid w:val="005A1A05"/>
    <w:rsid w:val="005A3A13"/>
    <w:rsid w:val="005C75B4"/>
    <w:rsid w:val="005D0B01"/>
    <w:rsid w:val="005F655F"/>
    <w:rsid w:val="00646811"/>
    <w:rsid w:val="00650510"/>
    <w:rsid w:val="0068675E"/>
    <w:rsid w:val="006962DB"/>
    <w:rsid w:val="006A2006"/>
    <w:rsid w:val="006A78A5"/>
    <w:rsid w:val="006B7CAD"/>
    <w:rsid w:val="006C7D40"/>
    <w:rsid w:val="007017BD"/>
    <w:rsid w:val="00756C72"/>
    <w:rsid w:val="00757857"/>
    <w:rsid w:val="00757FE6"/>
    <w:rsid w:val="007737F1"/>
    <w:rsid w:val="00783B8F"/>
    <w:rsid w:val="00786AA1"/>
    <w:rsid w:val="007A1769"/>
    <w:rsid w:val="007E190A"/>
    <w:rsid w:val="007F15F4"/>
    <w:rsid w:val="00803813"/>
    <w:rsid w:val="00831CF2"/>
    <w:rsid w:val="00840C9F"/>
    <w:rsid w:val="00880AC1"/>
    <w:rsid w:val="008842FC"/>
    <w:rsid w:val="00886D3C"/>
    <w:rsid w:val="008E777C"/>
    <w:rsid w:val="0092797F"/>
    <w:rsid w:val="00937D4A"/>
    <w:rsid w:val="009808AD"/>
    <w:rsid w:val="009D0254"/>
    <w:rsid w:val="009F02C4"/>
    <w:rsid w:val="009F36F4"/>
    <w:rsid w:val="009F7BE5"/>
    <w:rsid w:val="00A127C5"/>
    <w:rsid w:val="00A668D9"/>
    <w:rsid w:val="00A72F3C"/>
    <w:rsid w:val="00A763CF"/>
    <w:rsid w:val="00A96FC4"/>
    <w:rsid w:val="00AA0B27"/>
    <w:rsid w:val="00AA2F95"/>
    <w:rsid w:val="00AA5682"/>
    <w:rsid w:val="00AC53B0"/>
    <w:rsid w:val="00B00492"/>
    <w:rsid w:val="00B06F1F"/>
    <w:rsid w:val="00B07567"/>
    <w:rsid w:val="00B22570"/>
    <w:rsid w:val="00B406AA"/>
    <w:rsid w:val="00BE73CA"/>
    <w:rsid w:val="00C31E8A"/>
    <w:rsid w:val="00C64584"/>
    <w:rsid w:val="00C660DF"/>
    <w:rsid w:val="00C677CC"/>
    <w:rsid w:val="00C843E5"/>
    <w:rsid w:val="00CB2F64"/>
    <w:rsid w:val="00CC600A"/>
    <w:rsid w:val="00CD7293"/>
    <w:rsid w:val="00D15E58"/>
    <w:rsid w:val="00D17463"/>
    <w:rsid w:val="00D360CE"/>
    <w:rsid w:val="00D4162F"/>
    <w:rsid w:val="00D437B8"/>
    <w:rsid w:val="00D54155"/>
    <w:rsid w:val="00D7386B"/>
    <w:rsid w:val="00DA1140"/>
    <w:rsid w:val="00DD4205"/>
    <w:rsid w:val="00DD6042"/>
    <w:rsid w:val="00DE3DE5"/>
    <w:rsid w:val="00E04185"/>
    <w:rsid w:val="00E17B00"/>
    <w:rsid w:val="00E27350"/>
    <w:rsid w:val="00E53586"/>
    <w:rsid w:val="00E62CE0"/>
    <w:rsid w:val="00E74FAA"/>
    <w:rsid w:val="00E84A0D"/>
    <w:rsid w:val="00E85266"/>
    <w:rsid w:val="00EB007C"/>
    <w:rsid w:val="00EB03DF"/>
    <w:rsid w:val="00EC1E6F"/>
    <w:rsid w:val="00EC6FF5"/>
    <w:rsid w:val="00F0090A"/>
    <w:rsid w:val="00F21591"/>
    <w:rsid w:val="00F53DD4"/>
    <w:rsid w:val="00F7192C"/>
    <w:rsid w:val="00F80BAE"/>
    <w:rsid w:val="00F93802"/>
    <w:rsid w:val="00FD0DB7"/>
    <w:rsid w:val="00FD1EB0"/>
    <w:rsid w:val="00FD294E"/>
    <w:rsid w:val="00FD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0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9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71367"/>
    <w:pPr>
      <w:spacing w:before="100" w:beforeAutospacing="1" w:after="100" w:afterAutospacing="1" w:line="240" w:lineRule="auto"/>
      <w:jc w:val="both"/>
    </w:pPr>
    <w:rPr>
      <w:rFonts w:ascii="Verdana" w:eastAsia="Times New Roman" w:hAnsi="Verdana" w:cs="Times New Roman"/>
      <w:color w:val="2F4F4F"/>
      <w:sz w:val="10"/>
      <w:szCs w:val="10"/>
      <w:lang w:eastAsia="pt-BR"/>
    </w:rPr>
  </w:style>
  <w:style w:type="character" w:styleId="Hiperligao">
    <w:name w:val="Hyperlink"/>
    <w:basedOn w:val="Tipodeletrapredefinidodopargrafo"/>
    <w:uiPriority w:val="99"/>
    <w:unhideWhenUsed/>
    <w:rsid w:val="003E3D2B"/>
    <w:rPr>
      <w:color w:val="0000FF" w:themeColor="hyperlink"/>
      <w:u w:val="single"/>
    </w:rPr>
  </w:style>
  <w:style w:type="paragraph" w:styleId="Textodebalo">
    <w:name w:val="Balloon Text"/>
    <w:basedOn w:val="Normal"/>
    <w:link w:val="TextodebaloCarcter"/>
    <w:uiPriority w:val="99"/>
    <w:semiHidden/>
    <w:unhideWhenUsed/>
    <w:rsid w:val="00937D4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37D4A"/>
    <w:rPr>
      <w:rFonts w:ascii="Tahoma" w:hAnsi="Tahoma" w:cs="Tahoma"/>
      <w:sz w:val="16"/>
      <w:szCs w:val="16"/>
    </w:rPr>
  </w:style>
  <w:style w:type="character" w:customStyle="1" w:styleId="UnresolvedMention">
    <w:name w:val="Unresolved Mention"/>
    <w:basedOn w:val="Tipodeletrapredefinidodopargrafo"/>
    <w:uiPriority w:val="99"/>
    <w:semiHidden/>
    <w:unhideWhenUsed/>
    <w:rsid w:val="009F7BE5"/>
    <w:rPr>
      <w:color w:val="605E5C"/>
      <w:shd w:val="clear" w:color="auto" w:fill="E1DFDD"/>
    </w:rPr>
  </w:style>
  <w:style w:type="paragraph" w:styleId="SemEspaamento">
    <w:name w:val="No Spacing"/>
    <w:uiPriority w:val="1"/>
    <w:qFormat/>
    <w:rsid w:val="00EC1E6F"/>
    <w:pPr>
      <w:spacing w:after="0" w:line="240" w:lineRule="auto"/>
    </w:pPr>
  </w:style>
  <w:style w:type="paragraph" w:styleId="Cabealho">
    <w:name w:val="header"/>
    <w:basedOn w:val="Normal"/>
    <w:link w:val="CabealhoCarcter"/>
    <w:uiPriority w:val="99"/>
    <w:unhideWhenUsed/>
    <w:rsid w:val="001D6CF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D6CF7"/>
  </w:style>
  <w:style w:type="paragraph" w:styleId="Rodap">
    <w:name w:val="footer"/>
    <w:basedOn w:val="Normal"/>
    <w:link w:val="RodapCarcter"/>
    <w:uiPriority w:val="99"/>
    <w:unhideWhenUsed/>
    <w:rsid w:val="001D6CF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D6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9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71367"/>
    <w:pPr>
      <w:spacing w:before="100" w:beforeAutospacing="1" w:after="100" w:afterAutospacing="1" w:line="240" w:lineRule="auto"/>
      <w:jc w:val="both"/>
    </w:pPr>
    <w:rPr>
      <w:rFonts w:ascii="Verdana" w:eastAsia="Times New Roman" w:hAnsi="Verdana" w:cs="Times New Roman"/>
      <w:color w:val="2F4F4F"/>
      <w:sz w:val="10"/>
      <w:szCs w:val="10"/>
      <w:lang w:eastAsia="pt-BR"/>
    </w:rPr>
  </w:style>
  <w:style w:type="character" w:styleId="Hiperligao">
    <w:name w:val="Hyperlink"/>
    <w:basedOn w:val="Tipodeletrapredefinidodopargrafo"/>
    <w:uiPriority w:val="99"/>
    <w:unhideWhenUsed/>
    <w:rsid w:val="003E3D2B"/>
    <w:rPr>
      <w:color w:val="0000FF" w:themeColor="hyperlink"/>
      <w:u w:val="single"/>
    </w:rPr>
  </w:style>
  <w:style w:type="paragraph" w:styleId="Textodebalo">
    <w:name w:val="Balloon Text"/>
    <w:basedOn w:val="Normal"/>
    <w:link w:val="TextodebaloCarcter"/>
    <w:uiPriority w:val="99"/>
    <w:semiHidden/>
    <w:unhideWhenUsed/>
    <w:rsid w:val="00937D4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37D4A"/>
    <w:rPr>
      <w:rFonts w:ascii="Tahoma" w:hAnsi="Tahoma" w:cs="Tahoma"/>
      <w:sz w:val="16"/>
      <w:szCs w:val="16"/>
    </w:rPr>
  </w:style>
  <w:style w:type="character" w:customStyle="1" w:styleId="UnresolvedMention">
    <w:name w:val="Unresolved Mention"/>
    <w:basedOn w:val="Tipodeletrapredefinidodopargrafo"/>
    <w:uiPriority w:val="99"/>
    <w:semiHidden/>
    <w:unhideWhenUsed/>
    <w:rsid w:val="009F7BE5"/>
    <w:rPr>
      <w:color w:val="605E5C"/>
      <w:shd w:val="clear" w:color="auto" w:fill="E1DFDD"/>
    </w:rPr>
  </w:style>
  <w:style w:type="paragraph" w:styleId="SemEspaamento">
    <w:name w:val="No Spacing"/>
    <w:uiPriority w:val="1"/>
    <w:qFormat/>
    <w:rsid w:val="00EC1E6F"/>
    <w:pPr>
      <w:spacing w:after="0" w:line="240" w:lineRule="auto"/>
    </w:pPr>
  </w:style>
  <w:style w:type="paragraph" w:styleId="Cabealho">
    <w:name w:val="header"/>
    <w:basedOn w:val="Normal"/>
    <w:link w:val="CabealhoCarcter"/>
    <w:uiPriority w:val="99"/>
    <w:unhideWhenUsed/>
    <w:rsid w:val="001D6CF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D6CF7"/>
  </w:style>
  <w:style w:type="paragraph" w:styleId="Rodap">
    <w:name w:val="footer"/>
    <w:basedOn w:val="Normal"/>
    <w:link w:val="RodapCarcter"/>
    <w:uiPriority w:val="99"/>
    <w:unhideWhenUsed/>
    <w:rsid w:val="001D6CF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D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Bernadete</dc:creator>
  <cp:lastModifiedBy>ROSELI TUAN</cp:lastModifiedBy>
  <cp:revision>2</cp:revision>
  <dcterms:created xsi:type="dcterms:W3CDTF">2023-10-18T16:10:00Z</dcterms:created>
  <dcterms:modified xsi:type="dcterms:W3CDTF">2023-10-18T16:10:00Z</dcterms:modified>
</cp:coreProperties>
</file>