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4AE59" w14:textId="3E2EC468" w:rsidR="00E2144E" w:rsidRDefault="00E2144E" w:rsidP="00E2144E">
      <w:pPr>
        <w:pStyle w:val="NormalWeb"/>
        <w:spacing w:before="0" w:beforeAutospacing="0" w:after="280" w:afterAutospacing="0"/>
        <w:jc w:val="center"/>
        <w:rPr>
          <w:rFonts w:ascii="Arial" w:hAnsi="Arial" w:cs="Arial"/>
          <w:b/>
          <w:bCs/>
          <w:color w:val="000000"/>
        </w:rPr>
      </w:pPr>
      <w:r w:rsidRPr="00223D20">
        <w:rPr>
          <w:rFonts w:ascii="Arial" w:hAnsi="Arial" w:cs="Arial"/>
          <w:b/>
          <w:bCs/>
          <w:color w:val="000000"/>
        </w:rPr>
        <w:t>EDUCAÇÃO EM SAÚDE PARA PREVENÇÃO DA RAIVA HUMANA </w:t>
      </w:r>
    </w:p>
    <w:p w14:paraId="0E332B94" w14:textId="6E2C8B47" w:rsidR="000537F4" w:rsidRPr="00F34DCB" w:rsidRDefault="00C07133" w:rsidP="00C07133">
      <w:pPr>
        <w:spacing w:before="100" w:beforeAutospacing="1" w:after="100" w:afterAutospacing="1" w:line="240" w:lineRule="auto"/>
        <w:jc w:val="center"/>
        <w:rPr>
          <w:rFonts w:ascii="Arial" w:eastAsia="Times New Roman" w:hAnsi="Arial" w:cs="Arial"/>
          <w:bCs/>
          <w:lang w:eastAsia="pt-BR"/>
        </w:rPr>
      </w:pPr>
      <w:r w:rsidRPr="00F34DCB">
        <w:rPr>
          <w:rFonts w:ascii="Arial" w:eastAsia="Times New Roman" w:hAnsi="Arial" w:cs="Arial"/>
          <w:bCs/>
          <w:lang w:eastAsia="pt-BR"/>
        </w:rPr>
        <w:t>Thiago Júnior Rodrigues Mendes</w:t>
      </w:r>
      <w:r w:rsidR="00B305CF" w:rsidRPr="00F34DCB">
        <w:rPr>
          <w:rStyle w:val="Refdenotaderodap"/>
          <w:rFonts w:ascii="Arial" w:eastAsia="Times New Roman" w:hAnsi="Arial" w:cs="Arial"/>
          <w:bCs/>
          <w:lang w:eastAsia="pt-BR"/>
        </w:rPr>
        <w:footnoteReference w:id="1"/>
      </w:r>
      <w:r w:rsidR="00B305CF" w:rsidRPr="00F34DCB">
        <w:rPr>
          <w:rFonts w:ascii="Arial" w:eastAsia="Times New Roman" w:hAnsi="Arial" w:cs="Arial"/>
          <w:bCs/>
          <w:lang w:eastAsia="pt-BR"/>
        </w:rPr>
        <w:t xml:space="preserve"> ; </w:t>
      </w:r>
      <w:r w:rsidRPr="00F34DCB">
        <w:rPr>
          <w:rFonts w:ascii="Arial" w:hAnsi="Arial" w:cs="Arial"/>
          <w:bCs/>
          <w:color w:val="000000"/>
        </w:rPr>
        <w:t xml:space="preserve">Lorrayne </w:t>
      </w:r>
      <w:r w:rsidRPr="00685E36">
        <w:rPr>
          <w:rFonts w:ascii="Arial" w:hAnsi="Arial" w:cs="Arial"/>
          <w:bCs/>
          <w:color w:val="000000"/>
        </w:rPr>
        <w:t>Stephany de O</w:t>
      </w:r>
      <w:r w:rsidR="00685E36" w:rsidRPr="00685E36">
        <w:rPr>
          <w:rFonts w:ascii="Arial" w:hAnsi="Arial" w:cs="Arial"/>
          <w:bCs/>
          <w:color w:val="000000"/>
        </w:rPr>
        <w:t>liveira</w:t>
      </w:r>
      <w:r w:rsidRPr="00685E36">
        <w:rPr>
          <w:rFonts w:ascii="Arial" w:hAnsi="Arial" w:cs="Arial"/>
          <w:bCs/>
          <w:color w:val="000000"/>
        </w:rPr>
        <w:t xml:space="preserve"> Mendes</w:t>
      </w:r>
      <w:r w:rsidR="00B305CF" w:rsidRPr="00F34DCB">
        <w:rPr>
          <w:rStyle w:val="Refdenotaderodap"/>
          <w:rFonts w:ascii="Arial" w:eastAsia="Times New Roman" w:hAnsi="Arial" w:cs="Arial"/>
          <w:bCs/>
          <w:lang w:eastAsia="pt-BR"/>
        </w:rPr>
        <w:footnoteReference w:id="2"/>
      </w:r>
      <w:r w:rsidRPr="00F34DCB">
        <w:rPr>
          <w:rFonts w:ascii="Arial" w:eastAsia="Times New Roman" w:hAnsi="Arial" w:cs="Arial"/>
          <w:bCs/>
          <w:lang w:eastAsia="pt-BR"/>
        </w:rPr>
        <w:t xml:space="preserve"> ; Jovenina de Souza Ferreira</w:t>
      </w:r>
      <w:r w:rsidR="00B305CF" w:rsidRPr="00F34DCB">
        <w:rPr>
          <w:rStyle w:val="Refdenotaderodap"/>
          <w:rFonts w:ascii="Arial" w:eastAsia="Times New Roman" w:hAnsi="Arial" w:cs="Arial"/>
          <w:bCs/>
          <w:lang w:eastAsia="pt-BR"/>
        </w:rPr>
        <w:footnoteReference w:id="3"/>
      </w:r>
      <w:r w:rsidR="00144C5D" w:rsidRPr="00F34DCB">
        <w:rPr>
          <w:rFonts w:ascii="Arial" w:eastAsia="Times New Roman" w:hAnsi="Arial" w:cs="Arial"/>
          <w:bCs/>
          <w:lang w:eastAsia="pt-BR"/>
        </w:rPr>
        <w:t xml:space="preserve">; </w:t>
      </w:r>
      <w:r w:rsidR="008812B6" w:rsidRPr="00F34DCB">
        <w:rPr>
          <w:rFonts w:ascii="Arial" w:eastAsia="Times New Roman" w:hAnsi="Arial" w:cs="Arial"/>
          <w:bCs/>
          <w:lang w:eastAsia="pt-BR"/>
        </w:rPr>
        <w:t>Emanuelly Geovanna Galindo Silveira</w:t>
      </w:r>
      <w:r w:rsidR="00B305CF" w:rsidRPr="00F34DCB">
        <w:rPr>
          <w:rStyle w:val="Refdenotaderodap"/>
          <w:rFonts w:ascii="Arial" w:eastAsia="Times New Roman" w:hAnsi="Arial" w:cs="Arial"/>
          <w:bCs/>
          <w:lang w:eastAsia="pt-BR"/>
        </w:rPr>
        <w:footnoteReference w:id="4"/>
      </w:r>
      <w:r w:rsidR="00B305CF" w:rsidRPr="00F34DCB">
        <w:rPr>
          <w:rFonts w:ascii="Arial" w:eastAsia="Times New Roman" w:hAnsi="Arial" w:cs="Arial"/>
          <w:bCs/>
          <w:lang w:eastAsia="pt-BR"/>
        </w:rPr>
        <w:t xml:space="preserve">; </w:t>
      </w:r>
      <w:r w:rsidR="00B305CF" w:rsidRPr="00685E36">
        <w:rPr>
          <w:rFonts w:ascii="Arial" w:eastAsia="Times New Roman" w:hAnsi="Arial" w:cs="Arial"/>
          <w:bCs/>
          <w:lang w:eastAsia="pt-BR"/>
        </w:rPr>
        <w:t>Rayssa</w:t>
      </w:r>
      <w:r w:rsidR="008812B6" w:rsidRPr="00685E36">
        <w:rPr>
          <w:rFonts w:ascii="Arial" w:eastAsia="Times New Roman" w:hAnsi="Arial" w:cs="Arial"/>
          <w:bCs/>
          <w:lang w:eastAsia="pt-BR"/>
        </w:rPr>
        <w:t xml:space="preserve"> Frank</w:t>
      </w:r>
      <w:r w:rsidR="003F64B4">
        <w:rPr>
          <w:rFonts w:ascii="Arial" w:eastAsia="Times New Roman" w:hAnsi="Arial" w:cs="Arial"/>
          <w:bCs/>
          <w:lang w:eastAsia="pt-BR"/>
        </w:rPr>
        <w:t>ilai</w:t>
      </w:r>
      <w:r w:rsidR="001F0DAF">
        <w:rPr>
          <w:rFonts w:ascii="Arial" w:eastAsia="Times New Roman" w:hAnsi="Arial" w:cs="Arial"/>
          <w:bCs/>
          <w:lang w:eastAsia="pt-BR"/>
        </w:rPr>
        <w:t>n</w:t>
      </w:r>
      <w:r w:rsidR="003F64B4">
        <w:rPr>
          <w:rFonts w:ascii="Arial" w:eastAsia="Times New Roman" w:hAnsi="Arial" w:cs="Arial"/>
          <w:bCs/>
          <w:lang w:eastAsia="pt-BR"/>
        </w:rPr>
        <w:t>e</w:t>
      </w:r>
      <w:r w:rsidR="001F0DAF">
        <w:rPr>
          <w:rFonts w:ascii="Arial" w:eastAsia="Times New Roman" w:hAnsi="Arial" w:cs="Arial"/>
          <w:bCs/>
          <w:lang w:eastAsia="pt-BR"/>
        </w:rPr>
        <w:t xml:space="preserve"> </w:t>
      </w:r>
      <w:r w:rsidR="008812B6" w:rsidRPr="00685E36">
        <w:rPr>
          <w:rFonts w:ascii="Arial" w:eastAsia="Times New Roman" w:hAnsi="Arial" w:cs="Arial"/>
          <w:bCs/>
          <w:lang w:eastAsia="pt-BR"/>
        </w:rPr>
        <w:t>Silva de Oliveira</w:t>
      </w:r>
      <w:r w:rsidR="00B305CF" w:rsidRPr="00F34DCB">
        <w:rPr>
          <w:rStyle w:val="Refdenotaderodap"/>
          <w:rFonts w:ascii="Arial" w:eastAsia="Times New Roman" w:hAnsi="Arial" w:cs="Arial"/>
          <w:bCs/>
          <w:lang w:eastAsia="pt-BR"/>
        </w:rPr>
        <w:footnoteReference w:id="5"/>
      </w:r>
      <w:r w:rsidR="00B305CF" w:rsidRPr="00F34DCB">
        <w:rPr>
          <w:rFonts w:ascii="Arial" w:eastAsia="Times New Roman" w:hAnsi="Arial" w:cs="Arial"/>
          <w:bCs/>
          <w:lang w:eastAsia="pt-BR"/>
        </w:rPr>
        <w:t>; Alexandre Zandonadi Meneguelli</w:t>
      </w:r>
      <w:r w:rsidR="00B305CF" w:rsidRPr="00F34DCB">
        <w:rPr>
          <w:rStyle w:val="Refdenotaderodap"/>
          <w:rFonts w:ascii="Arial" w:eastAsia="Times New Roman" w:hAnsi="Arial" w:cs="Arial"/>
          <w:bCs/>
          <w:lang w:eastAsia="pt-BR"/>
        </w:rPr>
        <w:footnoteReference w:id="6"/>
      </w:r>
    </w:p>
    <w:p w14:paraId="5E5FD52F" w14:textId="77777777" w:rsidR="00C07133" w:rsidRPr="00C07133" w:rsidRDefault="00C07133" w:rsidP="007E6D7C">
      <w:pPr>
        <w:spacing w:before="100" w:beforeAutospacing="1" w:after="100" w:afterAutospacing="1" w:line="240" w:lineRule="auto"/>
        <w:jc w:val="both"/>
        <w:rPr>
          <w:rFonts w:ascii="Arial" w:eastAsia="Times New Roman" w:hAnsi="Arial" w:cs="Arial"/>
          <w:b/>
          <w:lang w:eastAsia="pt-BR"/>
        </w:rPr>
      </w:pPr>
    </w:p>
    <w:p w14:paraId="27C8888A" w14:textId="42479C5B" w:rsidR="000537F4" w:rsidRPr="00CB0EBF" w:rsidRDefault="000537F4" w:rsidP="0036126B">
      <w:pPr>
        <w:spacing w:after="0" w:line="240" w:lineRule="auto"/>
        <w:jc w:val="both"/>
        <w:rPr>
          <w:rFonts w:ascii="Arial" w:hAnsi="Arial" w:cs="Arial"/>
          <w:b/>
        </w:rPr>
      </w:pPr>
      <w:r w:rsidRPr="00CB0EBF">
        <w:rPr>
          <w:rFonts w:ascii="Arial" w:hAnsi="Arial" w:cs="Arial"/>
          <w:b/>
        </w:rPr>
        <w:t>Introdução:</w:t>
      </w:r>
      <w:r w:rsidRPr="00CB0EBF">
        <w:rPr>
          <w:rFonts w:ascii="Arial" w:hAnsi="Arial" w:cs="Arial"/>
        </w:rPr>
        <w:t xml:space="preserve"> </w:t>
      </w:r>
      <w:r w:rsidR="005F058B" w:rsidRPr="00CB0EBF">
        <w:rPr>
          <w:rFonts w:ascii="Arial" w:eastAsia="Times New Roman" w:hAnsi="Arial" w:cs="Arial"/>
          <w:color w:val="111111"/>
          <w:lang w:eastAsia="pt-BR"/>
        </w:rPr>
        <w:t>A raiva</w:t>
      </w:r>
      <w:r w:rsidR="00C57C40" w:rsidRPr="00CB0EBF">
        <w:rPr>
          <w:rFonts w:ascii="Arial" w:eastAsia="Times New Roman" w:hAnsi="Arial" w:cs="Arial"/>
          <w:color w:val="111111"/>
          <w:lang w:eastAsia="pt-BR"/>
        </w:rPr>
        <w:t xml:space="preserve"> humana</w:t>
      </w:r>
      <w:r w:rsidR="005F058B" w:rsidRPr="00CB0EBF">
        <w:rPr>
          <w:rFonts w:ascii="Arial" w:eastAsia="Times New Roman" w:hAnsi="Arial" w:cs="Arial"/>
          <w:color w:val="111111"/>
          <w:lang w:eastAsia="pt-BR"/>
        </w:rPr>
        <w:t xml:space="preserve"> é uma das mais antigas doenças reconhecidas pela humanidade, se manifestando como uma encefalite viral aguda</w:t>
      </w:r>
      <w:r w:rsidR="00144C5D" w:rsidRPr="00CB0EBF">
        <w:rPr>
          <w:rFonts w:ascii="Arial" w:eastAsia="Times New Roman" w:hAnsi="Arial" w:cs="Arial"/>
          <w:color w:val="111111"/>
          <w:lang w:eastAsia="pt-BR"/>
        </w:rPr>
        <w:t>,</w:t>
      </w:r>
      <w:r w:rsidR="005F058B" w:rsidRPr="00CB0EBF">
        <w:rPr>
          <w:rFonts w:ascii="Arial" w:eastAsia="Times New Roman" w:hAnsi="Arial" w:cs="Arial"/>
          <w:color w:val="111111"/>
          <w:lang w:eastAsia="pt-BR"/>
        </w:rPr>
        <w:t xml:space="preserve"> transmitida pela mordida ou contato com a saliva de animais contaminados</w:t>
      </w:r>
      <w:r w:rsidR="00144C5D" w:rsidRPr="00CB0EBF">
        <w:rPr>
          <w:rFonts w:ascii="Arial" w:eastAsia="Times New Roman" w:hAnsi="Arial" w:cs="Arial"/>
          <w:color w:val="111111"/>
          <w:lang w:eastAsia="pt-BR"/>
        </w:rPr>
        <w:t xml:space="preserve"> por um vírus </w:t>
      </w:r>
      <w:r w:rsidR="00144C5D" w:rsidRPr="003F64B4">
        <w:rPr>
          <w:rFonts w:ascii="Arial" w:hAnsi="Arial" w:cs="Arial"/>
          <w:color w:val="000000" w:themeColor="text1"/>
          <w:shd w:val="clear" w:color="auto" w:fill="FFFFFF"/>
        </w:rPr>
        <w:t>do gênero </w:t>
      </w:r>
      <w:r w:rsidR="00144C5D" w:rsidRPr="003F64B4">
        <w:rPr>
          <w:rFonts w:ascii="Arial" w:hAnsi="Arial" w:cs="Arial"/>
          <w:iCs/>
          <w:color w:val="000000" w:themeColor="text1"/>
          <w:shd w:val="clear" w:color="auto" w:fill="FFFFFF"/>
        </w:rPr>
        <w:t>Lyssavirus</w:t>
      </w:r>
      <w:r w:rsidR="00144C5D" w:rsidRPr="003F64B4">
        <w:rPr>
          <w:rFonts w:ascii="Arial" w:hAnsi="Arial" w:cs="Arial"/>
          <w:color w:val="000000" w:themeColor="text1"/>
          <w:shd w:val="clear" w:color="auto" w:fill="FFFFFF"/>
        </w:rPr>
        <w:t>.</w:t>
      </w:r>
      <w:r w:rsidR="002B4876" w:rsidRPr="003F64B4">
        <w:rPr>
          <w:rFonts w:ascii="Arial" w:hAnsi="Arial" w:cs="Arial"/>
          <w:color w:val="000000" w:themeColor="text1"/>
          <w:shd w:val="clear" w:color="auto" w:fill="FFFFFF"/>
        </w:rPr>
        <w:t xml:space="preserve"> (</w:t>
      </w:r>
      <w:r w:rsidR="004952EA" w:rsidRPr="003F64B4">
        <w:rPr>
          <w:rFonts w:ascii="Arial" w:hAnsi="Arial" w:cs="Arial"/>
          <w:color w:val="000000" w:themeColor="text1"/>
          <w:shd w:val="clear" w:color="auto" w:fill="FFFFFF"/>
        </w:rPr>
        <w:t>M</w:t>
      </w:r>
      <w:r w:rsidR="00DF358C" w:rsidRPr="003F64B4">
        <w:rPr>
          <w:rFonts w:ascii="Arial" w:hAnsi="Arial" w:cs="Arial"/>
          <w:color w:val="000000" w:themeColor="text1"/>
          <w:shd w:val="clear" w:color="auto" w:fill="FFFFFF"/>
        </w:rPr>
        <w:t>ERLO</w:t>
      </w:r>
      <w:r w:rsidR="00424CC9" w:rsidRPr="003F64B4">
        <w:rPr>
          <w:rFonts w:ascii="Arial" w:hAnsi="Arial" w:cs="Arial"/>
          <w:color w:val="000000" w:themeColor="text1"/>
          <w:shd w:val="clear" w:color="auto" w:fill="FFFFFF"/>
        </w:rPr>
        <w:t xml:space="preserve"> </w:t>
      </w:r>
      <w:r w:rsidR="00424CC9" w:rsidRPr="003F64B4">
        <w:rPr>
          <w:rFonts w:ascii="Arial" w:hAnsi="Arial" w:cs="Arial"/>
          <w:i/>
          <w:color w:val="000000" w:themeColor="text1"/>
          <w:shd w:val="clear" w:color="auto" w:fill="FFFFFF"/>
        </w:rPr>
        <w:t>et.al</w:t>
      </w:r>
      <w:r w:rsidR="00424CC9" w:rsidRPr="003F64B4">
        <w:rPr>
          <w:rFonts w:ascii="Arial" w:hAnsi="Arial" w:cs="Arial"/>
          <w:color w:val="000000" w:themeColor="text1"/>
          <w:shd w:val="clear" w:color="auto" w:fill="FFFFFF"/>
        </w:rPr>
        <w:t xml:space="preserve">, 2021; </w:t>
      </w:r>
      <w:r w:rsidR="00550956" w:rsidRPr="003F64B4">
        <w:rPr>
          <w:rFonts w:ascii="Arial" w:hAnsi="Arial" w:cs="Arial"/>
          <w:color w:val="000000" w:themeColor="text1"/>
          <w:shd w:val="clear" w:color="auto" w:fill="FFFFFF"/>
        </w:rPr>
        <w:t>MACEDO e VIDAL</w:t>
      </w:r>
      <w:r w:rsidR="00DF358C" w:rsidRPr="003F64B4">
        <w:rPr>
          <w:rFonts w:ascii="Arial" w:hAnsi="Arial" w:cs="Arial"/>
          <w:color w:val="000000" w:themeColor="text1"/>
          <w:shd w:val="clear" w:color="auto" w:fill="FFFFFF"/>
        </w:rPr>
        <w:t xml:space="preserve">, </w:t>
      </w:r>
      <w:r w:rsidR="00550956" w:rsidRPr="003F64B4">
        <w:rPr>
          <w:rFonts w:ascii="Arial" w:hAnsi="Arial" w:cs="Arial"/>
          <w:color w:val="000000" w:themeColor="text1"/>
          <w:shd w:val="clear" w:color="auto" w:fill="FFFFFF"/>
        </w:rPr>
        <w:t>2019</w:t>
      </w:r>
      <w:r w:rsidR="002B4876" w:rsidRPr="003F64B4">
        <w:rPr>
          <w:rFonts w:ascii="Arial" w:hAnsi="Arial" w:cs="Arial"/>
          <w:color w:val="000000" w:themeColor="text1"/>
          <w:shd w:val="clear" w:color="auto" w:fill="FFFFFF"/>
        </w:rPr>
        <w:t>)</w:t>
      </w:r>
      <w:r w:rsidR="00424CC9" w:rsidRPr="00CB0EBF">
        <w:rPr>
          <w:rFonts w:ascii="Arial" w:hAnsi="Arial" w:cs="Arial"/>
          <w:color w:val="403D39"/>
          <w:shd w:val="clear" w:color="auto" w:fill="FFFFFF"/>
        </w:rPr>
        <w:t xml:space="preserve">. </w:t>
      </w:r>
      <w:r w:rsidR="005F058B" w:rsidRPr="00CB0EBF">
        <w:rPr>
          <w:rFonts w:ascii="Arial" w:eastAsia="Times New Roman" w:hAnsi="Arial" w:cs="Arial"/>
          <w:color w:val="111111"/>
          <w:lang w:eastAsia="pt-BR"/>
        </w:rPr>
        <w:t xml:space="preserve">A doença </w:t>
      </w:r>
      <w:r w:rsidR="00BD5063" w:rsidRPr="00CB0EBF">
        <w:rPr>
          <w:rFonts w:ascii="Arial" w:eastAsia="Times New Roman" w:hAnsi="Arial" w:cs="Arial"/>
          <w:color w:val="111111"/>
          <w:lang w:eastAsia="pt-BR"/>
        </w:rPr>
        <w:t>pode ser considerada fatal</w:t>
      </w:r>
      <w:r w:rsidR="005F058B" w:rsidRPr="00CB0EBF">
        <w:rPr>
          <w:rFonts w:ascii="Arial" w:eastAsia="Times New Roman" w:hAnsi="Arial" w:cs="Arial"/>
          <w:color w:val="111111"/>
          <w:lang w:eastAsia="pt-BR"/>
        </w:rPr>
        <w:t>,</w:t>
      </w:r>
      <w:r w:rsidR="00BD5063" w:rsidRPr="00CB0EBF">
        <w:rPr>
          <w:rFonts w:ascii="Arial" w:eastAsia="Times New Roman" w:hAnsi="Arial" w:cs="Arial"/>
          <w:color w:val="111111"/>
          <w:lang w:eastAsia="pt-BR"/>
        </w:rPr>
        <w:t xml:space="preserve"> atingindo letalidade de quase 100%,</w:t>
      </w:r>
      <w:r w:rsidR="005F058B" w:rsidRPr="00CB0EBF">
        <w:rPr>
          <w:rFonts w:ascii="Arial" w:eastAsia="Times New Roman" w:hAnsi="Arial" w:cs="Arial"/>
          <w:color w:val="111111"/>
          <w:lang w:eastAsia="pt-BR"/>
        </w:rPr>
        <w:t xml:space="preserve"> porém é imunoprevenível, tanto ao ser humano quanto aos outros mamíferos.</w:t>
      </w:r>
      <w:r w:rsidR="00CB0EBF" w:rsidRPr="00CB0EBF">
        <w:rPr>
          <w:rFonts w:ascii="Arial" w:eastAsia="Times New Roman" w:hAnsi="Arial" w:cs="Arial"/>
          <w:color w:val="111111"/>
          <w:lang w:eastAsia="pt-BR"/>
        </w:rPr>
        <w:t xml:space="preserve"> (ARAÚJO </w:t>
      </w:r>
      <w:r w:rsidR="00CB0EBF" w:rsidRPr="00CB0EBF">
        <w:rPr>
          <w:rFonts w:ascii="Arial" w:eastAsia="Times New Roman" w:hAnsi="Arial" w:cs="Arial"/>
          <w:i/>
          <w:color w:val="111111"/>
          <w:lang w:eastAsia="pt-BR"/>
        </w:rPr>
        <w:t>et.al, 2020)</w:t>
      </w:r>
      <w:r w:rsidR="005F058B" w:rsidRPr="00CB0EBF">
        <w:rPr>
          <w:rFonts w:ascii="Arial" w:eastAsia="Times New Roman" w:hAnsi="Arial" w:cs="Arial"/>
          <w:color w:val="111111"/>
          <w:lang w:eastAsia="pt-BR"/>
        </w:rPr>
        <w:t xml:space="preserve"> </w:t>
      </w:r>
      <w:r w:rsidR="008812B6" w:rsidRPr="00CB0EBF">
        <w:rPr>
          <w:rFonts w:ascii="Arial" w:hAnsi="Arial" w:cs="Arial"/>
        </w:rPr>
        <w:t>A prevenção da raiva h</w:t>
      </w:r>
      <w:r w:rsidR="005F058B" w:rsidRPr="00CB0EBF">
        <w:rPr>
          <w:rFonts w:ascii="Arial" w:hAnsi="Arial" w:cs="Arial"/>
        </w:rPr>
        <w:t>umana está baseada no tratamento profilático antir</w:t>
      </w:r>
      <w:r w:rsidR="00B06084" w:rsidRPr="00CB0EBF">
        <w:rPr>
          <w:rFonts w:ascii="Arial" w:hAnsi="Arial" w:cs="Arial"/>
        </w:rPr>
        <w:t xml:space="preserve">rábico com uso ou não de vacina ou </w:t>
      </w:r>
      <w:r w:rsidR="005F058B" w:rsidRPr="00CB0EBF">
        <w:rPr>
          <w:rFonts w:ascii="Arial" w:hAnsi="Arial" w:cs="Arial"/>
        </w:rPr>
        <w:t>soro</w:t>
      </w:r>
      <w:r w:rsidR="00B06084" w:rsidRPr="00CB0EBF">
        <w:rPr>
          <w:rFonts w:ascii="Arial" w:hAnsi="Arial" w:cs="Arial"/>
        </w:rPr>
        <w:t>, à realização de bloqueios de foco e a educação em saúde.</w:t>
      </w:r>
      <w:r w:rsidR="00280451" w:rsidRPr="00CB0EBF">
        <w:rPr>
          <w:rFonts w:ascii="Arial" w:hAnsi="Arial" w:cs="Arial"/>
        </w:rPr>
        <w:t xml:space="preserve"> (MACEDO e VIDAL,2019; CONCEIÇÃO e ABREU, 2021) </w:t>
      </w:r>
      <w:r w:rsidR="00280451" w:rsidRPr="00CB0EBF">
        <w:rPr>
          <w:rFonts w:ascii="Arial" w:hAnsi="Arial" w:cs="Arial"/>
          <w:b/>
        </w:rPr>
        <w:t>Objetivo</w:t>
      </w:r>
      <w:r w:rsidR="00550956" w:rsidRPr="00CB0EBF">
        <w:rPr>
          <w:rFonts w:ascii="Arial" w:hAnsi="Arial" w:cs="Arial"/>
          <w:b/>
        </w:rPr>
        <w:t xml:space="preserve">: </w:t>
      </w:r>
      <w:r w:rsidR="007E6D7C" w:rsidRPr="00CB0EBF">
        <w:rPr>
          <w:rFonts w:ascii="Arial" w:hAnsi="Arial" w:cs="Arial"/>
          <w:bCs/>
        </w:rPr>
        <w:t xml:space="preserve">O objetivo do estudo foi </w:t>
      </w:r>
      <w:r w:rsidR="007E6D7C" w:rsidRPr="00CB0EBF">
        <w:rPr>
          <w:rStyle w:val="Refdecomentrio"/>
          <w:rFonts w:ascii="Arial" w:hAnsi="Arial" w:cs="Arial"/>
          <w:bCs/>
          <w:sz w:val="22"/>
          <w:szCs w:val="22"/>
        </w:rPr>
        <w:t>d</w:t>
      </w:r>
      <w:r w:rsidR="008812B6" w:rsidRPr="00CB0EBF">
        <w:rPr>
          <w:rStyle w:val="Refdecomentrio"/>
          <w:rFonts w:ascii="Arial" w:hAnsi="Arial" w:cs="Arial"/>
          <w:bCs/>
          <w:sz w:val="22"/>
          <w:szCs w:val="22"/>
        </w:rPr>
        <w:t>iscutir e</w:t>
      </w:r>
      <w:r w:rsidR="008812B6" w:rsidRPr="00CB0EBF">
        <w:rPr>
          <w:rStyle w:val="Refdecomentrio"/>
          <w:rFonts w:ascii="Arial" w:hAnsi="Arial" w:cs="Arial"/>
          <w:sz w:val="22"/>
          <w:szCs w:val="22"/>
        </w:rPr>
        <w:t xml:space="preserve"> promover conhecime</w:t>
      </w:r>
      <w:r w:rsidR="005E70C0" w:rsidRPr="00CB0EBF">
        <w:rPr>
          <w:rStyle w:val="Refdecomentrio"/>
          <w:rFonts w:ascii="Arial" w:hAnsi="Arial" w:cs="Arial"/>
          <w:sz w:val="22"/>
          <w:szCs w:val="22"/>
        </w:rPr>
        <w:t xml:space="preserve">nto </w:t>
      </w:r>
      <w:r w:rsidR="00B06084" w:rsidRPr="00CB0EBF">
        <w:rPr>
          <w:rStyle w:val="Refdecomentrio"/>
          <w:rFonts w:ascii="Arial" w:hAnsi="Arial" w:cs="Arial"/>
          <w:sz w:val="22"/>
          <w:szCs w:val="22"/>
        </w:rPr>
        <w:t>acerca</w:t>
      </w:r>
      <w:r w:rsidR="005E70C0" w:rsidRPr="00CB0EBF">
        <w:rPr>
          <w:rStyle w:val="Refdecomentrio"/>
          <w:rFonts w:ascii="Arial" w:hAnsi="Arial" w:cs="Arial"/>
          <w:sz w:val="22"/>
          <w:szCs w:val="22"/>
        </w:rPr>
        <w:t xml:space="preserve"> do assunto e evidenciar </w:t>
      </w:r>
      <w:r w:rsidR="00B06084" w:rsidRPr="00CB0EBF">
        <w:rPr>
          <w:rStyle w:val="Refdecomentrio"/>
          <w:rFonts w:ascii="Arial" w:hAnsi="Arial" w:cs="Arial"/>
          <w:sz w:val="22"/>
          <w:szCs w:val="22"/>
        </w:rPr>
        <w:t xml:space="preserve">a importância da educação em saúde para a prevenção da raiva humana. </w:t>
      </w:r>
      <w:r w:rsidRPr="00CB0EBF">
        <w:rPr>
          <w:rFonts w:ascii="Arial" w:hAnsi="Arial" w:cs="Arial"/>
          <w:b/>
        </w:rPr>
        <w:t>Material e métodos</w:t>
      </w:r>
      <w:r w:rsidR="00C55469" w:rsidRPr="00CB0EBF">
        <w:rPr>
          <w:rFonts w:ascii="Arial" w:hAnsi="Arial" w:cs="Arial"/>
          <w:b/>
        </w:rPr>
        <w:t xml:space="preserve">: </w:t>
      </w:r>
      <w:r w:rsidR="001E53CB" w:rsidRPr="00CB0EBF">
        <w:rPr>
          <w:rFonts w:ascii="Arial" w:hAnsi="Arial" w:cs="Arial"/>
        </w:rPr>
        <w:t xml:space="preserve">Trata-se de uma revisão de literatura com abordagem qualitativa. </w:t>
      </w:r>
      <w:r w:rsidR="00C55469" w:rsidRPr="00CB0EBF">
        <w:rPr>
          <w:rFonts w:ascii="Arial" w:hAnsi="Arial" w:cs="Arial"/>
        </w:rPr>
        <w:t>Realizou-se um levantamento da pro</w:t>
      </w:r>
      <w:r w:rsidR="008A6B67" w:rsidRPr="00CB0EBF">
        <w:rPr>
          <w:rFonts w:ascii="Arial" w:hAnsi="Arial" w:cs="Arial"/>
        </w:rPr>
        <w:t xml:space="preserve">dução científica acerca do tema, </w:t>
      </w:r>
      <w:r w:rsidR="00F00620" w:rsidRPr="00CB0EBF">
        <w:rPr>
          <w:rFonts w:ascii="Arial" w:hAnsi="Arial" w:cs="Arial"/>
        </w:rPr>
        <w:t>buscando apre</w:t>
      </w:r>
      <w:r w:rsidR="00C55469" w:rsidRPr="00CB0EBF">
        <w:rPr>
          <w:rFonts w:ascii="Arial" w:hAnsi="Arial" w:cs="Arial"/>
        </w:rPr>
        <w:t xml:space="preserve">nder e aprofundar </w:t>
      </w:r>
      <w:r w:rsidR="008A6B67" w:rsidRPr="00CB0EBF">
        <w:rPr>
          <w:rFonts w:ascii="Arial" w:hAnsi="Arial" w:cs="Arial"/>
        </w:rPr>
        <w:t xml:space="preserve">sobre </w:t>
      </w:r>
      <w:r w:rsidR="00B06084" w:rsidRPr="00CB0EBF">
        <w:rPr>
          <w:rFonts w:ascii="Arial" w:hAnsi="Arial" w:cs="Arial"/>
        </w:rPr>
        <w:t>esse</w:t>
      </w:r>
      <w:r w:rsidR="008A6B67" w:rsidRPr="00CB0EBF">
        <w:rPr>
          <w:rFonts w:ascii="Arial" w:hAnsi="Arial" w:cs="Arial"/>
        </w:rPr>
        <w:t xml:space="preserve"> determinado assunto. </w:t>
      </w:r>
      <w:r w:rsidR="00F171DD" w:rsidRPr="00CB0EBF">
        <w:rPr>
          <w:rFonts w:ascii="Arial" w:hAnsi="Arial" w:cs="Arial"/>
        </w:rPr>
        <w:t xml:space="preserve">Na busca dos dados foram considerados artigos publicados no período de 2019 a 2023 pesquisados nos bancos de dados </w:t>
      </w:r>
      <w:r w:rsidR="00715349" w:rsidRPr="00CB0EBF">
        <w:rPr>
          <w:rFonts w:ascii="Arial" w:hAnsi="Arial" w:cs="Arial"/>
        </w:rPr>
        <w:t xml:space="preserve">Brasil Scientific Electronic Library Online - </w:t>
      </w:r>
      <w:r w:rsidR="0036126B" w:rsidRPr="00CB0EBF">
        <w:rPr>
          <w:rFonts w:ascii="Arial" w:hAnsi="Arial" w:cs="Arial"/>
        </w:rPr>
        <w:t>SciElo</w:t>
      </w:r>
      <w:r w:rsidR="00BD5063" w:rsidRPr="00CB0EBF">
        <w:rPr>
          <w:rFonts w:ascii="Arial" w:hAnsi="Arial" w:cs="Arial"/>
        </w:rPr>
        <w:t xml:space="preserve"> e Pubmed e Google Acadêmico.</w:t>
      </w:r>
      <w:r w:rsidR="00F171DD" w:rsidRPr="00CB0EBF">
        <w:rPr>
          <w:rFonts w:ascii="Arial" w:hAnsi="Arial" w:cs="Arial"/>
        </w:rPr>
        <w:t xml:space="preserve"> </w:t>
      </w:r>
      <w:r w:rsidR="008A6B67" w:rsidRPr="00CB0EBF">
        <w:rPr>
          <w:rFonts w:ascii="Arial" w:hAnsi="Arial" w:cs="Arial"/>
        </w:rPr>
        <w:t>F</w:t>
      </w:r>
      <w:r w:rsidR="00C55469" w:rsidRPr="00CB0EBF">
        <w:rPr>
          <w:rFonts w:ascii="Arial" w:hAnsi="Arial" w:cs="Arial"/>
        </w:rPr>
        <w:t xml:space="preserve">oram utilizadas as </w:t>
      </w:r>
      <w:r w:rsidR="007E6D7C" w:rsidRPr="00CB0EBF">
        <w:rPr>
          <w:rFonts w:ascii="Arial" w:hAnsi="Arial" w:cs="Arial"/>
        </w:rPr>
        <w:t>palavras-chave</w:t>
      </w:r>
      <w:r w:rsidR="00C55469" w:rsidRPr="00CB0EBF">
        <w:rPr>
          <w:rFonts w:ascii="Arial" w:hAnsi="Arial" w:cs="Arial"/>
        </w:rPr>
        <w:t xml:space="preserve"> “</w:t>
      </w:r>
      <w:r w:rsidR="008A6B67" w:rsidRPr="00CB0EBF">
        <w:rPr>
          <w:rFonts w:ascii="Arial" w:hAnsi="Arial" w:cs="Arial"/>
        </w:rPr>
        <w:t>raiva humana</w:t>
      </w:r>
      <w:r w:rsidR="00C55469" w:rsidRPr="00CB0EBF">
        <w:rPr>
          <w:rFonts w:ascii="Arial" w:hAnsi="Arial" w:cs="Arial"/>
        </w:rPr>
        <w:t>”</w:t>
      </w:r>
      <w:r w:rsidR="008A6B67" w:rsidRPr="00CB0EBF">
        <w:rPr>
          <w:rFonts w:ascii="Arial" w:hAnsi="Arial" w:cs="Arial"/>
        </w:rPr>
        <w:t>, “prevenção” e “educação”</w:t>
      </w:r>
      <w:r w:rsidR="00F00620" w:rsidRPr="00CB0EBF">
        <w:rPr>
          <w:rFonts w:ascii="Arial" w:hAnsi="Arial" w:cs="Arial"/>
        </w:rPr>
        <w:t xml:space="preserve"> e considerados apenas artigos em língua portuguesa para este estudo.</w:t>
      </w:r>
      <w:r w:rsidR="00C07133" w:rsidRPr="00CB0EBF">
        <w:rPr>
          <w:rFonts w:ascii="Arial" w:hAnsi="Arial" w:cs="Arial"/>
        </w:rPr>
        <w:t xml:space="preserve"> </w:t>
      </w:r>
      <w:r w:rsidRPr="00CB0EBF">
        <w:rPr>
          <w:rFonts w:ascii="Arial" w:hAnsi="Arial" w:cs="Arial"/>
          <w:b/>
        </w:rPr>
        <w:t>Fundamentação teórica</w:t>
      </w:r>
      <w:r w:rsidR="00C07133" w:rsidRPr="00CB0EBF">
        <w:rPr>
          <w:rFonts w:ascii="Arial" w:hAnsi="Arial" w:cs="Arial"/>
          <w:b/>
        </w:rPr>
        <w:t>:</w:t>
      </w:r>
      <w:r w:rsidR="00F00620" w:rsidRPr="00CB0EBF">
        <w:rPr>
          <w:rFonts w:ascii="Arial" w:hAnsi="Arial" w:cs="Arial"/>
        </w:rPr>
        <w:t xml:space="preserve"> Os artigos selecionados destacaram a importância da educação em saúde para prevenir a raiva humana por meio do controle populacional de animais, principalmente cães e gatos,</w:t>
      </w:r>
      <w:r w:rsidR="008259E3" w:rsidRPr="00CB0EBF">
        <w:rPr>
          <w:rFonts w:ascii="Arial" w:hAnsi="Arial" w:cs="Arial"/>
        </w:rPr>
        <w:t xml:space="preserve"> considerados impo</w:t>
      </w:r>
      <w:r w:rsidR="00B144AC" w:rsidRPr="00CB0EBF">
        <w:rPr>
          <w:rFonts w:ascii="Arial" w:hAnsi="Arial" w:cs="Arial"/>
        </w:rPr>
        <w:t>rtantes transmissores da doença, assim como a</w:t>
      </w:r>
      <w:r w:rsidR="00F00620" w:rsidRPr="00CB0EBF">
        <w:rPr>
          <w:rFonts w:ascii="Arial" w:hAnsi="Arial" w:cs="Arial"/>
        </w:rPr>
        <w:t xml:space="preserve"> identificação precoce de casos suspeitos e tratamento adequado, além de outras medid</w:t>
      </w:r>
      <w:r w:rsidR="00501E3A" w:rsidRPr="00CB0EBF">
        <w:rPr>
          <w:rFonts w:ascii="Arial" w:hAnsi="Arial" w:cs="Arial"/>
        </w:rPr>
        <w:t xml:space="preserve">as preventivas, como a profilaxia </w:t>
      </w:r>
      <w:r w:rsidR="00B144AC" w:rsidRPr="00CB0EBF">
        <w:rPr>
          <w:rFonts w:ascii="Arial" w:hAnsi="Arial" w:cs="Arial"/>
        </w:rPr>
        <w:t>(OLIVEIRA e SILVA, 2020; MACEDO e VIDAL, 2019</w:t>
      </w:r>
      <w:r w:rsidR="00501E3A" w:rsidRPr="00CB0EBF">
        <w:rPr>
          <w:rFonts w:ascii="Arial" w:hAnsi="Arial" w:cs="Arial"/>
        </w:rPr>
        <w:t>). Alguns</w:t>
      </w:r>
      <w:r w:rsidR="00F00620" w:rsidRPr="00CB0EBF">
        <w:rPr>
          <w:rFonts w:ascii="Arial" w:hAnsi="Arial" w:cs="Arial"/>
        </w:rPr>
        <w:t xml:space="preserve"> estudos apontaram a existência de programas bem-sucedidos ligados a educação em saúde</w:t>
      </w:r>
      <w:r w:rsidR="00335DD5" w:rsidRPr="00CB0EBF">
        <w:rPr>
          <w:rFonts w:ascii="Arial" w:hAnsi="Arial" w:cs="Arial"/>
        </w:rPr>
        <w:t xml:space="preserve"> como por exemplo o Programa Nacional de Profilaxia da Raiva Humana, criado em 1973 no Brasil,</w:t>
      </w:r>
      <w:r w:rsidR="00B144AC" w:rsidRPr="00CB0EBF">
        <w:rPr>
          <w:rFonts w:ascii="Arial" w:hAnsi="Arial" w:cs="Arial"/>
        </w:rPr>
        <w:t xml:space="preserve"> que</w:t>
      </w:r>
      <w:r w:rsidR="00335DD5" w:rsidRPr="00CB0EBF">
        <w:rPr>
          <w:rFonts w:ascii="Arial" w:hAnsi="Arial" w:cs="Arial"/>
        </w:rPr>
        <w:t xml:space="preserve"> promoveu a diminuição dos casos de raiva humana e canina através do foco em</w:t>
      </w:r>
      <w:r w:rsidR="00501E3A" w:rsidRPr="00CB0EBF">
        <w:rPr>
          <w:rFonts w:ascii="Arial" w:hAnsi="Arial" w:cs="Arial"/>
        </w:rPr>
        <w:t xml:space="preserve"> campanhas de vacinação</w:t>
      </w:r>
      <w:r w:rsidR="00335DD5" w:rsidRPr="00CB0EBF">
        <w:rPr>
          <w:rFonts w:ascii="Arial" w:hAnsi="Arial" w:cs="Arial"/>
        </w:rPr>
        <w:t>, educação</w:t>
      </w:r>
      <w:r w:rsidR="00501E3A" w:rsidRPr="00CB0EBF">
        <w:rPr>
          <w:rFonts w:ascii="Arial" w:hAnsi="Arial" w:cs="Arial"/>
        </w:rPr>
        <w:t xml:space="preserve"> em saúde e controle de animais </w:t>
      </w:r>
      <w:r w:rsidR="00335DD5" w:rsidRPr="00CB0EBF">
        <w:rPr>
          <w:rFonts w:ascii="Arial" w:hAnsi="Arial" w:cs="Arial"/>
        </w:rPr>
        <w:t xml:space="preserve">(MACEDO e VIDAL, 2019; VARGAS </w:t>
      </w:r>
      <w:r w:rsidR="00335DD5" w:rsidRPr="00CB0EBF">
        <w:rPr>
          <w:rFonts w:ascii="Arial" w:hAnsi="Arial" w:cs="Arial"/>
          <w:i/>
        </w:rPr>
        <w:t>et.al</w:t>
      </w:r>
      <w:r w:rsidR="00335DD5" w:rsidRPr="00CB0EBF">
        <w:rPr>
          <w:rFonts w:ascii="Arial" w:hAnsi="Arial" w:cs="Arial"/>
        </w:rPr>
        <w:t>, 2019</w:t>
      </w:r>
      <w:r w:rsidR="00BD5063" w:rsidRPr="00CB0EBF">
        <w:rPr>
          <w:rFonts w:ascii="Arial" w:hAnsi="Arial" w:cs="Arial"/>
        </w:rPr>
        <w:t>)</w:t>
      </w:r>
      <w:r w:rsidR="00F00620" w:rsidRPr="00CB0EBF">
        <w:rPr>
          <w:rFonts w:ascii="Arial" w:hAnsi="Arial" w:cs="Arial"/>
        </w:rPr>
        <w:t>.</w:t>
      </w:r>
      <w:r w:rsidRPr="00CB0EBF">
        <w:rPr>
          <w:rFonts w:ascii="Arial" w:hAnsi="Arial" w:cs="Arial"/>
          <w:bdr w:val="none" w:sz="0" w:space="0" w:color="auto" w:frame="1"/>
        </w:rPr>
        <w:t xml:space="preserve"> </w:t>
      </w:r>
      <w:r w:rsidRPr="00CB0EBF">
        <w:rPr>
          <w:rFonts w:ascii="Arial" w:hAnsi="Arial" w:cs="Arial"/>
          <w:b/>
        </w:rPr>
        <w:t>Considerações finais:</w:t>
      </w:r>
      <w:r w:rsidRPr="00CB0EBF">
        <w:rPr>
          <w:rFonts w:ascii="Arial" w:hAnsi="Arial" w:cs="Arial"/>
        </w:rPr>
        <w:t xml:space="preserve"> </w:t>
      </w:r>
      <w:r w:rsidR="005E70C0" w:rsidRPr="00CB0EBF">
        <w:rPr>
          <w:rFonts w:ascii="Arial" w:hAnsi="Arial" w:cs="Arial"/>
        </w:rPr>
        <w:t xml:space="preserve">Os estudos demonstraram que a educação em saúde é fundamental </w:t>
      </w:r>
      <w:r w:rsidR="005E70C0" w:rsidRPr="00CB0EBF">
        <w:rPr>
          <w:rFonts w:ascii="Arial" w:hAnsi="Arial" w:cs="Arial"/>
        </w:rPr>
        <w:lastRenderedPageBreak/>
        <w:t>para a prevenção da raiva humana. Através da conscientização da população sobre a importância do controle populacional de cães e gatos e a busca precoce por tratamento em caso de contato com animais suspeitos, é possível reduzir significativamente a incidência da doença. Além disso, programas de educação em saúde têm mostrado eficácia</w:t>
      </w:r>
      <w:r w:rsidR="00BD5063" w:rsidRPr="00CB0EBF">
        <w:rPr>
          <w:rFonts w:ascii="Arial" w:hAnsi="Arial" w:cs="Arial"/>
        </w:rPr>
        <w:t xml:space="preserve"> principalmente</w:t>
      </w:r>
      <w:r w:rsidR="005E70C0" w:rsidRPr="00CB0EBF">
        <w:rPr>
          <w:rFonts w:ascii="Arial" w:hAnsi="Arial" w:cs="Arial"/>
        </w:rPr>
        <w:t xml:space="preserve"> em comunidades vulneráveis e em regiões com baixo acesso aos serviços de saúde. Portanto fica evidenciado que há uma grande importância que essas medidas de prevenção sejam amplamente divulgadas, para que mais pessoas possam ter conhecimento acerca do assunto contribuindo para a erradicação dessa doença.</w:t>
      </w:r>
    </w:p>
    <w:p w14:paraId="041AA309" w14:textId="0CED4300" w:rsidR="00C07133" w:rsidRPr="00CB0EBF" w:rsidRDefault="00C07133" w:rsidP="00C07133">
      <w:pPr>
        <w:spacing w:after="0" w:line="276" w:lineRule="auto"/>
        <w:jc w:val="both"/>
        <w:rPr>
          <w:rFonts w:ascii="Arial" w:hAnsi="Arial" w:cs="Arial"/>
          <w:b/>
        </w:rPr>
      </w:pPr>
    </w:p>
    <w:p w14:paraId="0530095B" w14:textId="77777777" w:rsidR="00C07133" w:rsidRPr="00CB0EBF" w:rsidRDefault="00C07133" w:rsidP="00C07133">
      <w:pPr>
        <w:spacing w:after="0" w:line="276" w:lineRule="auto"/>
        <w:jc w:val="both"/>
        <w:rPr>
          <w:rFonts w:ascii="Arial" w:hAnsi="Arial" w:cs="Arial"/>
          <w:b/>
        </w:rPr>
      </w:pPr>
      <w:bookmarkStart w:id="0" w:name="_GoBack"/>
      <w:bookmarkEnd w:id="0"/>
    </w:p>
    <w:p w14:paraId="4615A9C4" w14:textId="1EE39DEF" w:rsidR="009730D8" w:rsidRPr="00CB0EBF" w:rsidRDefault="00D120FD" w:rsidP="009730D8">
      <w:pPr>
        <w:jc w:val="both"/>
        <w:rPr>
          <w:rFonts w:ascii="Arial" w:hAnsi="Arial" w:cs="Arial"/>
          <w:b/>
          <w:bCs/>
        </w:rPr>
      </w:pPr>
      <w:r w:rsidRPr="00CB0EBF">
        <w:rPr>
          <w:rFonts w:ascii="Arial" w:hAnsi="Arial" w:cs="Arial"/>
          <w:b/>
          <w:bCs/>
        </w:rPr>
        <w:t>REFERÊNCIAS</w:t>
      </w:r>
    </w:p>
    <w:p w14:paraId="26350499" w14:textId="77777777" w:rsidR="00F34DCB" w:rsidRPr="00CB0EBF" w:rsidRDefault="00F34DCB" w:rsidP="00F34DCB">
      <w:pPr>
        <w:spacing w:after="0" w:line="240" w:lineRule="auto"/>
        <w:rPr>
          <w:rFonts w:ascii="Arial" w:hAnsi="Arial" w:cs="Arial"/>
        </w:rPr>
      </w:pPr>
    </w:p>
    <w:p w14:paraId="5AFE283D" w14:textId="2D5F9F74" w:rsidR="00F34DCB" w:rsidRPr="00CB0EBF" w:rsidRDefault="00F34DCB" w:rsidP="002B4876">
      <w:pPr>
        <w:spacing w:after="0" w:line="240" w:lineRule="auto"/>
        <w:jc w:val="both"/>
        <w:rPr>
          <w:rFonts w:ascii="Arial" w:hAnsi="Arial" w:cs="Arial"/>
          <w:color w:val="222222"/>
          <w:shd w:val="clear" w:color="auto" w:fill="FFFFFF"/>
        </w:rPr>
      </w:pPr>
      <w:r w:rsidRPr="00CB0EBF">
        <w:rPr>
          <w:rFonts w:ascii="Arial" w:hAnsi="Arial" w:cs="Arial"/>
          <w:color w:val="222222"/>
          <w:shd w:val="clear" w:color="auto" w:fill="FFFFFF"/>
        </w:rPr>
        <w:t>ARAÚJO, I.L.; OLIVEIRA, T.M.; DINIZ, S.A.; SILVA, M.X.. Análise epidemiológica dos atendimentos da profilaxia antirrábica humana associados a acidentes com gatos. </w:t>
      </w:r>
      <w:r w:rsidRPr="00CB0EBF">
        <w:rPr>
          <w:rStyle w:val="Forte"/>
          <w:rFonts w:ascii="Arial" w:hAnsi="Arial" w:cs="Arial"/>
          <w:color w:val="222222"/>
          <w:shd w:val="clear" w:color="auto" w:fill="FFFFFF"/>
        </w:rPr>
        <w:t>Arquivo Brasileiro de Medicina Veterinária e Zootecnia</w:t>
      </w:r>
      <w:r w:rsidRPr="00CB0EBF">
        <w:rPr>
          <w:rFonts w:ascii="Arial" w:hAnsi="Arial" w:cs="Arial"/>
          <w:color w:val="222222"/>
          <w:shd w:val="clear" w:color="auto" w:fill="FFFFFF"/>
        </w:rPr>
        <w:t>, [S.L.], v. 72, n. 3, p. 814-822, maio 2020. FapUNIFESP (</w:t>
      </w:r>
      <w:r w:rsidR="0036126B" w:rsidRPr="00CB0EBF">
        <w:rPr>
          <w:rFonts w:ascii="Arial" w:hAnsi="Arial" w:cs="Arial"/>
          <w:color w:val="222222"/>
          <w:shd w:val="clear" w:color="auto" w:fill="FFFFFF"/>
        </w:rPr>
        <w:t>SciElo</w:t>
      </w:r>
      <w:r w:rsidRPr="00CB0EBF">
        <w:rPr>
          <w:rFonts w:ascii="Arial" w:hAnsi="Arial" w:cs="Arial"/>
          <w:color w:val="222222"/>
          <w:shd w:val="clear" w:color="auto" w:fill="FFFFFF"/>
        </w:rPr>
        <w:t xml:space="preserve">). http://dx.doi.org/10.1590/1678-4162-10413. Disponível em: &lt; </w:t>
      </w:r>
      <w:hyperlink r:id="rId8" w:history="1">
        <w:r w:rsidRPr="00CB0EBF">
          <w:rPr>
            <w:rStyle w:val="Hyperlink"/>
            <w:rFonts w:ascii="Arial" w:hAnsi="Arial" w:cs="Arial"/>
            <w:shd w:val="clear" w:color="auto" w:fill="FFFFFF"/>
          </w:rPr>
          <w:t>https://www.scielo.br/j/abmvz/a/kpB5gRDNV6ZQ6bWRx9wdzHd/?lang=pt</w:t>
        </w:r>
      </w:hyperlink>
      <w:r w:rsidR="0036126B">
        <w:rPr>
          <w:rFonts w:ascii="Arial" w:hAnsi="Arial" w:cs="Arial"/>
          <w:color w:val="222222"/>
          <w:shd w:val="clear" w:color="auto" w:fill="FFFFFF"/>
        </w:rPr>
        <w:t>.&gt;</w:t>
      </w:r>
      <w:r w:rsidRPr="00CB0EBF">
        <w:rPr>
          <w:rFonts w:ascii="Arial" w:hAnsi="Arial" w:cs="Arial"/>
          <w:color w:val="222222"/>
          <w:shd w:val="clear" w:color="auto" w:fill="FFFFFF"/>
        </w:rPr>
        <w:t xml:space="preserve">  Acesso em: 20 abr. 2023.</w:t>
      </w:r>
    </w:p>
    <w:p w14:paraId="0D03C762" w14:textId="00A840C3" w:rsidR="00F34DCB" w:rsidRPr="00CB0EBF" w:rsidRDefault="00F34DCB" w:rsidP="002B4876">
      <w:pPr>
        <w:spacing w:after="0" w:line="240" w:lineRule="auto"/>
        <w:jc w:val="both"/>
        <w:rPr>
          <w:rFonts w:ascii="Arial" w:hAnsi="Arial" w:cs="Arial"/>
          <w:color w:val="222222"/>
          <w:shd w:val="clear" w:color="auto" w:fill="FFFFFF"/>
        </w:rPr>
      </w:pPr>
    </w:p>
    <w:p w14:paraId="247A0CAA" w14:textId="77777777" w:rsidR="00F34DCB" w:rsidRPr="00CB0EBF" w:rsidRDefault="00F34DCB" w:rsidP="002B4876">
      <w:pPr>
        <w:spacing w:after="0" w:line="240" w:lineRule="auto"/>
        <w:jc w:val="both"/>
        <w:rPr>
          <w:rFonts w:ascii="Arial" w:hAnsi="Arial" w:cs="Arial"/>
        </w:rPr>
      </w:pPr>
      <w:r w:rsidRPr="00CB0EBF">
        <w:rPr>
          <w:rFonts w:ascii="Arial" w:hAnsi="Arial" w:cs="Arial"/>
        </w:rPr>
        <w:t>CONCEIÇÃO, Paulo; ABREU, Cândida. Raiva Humana: optimização da prevenção e caminhos para a cura</w:t>
      </w:r>
      <w:r w:rsidRPr="00CB0EBF">
        <w:rPr>
          <w:rFonts w:ascii="Arial" w:hAnsi="Arial" w:cs="Arial"/>
          <w:b/>
        </w:rPr>
        <w:t xml:space="preserve">. </w:t>
      </w:r>
      <w:r w:rsidRPr="00CB0EBF">
        <w:rPr>
          <w:rStyle w:val="Forte"/>
          <w:rFonts w:ascii="Arial" w:hAnsi="Arial" w:cs="Arial"/>
          <w:b w:val="0"/>
        </w:rPr>
        <w:t>Acta Médica Portuguesa</w:t>
      </w:r>
      <w:r w:rsidRPr="00CB0EBF">
        <w:rPr>
          <w:rFonts w:ascii="Arial" w:hAnsi="Arial" w:cs="Arial"/>
        </w:rPr>
        <w:t xml:space="preserve">, [S.L.], v. 34, n. 11, p. 767-773, 2 nov. 2021. Ordem dos Medicos. http://dx.doi.org/10.20344/amp.10657. Acesso em 20 de abril de 2023, disponível em: &lt; </w:t>
      </w:r>
      <w:hyperlink r:id="rId9" w:history="1">
        <w:r w:rsidRPr="00CB0EBF">
          <w:rPr>
            <w:rStyle w:val="Hyperlink"/>
            <w:rFonts w:ascii="Arial" w:hAnsi="Arial" w:cs="Arial"/>
          </w:rPr>
          <w:t>https://www.actamedicaportuguesa.com/revista/index.php/amp/article/view/10657/5850</w:t>
        </w:r>
      </w:hyperlink>
      <w:r w:rsidRPr="00CB0EBF">
        <w:rPr>
          <w:rFonts w:ascii="Arial" w:hAnsi="Arial" w:cs="Arial"/>
        </w:rPr>
        <w:t xml:space="preserve">&gt; </w:t>
      </w:r>
    </w:p>
    <w:p w14:paraId="1AD36D19" w14:textId="77777777" w:rsidR="00F34DCB" w:rsidRPr="00CB0EBF" w:rsidRDefault="00F34DCB" w:rsidP="002B4876">
      <w:pPr>
        <w:spacing w:after="0" w:line="240" w:lineRule="auto"/>
        <w:jc w:val="both"/>
        <w:rPr>
          <w:rFonts w:ascii="Arial" w:hAnsi="Arial" w:cs="Arial"/>
          <w:bCs/>
        </w:rPr>
      </w:pPr>
    </w:p>
    <w:p w14:paraId="794490CC" w14:textId="0839AE96" w:rsidR="00F34DCB" w:rsidRPr="00CB0EBF" w:rsidRDefault="00F34DCB" w:rsidP="002B4876">
      <w:pPr>
        <w:spacing w:after="0" w:line="240" w:lineRule="auto"/>
        <w:jc w:val="both"/>
        <w:rPr>
          <w:rFonts w:ascii="Arial" w:hAnsi="Arial" w:cs="Arial"/>
          <w:bCs/>
        </w:rPr>
      </w:pPr>
      <w:r w:rsidRPr="00CB0EBF">
        <w:rPr>
          <w:rFonts w:ascii="Arial" w:hAnsi="Arial" w:cs="Arial"/>
          <w:bCs/>
        </w:rPr>
        <w:t xml:space="preserve">MERLO, Deyrdre Nunes; SILVA, Rebeca Larissa Castro; ROCHA, Vitória Elizabeth de Souza; OLIVEIRA, Bianca Cristina Rocha de; FIRMINO, Fabíola Pereira; SANTOS, Jomel Francisco dos. EDUCAÇÃO EM SAÚDE PARA PREVENÇÃO DA RAIVA HUMANA. Arquivos de Ciências Veterinárias e Zoologia da Unipar, [S.L.], v. 24, n. 1, p. 1-6, 6 de maio de 2021. Universidade Paranaense. http://dx.doi.org/10.25110/arqvet.v24i1cont.2021.8182. Disponível em: </w:t>
      </w:r>
      <w:hyperlink r:id="rId10" w:history="1">
        <w:r w:rsidR="004952EA" w:rsidRPr="00CB0EBF">
          <w:rPr>
            <w:rStyle w:val="Hyperlink"/>
            <w:rFonts w:ascii="Arial" w:hAnsi="Arial" w:cs="Arial"/>
            <w:bCs/>
          </w:rPr>
          <w:t>https://ojs.revistasunipar.com.br/index.php/veterinaria/article/view/8182/4091. Acesso em: 20 de abril de 2023</w:t>
        </w:r>
      </w:hyperlink>
      <w:r w:rsidR="004952EA" w:rsidRPr="00CB0EBF">
        <w:rPr>
          <w:rFonts w:ascii="Arial" w:hAnsi="Arial" w:cs="Arial"/>
          <w:bCs/>
        </w:rPr>
        <w:t xml:space="preserve"> </w:t>
      </w:r>
      <w:r w:rsidRPr="00CB0EBF">
        <w:rPr>
          <w:rFonts w:ascii="Arial" w:hAnsi="Arial" w:cs="Arial"/>
          <w:bCs/>
        </w:rPr>
        <w:t>.</w:t>
      </w:r>
    </w:p>
    <w:p w14:paraId="5FA8DA45" w14:textId="77777777" w:rsidR="00F34DCB" w:rsidRPr="00CB0EBF" w:rsidRDefault="00F34DCB" w:rsidP="002B4876">
      <w:pPr>
        <w:spacing w:after="0" w:line="240" w:lineRule="auto"/>
        <w:jc w:val="both"/>
        <w:rPr>
          <w:rFonts w:ascii="Arial" w:hAnsi="Arial" w:cs="Arial"/>
          <w:shd w:val="clear" w:color="auto" w:fill="FFFFFF"/>
        </w:rPr>
      </w:pPr>
    </w:p>
    <w:p w14:paraId="5673E768" w14:textId="000C0AAD" w:rsidR="00F34DCB" w:rsidRDefault="00F34DCB" w:rsidP="002B4876">
      <w:pPr>
        <w:spacing w:after="0" w:line="240" w:lineRule="auto"/>
        <w:jc w:val="both"/>
        <w:rPr>
          <w:rFonts w:ascii="Arial" w:hAnsi="Arial" w:cs="Arial"/>
        </w:rPr>
      </w:pPr>
      <w:r w:rsidRPr="00CB0EBF">
        <w:rPr>
          <w:rFonts w:ascii="Arial" w:hAnsi="Arial" w:cs="Arial"/>
          <w:shd w:val="clear" w:color="auto" w:fill="FFFFFF"/>
        </w:rPr>
        <w:t>VARGAS, A.; ROMANO, A. P. M.; MERCHÁN-HAMANN, E. Raiva humana no Brasil: estudo descritivo, 2000-2017. Epidemiologia e Serviços de Saúde: Revista do Sistema Único de Saúde do Brasil, v. 28, n. 2, e2018275, 2019.</w:t>
      </w:r>
      <w:r w:rsidRPr="00CB0EBF">
        <w:rPr>
          <w:rFonts w:ascii="Arial" w:hAnsi="Arial" w:cs="Arial"/>
        </w:rPr>
        <w:t xml:space="preserve"> Acesso em 20 de abril de 2023, disponível em: &lt; </w:t>
      </w:r>
      <w:hyperlink r:id="rId11" w:history="1">
        <w:r w:rsidRPr="00CB0EBF">
          <w:rPr>
            <w:rStyle w:val="Hyperlink"/>
            <w:rFonts w:ascii="Arial" w:hAnsi="Arial" w:cs="Arial"/>
          </w:rPr>
          <w:t>https://www.scielo.br/j/ress/a/CCzwqvyYVXYPqhB9XfzMByK/?format=pdf&amp;lang=pt</w:t>
        </w:r>
      </w:hyperlink>
      <w:r w:rsidRPr="00CB0EBF">
        <w:rPr>
          <w:rFonts w:ascii="Arial" w:hAnsi="Arial" w:cs="Arial"/>
        </w:rPr>
        <w:t xml:space="preserve"> &gt;</w:t>
      </w:r>
    </w:p>
    <w:p w14:paraId="6902452B" w14:textId="172476EA" w:rsidR="00CB0EBF" w:rsidRDefault="00CB0EBF" w:rsidP="002B4876">
      <w:pPr>
        <w:spacing w:after="0" w:line="240" w:lineRule="auto"/>
        <w:jc w:val="both"/>
        <w:rPr>
          <w:rFonts w:ascii="Arial" w:hAnsi="Arial" w:cs="Arial"/>
        </w:rPr>
      </w:pPr>
    </w:p>
    <w:p w14:paraId="6CF2AC86" w14:textId="39539237" w:rsidR="00CB0EBF" w:rsidRPr="0036126B" w:rsidRDefault="00CB0EBF" w:rsidP="00CB0EBF">
      <w:pPr>
        <w:spacing w:after="0" w:line="240" w:lineRule="auto"/>
        <w:jc w:val="both"/>
        <w:rPr>
          <w:rFonts w:ascii="Arial" w:hAnsi="Arial" w:cs="Arial"/>
        </w:rPr>
      </w:pPr>
      <w:r w:rsidRPr="0036126B">
        <w:rPr>
          <w:rFonts w:ascii="Arial" w:hAnsi="Arial" w:cs="Arial"/>
        </w:rPr>
        <w:t xml:space="preserve">MACEDO, A. C; VIDAL, S. V. Novas Indicações para a profilaxia da raiva humana: como proceder? Revista de Medicina de Família e Saúde Mental Vol. 1. Nº2, p. </w:t>
      </w:r>
      <w:r w:rsidR="0036126B">
        <w:rPr>
          <w:rFonts w:ascii="Arial" w:hAnsi="Arial" w:cs="Arial"/>
        </w:rPr>
        <w:t xml:space="preserve">45-56. Acesso em </w:t>
      </w:r>
      <w:r w:rsidRPr="0036126B">
        <w:rPr>
          <w:rFonts w:ascii="Arial" w:hAnsi="Arial" w:cs="Arial"/>
        </w:rPr>
        <w:t xml:space="preserve">21 de abril de 2023. Disponível em : </w:t>
      </w:r>
      <w:hyperlink r:id="rId12" w:history="1">
        <w:r w:rsidR="0036126B" w:rsidRPr="0036126B">
          <w:rPr>
            <w:rStyle w:val="Hyperlink"/>
            <w:rFonts w:ascii="Arial" w:hAnsi="Arial" w:cs="Arial"/>
          </w:rPr>
          <w:t>https://www.unifeso.edu.br/revista/index.php/medicinafamiliasaudemental/article/view/1600/632</w:t>
        </w:r>
      </w:hyperlink>
    </w:p>
    <w:p w14:paraId="29CFBA17" w14:textId="77777777" w:rsidR="0036126B" w:rsidRPr="0036126B" w:rsidRDefault="0036126B" w:rsidP="00CB0EBF">
      <w:pPr>
        <w:spacing w:after="0" w:line="240" w:lineRule="auto"/>
        <w:jc w:val="both"/>
        <w:rPr>
          <w:rFonts w:ascii="Arial" w:hAnsi="Arial" w:cs="Arial"/>
        </w:rPr>
      </w:pPr>
    </w:p>
    <w:p w14:paraId="31132A73" w14:textId="523F5D44" w:rsidR="00CB0EBF" w:rsidRPr="00CB0EBF" w:rsidRDefault="00CB0EBF" w:rsidP="002B4876">
      <w:pPr>
        <w:spacing w:after="0" w:line="240" w:lineRule="auto"/>
        <w:jc w:val="both"/>
        <w:rPr>
          <w:rFonts w:ascii="Arial" w:hAnsi="Arial" w:cs="Arial"/>
        </w:rPr>
      </w:pPr>
    </w:p>
    <w:sectPr w:rsidR="00CB0EBF" w:rsidRPr="00CB0EBF" w:rsidSect="00A4034B">
      <w:headerReference w:type="default" r:id="rId13"/>
      <w:pgSz w:w="11906" w:h="16838"/>
      <w:pgMar w:top="1701" w:right="1134" w:bottom="1134" w:left="1701" w:header="992"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E258E" w16cex:dateUtc="2023-04-22T13:21:00Z"/>
  <w16cex:commentExtensible w16cex:durableId="27EE25A6" w16cex:dateUtc="2023-04-22T13:21:00Z"/>
  <w16cex:commentExtensible w16cex:durableId="27EE2574" w16cex:dateUtc="2023-04-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77A30D" w16cid:durableId="27EE258E"/>
  <w16cid:commentId w16cid:paraId="77B8B7F0" w16cid:durableId="27EE25A6"/>
  <w16cid:commentId w16cid:paraId="6A237143" w16cid:durableId="27EE25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639E1" w14:textId="77777777" w:rsidR="00BE28B2" w:rsidRDefault="00BE28B2" w:rsidP="0055400C">
      <w:pPr>
        <w:spacing w:after="0" w:line="240" w:lineRule="auto"/>
      </w:pPr>
      <w:r>
        <w:separator/>
      </w:r>
    </w:p>
  </w:endnote>
  <w:endnote w:type="continuationSeparator" w:id="0">
    <w:p w14:paraId="64F1693E" w14:textId="77777777" w:rsidR="00BE28B2" w:rsidRDefault="00BE28B2" w:rsidP="0055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E7E2D" w14:textId="77777777" w:rsidR="00BE28B2" w:rsidRDefault="00BE28B2" w:rsidP="0055400C">
      <w:pPr>
        <w:spacing w:after="0" w:line="240" w:lineRule="auto"/>
      </w:pPr>
      <w:r>
        <w:separator/>
      </w:r>
    </w:p>
  </w:footnote>
  <w:footnote w:type="continuationSeparator" w:id="0">
    <w:p w14:paraId="548C89C2" w14:textId="77777777" w:rsidR="00BE28B2" w:rsidRDefault="00BE28B2" w:rsidP="0055400C">
      <w:pPr>
        <w:spacing w:after="0" w:line="240" w:lineRule="auto"/>
      </w:pPr>
      <w:r>
        <w:continuationSeparator/>
      </w:r>
    </w:p>
  </w:footnote>
  <w:footnote w:id="1">
    <w:p w14:paraId="07591AA2" w14:textId="2D7967B7" w:rsidR="00B305CF" w:rsidRPr="00F34DCB" w:rsidRDefault="00B305CF" w:rsidP="00C07133">
      <w:pPr>
        <w:pStyle w:val="Textodenotaderodap"/>
        <w:jc w:val="both"/>
        <w:rPr>
          <w:rFonts w:ascii="Arial" w:hAnsi="Arial" w:cs="Arial"/>
        </w:rPr>
      </w:pPr>
      <w:r w:rsidRPr="00F34DCB">
        <w:rPr>
          <w:rStyle w:val="Refdenotaderodap"/>
          <w:rFonts w:ascii="Arial" w:hAnsi="Arial" w:cs="Arial"/>
        </w:rPr>
        <w:footnoteRef/>
      </w:r>
      <w:r w:rsidRPr="00F34DCB">
        <w:rPr>
          <w:rFonts w:ascii="Arial" w:hAnsi="Arial" w:cs="Arial"/>
        </w:rPr>
        <w:t xml:space="preserve"> </w:t>
      </w:r>
      <w:r w:rsidR="00C07133" w:rsidRPr="00F34DCB">
        <w:rPr>
          <w:rFonts w:ascii="Arial" w:eastAsia="Times New Roman" w:hAnsi="Arial" w:cs="Arial"/>
          <w:color w:val="000000"/>
        </w:rPr>
        <w:t xml:space="preserve">Graduando do Curso de Bacharelado em Farmácia pelo Centro universitário </w:t>
      </w:r>
      <w:r w:rsidR="00C07133" w:rsidRPr="00F34DCB">
        <w:rPr>
          <w:rFonts w:ascii="Arial" w:eastAsia="Times New Roman" w:hAnsi="Arial" w:cs="Arial"/>
        </w:rPr>
        <w:t xml:space="preserve">Estácio </w:t>
      </w:r>
      <w:r w:rsidR="00C07133" w:rsidRPr="00F34DCB">
        <w:rPr>
          <w:rFonts w:ascii="Arial" w:eastAsia="Times New Roman" w:hAnsi="Arial" w:cs="Arial"/>
          <w:color w:val="000000"/>
        </w:rPr>
        <w:t xml:space="preserve">Unijipa. E-mail: </w:t>
      </w:r>
      <w:hyperlink r:id="rId1" w:history="1">
        <w:r w:rsidR="003504DA" w:rsidRPr="00F34DCB">
          <w:rPr>
            <w:rStyle w:val="Hyperlink"/>
            <w:rFonts w:ascii="Arial" w:eastAsia="Times New Roman" w:hAnsi="Arial" w:cs="Arial"/>
          </w:rPr>
          <w:t>thiago16jipa@gmail.com</w:t>
        </w:r>
      </w:hyperlink>
      <w:r w:rsidR="00C07133" w:rsidRPr="00F34DCB">
        <w:rPr>
          <w:rFonts w:ascii="Arial" w:eastAsia="Times New Roman" w:hAnsi="Arial" w:cs="Arial"/>
          <w:color w:val="000000"/>
        </w:rPr>
        <w:t xml:space="preserve"> </w:t>
      </w:r>
      <w:r w:rsidR="00C07133" w:rsidRPr="00F34DCB">
        <w:rPr>
          <w:rFonts w:ascii="Arial" w:hAnsi="Arial" w:cs="Arial"/>
        </w:rPr>
        <w:t xml:space="preserve"> </w:t>
      </w:r>
    </w:p>
  </w:footnote>
  <w:footnote w:id="2">
    <w:p w14:paraId="0F4B1E57" w14:textId="7DFA035A" w:rsidR="00B305CF" w:rsidRPr="00F34DCB" w:rsidRDefault="00B305CF" w:rsidP="00C07133">
      <w:pPr>
        <w:pStyle w:val="Textodenotaderodap"/>
        <w:jc w:val="both"/>
        <w:rPr>
          <w:rFonts w:ascii="Arial" w:hAnsi="Arial" w:cs="Arial"/>
        </w:rPr>
      </w:pPr>
      <w:r w:rsidRPr="00F34DCB">
        <w:rPr>
          <w:rStyle w:val="Refdenotaderodap"/>
          <w:rFonts w:ascii="Arial" w:hAnsi="Arial" w:cs="Arial"/>
        </w:rPr>
        <w:footnoteRef/>
      </w:r>
      <w:r w:rsidRPr="00F34DCB">
        <w:rPr>
          <w:rFonts w:ascii="Arial" w:hAnsi="Arial" w:cs="Arial"/>
        </w:rPr>
        <w:t xml:space="preserve"> </w:t>
      </w:r>
      <w:r w:rsidR="00C07133" w:rsidRPr="00F34DCB">
        <w:rPr>
          <w:rFonts w:ascii="Arial" w:eastAsia="Times New Roman" w:hAnsi="Arial" w:cs="Arial"/>
          <w:color w:val="000000"/>
        </w:rPr>
        <w:t xml:space="preserve">Graduanda do Curso de Bacharelado em Farmácia pelo Centro universitário </w:t>
      </w:r>
      <w:r w:rsidR="00C07133" w:rsidRPr="00F34DCB">
        <w:rPr>
          <w:rFonts w:ascii="Arial" w:eastAsia="Times New Roman" w:hAnsi="Arial" w:cs="Arial"/>
        </w:rPr>
        <w:t xml:space="preserve">Estácio </w:t>
      </w:r>
      <w:r w:rsidR="00C07133" w:rsidRPr="00F34DCB">
        <w:rPr>
          <w:rFonts w:ascii="Arial" w:eastAsia="Times New Roman" w:hAnsi="Arial" w:cs="Arial"/>
          <w:color w:val="000000"/>
        </w:rPr>
        <w:t xml:space="preserve">Unijipa. E-mail: </w:t>
      </w:r>
      <w:hyperlink r:id="rId2" w:history="1">
        <w:r w:rsidR="00C07133" w:rsidRPr="00F34DCB">
          <w:rPr>
            <w:rStyle w:val="Hyperlink"/>
            <w:rFonts w:ascii="Arial" w:eastAsia="Times New Roman" w:hAnsi="Arial" w:cs="Arial"/>
          </w:rPr>
          <w:t>stephany_lorrayne@hotmail.com</w:t>
        </w:r>
      </w:hyperlink>
      <w:r w:rsidR="00C07133" w:rsidRPr="00F34DCB">
        <w:rPr>
          <w:rFonts w:ascii="Arial" w:eastAsia="Times New Roman" w:hAnsi="Arial" w:cs="Arial"/>
          <w:color w:val="000000"/>
        </w:rPr>
        <w:t xml:space="preserve"> </w:t>
      </w:r>
    </w:p>
  </w:footnote>
  <w:footnote w:id="3">
    <w:p w14:paraId="3A3400F6" w14:textId="04C36815" w:rsidR="00B305CF" w:rsidRPr="00F34DCB" w:rsidRDefault="00B305CF" w:rsidP="00C07133">
      <w:pPr>
        <w:pStyle w:val="Textodenotaderodap"/>
        <w:jc w:val="both"/>
        <w:rPr>
          <w:rFonts w:ascii="Arial" w:hAnsi="Arial" w:cs="Arial"/>
        </w:rPr>
      </w:pPr>
      <w:r w:rsidRPr="00F34DCB">
        <w:rPr>
          <w:rStyle w:val="Refdenotaderodap"/>
          <w:rFonts w:ascii="Arial" w:hAnsi="Arial" w:cs="Arial"/>
        </w:rPr>
        <w:footnoteRef/>
      </w:r>
      <w:r w:rsidRPr="00F34DCB">
        <w:rPr>
          <w:rFonts w:ascii="Arial" w:hAnsi="Arial" w:cs="Arial"/>
        </w:rPr>
        <w:t xml:space="preserve"> </w:t>
      </w:r>
      <w:r w:rsidR="00C07133" w:rsidRPr="00F34DCB">
        <w:rPr>
          <w:rFonts w:ascii="Arial" w:eastAsia="Times New Roman" w:hAnsi="Arial" w:cs="Arial"/>
          <w:color w:val="000000"/>
        </w:rPr>
        <w:t xml:space="preserve">Graduanda do Curso de Bacharelado em Farmácia pelo Centro universitário </w:t>
      </w:r>
      <w:r w:rsidR="00C07133" w:rsidRPr="00F34DCB">
        <w:rPr>
          <w:rFonts w:ascii="Arial" w:eastAsia="Times New Roman" w:hAnsi="Arial" w:cs="Arial"/>
        </w:rPr>
        <w:t xml:space="preserve">Estácio </w:t>
      </w:r>
      <w:r w:rsidR="00C07133" w:rsidRPr="00F34DCB">
        <w:rPr>
          <w:rFonts w:ascii="Arial" w:eastAsia="Times New Roman" w:hAnsi="Arial" w:cs="Arial"/>
          <w:color w:val="000000"/>
        </w:rPr>
        <w:t xml:space="preserve">Unijipa. E-mail: </w:t>
      </w:r>
      <w:hyperlink r:id="rId3" w:history="1">
        <w:r w:rsidR="00C07133" w:rsidRPr="00F34DCB">
          <w:rPr>
            <w:rStyle w:val="Hyperlink"/>
            <w:rFonts w:ascii="Arial" w:eastAsia="Times New Roman" w:hAnsi="Arial" w:cs="Arial"/>
          </w:rPr>
          <w:t>joveninadee@gmail.com</w:t>
        </w:r>
      </w:hyperlink>
      <w:r w:rsidR="00C07133" w:rsidRPr="00F34DCB">
        <w:rPr>
          <w:rFonts w:ascii="Arial" w:eastAsia="Times New Roman" w:hAnsi="Arial" w:cs="Arial"/>
          <w:color w:val="000000"/>
        </w:rPr>
        <w:t xml:space="preserve"> </w:t>
      </w:r>
    </w:p>
  </w:footnote>
  <w:footnote w:id="4">
    <w:p w14:paraId="6EA7A1BB" w14:textId="72732145" w:rsidR="00B305CF" w:rsidRPr="00F34DCB" w:rsidRDefault="00B305CF" w:rsidP="00C07133">
      <w:pPr>
        <w:pStyle w:val="Textodenotaderodap"/>
        <w:jc w:val="both"/>
        <w:rPr>
          <w:rFonts w:ascii="Arial" w:hAnsi="Arial" w:cs="Arial"/>
        </w:rPr>
      </w:pPr>
      <w:r w:rsidRPr="00F34DCB">
        <w:rPr>
          <w:rStyle w:val="Refdenotaderodap"/>
          <w:rFonts w:ascii="Arial" w:hAnsi="Arial" w:cs="Arial"/>
        </w:rPr>
        <w:footnoteRef/>
      </w:r>
      <w:r w:rsidRPr="00F34DCB">
        <w:rPr>
          <w:rFonts w:ascii="Arial" w:hAnsi="Arial" w:cs="Arial"/>
        </w:rPr>
        <w:t xml:space="preserve"> </w:t>
      </w:r>
      <w:r w:rsidR="00C07133" w:rsidRPr="00F34DCB">
        <w:rPr>
          <w:rFonts w:ascii="Arial" w:eastAsia="Times New Roman" w:hAnsi="Arial" w:cs="Arial"/>
          <w:color w:val="000000"/>
        </w:rPr>
        <w:t xml:space="preserve">Graduanda do Curso de Bacharelado em Farmácia pelo Centro universitário </w:t>
      </w:r>
      <w:r w:rsidR="00C07133" w:rsidRPr="00F34DCB">
        <w:rPr>
          <w:rFonts w:ascii="Arial" w:eastAsia="Times New Roman" w:hAnsi="Arial" w:cs="Arial"/>
        </w:rPr>
        <w:t xml:space="preserve">Estácio </w:t>
      </w:r>
      <w:r w:rsidR="00C07133" w:rsidRPr="00F34DCB">
        <w:rPr>
          <w:rFonts w:ascii="Arial" w:eastAsia="Times New Roman" w:hAnsi="Arial" w:cs="Arial"/>
          <w:color w:val="000000"/>
        </w:rPr>
        <w:t xml:space="preserve">Unijipa. E-mail: </w:t>
      </w:r>
      <w:hyperlink r:id="rId4" w:history="1">
        <w:r w:rsidR="008812B6" w:rsidRPr="00F34DCB">
          <w:rPr>
            <w:rStyle w:val="Hyperlink"/>
            <w:rFonts w:ascii="Arial" w:eastAsia="Times New Roman" w:hAnsi="Arial" w:cs="Arial"/>
          </w:rPr>
          <w:t>emanuellygalindo.ds@gmail.com</w:t>
        </w:r>
      </w:hyperlink>
      <w:r w:rsidR="008812B6" w:rsidRPr="00F34DCB">
        <w:rPr>
          <w:rFonts w:ascii="Arial" w:eastAsia="Times New Roman" w:hAnsi="Arial" w:cs="Arial"/>
          <w:color w:val="000000"/>
        </w:rPr>
        <w:t xml:space="preserve"> </w:t>
      </w:r>
    </w:p>
  </w:footnote>
  <w:footnote w:id="5">
    <w:p w14:paraId="6BC3E5BA" w14:textId="4DA592EB" w:rsidR="00B305CF" w:rsidRPr="00F34DCB" w:rsidRDefault="00B305CF" w:rsidP="00C07133">
      <w:pPr>
        <w:pStyle w:val="Textodenotaderodap"/>
        <w:jc w:val="both"/>
        <w:rPr>
          <w:rFonts w:ascii="Arial" w:hAnsi="Arial" w:cs="Arial"/>
        </w:rPr>
      </w:pPr>
      <w:r w:rsidRPr="00F34DCB">
        <w:rPr>
          <w:rStyle w:val="Refdenotaderodap"/>
          <w:rFonts w:ascii="Arial" w:hAnsi="Arial" w:cs="Arial"/>
        </w:rPr>
        <w:footnoteRef/>
      </w:r>
      <w:r w:rsidRPr="00F34DCB">
        <w:rPr>
          <w:rFonts w:ascii="Arial" w:hAnsi="Arial" w:cs="Arial"/>
        </w:rPr>
        <w:t xml:space="preserve"> </w:t>
      </w:r>
      <w:r w:rsidR="00A51C50" w:rsidRPr="00F34DCB">
        <w:rPr>
          <w:rFonts w:ascii="Arial" w:hAnsi="Arial" w:cs="Arial"/>
        </w:rPr>
        <w:t xml:space="preserve">Bacharel em farmácia pelo Centro Universitário Estácio. </w:t>
      </w:r>
      <w:r w:rsidR="0036126B" w:rsidRPr="00F34DCB">
        <w:rPr>
          <w:rFonts w:ascii="Arial" w:hAnsi="Arial" w:cs="Arial"/>
        </w:rPr>
        <w:t>Pós-graduada</w:t>
      </w:r>
      <w:r w:rsidR="00C07133" w:rsidRPr="00F34DCB">
        <w:rPr>
          <w:rFonts w:ascii="Arial" w:hAnsi="Arial" w:cs="Arial"/>
        </w:rPr>
        <w:t xml:space="preserve"> em Prescrição farmacêutica </w:t>
      </w:r>
      <w:r w:rsidR="00A51C50" w:rsidRPr="00F34DCB">
        <w:rPr>
          <w:rFonts w:ascii="Arial" w:hAnsi="Arial" w:cs="Arial"/>
        </w:rPr>
        <w:t>direcionada em farmácia clinica. Preceptora do curso de farmácia do Centro Universitário Estácio Unijipa</w:t>
      </w:r>
      <w:r w:rsidR="0036126B">
        <w:rPr>
          <w:rFonts w:ascii="Arial" w:hAnsi="Arial" w:cs="Arial"/>
        </w:rPr>
        <w:t xml:space="preserve">. </w:t>
      </w:r>
      <w:r w:rsidR="00A51C50" w:rsidRPr="00F34DCB">
        <w:rPr>
          <w:rFonts w:ascii="Arial" w:hAnsi="Arial" w:cs="Arial"/>
        </w:rPr>
        <w:t xml:space="preserve">E-mail: </w:t>
      </w:r>
      <w:hyperlink r:id="rId5" w:history="1">
        <w:r w:rsidR="00A51C50" w:rsidRPr="00F34DCB">
          <w:rPr>
            <w:rStyle w:val="Hyperlink"/>
            <w:rFonts w:ascii="Arial" w:hAnsi="Arial" w:cs="Arial"/>
          </w:rPr>
          <w:t>rayssa.foliveira@estacio.br</w:t>
        </w:r>
      </w:hyperlink>
      <w:r w:rsidR="00A51C50" w:rsidRPr="00F34DCB">
        <w:rPr>
          <w:rFonts w:ascii="Arial" w:hAnsi="Arial" w:cs="Arial"/>
        </w:rPr>
        <w:t xml:space="preserve"> </w:t>
      </w:r>
    </w:p>
  </w:footnote>
  <w:footnote w:id="6">
    <w:p w14:paraId="5E0EF9B3" w14:textId="379A4115" w:rsidR="00B305CF" w:rsidRPr="003E3E41" w:rsidRDefault="00B305CF" w:rsidP="00C07133">
      <w:pPr>
        <w:pStyle w:val="Textodenotaderodap"/>
        <w:jc w:val="both"/>
        <w:rPr>
          <w:rFonts w:ascii="Arial" w:hAnsi="Arial" w:cs="Arial"/>
        </w:rPr>
      </w:pPr>
      <w:r w:rsidRPr="00F34DCB">
        <w:rPr>
          <w:rStyle w:val="Refdenotaderodap"/>
          <w:rFonts w:ascii="Arial" w:hAnsi="Arial" w:cs="Arial"/>
        </w:rPr>
        <w:footnoteRef/>
      </w:r>
      <w:r w:rsidRPr="00F34DCB">
        <w:rPr>
          <w:rFonts w:ascii="Arial" w:hAnsi="Arial" w:cs="Arial"/>
        </w:rPr>
        <w:t xml:space="preserve"> </w:t>
      </w:r>
      <w:r w:rsidR="003E3E41" w:rsidRPr="00F34DCB">
        <w:rPr>
          <w:rFonts w:ascii="Arial" w:hAnsi="Arial" w:cs="Arial"/>
        </w:rPr>
        <w:t xml:space="preserve">Doutor em Biotecnologia pela Universidade Católica Dom Bosco. Coordenador e Docente do Curso de Farmácia do Centro Universitário Estácio de Ji-Paraná e Professor da Faculdade de Medicina de Ji-Paraná- FAMEJIPA. E-mail: </w:t>
      </w:r>
      <w:hyperlink r:id="rId6" w:history="1">
        <w:r w:rsidR="00DD4B08" w:rsidRPr="00F34DCB">
          <w:rPr>
            <w:rStyle w:val="Hyperlink"/>
            <w:rFonts w:ascii="Arial" w:hAnsi="Arial" w:cs="Arial"/>
          </w:rPr>
          <w:t>meneguelli.azm@gmail.com</w:t>
        </w:r>
      </w:hyperlink>
      <w:r w:rsidR="003E3E41" w:rsidRPr="00C07133">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29579" w14:textId="77777777" w:rsidR="0055400C" w:rsidRDefault="0055400C">
    <w:pPr>
      <w:pStyle w:val="Cabealho"/>
    </w:pPr>
    <w:r>
      <w:rPr>
        <w:noProof/>
        <w:lang w:eastAsia="pt-BR"/>
      </w:rPr>
      <w:drawing>
        <wp:anchor distT="0" distB="0" distL="114300" distR="114300" simplePos="0" relativeHeight="251658240" behindDoc="1" locked="0" layoutInCell="1" allowOverlap="1" wp14:anchorId="4979BCFB" wp14:editId="44364517">
          <wp:simplePos x="0" y="0"/>
          <wp:positionH relativeFrom="page">
            <wp:align>center</wp:align>
          </wp:positionH>
          <wp:positionV relativeFrom="paragraph">
            <wp:posOffset>-278765</wp:posOffset>
          </wp:positionV>
          <wp:extent cx="5400040" cy="1419225"/>
          <wp:effectExtent l="0" t="0" r="0" b="9525"/>
          <wp:wrapTopAndBottom/>
          <wp:docPr id="1" name="Imagem 1" descr="C:\Users\ADM\Downloads\BANNER DOIT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ownloads\BANNER DOITY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0885" b="8019"/>
                  <a:stretch/>
                </pic:blipFill>
                <pic:spPr bwMode="auto">
                  <a:xfrm>
                    <a:off x="0" y="0"/>
                    <a:ext cx="5400040" cy="1419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5A14"/>
    <w:multiLevelType w:val="hybridMultilevel"/>
    <w:tmpl w:val="0DD870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0253A62"/>
    <w:multiLevelType w:val="hybridMultilevel"/>
    <w:tmpl w:val="491AC87E"/>
    <w:lvl w:ilvl="0" w:tplc="7DDA96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C1060D9"/>
    <w:multiLevelType w:val="multilevel"/>
    <w:tmpl w:val="4A0E5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01"/>
    <w:rsid w:val="000537F4"/>
    <w:rsid w:val="000A324F"/>
    <w:rsid w:val="000B4FCC"/>
    <w:rsid w:val="00144C5D"/>
    <w:rsid w:val="001E53CB"/>
    <w:rsid w:val="001F0DAF"/>
    <w:rsid w:val="0021533C"/>
    <w:rsid w:val="00280451"/>
    <w:rsid w:val="002B4876"/>
    <w:rsid w:val="00335DD5"/>
    <w:rsid w:val="00341976"/>
    <w:rsid w:val="003504DA"/>
    <w:rsid w:val="0036126B"/>
    <w:rsid w:val="003E3E41"/>
    <w:rsid w:val="003F64B4"/>
    <w:rsid w:val="00424832"/>
    <w:rsid w:val="00424CC9"/>
    <w:rsid w:val="00454D36"/>
    <w:rsid w:val="004902E0"/>
    <w:rsid w:val="0049461E"/>
    <w:rsid w:val="004952EA"/>
    <w:rsid w:val="00501E3A"/>
    <w:rsid w:val="00517B88"/>
    <w:rsid w:val="00550956"/>
    <w:rsid w:val="0055400C"/>
    <w:rsid w:val="005E70C0"/>
    <w:rsid w:val="005F058B"/>
    <w:rsid w:val="00641A0C"/>
    <w:rsid w:val="00684704"/>
    <w:rsid w:val="00685E36"/>
    <w:rsid w:val="006A71C8"/>
    <w:rsid w:val="00715349"/>
    <w:rsid w:val="007E6D7C"/>
    <w:rsid w:val="00824564"/>
    <w:rsid w:val="008259E3"/>
    <w:rsid w:val="008812B6"/>
    <w:rsid w:val="008A6B67"/>
    <w:rsid w:val="009730D8"/>
    <w:rsid w:val="00A4034B"/>
    <w:rsid w:val="00A46D75"/>
    <w:rsid w:val="00A51C50"/>
    <w:rsid w:val="00A62A46"/>
    <w:rsid w:val="00AC0C6D"/>
    <w:rsid w:val="00B06084"/>
    <w:rsid w:val="00B144AC"/>
    <w:rsid w:val="00B305CF"/>
    <w:rsid w:val="00B569A8"/>
    <w:rsid w:val="00BC7E64"/>
    <w:rsid w:val="00BD5063"/>
    <w:rsid w:val="00BE28B2"/>
    <w:rsid w:val="00C07133"/>
    <w:rsid w:val="00C55469"/>
    <w:rsid w:val="00C57C40"/>
    <w:rsid w:val="00C664DF"/>
    <w:rsid w:val="00CB0EBF"/>
    <w:rsid w:val="00CB2FA3"/>
    <w:rsid w:val="00D120FD"/>
    <w:rsid w:val="00DD4B08"/>
    <w:rsid w:val="00DE4320"/>
    <w:rsid w:val="00DF358C"/>
    <w:rsid w:val="00E0373F"/>
    <w:rsid w:val="00E2144E"/>
    <w:rsid w:val="00EC098C"/>
    <w:rsid w:val="00F00620"/>
    <w:rsid w:val="00F171DD"/>
    <w:rsid w:val="00F34DCB"/>
    <w:rsid w:val="00F66052"/>
    <w:rsid w:val="00F919F5"/>
    <w:rsid w:val="00FC0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F4CA9"/>
  <w15:chartTrackingRefBased/>
  <w15:docId w15:val="{8A4C9336-F98A-4089-81AF-54E14E0B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C040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C0401"/>
    <w:rPr>
      <w:b/>
      <w:bCs/>
    </w:rPr>
  </w:style>
  <w:style w:type="paragraph" w:styleId="Cabealho">
    <w:name w:val="header"/>
    <w:basedOn w:val="Normal"/>
    <w:link w:val="CabealhoChar"/>
    <w:uiPriority w:val="99"/>
    <w:unhideWhenUsed/>
    <w:rsid w:val="00554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400C"/>
  </w:style>
  <w:style w:type="paragraph" w:styleId="Rodap">
    <w:name w:val="footer"/>
    <w:basedOn w:val="Normal"/>
    <w:link w:val="RodapChar"/>
    <w:uiPriority w:val="99"/>
    <w:unhideWhenUsed/>
    <w:rsid w:val="0055400C"/>
    <w:pPr>
      <w:tabs>
        <w:tab w:val="center" w:pos="4252"/>
        <w:tab w:val="right" w:pos="8504"/>
      </w:tabs>
      <w:spacing w:after="0" w:line="240" w:lineRule="auto"/>
    </w:pPr>
  </w:style>
  <w:style w:type="character" w:customStyle="1" w:styleId="RodapChar">
    <w:name w:val="Rodapé Char"/>
    <w:basedOn w:val="Fontepargpadro"/>
    <w:link w:val="Rodap"/>
    <w:uiPriority w:val="99"/>
    <w:rsid w:val="0055400C"/>
  </w:style>
  <w:style w:type="paragraph" w:styleId="PargrafodaLista">
    <w:name w:val="List Paragraph"/>
    <w:basedOn w:val="Normal"/>
    <w:uiPriority w:val="1"/>
    <w:qFormat/>
    <w:rsid w:val="009730D8"/>
    <w:pPr>
      <w:ind w:left="720"/>
      <w:contextualSpacing/>
    </w:pPr>
  </w:style>
  <w:style w:type="character" w:styleId="Refdecomentrio">
    <w:name w:val="annotation reference"/>
    <w:basedOn w:val="Fontepargpadro"/>
    <w:uiPriority w:val="99"/>
    <w:semiHidden/>
    <w:unhideWhenUsed/>
    <w:rsid w:val="00B305CF"/>
    <w:rPr>
      <w:sz w:val="16"/>
      <w:szCs w:val="16"/>
    </w:rPr>
  </w:style>
  <w:style w:type="paragraph" w:styleId="Textodecomentrio">
    <w:name w:val="annotation text"/>
    <w:basedOn w:val="Normal"/>
    <w:link w:val="TextodecomentrioChar"/>
    <w:uiPriority w:val="99"/>
    <w:semiHidden/>
    <w:unhideWhenUsed/>
    <w:rsid w:val="00B305C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305CF"/>
    <w:rPr>
      <w:sz w:val="20"/>
      <w:szCs w:val="20"/>
    </w:rPr>
  </w:style>
  <w:style w:type="paragraph" w:styleId="Assuntodocomentrio">
    <w:name w:val="annotation subject"/>
    <w:basedOn w:val="Textodecomentrio"/>
    <w:next w:val="Textodecomentrio"/>
    <w:link w:val="AssuntodocomentrioChar"/>
    <w:uiPriority w:val="99"/>
    <w:semiHidden/>
    <w:unhideWhenUsed/>
    <w:rsid w:val="00B305CF"/>
    <w:rPr>
      <w:b/>
      <w:bCs/>
    </w:rPr>
  </w:style>
  <w:style w:type="character" w:customStyle="1" w:styleId="AssuntodocomentrioChar">
    <w:name w:val="Assunto do comentário Char"/>
    <w:basedOn w:val="TextodecomentrioChar"/>
    <w:link w:val="Assuntodocomentrio"/>
    <w:uiPriority w:val="99"/>
    <w:semiHidden/>
    <w:rsid w:val="00B305CF"/>
    <w:rPr>
      <w:b/>
      <w:bCs/>
      <w:sz w:val="20"/>
      <w:szCs w:val="20"/>
    </w:rPr>
  </w:style>
  <w:style w:type="paragraph" w:styleId="Textodenotaderodap">
    <w:name w:val="footnote text"/>
    <w:basedOn w:val="Normal"/>
    <w:link w:val="TextodenotaderodapChar"/>
    <w:uiPriority w:val="99"/>
    <w:semiHidden/>
    <w:unhideWhenUsed/>
    <w:rsid w:val="00B305C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05CF"/>
    <w:rPr>
      <w:sz w:val="20"/>
      <w:szCs w:val="20"/>
    </w:rPr>
  </w:style>
  <w:style w:type="character" w:styleId="Refdenotaderodap">
    <w:name w:val="footnote reference"/>
    <w:basedOn w:val="Fontepargpadro"/>
    <w:uiPriority w:val="99"/>
    <w:semiHidden/>
    <w:unhideWhenUsed/>
    <w:rsid w:val="00B305CF"/>
    <w:rPr>
      <w:vertAlign w:val="superscript"/>
    </w:rPr>
  </w:style>
  <w:style w:type="character" w:styleId="Hyperlink">
    <w:name w:val="Hyperlink"/>
    <w:basedOn w:val="Fontepargpadro"/>
    <w:uiPriority w:val="99"/>
    <w:unhideWhenUsed/>
    <w:rsid w:val="003E3E41"/>
    <w:rPr>
      <w:color w:val="0563C1" w:themeColor="hyperlink"/>
      <w:u w:val="single"/>
    </w:rPr>
  </w:style>
  <w:style w:type="character" w:customStyle="1" w:styleId="MenoPendente1">
    <w:name w:val="Menção Pendente1"/>
    <w:basedOn w:val="Fontepargpadro"/>
    <w:uiPriority w:val="99"/>
    <w:semiHidden/>
    <w:unhideWhenUsed/>
    <w:rsid w:val="003E3E41"/>
    <w:rPr>
      <w:color w:val="605E5C"/>
      <w:shd w:val="clear" w:color="auto" w:fill="E1DFDD"/>
    </w:rPr>
  </w:style>
  <w:style w:type="paragraph" w:styleId="Textodebalo">
    <w:name w:val="Balloon Text"/>
    <w:basedOn w:val="Normal"/>
    <w:link w:val="TextodebaloChar"/>
    <w:uiPriority w:val="99"/>
    <w:semiHidden/>
    <w:unhideWhenUsed/>
    <w:rsid w:val="00E2144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2144E"/>
    <w:rPr>
      <w:rFonts w:ascii="Segoe UI" w:hAnsi="Segoe UI" w:cs="Segoe UI"/>
      <w:sz w:val="18"/>
      <w:szCs w:val="18"/>
    </w:rPr>
  </w:style>
  <w:style w:type="character" w:styleId="HiperlinkVisitado">
    <w:name w:val="FollowedHyperlink"/>
    <w:basedOn w:val="Fontepargpadro"/>
    <w:uiPriority w:val="99"/>
    <w:semiHidden/>
    <w:unhideWhenUsed/>
    <w:rsid w:val="002B48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br/j/abmvz/a/kpB5gRDNV6ZQ6bWRx9wdzHd/?lang=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feso.edu.br/revista/index.php/medicinafamiliasaudemental/article/view/1600/632"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lo.br/j/ress/a/CCzwqvyYVXYPqhB9XfzMByK/?format=pdf&amp;lang=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js.revistasunipar.com.br/index.php/veterinaria/article/view/8182/4091.%20Acesso%20em:%2020%20de%20abril%20de%202023"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actamedicaportuguesa.com/revista/index.php/amp/article/view/10657/585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joveninadee@gmail.com" TargetMode="External"/><Relationship Id="rId2" Type="http://schemas.openxmlformats.org/officeDocument/2006/relationships/hyperlink" Target="mailto:stephany_lorrayne@hotmail.com" TargetMode="External"/><Relationship Id="rId1" Type="http://schemas.openxmlformats.org/officeDocument/2006/relationships/hyperlink" Target="mailto:thiago16jipa@gmail.com" TargetMode="External"/><Relationship Id="rId6" Type="http://schemas.openxmlformats.org/officeDocument/2006/relationships/hyperlink" Target="mailto:meneguelli.azm@gmail.com" TargetMode="External"/><Relationship Id="rId5" Type="http://schemas.openxmlformats.org/officeDocument/2006/relationships/hyperlink" Target="mailto:rayssa.foliveira@estacio.br" TargetMode="External"/><Relationship Id="rId4" Type="http://schemas.openxmlformats.org/officeDocument/2006/relationships/hyperlink" Target="mailto:emanuellygalindo.d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C9026-AC10-451C-B161-494A1BCF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894</Words>
  <Characters>4829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cp:lastPrinted>2023-04-21T22:49:00Z</cp:lastPrinted>
  <dcterms:created xsi:type="dcterms:W3CDTF">2023-04-22T21:56:00Z</dcterms:created>
  <dcterms:modified xsi:type="dcterms:W3CDTF">2023-04-23T22:47:00Z</dcterms:modified>
</cp:coreProperties>
</file>