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BD58E" w14:textId="77777777" w:rsidR="00A25397" w:rsidRPr="0053432B" w:rsidRDefault="00A25397" w:rsidP="00485444">
      <w:pPr>
        <w:spacing w:line="276" w:lineRule="auto"/>
        <w:jc w:val="center"/>
        <w:rPr>
          <w:rFonts w:ascii="Times New Roman" w:hAnsi="Times New Roman"/>
          <w:b/>
        </w:rPr>
      </w:pPr>
      <w:r w:rsidRPr="0053432B">
        <w:rPr>
          <w:rFonts w:ascii="Times New Roman" w:hAnsi="Times New Roman"/>
          <w:b/>
        </w:rPr>
        <w:t>AÇÃO DE UMA EMPRESA RESPONSÁVEL POR RECUPERAÇÃO DE ÁREAS DEGRADADAS EM XINGÓ: UM RELATO DE EXPERIÊNCIA</w:t>
      </w:r>
    </w:p>
    <w:p w14:paraId="170CC7A8" w14:textId="7D3CA8A9" w:rsidR="00AF4930" w:rsidRPr="0053432B" w:rsidRDefault="008B456E" w:rsidP="00A25397">
      <w:pPr>
        <w:pStyle w:val="Ttulo"/>
        <w:spacing w:line="276" w:lineRule="auto"/>
      </w:pPr>
      <w:r w:rsidRPr="0053432B">
        <w:rPr>
          <w:b w:val="0"/>
          <w:color w:val="FF0000"/>
          <w:sz w:val="32"/>
        </w:rPr>
        <w:t xml:space="preserve"> </w:t>
      </w:r>
    </w:p>
    <w:p w14:paraId="605423F0" w14:textId="12725E6E" w:rsidR="00191423" w:rsidRPr="0053432B" w:rsidRDefault="008341B5" w:rsidP="00191423">
      <w:pPr>
        <w:spacing w:line="240" w:lineRule="auto"/>
        <w:jc w:val="right"/>
        <w:rPr>
          <w:rFonts w:ascii="Times New Roman" w:hAnsi="Times New Roman"/>
          <w:vertAlign w:val="superscript"/>
        </w:rPr>
      </w:pPr>
      <w:r w:rsidRPr="00F929EA">
        <w:rPr>
          <w:rFonts w:ascii="Times New Roman" w:hAnsi="Times New Roman"/>
          <w:u w:val="single"/>
        </w:rPr>
        <w:t xml:space="preserve">Tatyane Martins </w:t>
      </w:r>
      <w:r w:rsidR="004148F3" w:rsidRPr="00F929EA">
        <w:rPr>
          <w:rFonts w:ascii="Times New Roman" w:hAnsi="Times New Roman"/>
          <w:u w:val="single"/>
        </w:rPr>
        <w:t>CIRILO</w:t>
      </w:r>
      <w:r w:rsidR="004148F3" w:rsidRPr="0053432B">
        <w:rPr>
          <w:rFonts w:ascii="Times New Roman" w:hAnsi="Times New Roman"/>
        </w:rPr>
        <w:t xml:space="preserve"> </w:t>
      </w:r>
      <w:r w:rsidR="00191423" w:rsidRPr="0053432B">
        <w:rPr>
          <w:rFonts w:ascii="Times New Roman" w:hAnsi="Times New Roman"/>
          <w:vertAlign w:val="superscript"/>
        </w:rPr>
        <w:t>1</w:t>
      </w:r>
    </w:p>
    <w:p w14:paraId="16F398F7" w14:textId="5C075F78" w:rsidR="00191423" w:rsidRPr="0053432B" w:rsidRDefault="008341B5" w:rsidP="00191423">
      <w:pPr>
        <w:spacing w:line="240" w:lineRule="auto"/>
        <w:jc w:val="right"/>
        <w:rPr>
          <w:rFonts w:ascii="Times New Roman" w:hAnsi="Times New Roman"/>
          <w:vertAlign w:val="superscript"/>
        </w:rPr>
      </w:pPr>
      <w:r w:rsidRPr="00F929EA">
        <w:rPr>
          <w:rFonts w:ascii="Times New Roman" w:hAnsi="Times New Roman"/>
        </w:rPr>
        <w:t xml:space="preserve">Vitória Aparecida Joaquim da </w:t>
      </w:r>
      <w:r w:rsidR="004148F3" w:rsidRPr="00F929EA">
        <w:rPr>
          <w:rFonts w:ascii="Times New Roman" w:hAnsi="Times New Roman"/>
        </w:rPr>
        <w:t>SILVA</w:t>
      </w:r>
      <w:r w:rsidR="004148F3" w:rsidRPr="0053432B">
        <w:rPr>
          <w:rFonts w:ascii="Times New Roman" w:hAnsi="Times New Roman"/>
        </w:rPr>
        <w:t xml:space="preserve"> </w:t>
      </w:r>
      <w:r w:rsidR="00306CCB" w:rsidRPr="0053432B">
        <w:rPr>
          <w:rFonts w:ascii="Times New Roman" w:hAnsi="Times New Roman"/>
          <w:vertAlign w:val="superscript"/>
        </w:rPr>
        <w:t>1</w:t>
      </w:r>
      <w:r w:rsidR="00191423" w:rsidRPr="0053432B">
        <w:rPr>
          <w:rFonts w:ascii="Times New Roman" w:hAnsi="Times New Roman"/>
        </w:rPr>
        <w:t xml:space="preserve"> </w:t>
      </w:r>
    </w:p>
    <w:p w14:paraId="5F3F4ECE" w14:textId="6BFADF16" w:rsidR="00E06EFE" w:rsidRPr="0053432B" w:rsidRDefault="00191423" w:rsidP="00191423">
      <w:pPr>
        <w:spacing w:line="240" w:lineRule="auto"/>
        <w:jc w:val="right"/>
        <w:rPr>
          <w:rFonts w:ascii="Times New Roman" w:eastAsia="Calibri" w:hAnsi="Times New Roman"/>
          <w:sz w:val="16"/>
          <w:lang w:eastAsia="en-US"/>
        </w:rPr>
      </w:pPr>
      <w:r w:rsidRPr="0053432B">
        <w:rPr>
          <w:rFonts w:ascii="Times New Roman" w:eastAsia="Calibri" w:hAnsi="Times New Roman"/>
          <w:sz w:val="16"/>
          <w:vertAlign w:val="superscript"/>
          <w:lang w:eastAsia="en-US"/>
        </w:rPr>
        <w:t>1</w:t>
      </w:r>
      <w:r w:rsidR="00306CCB" w:rsidRPr="0053432B">
        <w:rPr>
          <w:rFonts w:ascii="Times New Roman" w:eastAsia="Calibri" w:hAnsi="Times New Roman"/>
          <w:sz w:val="16"/>
          <w:lang w:eastAsia="en-US"/>
        </w:rPr>
        <w:t xml:space="preserve"> Graduand</w:t>
      </w:r>
      <w:r w:rsidR="00B008D8" w:rsidRPr="0053432B">
        <w:rPr>
          <w:rFonts w:ascii="Times New Roman" w:eastAsia="Calibri" w:hAnsi="Times New Roman"/>
          <w:sz w:val="16"/>
          <w:lang w:eastAsia="en-US"/>
        </w:rPr>
        <w:t>a</w:t>
      </w:r>
      <w:r w:rsidR="00306CCB" w:rsidRPr="0053432B">
        <w:rPr>
          <w:rFonts w:ascii="Times New Roman" w:eastAsia="Calibri" w:hAnsi="Times New Roman"/>
          <w:sz w:val="16"/>
          <w:lang w:eastAsia="en-US"/>
        </w:rPr>
        <w:t>s</w:t>
      </w:r>
      <w:r w:rsidRPr="0053432B">
        <w:rPr>
          <w:rFonts w:ascii="Times New Roman" w:eastAsia="Calibri" w:hAnsi="Times New Roman"/>
          <w:sz w:val="16"/>
          <w:lang w:eastAsia="en-US"/>
        </w:rPr>
        <w:t xml:space="preserve"> do curso de </w:t>
      </w:r>
      <w:r w:rsidR="004C0887" w:rsidRPr="0053432B">
        <w:rPr>
          <w:rFonts w:ascii="Times New Roman" w:eastAsia="Calibri" w:hAnsi="Times New Roman"/>
          <w:sz w:val="16"/>
          <w:lang w:eastAsia="en-US"/>
        </w:rPr>
        <w:t xml:space="preserve">Licenciatura em </w:t>
      </w:r>
      <w:r w:rsidR="00B008D8" w:rsidRPr="0053432B">
        <w:rPr>
          <w:rFonts w:ascii="Times New Roman" w:eastAsia="Calibri" w:hAnsi="Times New Roman"/>
          <w:sz w:val="16"/>
          <w:lang w:eastAsia="en-US"/>
        </w:rPr>
        <w:t>Ciências Biológicas</w:t>
      </w:r>
      <w:r w:rsidRPr="0053432B">
        <w:rPr>
          <w:rFonts w:ascii="Times New Roman" w:eastAsia="Calibri" w:hAnsi="Times New Roman"/>
          <w:sz w:val="16"/>
          <w:lang w:eastAsia="en-US"/>
        </w:rPr>
        <w:t>, U</w:t>
      </w:r>
      <w:r w:rsidR="007351F6">
        <w:rPr>
          <w:rFonts w:ascii="Times New Roman" w:eastAsia="Calibri" w:hAnsi="Times New Roman"/>
          <w:sz w:val="16"/>
          <w:lang w:eastAsia="en-US"/>
        </w:rPr>
        <w:t>NEAL, CAMPUS II</w:t>
      </w:r>
      <w:r w:rsidR="00B008D8" w:rsidRPr="0053432B">
        <w:rPr>
          <w:rFonts w:ascii="Times New Roman" w:eastAsia="Calibri" w:hAnsi="Times New Roman"/>
          <w:sz w:val="16"/>
          <w:lang w:eastAsia="en-US"/>
        </w:rPr>
        <w:t>.</w:t>
      </w:r>
      <w:r w:rsidRPr="0053432B">
        <w:rPr>
          <w:rFonts w:ascii="Times New Roman" w:eastAsia="Calibri" w:hAnsi="Times New Roman"/>
          <w:sz w:val="16"/>
          <w:lang w:eastAsia="en-US"/>
        </w:rPr>
        <w:t xml:space="preserve"> </w:t>
      </w:r>
    </w:p>
    <w:p w14:paraId="1ABF1858" w14:textId="0BE1F944" w:rsidR="00191423" w:rsidRPr="0053432B" w:rsidRDefault="00B008D8" w:rsidP="00191423">
      <w:pPr>
        <w:spacing w:line="240" w:lineRule="auto"/>
        <w:jc w:val="right"/>
        <w:rPr>
          <w:rFonts w:ascii="Times New Roman" w:eastAsia="Calibri" w:hAnsi="Times New Roman"/>
          <w:sz w:val="16"/>
          <w:lang w:eastAsia="en-US"/>
        </w:rPr>
      </w:pPr>
      <w:r w:rsidRPr="0053432B">
        <w:rPr>
          <w:rFonts w:ascii="Times New Roman" w:eastAsia="Calibri" w:hAnsi="Times New Roman"/>
          <w:sz w:val="16"/>
          <w:lang w:eastAsia="en-US"/>
        </w:rPr>
        <w:t>tatyanemartins9</w:t>
      </w:r>
      <w:r w:rsidR="00B4567C">
        <w:rPr>
          <w:rFonts w:ascii="Times New Roman" w:eastAsia="Calibri" w:hAnsi="Times New Roman"/>
          <w:sz w:val="16"/>
          <w:lang w:eastAsia="en-US"/>
        </w:rPr>
        <w:t>5</w:t>
      </w:r>
      <w:r w:rsidR="00191423" w:rsidRPr="0053432B">
        <w:rPr>
          <w:rFonts w:ascii="Times New Roman" w:eastAsia="Calibri" w:hAnsi="Times New Roman"/>
          <w:sz w:val="16"/>
          <w:lang w:eastAsia="en-US"/>
        </w:rPr>
        <w:t>@gmail.com</w:t>
      </w:r>
    </w:p>
    <w:p w14:paraId="3015A3D6" w14:textId="309893A6" w:rsidR="00191423" w:rsidRDefault="00191423" w:rsidP="00191423">
      <w:pPr>
        <w:spacing w:line="276" w:lineRule="auto"/>
        <w:rPr>
          <w:rFonts w:ascii="Times New Roman" w:hAnsi="Times New Roman"/>
        </w:rPr>
      </w:pPr>
    </w:p>
    <w:p w14:paraId="68652783" w14:textId="77777777" w:rsidR="003A672B" w:rsidRPr="0053432B" w:rsidRDefault="003A672B" w:rsidP="00191423">
      <w:pPr>
        <w:spacing w:line="276" w:lineRule="auto"/>
        <w:rPr>
          <w:rFonts w:ascii="Times New Roman" w:hAnsi="Times New Roman"/>
        </w:rPr>
      </w:pPr>
    </w:p>
    <w:p w14:paraId="7A2B19D2" w14:textId="59318E41" w:rsidR="00C158EA" w:rsidRPr="0053432B" w:rsidRDefault="00191423" w:rsidP="00C158EA">
      <w:pPr>
        <w:spacing w:line="276" w:lineRule="auto"/>
        <w:ind w:firstLine="708"/>
        <w:rPr>
          <w:rFonts w:ascii="Times New Roman" w:hAnsi="Times New Roman"/>
          <w:bCs/>
        </w:rPr>
      </w:pPr>
      <w:r w:rsidRPr="0053432B">
        <w:rPr>
          <w:rFonts w:ascii="Times New Roman" w:hAnsi="Times New Roman"/>
          <w:b/>
        </w:rPr>
        <w:t xml:space="preserve">RESUMO: </w:t>
      </w:r>
      <w:r w:rsidR="00677258" w:rsidRPr="0053432B">
        <w:rPr>
          <w:rFonts w:ascii="Times New Roman" w:hAnsi="Times New Roman"/>
        </w:rPr>
        <w:t xml:space="preserve">Os viveiros florestais são essenciais para a preservação das florestas e manutenção do ambiente, pois nesses locais são cultivadas mudas de árvores e espécies que serão, depois, reintroduzidas na natureza ou plantadas em parques e áreas verdes. </w:t>
      </w:r>
      <w:r w:rsidR="00C158EA">
        <w:rPr>
          <w:rFonts w:ascii="Times New Roman" w:hAnsi="Times New Roman"/>
        </w:rPr>
        <w:t xml:space="preserve">É sabido os impactos na natureza mediante as ações humanas e que as empresas possuem um papel social, ambiental e cultural de recuperar e preservar áreas degradadas. Diante disto, este trabalho teve como objetivo de verificar a atuação de uma empresa responsável por recuperar áreas degradadas em </w:t>
      </w:r>
      <w:proofErr w:type="spellStart"/>
      <w:r w:rsidR="00C158EA">
        <w:rPr>
          <w:rFonts w:ascii="Times New Roman" w:hAnsi="Times New Roman"/>
        </w:rPr>
        <w:t>Xingó</w:t>
      </w:r>
      <w:proofErr w:type="spellEnd"/>
      <w:r w:rsidR="00C158EA">
        <w:rPr>
          <w:rFonts w:ascii="Times New Roman" w:hAnsi="Times New Roman"/>
        </w:rPr>
        <w:t xml:space="preserve">. Foi possível verificar todo o processo de coleta das sementes, triagem, quebra de dormência, plantação das mudas e manutenção dos viveiros, bem como ida a algumas áreas que estão sendo recuperadas pela empresa, sendo uma de curto, médio e longo acompanhamento. Foi visto que </w:t>
      </w:r>
      <w:r w:rsidR="00C158EA" w:rsidRPr="0053432B">
        <w:rPr>
          <w:rFonts w:ascii="Times New Roman" w:hAnsi="Times New Roman"/>
          <w:bCs/>
        </w:rPr>
        <w:t xml:space="preserve">a vegetação pelas áreas de recuperação tem efeitos satisfatórios ao longo dos anos e é preciso uma manutenção constante para manter as características locais para revitalizar os locais completamente. </w:t>
      </w:r>
    </w:p>
    <w:p w14:paraId="51BCC050" w14:textId="7E0CE1B0" w:rsidR="00677258" w:rsidRPr="0053432B" w:rsidRDefault="00677258" w:rsidP="00677258">
      <w:pPr>
        <w:spacing w:line="276" w:lineRule="auto"/>
        <w:ind w:firstLine="709"/>
        <w:rPr>
          <w:rFonts w:ascii="Times New Roman" w:hAnsi="Times New Roman"/>
        </w:rPr>
      </w:pPr>
    </w:p>
    <w:p w14:paraId="493B279A" w14:textId="6EA1D6DD" w:rsidR="00191423" w:rsidRPr="0053432B" w:rsidRDefault="00191423" w:rsidP="00A25397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14:paraId="0AC340CE" w14:textId="77777777" w:rsidR="00C0331B" w:rsidRPr="0053432B" w:rsidRDefault="00C0331B" w:rsidP="00C0331B">
      <w:pPr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</w:p>
    <w:p w14:paraId="7D6B1722" w14:textId="6F5BB5C8" w:rsidR="00191423" w:rsidRPr="0053432B" w:rsidRDefault="00191423" w:rsidP="00191423">
      <w:pPr>
        <w:spacing w:line="276" w:lineRule="auto"/>
        <w:rPr>
          <w:rFonts w:ascii="Times New Roman" w:hAnsi="Times New Roman"/>
        </w:rPr>
      </w:pPr>
      <w:r w:rsidRPr="0053432B">
        <w:rPr>
          <w:rFonts w:ascii="Times New Roman" w:hAnsi="Times New Roman"/>
          <w:b/>
        </w:rPr>
        <w:t>Palavras-chave:</w:t>
      </w:r>
      <w:r w:rsidRPr="0053432B">
        <w:rPr>
          <w:rFonts w:ascii="Times New Roman" w:hAnsi="Times New Roman"/>
        </w:rPr>
        <w:t xml:space="preserve"> </w:t>
      </w:r>
      <w:r w:rsidR="00AE0364">
        <w:rPr>
          <w:rFonts w:ascii="Times New Roman" w:hAnsi="Times New Roman"/>
        </w:rPr>
        <w:t>Bioma Caatinga</w:t>
      </w:r>
      <w:r w:rsidRPr="0053432B">
        <w:rPr>
          <w:rFonts w:ascii="Times New Roman" w:hAnsi="Times New Roman"/>
        </w:rPr>
        <w:t xml:space="preserve">. </w:t>
      </w:r>
      <w:r w:rsidR="00AE0364">
        <w:rPr>
          <w:rFonts w:ascii="Times New Roman" w:hAnsi="Times New Roman"/>
        </w:rPr>
        <w:t>Viveiro Florestal</w:t>
      </w:r>
      <w:r w:rsidRPr="0053432B">
        <w:rPr>
          <w:rFonts w:ascii="Times New Roman" w:hAnsi="Times New Roman"/>
        </w:rPr>
        <w:t xml:space="preserve">. </w:t>
      </w:r>
      <w:r w:rsidR="00AE0364">
        <w:rPr>
          <w:rFonts w:ascii="Times New Roman" w:hAnsi="Times New Roman"/>
        </w:rPr>
        <w:t>Preservação</w:t>
      </w:r>
      <w:r w:rsidRPr="0053432B">
        <w:rPr>
          <w:rFonts w:ascii="Times New Roman" w:hAnsi="Times New Roman"/>
        </w:rPr>
        <w:t>.</w:t>
      </w:r>
    </w:p>
    <w:p w14:paraId="40DD77BC" w14:textId="0B474735" w:rsidR="00D7675A" w:rsidRPr="0053432B" w:rsidRDefault="00D7675A">
      <w:pPr>
        <w:spacing w:line="240" w:lineRule="auto"/>
        <w:jc w:val="left"/>
        <w:rPr>
          <w:rFonts w:ascii="Times New Roman" w:hAnsi="Times New Roman"/>
        </w:rPr>
      </w:pPr>
      <w:r w:rsidRPr="0053432B">
        <w:rPr>
          <w:rFonts w:ascii="Times New Roman" w:hAnsi="Times New Roman"/>
        </w:rPr>
        <w:br w:type="page"/>
      </w:r>
    </w:p>
    <w:p w14:paraId="51214E18" w14:textId="77777777" w:rsidR="00191423" w:rsidRPr="0053432B" w:rsidRDefault="00191423" w:rsidP="00B4567C">
      <w:pPr>
        <w:spacing w:line="276" w:lineRule="auto"/>
        <w:rPr>
          <w:rFonts w:ascii="Times New Roman" w:hAnsi="Times New Roman"/>
          <w:b/>
        </w:rPr>
      </w:pPr>
      <w:r w:rsidRPr="0053432B">
        <w:rPr>
          <w:rFonts w:ascii="Times New Roman" w:hAnsi="Times New Roman"/>
          <w:b/>
        </w:rPr>
        <w:lastRenderedPageBreak/>
        <w:t>INTRODUÇÃO</w:t>
      </w:r>
    </w:p>
    <w:p w14:paraId="05BDDB12" w14:textId="77777777" w:rsidR="00191423" w:rsidRPr="0053432B" w:rsidRDefault="00191423" w:rsidP="00B4567C">
      <w:pPr>
        <w:spacing w:line="276" w:lineRule="auto"/>
        <w:rPr>
          <w:rFonts w:ascii="Times New Roman" w:hAnsi="Times New Roman"/>
          <w:b/>
        </w:rPr>
      </w:pPr>
    </w:p>
    <w:p w14:paraId="555B4B68" w14:textId="77777777" w:rsidR="00793D0C" w:rsidRPr="0053432B" w:rsidRDefault="00793D0C" w:rsidP="00677258">
      <w:pPr>
        <w:spacing w:line="276" w:lineRule="auto"/>
        <w:ind w:firstLine="708"/>
        <w:rPr>
          <w:rFonts w:ascii="Times New Roman" w:hAnsi="Times New Roman"/>
          <w:b/>
        </w:rPr>
      </w:pPr>
      <w:r w:rsidRPr="0053432B">
        <w:rPr>
          <w:rFonts w:ascii="Times New Roman" w:hAnsi="Times New Roman"/>
        </w:rPr>
        <w:t xml:space="preserve">Viveiros florestais são áreas com um conjunto de benfeitorias e utensílios, em que se empregam técnicas visando obter o máximo da produção de mudas. Existem dois tipos de viveiro:  viveiro permanente, onde são produzidas mudas de maneira contínua e por tempo indeterminado, ou para comercialização; e viveiro temporário, onde as mudas são produzidas para uma determinada área e por um período limitado. (MACEDO </w:t>
      </w:r>
      <w:r w:rsidRPr="0053432B">
        <w:rPr>
          <w:rFonts w:ascii="Times New Roman" w:hAnsi="Times New Roman"/>
          <w:i/>
        </w:rPr>
        <w:t>et al,</w:t>
      </w:r>
      <w:r w:rsidRPr="0053432B">
        <w:rPr>
          <w:rFonts w:ascii="Times New Roman" w:hAnsi="Times New Roman"/>
        </w:rPr>
        <w:t xml:space="preserve">1993). </w:t>
      </w:r>
    </w:p>
    <w:p w14:paraId="5953EBEE" w14:textId="77777777" w:rsidR="00677258" w:rsidRDefault="00793D0C" w:rsidP="00677258">
      <w:pPr>
        <w:spacing w:line="276" w:lineRule="auto"/>
        <w:ind w:firstLine="709"/>
        <w:rPr>
          <w:rFonts w:ascii="Times New Roman" w:hAnsi="Times New Roman"/>
        </w:rPr>
      </w:pPr>
      <w:r w:rsidRPr="0053432B">
        <w:rPr>
          <w:rFonts w:ascii="Times New Roman" w:hAnsi="Times New Roman"/>
        </w:rPr>
        <w:t xml:space="preserve">A produção de mudas florestais, em quantidade e qualidade, é uma das fases mais importantes para o estabelecimento de bons povoamentos com espécies nativas. Nesse sentido, a germinação é uma das fases mais difíceis para o estabelecimento das plantas em condições naturais. A temperatura pode atuar como fator de quebra de dormência e determinação do vigor das plântulas, influenciando a absorção de água pela semente; as reações bioquímicas regulam todo o processo metabólico levando em consideração que o controle da germinação ocorre dependendo de sua amplitude e valores absolutos de cada espécie (BEWLEY e BLACK, 1982). O tipo e a qualidade do substrato são fatores que condicionam de forma limitante os padrões de qualidade das mudas no viveiro. (WENDLING e DUTRA, 2017). </w:t>
      </w:r>
    </w:p>
    <w:p w14:paraId="6E182E19" w14:textId="77777777" w:rsidR="00BB6BA7" w:rsidRDefault="00793D0C" w:rsidP="00677258">
      <w:pPr>
        <w:spacing w:line="276" w:lineRule="auto"/>
        <w:ind w:firstLine="709"/>
        <w:rPr>
          <w:rFonts w:ascii="Times New Roman" w:hAnsi="Times New Roman"/>
        </w:rPr>
      </w:pPr>
      <w:r w:rsidRPr="0053432B">
        <w:rPr>
          <w:rFonts w:ascii="Times New Roman" w:hAnsi="Times New Roman"/>
        </w:rPr>
        <w:t xml:space="preserve">A necessidade de recomposição de ecossistemas degradados demanda o desenvolvimento de tecnologias de produção de mudas nativas, envolvendo a identificação botânica das espécies, métodos de colheita, beneficiamento e armazenamento de sementes, mecanismos de dormência e germinação de sementes, embalagens, substrato e manejo de mudas. (ZAMITH e SCARANO, 2002).  </w:t>
      </w:r>
    </w:p>
    <w:p w14:paraId="7443F884" w14:textId="353930F6" w:rsidR="00DB7F20" w:rsidRDefault="00DB7F20" w:rsidP="00677258">
      <w:pPr>
        <w:spacing w:line="276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Diante disto, o trabalho possui a característica de relatar as ações realizadas por uma empresa responsável por recuperar áreas em </w:t>
      </w:r>
      <w:proofErr w:type="spellStart"/>
      <w:r>
        <w:rPr>
          <w:rFonts w:ascii="Times New Roman" w:hAnsi="Times New Roman"/>
        </w:rPr>
        <w:t>Xingó</w:t>
      </w:r>
      <w:proofErr w:type="spellEnd"/>
      <w:r>
        <w:rPr>
          <w:rFonts w:ascii="Times New Roman" w:hAnsi="Times New Roman"/>
        </w:rPr>
        <w:t xml:space="preserve">. </w:t>
      </w:r>
    </w:p>
    <w:p w14:paraId="6982F8BB" w14:textId="265E1ECF" w:rsidR="00677258" w:rsidRDefault="00DB7F20" w:rsidP="00DB7F20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8343349" w14:textId="48B57485" w:rsidR="00191423" w:rsidRPr="00677258" w:rsidRDefault="00191423" w:rsidP="00677258">
      <w:pPr>
        <w:spacing w:line="276" w:lineRule="auto"/>
        <w:rPr>
          <w:rFonts w:ascii="Times New Roman" w:hAnsi="Times New Roman"/>
        </w:rPr>
      </w:pPr>
      <w:r w:rsidRPr="0053432B">
        <w:rPr>
          <w:rFonts w:ascii="Times New Roman" w:hAnsi="Times New Roman"/>
          <w:b/>
        </w:rPr>
        <w:lastRenderedPageBreak/>
        <w:t>MATERIAIS E MÉTODO</w:t>
      </w:r>
    </w:p>
    <w:p w14:paraId="43071C33" w14:textId="77777777" w:rsidR="00BB6BA7" w:rsidRDefault="00BB6BA7" w:rsidP="00677258">
      <w:pPr>
        <w:spacing w:line="276" w:lineRule="auto"/>
        <w:ind w:firstLine="708"/>
        <w:rPr>
          <w:rFonts w:ascii="Times New Roman" w:hAnsi="Times New Roman"/>
          <w:bCs/>
        </w:rPr>
      </w:pPr>
    </w:p>
    <w:p w14:paraId="40B2879F" w14:textId="77777777" w:rsidR="00BB6BA7" w:rsidRDefault="00793D0C" w:rsidP="00677258">
      <w:pPr>
        <w:spacing w:line="276" w:lineRule="auto"/>
        <w:ind w:firstLine="708"/>
        <w:rPr>
          <w:rFonts w:ascii="Times New Roman" w:hAnsi="Times New Roman"/>
          <w:bCs/>
        </w:rPr>
      </w:pPr>
      <w:r w:rsidRPr="0053432B">
        <w:rPr>
          <w:rFonts w:ascii="Times New Roman" w:hAnsi="Times New Roman"/>
          <w:bCs/>
        </w:rPr>
        <w:t xml:space="preserve">O trabalho se caracteriza em relato que descreve e analisa as experiências vivenciadas em uma visita realizada em Piranhas no dia 28 de maio de 2019 através da disciplina de Bioma da Caatinga, a fim de visualizar a atuação </w:t>
      </w:r>
      <w:r w:rsidR="00677258">
        <w:rPr>
          <w:rFonts w:ascii="Times New Roman" w:hAnsi="Times New Roman"/>
          <w:bCs/>
        </w:rPr>
        <w:t>de uma</w:t>
      </w:r>
      <w:r w:rsidRPr="0053432B">
        <w:rPr>
          <w:rFonts w:ascii="Times New Roman" w:hAnsi="Times New Roman"/>
          <w:bCs/>
        </w:rPr>
        <w:t xml:space="preserve"> empresa na localidade com a coleta de sementes, produção de mudas e recuperação de áreas degradadas. </w:t>
      </w:r>
    </w:p>
    <w:p w14:paraId="5A0AE697" w14:textId="299126CD" w:rsidR="00793D0C" w:rsidRDefault="00793D0C" w:rsidP="00677258">
      <w:pPr>
        <w:spacing w:line="276" w:lineRule="auto"/>
        <w:ind w:firstLine="708"/>
        <w:rPr>
          <w:rFonts w:ascii="Times New Roman" w:hAnsi="Times New Roman"/>
          <w:bCs/>
        </w:rPr>
      </w:pPr>
      <w:r w:rsidRPr="0053432B">
        <w:rPr>
          <w:rFonts w:ascii="Times New Roman" w:hAnsi="Times New Roman"/>
          <w:bCs/>
        </w:rPr>
        <w:t>Teve como base as anotações do diário de campo através de diálogos trocados com os responsávei</w:t>
      </w:r>
      <w:r w:rsidR="00677258">
        <w:rPr>
          <w:rFonts w:ascii="Times New Roman" w:hAnsi="Times New Roman"/>
          <w:bCs/>
        </w:rPr>
        <w:t>s</w:t>
      </w:r>
      <w:r w:rsidR="00BB6BA7">
        <w:rPr>
          <w:rFonts w:ascii="Times New Roman" w:hAnsi="Times New Roman"/>
          <w:bCs/>
        </w:rPr>
        <w:t xml:space="preserve"> confrontando com os encontrados na literatura, além da realização de registros fotográficos.</w:t>
      </w:r>
    </w:p>
    <w:p w14:paraId="12BE26DD" w14:textId="77777777" w:rsidR="00F929EA" w:rsidRDefault="00F929EA" w:rsidP="00F929EA">
      <w:pPr>
        <w:spacing w:line="276" w:lineRule="auto"/>
        <w:ind w:firstLine="70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Liebscher</w:t>
      </w:r>
      <w:proofErr w:type="spellEnd"/>
      <w:r>
        <w:rPr>
          <w:rFonts w:ascii="Times New Roman" w:hAnsi="Times New Roman"/>
        </w:rPr>
        <w:t xml:space="preserve"> (1998) indica que a pesquisa qualitativa é utilizada para estudos complexos </w:t>
      </w:r>
      <w:proofErr w:type="gramStart"/>
      <w:r>
        <w:rPr>
          <w:rFonts w:ascii="Times New Roman" w:hAnsi="Times New Roman"/>
        </w:rPr>
        <w:t>e portanto</w:t>
      </w:r>
      <w:proofErr w:type="gramEnd"/>
      <w:r>
        <w:rPr>
          <w:rFonts w:ascii="Times New Roman" w:hAnsi="Times New Roman"/>
        </w:rPr>
        <w:t xml:space="preserve"> é necessário que descreva quaisquer observações, registros e análise do fenômeno estudado. </w:t>
      </w:r>
    </w:p>
    <w:p w14:paraId="408A3FCB" w14:textId="77777777" w:rsidR="00F929EA" w:rsidRPr="0053432B" w:rsidRDefault="00F929EA" w:rsidP="00677258">
      <w:pPr>
        <w:spacing w:line="276" w:lineRule="auto"/>
        <w:ind w:firstLine="708"/>
        <w:rPr>
          <w:rFonts w:ascii="Times New Roman" w:hAnsi="Times New Roman"/>
          <w:bCs/>
        </w:rPr>
      </w:pPr>
    </w:p>
    <w:p w14:paraId="252C0AB2" w14:textId="470753BE" w:rsidR="00564EE9" w:rsidRPr="0053432B" w:rsidRDefault="00564EE9" w:rsidP="00B4567C">
      <w:pPr>
        <w:spacing w:line="276" w:lineRule="auto"/>
        <w:jc w:val="left"/>
        <w:rPr>
          <w:rFonts w:ascii="Times New Roman" w:hAnsi="Times New Roman"/>
        </w:rPr>
      </w:pPr>
      <w:r w:rsidRPr="0053432B">
        <w:rPr>
          <w:rFonts w:ascii="Times New Roman" w:hAnsi="Times New Roman"/>
        </w:rPr>
        <w:br w:type="page"/>
      </w:r>
    </w:p>
    <w:p w14:paraId="24557414" w14:textId="77777777" w:rsidR="00191423" w:rsidRPr="0053432B" w:rsidRDefault="00191423" w:rsidP="00B4567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caps/>
        </w:rPr>
      </w:pPr>
      <w:r w:rsidRPr="0053432B">
        <w:rPr>
          <w:rFonts w:ascii="Times New Roman" w:hAnsi="Times New Roman"/>
          <w:b/>
          <w:caps/>
        </w:rPr>
        <w:lastRenderedPageBreak/>
        <w:t>Resultados e discussão</w:t>
      </w:r>
    </w:p>
    <w:p w14:paraId="7D52EABE" w14:textId="77777777" w:rsidR="00191423" w:rsidRPr="0053432B" w:rsidRDefault="00191423" w:rsidP="00B4567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720"/>
        <w:rPr>
          <w:rFonts w:ascii="Times New Roman" w:hAnsi="Times New Roman"/>
          <w:b/>
          <w:caps/>
        </w:rPr>
      </w:pPr>
    </w:p>
    <w:p w14:paraId="70F73D14" w14:textId="77777777" w:rsidR="00793D0C" w:rsidRPr="0053432B" w:rsidRDefault="00793D0C" w:rsidP="009F37A4">
      <w:pPr>
        <w:spacing w:line="276" w:lineRule="auto"/>
        <w:rPr>
          <w:rFonts w:ascii="Times New Roman" w:hAnsi="Times New Roman"/>
          <w:bCs/>
        </w:rPr>
      </w:pPr>
      <w:r w:rsidRPr="0053432B">
        <w:rPr>
          <w:rFonts w:ascii="Times New Roman" w:hAnsi="Times New Roman"/>
          <w:bCs/>
        </w:rPr>
        <w:t>COLETA DE SEMENTES E VIVEIRO DE MUDAS</w:t>
      </w:r>
    </w:p>
    <w:p w14:paraId="3C76B16C" w14:textId="3C22B0BA" w:rsidR="00793D0C" w:rsidRDefault="00793D0C" w:rsidP="009F37A4">
      <w:pPr>
        <w:spacing w:line="276" w:lineRule="auto"/>
        <w:ind w:firstLine="708"/>
        <w:rPr>
          <w:rFonts w:ascii="Times New Roman" w:hAnsi="Times New Roman"/>
          <w:bCs/>
        </w:rPr>
      </w:pPr>
      <w:r w:rsidRPr="0053432B">
        <w:rPr>
          <w:rFonts w:ascii="Times New Roman" w:hAnsi="Times New Roman"/>
          <w:bCs/>
        </w:rPr>
        <w:t>Inicialmente, dentro do complexo da empresa, o engenheiro florestal responsável atualmente, nos recebeu explicando um pouco da história do empreendimento na localidade.</w:t>
      </w:r>
      <w:r w:rsidR="00B4567C">
        <w:rPr>
          <w:rFonts w:ascii="Times New Roman" w:hAnsi="Times New Roman"/>
          <w:bCs/>
        </w:rPr>
        <w:t xml:space="preserve"> </w:t>
      </w:r>
      <w:r w:rsidRPr="0053432B">
        <w:rPr>
          <w:rFonts w:ascii="Times New Roman" w:hAnsi="Times New Roman"/>
          <w:bCs/>
        </w:rPr>
        <w:t xml:space="preserve">De acordo com o engenheiro, atualmente existe diversas técnicas para coleta de sementes, sendo escolhida dependendo de qual espécie será coletada. </w:t>
      </w:r>
      <w:r w:rsidR="00AE6935">
        <w:rPr>
          <w:rFonts w:ascii="Times New Roman" w:hAnsi="Times New Roman"/>
          <w:bCs/>
        </w:rPr>
        <w:t>A</w:t>
      </w:r>
      <w:r w:rsidRPr="0053432B">
        <w:rPr>
          <w:rFonts w:ascii="Times New Roman" w:hAnsi="Times New Roman"/>
          <w:bCs/>
        </w:rPr>
        <w:t>s sementes são levadas para uma triagem (figura 1).</w:t>
      </w:r>
    </w:p>
    <w:p w14:paraId="19E29A0D" w14:textId="77777777" w:rsidR="00650DD2" w:rsidRPr="0053432B" w:rsidRDefault="00650DD2" w:rsidP="009F37A4">
      <w:pPr>
        <w:spacing w:line="276" w:lineRule="auto"/>
        <w:ind w:firstLine="708"/>
        <w:rPr>
          <w:rFonts w:ascii="Times New Roman" w:hAnsi="Times New Roman"/>
          <w:bCs/>
        </w:rPr>
      </w:pPr>
    </w:p>
    <w:p w14:paraId="30815EC4" w14:textId="246585D9" w:rsidR="00793D0C" w:rsidRPr="00B4567C" w:rsidRDefault="00793D0C" w:rsidP="008F41C3">
      <w:pPr>
        <w:spacing w:line="240" w:lineRule="auto"/>
        <w:jc w:val="center"/>
        <w:rPr>
          <w:rFonts w:ascii="Times New Roman" w:hAnsi="Times New Roman"/>
          <w:bCs/>
          <w:sz w:val="22"/>
          <w:szCs w:val="22"/>
        </w:rPr>
      </w:pPr>
      <w:r w:rsidRPr="009F37A4">
        <w:rPr>
          <w:rFonts w:ascii="Times New Roman" w:hAnsi="Times New Roman"/>
          <w:b/>
          <w:sz w:val="22"/>
          <w:szCs w:val="22"/>
        </w:rPr>
        <w:t>Figura 1.</w:t>
      </w:r>
      <w:r w:rsidRPr="00B4567C">
        <w:rPr>
          <w:rFonts w:ascii="Times New Roman" w:hAnsi="Times New Roman"/>
          <w:bCs/>
          <w:sz w:val="22"/>
          <w:szCs w:val="22"/>
        </w:rPr>
        <w:t xml:space="preserve"> Triagem das sementes, </w:t>
      </w:r>
      <w:proofErr w:type="spellStart"/>
      <w:r w:rsidRPr="00B4567C">
        <w:rPr>
          <w:rFonts w:ascii="Times New Roman" w:hAnsi="Times New Roman"/>
          <w:bCs/>
          <w:sz w:val="22"/>
          <w:szCs w:val="22"/>
        </w:rPr>
        <w:t>Xingó</w:t>
      </w:r>
      <w:proofErr w:type="spellEnd"/>
      <w:r w:rsidRPr="00B4567C">
        <w:rPr>
          <w:rFonts w:ascii="Times New Roman" w:hAnsi="Times New Roman"/>
          <w:bCs/>
          <w:sz w:val="22"/>
          <w:szCs w:val="22"/>
        </w:rPr>
        <w:t>, 2019.</w:t>
      </w:r>
    </w:p>
    <w:p w14:paraId="6E1D5992" w14:textId="77777777" w:rsidR="00793D0C" w:rsidRPr="0053432B" w:rsidRDefault="00793D0C" w:rsidP="008F41C3">
      <w:pPr>
        <w:spacing w:line="240" w:lineRule="auto"/>
        <w:jc w:val="center"/>
        <w:rPr>
          <w:rFonts w:ascii="Times New Roman" w:hAnsi="Times New Roman"/>
          <w:bCs/>
        </w:rPr>
      </w:pPr>
      <w:r w:rsidRPr="0053432B">
        <w:rPr>
          <w:rFonts w:ascii="Times New Roman" w:hAnsi="Times New Roman"/>
          <w:bCs/>
          <w:noProof/>
        </w:rPr>
        <w:drawing>
          <wp:inline distT="0" distB="0" distL="0" distR="0" wp14:anchorId="2263D98B" wp14:editId="36F19610">
            <wp:extent cx="3219892" cy="1762125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99" r="31716"/>
                    <a:stretch/>
                  </pic:blipFill>
                  <pic:spPr bwMode="auto">
                    <a:xfrm>
                      <a:off x="0" y="0"/>
                      <a:ext cx="3455790" cy="189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301992" w14:textId="1DB592FD" w:rsidR="00793D0C" w:rsidRDefault="00793D0C" w:rsidP="008F41C3">
      <w:pPr>
        <w:spacing w:line="240" w:lineRule="auto"/>
        <w:rPr>
          <w:rFonts w:ascii="Times New Roman" w:hAnsi="Times New Roman"/>
          <w:bCs/>
          <w:sz w:val="22"/>
          <w:szCs w:val="22"/>
        </w:rPr>
      </w:pPr>
      <w:r w:rsidRPr="00B4567C">
        <w:rPr>
          <w:rFonts w:ascii="Times New Roman" w:hAnsi="Times New Roman"/>
          <w:bCs/>
          <w:sz w:val="22"/>
          <w:szCs w:val="22"/>
        </w:rPr>
        <w:t xml:space="preserve">       </w:t>
      </w:r>
      <w:r w:rsidR="00B4567C" w:rsidRPr="00B4567C">
        <w:rPr>
          <w:rFonts w:ascii="Times New Roman" w:hAnsi="Times New Roman"/>
          <w:bCs/>
          <w:sz w:val="22"/>
          <w:szCs w:val="22"/>
        </w:rPr>
        <w:t xml:space="preserve">     </w:t>
      </w:r>
      <w:r w:rsidR="008F4019">
        <w:rPr>
          <w:rFonts w:ascii="Times New Roman" w:hAnsi="Times New Roman"/>
          <w:bCs/>
          <w:sz w:val="22"/>
          <w:szCs w:val="22"/>
        </w:rPr>
        <w:t xml:space="preserve">   </w:t>
      </w:r>
      <w:r w:rsidR="00650DD2">
        <w:rPr>
          <w:rFonts w:ascii="Times New Roman" w:hAnsi="Times New Roman"/>
          <w:bCs/>
          <w:sz w:val="22"/>
          <w:szCs w:val="22"/>
        </w:rPr>
        <w:t xml:space="preserve"> </w:t>
      </w:r>
      <w:r w:rsidRPr="009F37A4">
        <w:rPr>
          <w:rFonts w:ascii="Times New Roman" w:hAnsi="Times New Roman"/>
          <w:b/>
          <w:sz w:val="22"/>
          <w:szCs w:val="22"/>
        </w:rPr>
        <w:t>Fonte:</w:t>
      </w:r>
      <w:r w:rsidRPr="00B4567C">
        <w:rPr>
          <w:rFonts w:ascii="Times New Roman" w:hAnsi="Times New Roman"/>
          <w:bCs/>
          <w:sz w:val="22"/>
          <w:szCs w:val="22"/>
        </w:rPr>
        <w:t xml:space="preserve"> Autoria própria.</w:t>
      </w:r>
    </w:p>
    <w:p w14:paraId="60DF8DBB" w14:textId="77777777" w:rsidR="008F4019" w:rsidRDefault="008F4019" w:rsidP="008F4019">
      <w:pPr>
        <w:spacing w:line="240" w:lineRule="auto"/>
        <w:rPr>
          <w:rFonts w:ascii="Times New Roman" w:hAnsi="Times New Roman"/>
          <w:bCs/>
          <w:sz w:val="22"/>
          <w:szCs w:val="22"/>
        </w:rPr>
      </w:pPr>
    </w:p>
    <w:p w14:paraId="2858A527" w14:textId="25FA453E" w:rsidR="00793D0C" w:rsidRPr="0053432B" w:rsidRDefault="00793D0C" w:rsidP="008F4019">
      <w:pPr>
        <w:spacing w:line="240" w:lineRule="auto"/>
        <w:ind w:firstLine="708"/>
        <w:rPr>
          <w:rFonts w:ascii="Times New Roman" w:hAnsi="Times New Roman"/>
          <w:bCs/>
        </w:rPr>
      </w:pPr>
      <w:r w:rsidRPr="0053432B">
        <w:rPr>
          <w:rFonts w:ascii="Times New Roman" w:hAnsi="Times New Roman"/>
          <w:bCs/>
        </w:rPr>
        <w:t>A triagem das sementes é realizada manualmente, retirando àquelas inviáveis para germinação. Posteriormente, são alocados no banco de sementes, a qual verificamos que as sementes são identificadas com algumas informações importantes como: nome popular, nome científico, família, código da matriz (local de coleta) e lote (ano da coleta).</w:t>
      </w:r>
      <w:r w:rsidR="00485444">
        <w:rPr>
          <w:rFonts w:ascii="Times New Roman" w:hAnsi="Times New Roman"/>
          <w:bCs/>
        </w:rPr>
        <w:t xml:space="preserve"> </w:t>
      </w:r>
    </w:p>
    <w:p w14:paraId="6BC488B4" w14:textId="59595347" w:rsidR="00793D0C" w:rsidRPr="0053432B" w:rsidRDefault="00793D0C" w:rsidP="009F37A4">
      <w:pPr>
        <w:spacing w:line="276" w:lineRule="auto"/>
        <w:ind w:firstLine="709"/>
        <w:rPr>
          <w:rFonts w:ascii="Times New Roman" w:hAnsi="Times New Roman"/>
        </w:rPr>
      </w:pPr>
      <w:r w:rsidRPr="0053432B">
        <w:rPr>
          <w:rFonts w:ascii="Times New Roman" w:hAnsi="Times New Roman"/>
          <w:bCs/>
        </w:rPr>
        <w:t xml:space="preserve">Vale ressaltar que a coleta é feita de acordo com o ciclo fenológico de cada espécie para que não haja ônus ao ser. </w:t>
      </w:r>
      <w:r w:rsidRPr="0053432B">
        <w:rPr>
          <w:rFonts w:ascii="Times New Roman" w:hAnsi="Times New Roman"/>
        </w:rPr>
        <w:t xml:space="preserve">Os estudos fenológicos analisam o desenvolvimento das plantas quanto aos seus eventos vegetativos e reprodutivos no decorrer de um período, bem como das relações desses eventos com fatores ambientais e bióticos (SILVA; SANTOS, 2008). </w:t>
      </w:r>
    </w:p>
    <w:p w14:paraId="1583D3E6" w14:textId="253CAD55" w:rsidR="00793D0C" w:rsidRDefault="00793D0C" w:rsidP="009F37A4">
      <w:pPr>
        <w:spacing w:line="276" w:lineRule="auto"/>
        <w:ind w:firstLine="709"/>
        <w:rPr>
          <w:rFonts w:ascii="Times New Roman" w:hAnsi="Times New Roman"/>
        </w:rPr>
      </w:pPr>
      <w:r w:rsidRPr="0053432B">
        <w:rPr>
          <w:rFonts w:ascii="Times New Roman" w:hAnsi="Times New Roman"/>
        </w:rPr>
        <w:lastRenderedPageBreak/>
        <w:t>Depois da triagem, as sementes são cultivadas em mudas</w:t>
      </w:r>
      <w:r w:rsidR="00194280">
        <w:rPr>
          <w:rFonts w:ascii="Times New Roman" w:hAnsi="Times New Roman"/>
        </w:rPr>
        <w:t xml:space="preserve"> (figura 2)</w:t>
      </w:r>
      <w:r w:rsidRPr="0053432B">
        <w:rPr>
          <w:rFonts w:ascii="Times New Roman" w:hAnsi="Times New Roman"/>
        </w:rPr>
        <w:t xml:space="preserve"> para posteriormente serem plantadas nas áreas de recuperação, quando não ocorre a quebra da dormência naturalmente, são realizados procedimentos para quebrar como </w:t>
      </w:r>
      <w:proofErr w:type="spellStart"/>
      <w:r w:rsidRPr="0053432B">
        <w:rPr>
          <w:rFonts w:ascii="Times New Roman" w:hAnsi="Times New Roman"/>
        </w:rPr>
        <w:t>lixação</w:t>
      </w:r>
      <w:proofErr w:type="spellEnd"/>
      <w:r w:rsidRPr="0053432B">
        <w:rPr>
          <w:rFonts w:ascii="Times New Roman" w:hAnsi="Times New Roman"/>
        </w:rPr>
        <w:t xml:space="preserve"> na </w:t>
      </w:r>
      <w:proofErr w:type="spellStart"/>
      <w:r w:rsidRPr="0053432B">
        <w:rPr>
          <w:rFonts w:ascii="Times New Roman" w:hAnsi="Times New Roman"/>
          <w:i/>
          <w:iCs/>
        </w:rPr>
        <w:t>Hymenaea</w:t>
      </w:r>
      <w:proofErr w:type="spellEnd"/>
      <w:r w:rsidRPr="0053432B">
        <w:rPr>
          <w:rFonts w:ascii="Times New Roman" w:hAnsi="Times New Roman"/>
          <w:i/>
          <w:iCs/>
        </w:rPr>
        <w:t xml:space="preserve"> </w:t>
      </w:r>
      <w:proofErr w:type="spellStart"/>
      <w:r w:rsidRPr="0053432B">
        <w:rPr>
          <w:rFonts w:ascii="Times New Roman" w:hAnsi="Times New Roman"/>
          <w:i/>
          <w:iCs/>
        </w:rPr>
        <w:t>courbaril</w:t>
      </w:r>
      <w:proofErr w:type="spellEnd"/>
      <w:r w:rsidRPr="0053432B">
        <w:rPr>
          <w:rFonts w:ascii="Times New Roman" w:hAnsi="Times New Roman"/>
        </w:rPr>
        <w:t xml:space="preserve"> (Jatobá), corte na </w:t>
      </w:r>
      <w:proofErr w:type="spellStart"/>
      <w:r w:rsidRPr="0053432B">
        <w:rPr>
          <w:rFonts w:ascii="Times New Roman" w:hAnsi="Times New Roman"/>
          <w:i/>
          <w:iCs/>
        </w:rPr>
        <w:t>Melanoxylon</w:t>
      </w:r>
      <w:proofErr w:type="spellEnd"/>
      <w:r w:rsidRPr="0053432B">
        <w:rPr>
          <w:rFonts w:ascii="Times New Roman" w:hAnsi="Times New Roman"/>
          <w:i/>
          <w:iCs/>
        </w:rPr>
        <w:t xml:space="preserve"> </w:t>
      </w:r>
      <w:proofErr w:type="spellStart"/>
      <w:r w:rsidRPr="0053432B">
        <w:rPr>
          <w:rFonts w:ascii="Times New Roman" w:hAnsi="Times New Roman"/>
          <w:i/>
          <w:iCs/>
        </w:rPr>
        <w:t>brauna</w:t>
      </w:r>
      <w:proofErr w:type="spellEnd"/>
      <w:r w:rsidRPr="0053432B">
        <w:rPr>
          <w:rFonts w:ascii="Times New Roman" w:hAnsi="Times New Roman"/>
        </w:rPr>
        <w:t xml:space="preserve"> (Braúna) e escarificação no </w:t>
      </w:r>
      <w:proofErr w:type="spellStart"/>
      <w:r w:rsidRPr="008510BB">
        <w:rPr>
          <w:rFonts w:ascii="Times New Roman" w:hAnsi="Times New Roman"/>
          <w:i/>
          <w:iCs/>
        </w:rPr>
        <w:t>Spondias</w:t>
      </w:r>
      <w:proofErr w:type="spellEnd"/>
      <w:r w:rsidRPr="008510BB">
        <w:rPr>
          <w:rFonts w:ascii="Times New Roman" w:hAnsi="Times New Roman"/>
          <w:i/>
          <w:iCs/>
        </w:rPr>
        <w:t xml:space="preserve"> tuberosa</w:t>
      </w:r>
      <w:r w:rsidRPr="0053432B">
        <w:rPr>
          <w:rFonts w:ascii="Times New Roman" w:hAnsi="Times New Roman"/>
        </w:rPr>
        <w:t xml:space="preserve"> (Umbu). </w:t>
      </w:r>
    </w:p>
    <w:p w14:paraId="23D249BB" w14:textId="77777777" w:rsidR="00650DD2" w:rsidRPr="0053432B" w:rsidRDefault="00650DD2" w:rsidP="009F37A4">
      <w:pPr>
        <w:spacing w:line="276" w:lineRule="auto"/>
        <w:ind w:firstLine="709"/>
        <w:rPr>
          <w:rFonts w:ascii="Times New Roman" w:hAnsi="Times New Roman"/>
        </w:rPr>
      </w:pPr>
    </w:p>
    <w:p w14:paraId="7D64E369" w14:textId="1A9115CB" w:rsidR="00793D0C" w:rsidRPr="00FB3B39" w:rsidRDefault="00793D0C" w:rsidP="008F41C3">
      <w:pPr>
        <w:spacing w:line="240" w:lineRule="auto"/>
        <w:jc w:val="center"/>
        <w:rPr>
          <w:rFonts w:ascii="Times New Roman" w:hAnsi="Times New Roman"/>
          <w:bCs/>
          <w:sz w:val="22"/>
          <w:szCs w:val="22"/>
        </w:rPr>
      </w:pPr>
      <w:r w:rsidRPr="009F37A4">
        <w:rPr>
          <w:rFonts w:ascii="Times New Roman" w:hAnsi="Times New Roman"/>
          <w:b/>
          <w:sz w:val="22"/>
          <w:szCs w:val="22"/>
        </w:rPr>
        <w:t xml:space="preserve">Figura </w:t>
      </w:r>
      <w:r w:rsidR="00FB2AB0" w:rsidRPr="009F37A4">
        <w:rPr>
          <w:rFonts w:ascii="Times New Roman" w:hAnsi="Times New Roman"/>
          <w:b/>
          <w:sz w:val="22"/>
          <w:szCs w:val="22"/>
        </w:rPr>
        <w:t>2</w:t>
      </w:r>
      <w:r w:rsidRPr="009F37A4">
        <w:rPr>
          <w:rFonts w:ascii="Times New Roman" w:hAnsi="Times New Roman"/>
          <w:b/>
          <w:sz w:val="22"/>
          <w:szCs w:val="22"/>
        </w:rPr>
        <w:t>.</w:t>
      </w:r>
      <w:r w:rsidRPr="00FB3B39">
        <w:rPr>
          <w:rFonts w:ascii="Times New Roman" w:hAnsi="Times New Roman"/>
          <w:bCs/>
          <w:sz w:val="22"/>
          <w:szCs w:val="22"/>
        </w:rPr>
        <w:t xml:space="preserve"> Viveiro de mudas, </w:t>
      </w:r>
      <w:proofErr w:type="spellStart"/>
      <w:r w:rsidRPr="00FB3B39">
        <w:rPr>
          <w:rFonts w:ascii="Times New Roman" w:hAnsi="Times New Roman"/>
          <w:bCs/>
          <w:sz w:val="22"/>
          <w:szCs w:val="22"/>
        </w:rPr>
        <w:t>Xingó</w:t>
      </w:r>
      <w:proofErr w:type="spellEnd"/>
      <w:r w:rsidRPr="00FB3B39">
        <w:rPr>
          <w:rFonts w:ascii="Times New Roman" w:hAnsi="Times New Roman"/>
          <w:bCs/>
          <w:sz w:val="22"/>
          <w:szCs w:val="22"/>
        </w:rPr>
        <w:t>, 2019.</w:t>
      </w:r>
    </w:p>
    <w:p w14:paraId="22753094" w14:textId="77777777" w:rsidR="00793D0C" w:rsidRPr="0053432B" w:rsidRDefault="00793D0C" w:rsidP="008F41C3">
      <w:pPr>
        <w:spacing w:line="240" w:lineRule="auto"/>
        <w:jc w:val="center"/>
        <w:rPr>
          <w:rFonts w:ascii="Times New Roman" w:hAnsi="Times New Roman"/>
          <w:bCs/>
        </w:rPr>
      </w:pPr>
      <w:r w:rsidRPr="0053432B">
        <w:rPr>
          <w:rFonts w:ascii="Times New Roman" w:hAnsi="Times New Roman"/>
          <w:noProof/>
        </w:rPr>
        <w:drawing>
          <wp:inline distT="0" distB="0" distL="0" distR="0" wp14:anchorId="5A16F2BF" wp14:editId="414CB53D">
            <wp:extent cx="4448712" cy="2095500"/>
            <wp:effectExtent l="0" t="0" r="952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55" r="39471" b="31406"/>
                    <a:stretch/>
                  </pic:blipFill>
                  <pic:spPr bwMode="auto">
                    <a:xfrm>
                      <a:off x="0" y="0"/>
                      <a:ext cx="4608584" cy="217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D553F1" w14:textId="5803DF6B" w:rsidR="00793D0C" w:rsidRPr="00FB3B39" w:rsidRDefault="00793D0C" w:rsidP="008F41C3">
      <w:pPr>
        <w:spacing w:line="240" w:lineRule="auto"/>
        <w:rPr>
          <w:rFonts w:ascii="Times New Roman" w:hAnsi="Times New Roman"/>
          <w:bCs/>
          <w:sz w:val="22"/>
          <w:szCs w:val="22"/>
        </w:rPr>
      </w:pPr>
      <w:r w:rsidRPr="00FB3B39">
        <w:rPr>
          <w:rFonts w:ascii="Times New Roman" w:hAnsi="Times New Roman"/>
          <w:bCs/>
          <w:sz w:val="22"/>
          <w:szCs w:val="22"/>
        </w:rPr>
        <w:t xml:space="preserve">         </w:t>
      </w:r>
      <w:r w:rsidR="009F37A4">
        <w:rPr>
          <w:rFonts w:ascii="Times New Roman" w:hAnsi="Times New Roman"/>
          <w:bCs/>
          <w:sz w:val="22"/>
          <w:szCs w:val="22"/>
        </w:rPr>
        <w:t xml:space="preserve">         </w:t>
      </w:r>
      <w:r w:rsidRPr="00FB3B39">
        <w:rPr>
          <w:rFonts w:ascii="Times New Roman" w:hAnsi="Times New Roman"/>
          <w:bCs/>
          <w:sz w:val="22"/>
          <w:szCs w:val="22"/>
        </w:rPr>
        <w:t xml:space="preserve"> </w:t>
      </w:r>
      <w:r w:rsidR="00FB3B39">
        <w:rPr>
          <w:rFonts w:ascii="Times New Roman" w:hAnsi="Times New Roman"/>
          <w:bCs/>
          <w:sz w:val="22"/>
          <w:szCs w:val="22"/>
        </w:rPr>
        <w:t xml:space="preserve"> </w:t>
      </w:r>
      <w:r w:rsidR="008F41C3">
        <w:rPr>
          <w:rFonts w:ascii="Times New Roman" w:hAnsi="Times New Roman"/>
          <w:bCs/>
          <w:sz w:val="22"/>
          <w:szCs w:val="22"/>
        </w:rPr>
        <w:t xml:space="preserve">     </w:t>
      </w:r>
      <w:r w:rsidR="00FB3B39">
        <w:rPr>
          <w:rFonts w:ascii="Times New Roman" w:hAnsi="Times New Roman"/>
          <w:bCs/>
          <w:sz w:val="22"/>
          <w:szCs w:val="22"/>
        </w:rPr>
        <w:t xml:space="preserve"> </w:t>
      </w:r>
      <w:r w:rsidRPr="009F37A4">
        <w:rPr>
          <w:rFonts w:ascii="Times New Roman" w:hAnsi="Times New Roman"/>
          <w:b/>
          <w:sz w:val="22"/>
          <w:szCs w:val="22"/>
        </w:rPr>
        <w:t>Fonte:</w:t>
      </w:r>
      <w:r w:rsidRPr="00FB3B39">
        <w:rPr>
          <w:rFonts w:ascii="Times New Roman" w:hAnsi="Times New Roman"/>
          <w:bCs/>
          <w:sz w:val="22"/>
          <w:szCs w:val="22"/>
        </w:rPr>
        <w:t xml:space="preserve"> Autoria própria.</w:t>
      </w:r>
    </w:p>
    <w:p w14:paraId="2EBC0A77" w14:textId="77777777" w:rsidR="00793D0C" w:rsidRPr="0053432B" w:rsidRDefault="00793D0C" w:rsidP="009F37A4">
      <w:pPr>
        <w:spacing w:line="276" w:lineRule="auto"/>
        <w:rPr>
          <w:rFonts w:ascii="Times New Roman" w:hAnsi="Times New Roman"/>
          <w:bCs/>
        </w:rPr>
      </w:pPr>
    </w:p>
    <w:p w14:paraId="344DA9B0" w14:textId="77777777" w:rsidR="00650DD2" w:rsidRDefault="00793D0C" w:rsidP="00AE6935">
      <w:pPr>
        <w:spacing w:line="276" w:lineRule="auto"/>
        <w:rPr>
          <w:rFonts w:ascii="Times New Roman" w:hAnsi="Times New Roman"/>
          <w:bCs/>
        </w:rPr>
      </w:pPr>
      <w:r w:rsidRPr="0053432B">
        <w:rPr>
          <w:rFonts w:ascii="Times New Roman" w:hAnsi="Times New Roman"/>
          <w:bCs/>
        </w:rPr>
        <w:tab/>
        <w:t xml:space="preserve">As sementes são inseridas em saco plástico específico para mudas (deteriora </w:t>
      </w:r>
      <w:r w:rsidR="00AE6935">
        <w:rPr>
          <w:rFonts w:ascii="Times New Roman" w:hAnsi="Times New Roman"/>
          <w:bCs/>
        </w:rPr>
        <w:t xml:space="preserve">em </w:t>
      </w:r>
      <w:r w:rsidRPr="0053432B">
        <w:rPr>
          <w:rFonts w:ascii="Times New Roman" w:hAnsi="Times New Roman"/>
          <w:bCs/>
        </w:rPr>
        <w:t>poucos meses)</w:t>
      </w:r>
      <w:r w:rsidR="00FB2AB0">
        <w:rPr>
          <w:rFonts w:ascii="Times New Roman" w:hAnsi="Times New Roman"/>
          <w:bCs/>
        </w:rPr>
        <w:t xml:space="preserve">. </w:t>
      </w:r>
      <w:r w:rsidRPr="0053432B">
        <w:rPr>
          <w:rFonts w:ascii="Times New Roman" w:hAnsi="Times New Roman"/>
          <w:bCs/>
        </w:rPr>
        <w:t xml:space="preserve">As sementes são postas junto com substratos da mistura de solo argiloso, solo vegetal com esterco bovino. </w:t>
      </w:r>
    </w:p>
    <w:p w14:paraId="1686E382" w14:textId="02633DFC" w:rsidR="00793D0C" w:rsidRPr="0053432B" w:rsidRDefault="00793D0C" w:rsidP="00650DD2">
      <w:pPr>
        <w:spacing w:line="276" w:lineRule="auto"/>
        <w:ind w:firstLine="708"/>
        <w:rPr>
          <w:rFonts w:ascii="Times New Roman" w:hAnsi="Times New Roman"/>
          <w:bCs/>
        </w:rPr>
      </w:pPr>
      <w:r w:rsidRPr="0053432B">
        <w:rPr>
          <w:rFonts w:ascii="Times New Roman" w:hAnsi="Times New Roman"/>
          <w:bCs/>
        </w:rPr>
        <w:t xml:space="preserve">No viveiro a um espaçamento de 80cm a 70cm de separação de uma fileira para outra, para que haja espaço para manutenção das mudas como o controle de daninhas manualmente e irrigação por volta de 2x por dia. </w:t>
      </w:r>
    </w:p>
    <w:p w14:paraId="4FD2B91C" w14:textId="74DB79AC" w:rsidR="00793D0C" w:rsidRDefault="00793D0C" w:rsidP="009F37A4">
      <w:pPr>
        <w:spacing w:line="276" w:lineRule="auto"/>
        <w:ind w:firstLine="708"/>
        <w:rPr>
          <w:rFonts w:ascii="Times New Roman" w:hAnsi="Times New Roman"/>
          <w:bCs/>
        </w:rPr>
      </w:pPr>
      <w:r w:rsidRPr="0053432B">
        <w:rPr>
          <w:rFonts w:ascii="Times New Roman" w:hAnsi="Times New Roman"/>
          <w:bCs/>
        </w:rPr>
        <w:t xml:space="preserve">Alguns indivíduos são trazidos de campo para produção de sementes no local, como por exemplo na figura </w:t>
      </w:r>
      <w:r w:rsidR="00FB2AB0">
        <w:rPr>
          <w:rFonts w:ascii="Times New Roman" w:hAnsi="Times New Roman"/>
          <w:bCs/>
        </w:rPr>
        <w:t>3.</w:t>
      </w:r>
    </w:p>
    <w:p w14:paraId="22D7B0F9" w14:textId="47AD131A" w:rsidR="00650DD2" w:rsidRDefault="00650DD2" w:rsidP="009F37A4">
      <w:pPr>
        <w:spacing w:line="276" w:lineRule="auto"/>
        <w:ind w:firstLine="708"/>
        <w:rPr>
          <w:rFonts w:ascii="Times New Roman" w:hAnsi="Times New Roman"/>
          <w:bCs/>
        </w:rPr>
      </w:pPr>
    </w:p>
    <w:p w14:paraId="55C2B3B2" w14:textId="77777777" w:rsidR="00650DD2" w:rsidRDefault="00650DD2" w:rsidP="009F37A4">
      <w:pPr>
        <w:spacing w:line="276" w:lineRule="auto"/>
        <w:ind w:firstLine="708"/>
        <w:rPr>
          <w:rFonts w:ascii="Times New Roman" w:hAnsi="Times New Roman"/>
          <w:bCs/>
        </w:rPr>
      </w:pPr>
    </w:p>
    <w:p w14:paraId="26E76043" w14:textId="13965C38" w:rsidR="00793D0C" w:rsidRPr="007D78E3" w:rsidRDefault="00793D0C" w:rsidP="008F41C3">
      <w:pPr>
        <w:spacing w:line="240" w:lineRule="auto"/>
        <w:jc w:val="center"/>
        <w:rPr>
          <w:rFonts w:ascii="Times New Roman" w:hAnsi="Times New Roman"/>
          <w:bCs/>
          <w:sz w:val="22"/>
          <w:szCs w:val="22"/>
        </w:rPr>
      </w:pPr>
      <w:r w:rsidRPr="004D2A07">
        <w:rPr>
          <w:rFonts w:ascii="Times New Roman" w:hAnsi="Times New Roman"/>
          <w:b/>
          <w:sz w:val="22"/>
          <w:szCs w:val="22"/>
        </w:rPr>
        <w:lastRenderedPageBreak/>
        <w:t xml:space="preserve">Figura </w:t>
      </w:r>
      <w:r w:rsidR="00FB2AB0" w:rsidRPr="004D2A07">
        <w:rPr>
          <w:rFonts w:ascii="Times New Roman" w:hAnsi="Times New Roman"/>
          <w:b/>
          <w:sz w:val="22"/>
          <w:szCs w:val="22"/>
        </w:rPr>
        <w:t>3</w:t>
      </w:r>
      <w:r w:rsidRPr="004D2A07">
        <w:rPr>
          <w:rFonts w:ascii="Times New Roman" w:hAnsi="Times New Roman"/>
          <w:b/>
          <w:sz w:val="22"/>
          <w:szCs w:val="22"/>
        </w:rPr>
        <w:t>.</w:t>
      </w:r>
      <w:r w:rsidRPr="007D78E3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D78E3">
        <w:rPr>
          <w:rFonts w:ascii="Times New Roman" w:hAnsi="Times New Roman"/>
          <w:bCs/>
          <w:i/>
          <w:iCs/>
          <w:sz w:val="22"/>
          <w:szCs w:val="22"/>
        </w:rPr>
        <w:t>Melocactus</w:t>
      </w:r>
      <w:proofErr w:type="spellEnd"/>
      <w:r w:rsidRPr="007D78E3">
        <w:rPr>
          <w:rFonts w:ascii="Times New Roman" w:hAnsi="Times New Roman"/>
          <w:bCs/>
          <w:i/>
          <w:iCs/>
          <w:sz w:val="22"/>
          <w:szCs w:val="22"/>
        </w:rPr>
        <w:t xml:space="preserve"> spp.</w:t>
      </w:r>
      <w:r w:rsidRPr="007D78E3">
        <w:rPr>
          <w:rFonts w:ascii="Times New Roman" w:hAnsi="Times New Roman"/>
          <w:bCs/>
          <w:sz w:val="22"/>
          <w:szCs w:val="22"/>
        </w:rPr>
        <w:t xml:space="preserve"> (Coroa-de-frade), </w:t>
      </w:r>
      <w:proofErr w:type="spellStart"/>
      <w:r w:rsidRPr="007D78E3">
        <w:rPr>
          <w:rFonts w:ascii="Times New Roman" w:hAnsi="Times New Roman"/>
          <w:bCs/>
          <w:sz w:val="22"/>
          <w:szCs w:val="22"/>
        </w:rPr>
        <w:t>Xingó</w:t>
      </w:r>
      <w:proofErr w:type="spellEnd"/>
      <w:r w:rsidRPr="007D78E3">
        <w:rPr>
          <w:rFonts w:ascii="Times New Roman" w:hAnsi="Times New Roman"/>
          <w:bCs/>
          <w:sz w:val="22"/>
          <w:szCs w:val="22"/>
        </w:rPr>
        <w:t>, 2019.</w:t>
      </w:r>
    </w:p>
    <w:p w14:paraId="1564BA84" w14:textId="77777777" w:rsidR="00793D0C" w:rsidRPr="0053432B" w:rsidRDefault="00793D0C" w:rsidP="008F41C3">
      <w:pPr>
        <w:spacing w:line="240" w:lineRule="auto"/>
        <w:jc w:val="center"/>
        <w:rPr>
          <w:rFonts w:ascii="Times New Roman" w:hAnsi="Times New Roman"/>
          <w:bCs/>
        </w:rPr>
      </w:pPr>
      <w:r w:rsidRPr="0053432B">
        <w:rPr>
          <w:rFonts w:ascii="Times New Roman" w:hAnsi="Times New Roman"/>
          <w:bCs/>
          <w:noProof/>
        </w:rPr>
        <w:drawing>
          <wp:inline distT="0" distB="0" distL="0" distR="0" wp14:anchorId="1ECD347D" wp14:editId="0E9BC7D9">
            <wp:extent cx="2105025" cy="2105025"/>
            <wp:effectExtent l="0" t="0" r="9525" b="9525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283" cy="214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02596" w14:textId="5ED73381" w:rsidR="00AE6935" w:rsidRDefault="00793D0C" w:rsidP="008F41C3">
      <w:pPr>
        <w:spacing w:line="240" w:lineRule="auto"/>
        <w:rPr>
          <w:rFonts w:ascii="Times New Roman" w:hAnsi="Times New Roman"/>
          <w:bCs/>
          <w:sz w:val="22"/>
          <w:szCs w:val="22"/>
        </w:rPr>
      </w:pPr>
      <w:r w:rsidRPr="007D78E3">
        <w:rPr>
          <w:rFonts w:ascii="Times New Roman" w:hAnsi="Times New Roman"/>
          <w:bCs/>
          <w:sz w:val="22"/>
          <w:szCs w:val="22"/>
        </w:rPr>
        <w:t xml:space="preserve">                          </w:t>
      </w:r>
      <w:r w:rsidR="00650DD2">
        <w:rPr>
          <w:rFonts w:ascii="Times New Roman" w:hAnsi="Times New Roman"/>
          <w:bCs/>
          <w:sz w:val="22"/>
          <w:szCs w:val="22"/>
        </w:rPr>
        <w:t xml:space="preserve">     </w:t>
      </w:r>
      <w:r w:rsidRPr="004D2A07">
        <w:rPr>
          <w:rFonts w:ascii="Times New Roman" w:hAnsi="Times New Roman"/>
          <w:b/>
          <w:sz w:val="22"/>
          <w:szCs w:val="22"/>
        </w:rPr>
        <w:t>Fonte:</w:t>
      </w:r>
      <w:r w:rsidRPr="007D78E3">
        <w:rPr>
          <w:rFonts w:ascii="Times New Roman" w:hAnsi="Times New Roman"/>
          <w:bCs/>
          <w:sz w:val="22"/>
          <w:szCs w:val="22"/>
        </w:rPr>
        <w:t xml:space="preserve"> Autoria própria.</w:t>
      </w:r>
    </w:p>
    <w:p w14:paraId="29C99B40" w14:textId="77777777" w:rsidR="00AE6935" w:rsidRDefault="00AE6935" w:rsidP="00AE6935">
      <w:pPr>
        <w:spacing w:line="276" w:lineRule="auto"/>
        <w:rPr>
          <w:rFonts w:ascii="Times New Roman" w:hAnsi="Times New Roman"/>
          <w:bCs/>
          <w:sz w:val="22"/>
          <w:szCs w:val="22"/>
        </w:rPr>
      </w:pPr>
    </w:p>
    <w:p w14:paraId="3573A4A9" w14:textId="1D165365" w:rsidR="00793D0C" w:rsidRDefault="00793D0C" w:rsidP="00A757C6">
      <w:pPr>
        <w:spacing w:line="276" w:lineRule="auto"/>
        <w:ind w:firstLine="708"/>
        <w:rPr>
          <w:rFonts w:ascii="Times New Roman" w:hAnsi="Times New Roman"/>
          <w:bCs/>
        </w:rPr>
      </w:pPr>
      <w:r w:rsidRPr="0053432B">
        <w:rPr>
          <w:rFonts w:ascii="Times New Roman" w:hAnsi="Times New Roman"/>
          <w:bCs/>
        </w:rPr>
        <w:t>O viveiro florestal da empresa se torna um local importante para preservação e manutenção das espécies para serem reintroduzidas na natureza posteriormente, principalmente naqueles locais dependentes para recuperação.</w:t>
      </w:r>
    </w:p>
    <w:p w14:paraId="7C8A03D5" w14:textId="77777777" w:rsidR="00650DD2" w:rsidRPr="0053432B" w:rsidRDefault="00650DD2" w:rsidP="00A757C6">
      <w:pPr>
        <w:spacing w:line="276" w:lineRule="auto"/>
        <w:ind w:firstLine="708"/>
        <w:rPr>
          <w:rFonts w:ascii="Times New Roman" w:hAnsi="Times New Roman"/>
          <w:bCs/>
        </w:rPr>
      </w:pPr>
    </w:p>
    <w:p w14:paraId="3080BCD0" w14:textId="77777777" w:rsidR="00793D0C" w:rsidRPr="0053432B" w:rsidRDefault="00793D0C" w:rsidP="009F37A4">
      <w:pPr>
        <w:spacing w:line="276" w:lineRule="auto"/>
        <w:rPr>
          <w:rFonts w:ascii="Times New Roman" w:hAnsi="Times New Roman"/>
          <w:bCs/>
        </w:rPr>
      </w:pPr>
      <w:r w:rsidRPr="0053432B">
        <w:rPr>
          <w:rFonts w:ascii="Times New Roman" w:hAnsi="Times New Roman"/>
          <w:bCs/>
        </w:rPr>
        <w:t xml:space="preserve">ÁREAS EM RECUPERAÇÃO </w:t>
      </w:r>
    </w:p>
    <w:p w14:paraId="55D85419" w14:textId="04D49F49" w:rsidR="00793D0C" w:rsidRPr="0053432B" w:rsidRDefault="00793D0C" w:rsidP="00650DD2">
      <w:pPr>
        <w:spacing w:line="276" w:lineRule="auto"/>
        <w:rPr>
          <w:rFonts w:ascii="Times New Roman" w:hAnsi="Times New Roman"/>
        </w:rPr>
      </w:pPr>
      <w:r w:rsidRPr="0053432B">
        <w:rPr>
          <w:rFonts w:ascii="Times New Roman" w:hAnsi="Times New Roman"/>
          <w:bCs/>
        </w:rPr>
        <w:tab/>
      </w:r>
      <w:r w:rsidRPr="0053432B">
        <w:rPr>
          <w:rFonts w:ascii="Times New Roman" w:hAnsi="Times New Roman"/>
        </w:rPr>
        <w:t xml:space="preserve">A legislação federal brasileira menciona que o objetivo da recuperação é o “retorno do sítio degradado a uma forma de utilização, de acordo com um plano pré-estabelecido para o uso do solo, visando à obtenção de uma estabilidade do meio ambiente” (Decreto Federal 97.632/89).  Segundo </w:t>
      </w:r>
      <w:r w:rsidR="009E08A8">
        <w:rPr>
          <w:rFonts w:ascii="Times New Roman" w:hAnsi="Times New Roman"/>
        </w:rPr>
        <w:t>Rodrigues</w:t>
      </w:r>
      <w:r w:rsidRPr="0053432B">
        <w:rPr>
          <w:rFonts w:ascii="Times New Roman" w:hAnsi="Times New Roman"/>
        </w:rPr>
        <w:t xml:space="preserve"> e </w:t>
      </w:r>
      <w:proofErr w:type="spellStart"/>
      <w:r w:rsidR="009E08A8">
        <w:rPr>
          <w:rFonts w:ascii="Times New Roman" w:hAnsi="Times New Roman"/>
        </w:rPr>
        <w:t>Gandolfi</w:t>
      </w:r>
      <w:proofErr w:type="spellEnd"/>
      <w:r w:rsidRPr="0053432B">
        <w:rPr>
          <w:rFonts w:ascii="Times New Roman" w:hAnsi="Times New Roman"/>
        </w:rPr>
        <w:t xml:space="preserve"> (1998) o levantamento da vegetação regional é fase de extrema importância em programas de recuperação de áreas degradadas, pois a partir das informações dessas espécies é que se pode definir as estratégias de recuperação para cada situação identificada.</w:t>
      </w:r>
    </w:p>
    <w:p w14:paraId="671F296F" w14:textId="77777777" w:rsidR="00793D0C" w:rsidRPr="0053432B" w:rsidRDefault="00793D0C" w:rsidP="009F37A4">
      <w:pPr>
        <w:spacing w:line="276" w:lineRule="auto"/>
        <w:ind w:firstLine="708"/>
        <w:rPr>
          <w:rFonts w:ascii="Times New Roman" w:hAnsi="Times New Roman"/>
          <w:bCs/>
        </w:rPr>
      </w:pPr>
      <w:r w:rsidRPr="0053432B">
        <w:rPr>
          <w:rFonts w:ascii="Times New Roman" w:hAnsi="Times New Roman"/>
          <w:bCs/>
        </w:rPr>
        <w:t>São divididas áreas de compensação em 12 locais. Para visualização de diferenças nas áreas de recuperação, fomos em três: área 5, 6 e 7.</w:t>
      </w:r>
    </w:p>
    <w:p w14:paraId="659F91E9" w14:textId="55C200C8" w:rsidR="00793D0C" w:rsidRDefault="00793D0C" w:rsidP="009F37A4">
      <w:pPr>
        <w:spacing w:line="276" w:lineRule="auto"/>
        <w:rPr>
          <w:rFonts w:ascii="Times New Roman" w:hAnsi="Times New Roman"/>
          <w:bCs/>
        </w:rPr>
      </w:pPr>
      <w:r w:rsidRPr="0053432B">
        <w:rPr>
          <w:rFonts w:ascii="Times New Roman" w:hAnsi="Times New Roman"/>
          <w:bCs/>
        </w:rPr>
        <w:lastRenderedPageBreak/>
        <w:tab/>
        <w:t xml:space="preserve">Foi iniciado a recuperação da área 5 em outubro de 2018. Para recuperação inicial a empresa inicia plantando espécies de pequeno porte como espécies da família </w:t>
      </w:r>
      <w:proofErr w:type="spellStart"/>
      <w:r w:rsidRPr="0053432B">
        <w:rPr>
          <w:rFonts w:ascii="Times New Roman" w:hAnsi="Times New Roman"/>
          <w:bCs/>
          <w:i/>
          <w:iCs/>
        </w:rPr>
        <w:t>Bromeliaceae</w:t>
      </w:r>
      <w:proofErr w:type="spellEnd"/>
      <w:r w:rsidRPr="0053432B">
        <w:rPr>
          <w:rFonts w:ascii="Times New Roman" w:hAnsi="Times New Roman"/>
          <w:bCs/>
        </w:rPr>
        <w:t xml:space="preserve"> e </w:t>
      </w:r>
      <w:proofErr w:type="spellStart"/>
      <w:r w:rsidRPr="0053432B">
        <w:rPr>
          <w:rFonts w:ascii="Times New Roman" w:hAnsi="Times New Roman"/>
          <w:bCs/>
          <w:i/>
          <w:iCs/>
        </w:rPr>
        <w:t>Cactaceae</w:t>
      </w:r>
      <w:proofErr w:type="spellEnd"/>
      <w:r w:rsidRPr="0053432B">
        <w:rPr>
          <w:rFonts w:ascii="Times New Roman" w:hAnsi="Times New Roman"/>
          <w:bCs/>
        </w:rPr>
        <w:t xml:space="preserve"> (figura </w:t>
      </w:r>
      <w:r w:rsidR="009E08A8">
        <w:rPr>
          <w:rFonts w:ascii="Times New Roman" w:hAnsi="Times New Roman"/>
          <w:bCs/>
        </w:rPr>
        <w:t>4</w:t>
      </w:r>
      <w:r w:rsidRPr="0053432B">
        <w:rPr>
          <w:rFonts w:ascii="Times New Roman" w:hAnsi="Times New Roman"/>
          <w:bCs/>
        </w:rPr>
        <w:t>).</w:t>
      </w:r>
    </w:p>
    <w:p w14:paraId="0EA4E2FC" w14:textId="77777777" w:rsidR="00650DD2" w:rsidRPr="0053432B" w:rsidRDefault="00650DD2" w:rsidP="009F37A4">
      <w:pPr>
        <w:spacing w:line="276" w:lineRule="auto"/>
        <w:rPr>
          <w:rFonts w:ascii="Times New Roman" w:hAnsi="Times New Roman"/>
          <w:bCs/>
        </w:rPr>
      </w:pPr>
    </w:p>
    <w:p w14:paraId="35AD7E13" w14:textId="440D4F40" w:rsidR="00793D0C" w:rsidRPr="007D78E3" w:rsidRDefault="00793D0C" w:rsidP="008F41C3">
      <w:pPr>
        <w:spacing w:line="240" w:lineRule="auto"/>
        <w:jc w:val="center"/>
        <w:rPr>
          <w:rFonts w:ascii="Times New Roman" w:hAnsi="Times New Roman"/>
          <w:bCs/>
          <w:sz w:val="22"/>
          <w:szCs w:val="22"/>
        </w:rPr>
      </w:pPr>
      <w:r w:rsidRPr="009F37A4">
        <w:rPr>
          <w:rFonts w:ascii="Times New Roman" w:hAnsi="Times New Roman"/>
          <w:b/>
          <w:sz w:val="22"/>
          <w:szCs w:val="22"/>
        </w:rPr>
        <w:t xml:space="preserve">Figura </w:t>
      </w:r>
      <w:r w:rsidR="002E2CF2" w:rsidRPr="009F37A4">
        <w:rPr>
          <w:rFonts w:ascii="Times New Roman" w:hAnsi="Times New Roman"/>
          <w:b/>
          <w:sz w:val="22"/>
          <w:szCs w:val="22"/>
        </w:rPr>
        <w:t>4</w:t>
      </w:r>
      <w:r w:rsidRPr="009F37A4">
        <w:rPr>
          <w:rFonts w:ascii="Times New Roman" w:hAnsi="Times New Roman"/>
          <w:b/>
          <w:sz w:val="22"/>
          <w:szCs w:val="22"/>
        </w:rPr>
        <w:t>.</w:t>
      </w:r>
      <w:r w:rsidRPr="007D78E3">
        <w:rPr>
          <w:rFonts w:ascii="Times New Roman" w:hAnsi="Times New Roman"/>
          <w:bCs/>
          <w:sz w:val="22"/>
          <w:szCs w:val="22"/>
        </w:rPr>
        <w:t xml:space="preserve"> Área 5</w:t>
      </w:r>
      <w:r w:rsidRPr="007D78E3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Pr="007D78E3">
        <w:rPr>
          <w:rFonts w:ascii="Times New Roman" w:hAnsi="Times New Roman"/>
          <w:bCs/>
          <w:sz w:val="22"/>
          <w:szCs w:val="22"/>
        </w:rPr>
        <w:t xml:space="preserve">de recuperação, </w:t>
      </w:r>
      <w:proofErr w:type="spellStart"/>
      <w:r w:rsidRPr="007D78E3">
        <w:rPr>
          <w:rFonts w:ascii="Times New Roman" w:hAnsi="Times New Roman"/>
          <w:bCs/>
          <w:sz w:val="22"/>
          <w:szCs w:val="22"/>
        </w:rPr>
        <w:t>Xingó</w:t>
      </w:r>
      <w:proofErr w:type="spellEnd"/>
      <w:r w:rsidRPr="007D78E3">
        <w:rPr>
          <w:rFonts w:ascii="Times New Roman" w:hAnsi="Times New Roman"/>
          <w:bCs/>
          <w:sz w:val="22"/>
          <w:szCs w:val="22"/>
        </w:rPr>
        <w:t>, 2019.</w:t>
      </w:r>
    </w:p>
    <w:p w14:paraId="5BCA5DFE" w14:textId="77777777" w:rsidR="00793D0C" w:rsidRPr="0053432B" w:rsidRDefault="00793D0C" w:rsidP="008F41C3">
      <w:pPr>
        <w:spacing w:line="240" w:lineRule="auto"/>
        <w:jc w:val="center"/>
        <w:rPr>
          <w:rFonts w:ascii="Times New Roman" w:hAnsi="Times New Roman"/>
          <w:bCs/>
        </w:rPr>
      </w:pPr>
      <w:r w:rsidRPr="0053432B">
        <w:rPr>
          <w:rFonts w:ascii="Times New Roman" w:hAnsi="Times New Roman"/>
          <w:bCs/>
          <w:noProof/>
        </w:rPr>
        <w:drawing>
          <wp:inline distT="0" distB="0" distL="0" distR="0" wp14:anchorId="1DC8399A" wp14:editId="2FCF61C3">
            <wp:extent cx="3409950" cy="2089661"/>
            <wp:effectExtent l="0" t="0" r="0" b="635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7748" r="33730"/>
                    <a:stretch/>
                  </pic:blipFill>
                  <pic:spPr bwMode="auto">
                    <a:xfrm>
                      <a:off x="0" y="0"/>
                      <a:ext cx="3539143" cy="216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9981B0" w14:textId="598695C4" w:rsidR="003C6D2D" w:rsidRDefault="007D78E3" w:rsidP="008F41C3">
      <w:pPr>
        <w:spacing w:line="240" w:lineRule="auto"/>
        <w:rPr>
          <w:rFonts w:ascii="Times New Roman" w:hAnsi="Times New Roman"/>
          <w:bCs/>
          <w:sz w:val="22"/>
          <w:szCs w:val="22"/>
        </w:rPr>
      </w:pPr>
      <w:r w:rsidRPr="004D2A07">
        <w:rPr>
          <w:rFonts w:ascii="Times New Roman" w:hAnsi="Times New Roman"/>
          <w:b/>
          <w:sz w:val="22"/>
          <w:szCs w:val="22"/>
        </w:rPr>
        <w:t xml:space="preserve"> </w:t>
      </w:r>
      <w:r w:rsidR="00650DD2">
        <w:rPr>
          <w:rFonts w:ascii="Times New Roman" w:hAnsi="Times New Roman"/>
          <w:b/>
          <w:sz w:val="22"/>
          <w:szCs w:val="22"/>
        </w:rPr>
        <w:t xml:space="preserve">           </w:t>
      </w:r>
      <w:r w:rsidR="00793D0C" w:rsidRPr="004D2A07">
        <w:rPr>
          <w:rFonts w:ascii="Times New Roman" w:hAnsi="Times New Roman"/>
          <w:b/>
          <w:sz w:val="22"/>
          <w:szCs w:val="22"/>
        </w:rPr>
        <w:t>Fonte:</w:t>
      </w:r>
      <w:r w:rsidR="00793D0C" w:rsidRPr="007D78E3">
        <w:rPr>
          <w:rFonts w:ascii="Times New Roman" w:hAnsi="Times New Roman"/>
          <w:bCs/>
          <w:sz w:val="22"/>
          <w:szCs w:val="22"/>
        </w:rPr>
        <w:t xml:space="preserve"> Autoria própria.</w:t>
      </w:r>
    </w:p>
    <w:p w14:paraId="609F1661" w14:textId="77777777" w:rsidR="007C532E" w:rsidRDefault="007C532E" w:rsidP="003C6D2D">
      <w:pPr>
        <w:spacing w:line="276" w:lineRule="auto"/>
        <w:rPr>
          <w:rFonts w:ascii="Times New Roman" w:hAnsi="Times New Roman"/>
          <w:bCs/>
          <w:sz w:val="22"/>
          <w:szCs w:val="22"/>
        </w:rPr>
      </w:pPr>
    </w:p>
    <w:p w14:paraId="22A42EED" w14:textId="0C0D7634" w:rsidR="00793D0C" w:rsidRPr="003C6D2D" w:rsidRDefault="00793D0C" w:rsidP="003C6D2D">
      <w:pPr>
        <w:spacing w:line="276" w:lineRule="auto"/>
        <w:ind w:firstLine="708"/>
        <w:rPr>
          <w:rFonts w:ascii="Times New Roman" w:hAnsi="Times New Roman"/>
          <w:bCs/>
          <w:sz w:val="22"/>
          <w:szCs w:val="22"/>
        </w:rPr>
      </w:pPr>
      <w:r w:rsidRPr="0053432B">
        <w:rPr>
          <w:rFonts w:ascii="Times New Roman" w:hAnsi="Times New Roman"/>
        </w:rPr>
        <w:t>Àquela em que se priorizam fixadoras de N2 atmosférico de rápido crescimento surgem como uma opção ecológica interessante para áreas fortemente impactadas, pois o recobrimento rápido do solo e os aportes de carbono e nitrogênio ao solo são priorizados (REIS, 2006</w:t>
      </w:r>
      <w:r w:rsidR="002904B9">
        <w:rPr>
          <w:rFonts w:ascii="Times New Roman" w:hAnsi="Times New Roman"/>
        </w:rPr>
        <w:t>).</w:t>
      </w:r>
    </w:p>
    <w:p w14:paraId="0FA8FD16" w14:textId="66A4875B" w:rsidR="00793D0C" w:rsidRDefault="00793D0C" w:rsidP="009F37A4">
      <w:pPr>
        <w:spacing w:line="276" w:lineRule="auto"/>
        <w:rPr>
          <w:rFonts w:ascii="Times New Roman" w:hAnsi="Times New Roman"/>
        </w:rPr>
      </w:pPr>
      <w:r w:rsidRPr="0053432B">
        <w:rPr>
          <w:rFonts w:ascii="Times New Roman" w:hAnsi="Times New Roman"/>
        </w:rPr>
        <w:tab/>
        <w:t xml:space="preserve">A área 6 (figura </w:t>
      </w:r>
      <w:r w:rsidR="00C90F05">
        <w:rPr>
          <w:rFonts w:ascii="Times New Roman" w:hAnsi="Times New Roman"/>
        </w:rPr>
        <w:t>5</w:t>
      </w:r>
      <w:r w:rsidRPr="0053432B">
        <w:rPr>
          <w:rFonts w:ascii="Times New Roman" w:hAnsi="Times New Roman"/>
        </w:rPr>
        <w:t>) iniciou sua recuperação em 2014 e contém, além das bromélias e cactáceas, algumas outras espécies</w:t>
      </w:r>
      <w:r w:rsidR="002904B9">
        <w:rPr>
          <w:rFonts w:ascii="Times New Roman" w:hAnsi="Times New Roman"/>
        </w:rPr>
        <w:t>,</w:t>
      </w:r>
      <w:r w:rsidRPr="0053432B">
        <w:rPr>
          <w:rFonts w:ascii="Times New Roman" w:hAnsi="Times New Roman"/>
        </w:rPr>
        <w:t xml:space="preserve"> dentre elas </w:t>
      </w:r>
      <w:r w:rsidR="002904B9">
        <w:rPr>
          <w:rFonts w:ascii="Times New Roman" w:hAnsi="Times New Roman"/>
        </w:rPr>
        <w:t xml:space="preserve">a </w:t>
      </w:r>
      <w:r w:rsidRPr="0053432B">
        <w:rPr>
          <w:rFonts w:ascii="Times New Roman" w:hAnsi="Times New Roman"/>
          <w:i/>
          <w:iCs/>
        </w:rPr>
        <w:t xml:space="preserve">C. </w:t>
      </w:r>
      <w:proofErr w:type="spellStart"/>
      <w:r w:rsidRPr="0053432B">
        <w:rPr>
          <w:rFonts w:ascii="Times New Roman" w:hAnsi="Times New Roman"/>
          <w:i/>
          <w:iCs/>
        </w:rPr>
        <w:t>jamaracu</w:t>
      </w:r>
      <w:proofErr w:type="spellEnd"/>
      <w:r w:rsidRPr="0053432B">
        <w:rPr>
          <w:rFonts w:ascii="Times New Roman" w:hAnsi="Times New Roman"/>
        </w:rPr>
        <w:t xml:space="preserve"> (mandacaru), </w:t>
      </w:r>
      <w:proofErr w:type="spellStart"/>
      <w:r w:rsidRPr="0053432B">
        <w:rPr>
          <w:rFonts w:ascii="Times New Roman" w:hAnsi="Times New Roman"/>
          <w:i/>
          <w:iCs/>
        </w:rPr>
        <w:t>Ceasalpinia</w:t>
      </w:r>
      <w:proofErr w:type="spellEnd"/>
      <w:r w:rsidRPr="0053432B">
        <w:rPr>
          <w:rFonts w:ascii="Times New Roman" w:hAnsi="Times New Roman"/>
          <w:i/>
          <w:iCs/>
        </w:rPr>
        <w:t xml:space="preserve"> </w:t>
      </w:r>
      <w:proofErr w:type="spellStart"/>
      <w:r w:rsidRPr="0053432B">
        <w:rPr>
          <w:rFonts w:ascii="Times New Roman" w:hAnsi="Times New Roman"/>
          <w:i/>
          <w:iCs/>
        </w:rPr>
        <w:t>pyramidalis</w:t>
      </w:r>
      <w:proofErr w:type="spellEnd"/>
      <w:r w:rsidRPr="0053432B">
        <w:rPr>
          <w:rFonts w:ascii="Times New Roman" w:hAnsi="Times New Roman"/>
        </w:rPr>
        <w:t xml:space="preserve"> (catingueira), </w:t>
      </w:r>
      <w:proofErr w:type="spellStart"/>
      <w:r w:rsidRPr="0053432B">
        <w:rPr>
          <w:rFonts w:ascii="Times New Roman" w:hAnsi="Times New Roman"/>
          <w:i/>
          <w:iCs/>
        </w:rPr>
        <w:t>Schinus</w:t>
      </w:r>
      <w:proofErr w:type="spellEnd"/>
      <w:r w:rsidRPr="0053432B">
        <w:rPr>
          <w:rFonts w:ascii="Times New Roman" w:hAnsi="Times New Roman"/>
          <w:i/>
          <w:iCs/>
        </w:rPr>
        <w:t xml:space="preserve"> </w:t>
      </w:r>
      <w:proofErr w:type="spellStart"/>
      <w:r w:rsidRPr="0053432B">
        <w:rPr>
          <w:rFonts w:ascii="Times New Roman" w:hAnsi="Times New Roman"/>
          <w:i/>
          <w:iCs/>
        </w:rPr>
        <w:t>terebinthifolius</w:t>
      </w:r>
      <w:proofErr w:type="spellEnd"/>
      <w:r w:rsidRPr="0053432B">
        <w:rPr>
          <w:rFonts w:ascii="Times New Roman" w:hAnsi="Times New Roman"/>
        </w:rPr>
        <w:t xml:space="preserve"> (aroeira) e </w:t>
      </w:r>
      <w:r w:rsidRPr="0053432B">
        <w:rPr>
          <w:rFonts w:ascii="Times New Roman" w:hAnsi="Times New Roman"/>
          <w:i/>
          <w:iCs/>
        </w:rPr>
        <w:t xml:space="preserve">Tabebuia </w:t>
      </w:r>
      <w:proofErr w:type="spellStart"/>
      <w:r w:rsidRPr="0053432B">
        <w:rPr>
          <w:rFonts w:ascii="Times New Roman" w:hAnsi="Times New Roman"/>
          <w:i/>
          <w:iCs/>
        </w:rPr>
        <w:t>aurea</w:t>
      </w:r>
      <w:proofErr w:type="spellEnd"/>
      <w:r w:rsidRPr="0053432B">
        <w:rPr>
          <w:rFonts w:ascii="Times New Roman" w:hAnsi="Times New Roman"/>
        </w:rPr>
        <w:t xml:space="preserve"> (</w:t>
      </w:r>
      <w:proofErr w:type="spellStart"/>
      <w:r w:rsidRPr="0053432B">
        <w:rPr>
          <w:rFonts w:ascii="Times New Roman" w:hAnsi="Times New Roman"/>
        </w:rPr>
        <w:t>caraibeiras</w:t>
      </w:r>
      <w:proofErr w:type="spellEnd"/>
      <w:r w:rsidRPr="0053432B">
        <w:rPr>
          <w:rFonts w:ascii="Times New Roman" w:hAnsi="Times New Roman"/>
        </w:rPr>
        <w:t xml:space="preserve">). </w:t>
      </w:r>
    </w:p>
    <w:p w14:paraId="50E99589" w14:textId="073846E4" w:rsidR="00650DD2" w:rsidRDefault="00650DD2" w:rsidP="009F37A4">
      <w:pPr>
        <w:spacing w:line="276" w:lineRule="auto"/>
        <w:rPr>
          <w:rFonts w:ascii="Times New Roman" w:hAnsi="Times New Roman"/>
          <w:bCs/>
        </w:rPr>
      </w:pPr>
    </w:p>
    <w:p w14:paraId="150453A6" w14:textId="77777777" w:rsidR="00650DD2" w:rsidRPr="0053432B" w:rsidRDefault="00650DD2" w:rsidP="009F37A4">
      <w:pPr>
        <w:spacing w:line="276" w:lineRule="auto"/>
        <w:rPr>
          <w:rFonts w:ascii="Times New Roman" w:hAnsi="Times New Roman"/>
          <w:bCs/>
        </w:rPr>
      </w:pPr>
    </w:p>
    <w:p w14:paraId="5C5355A1" w14:textId="77777777" w:rsidR="00650DD2" w:rsidRDefault="00650DD2" w:rsidP="009F37A4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62F575A2" w14:textId="77777777" w:rsidR="00650DD2" w:rsidRDefault="00650DD2" w:rsidP="009F37A4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3382E6AD" w14:textId="77777777" w:rsidR="00650DD2" w:rsidRDefault="00650DD2" w:rsidP="009F37A4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6683D4A5" w14:textId="77777777" w:rsidR="00650DD2" w:rsidRDefault="00650DD2" w:rsidP="009F37A4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6101F74D" w14:textId="3FD842B4" w:rsidR="00793D0C" w:rsidRPr="007D78E3" w:rsidRDefault="00793D0C" w:rsidP="009F37A4">
      <w:pPr>
        <w:spacing w:line="276" w:lineRule="auto"/>
        <w:jc w:val="center"/>
        <w:rPr>
          <w:rFonts w:ascii="Times New Roman" w:hAnsi="Times New Roman"/>
          <w:bCs/>
          <w:sz w:val="22"/>
          <w:szCs w:val="22"/>
        </w:rPr>
      </w:pPr>
      <w:r w:rsidRPr="004D2A07">
        <w:rPr>
          <w:rFonts w:ascii="Times New Roman" w:hAnsi="Times New Roman"/>
          <w:b/>
          <w:sz w:val="22"/>
          <w:szCs w:val="22"/>
        </w:rPr>
        <w:lastRenderedPageBreak/>
        <w:t xml:space="preserve">Figura </w:t>
      </w:r>
      <w:r w:rsidR="002E2CF2" w:rsidRPr="004D2A07">
        <w:rPr>
          <w:rFonts w:ascii="Times New Roman" w:hAnsi="Times New Roman"/>
          <w:b/>
          <w:sz w:val="22"/>
          <w:szCs w:val="22"/>
        </w:rPr>
        <w:t>5</w:t>
      </w:r>
      <w:r w:rsidRPr="004D2A07">
        <w:rPr>
          <w:rFonts w:ascii="Times New Roman" w:hAnsi="Times New Roman"/>
          <w:b/>
          <w:sz w:val="22"/>
          <w:szCs w:val="22"/>
        </w:rPr>
        <w:t>.</w:t>
      </w:r>
      <w:r w:rsidRPr="007D78E3">
        <w:rPr>
          <w:rFonts w:ascii="Times New Roman" w:hAnsi="Times New Roman"/>
          <w:bCs/>
          <w:sz w:val="22"/>
          <w:szCs w:val="22"/>
        </w:rPr>
        <w:t xml:space="preserve"> Área 6</w:t>
      </w:r>
      <w:r w:rsidRPr="007D78E3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Pr="007D78E3">
        <w:rPr>
          <w:rFonts w:ascii="Times New Roman" w:hAnsi="Times New Roman"/>
          <w:bCs/>
          <w:sz w:val="22"/>
          <w:szCs w:val="22"/>
        </w:rPr>
        <w:t xml:space="preserve">de recuperação, </w:t>
      </w:r>
      <w:proofErr w:type="spellStart"/>
      <w:r w:rsidRPr="007D78E3">
        <w:rPr>
          <w:rFonts w:ascii="Times New Roman" w:hAnsi="Times New Roman"/>
          <w:bCs/>
          <w:sz w:val="22"/>
          <w:szCs w:val="22"/>
        </w:rPr>
        <w:t>Xingó</w:t>
      </w:r>
      <w:proofErr w:type="spellEnd"/>
      <w:r w:rsidRPr="007D78E3">
        <w:rPr>
          <w:rFonts w:ascii="Times New Roman" w:hAnsi="Times New Roman"/>
          <w:bCs/>
          <w:sz w:val="22"/>
          <w:szCs w:val="22"/>
        </w:rPr>
        <w:t>, 2019.</w:t>
      </w:r>
    </w:p>
    <w:p w14:paraId="23793BA9" w14:textId="77777777" w:rsidR="00793D0C" w:rsidRPr="0053432B" w:rsidRDefault="00793D0C" w:rsidP="009F37A4">
      <w:pPr>
        <w:spacing w:line="276" w:lineRule="auto"/>
        <w:jc w:val="center"/>
        <w:rPr>
          <w:rFonts w:ascii="Times New Roman" w:hAnsi="Times New Roman"/>
          <w:bCs/>
        </w:rPr>
      </w:pPr>
      <w:r w:rsidRPr="0053432B">
        <w:rPr>
          <w:rFonts w:ascii="Times New Roman" w:hAnsi="Times New Roman"/>
          <w:bCs/>
          <w:noProof/>
        </w:rPr>
        <w:drawing>
          <wp:inline distT="0" distB="0" distL="0" distR="0" wp14:anchorId="01CD8E76" wp14:editId="15C2FC6F">
            <wp:extent cx="3228975" cy="1758025"/>
            <wp:effectExtent l="0" t="0" r="0" b="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81" t="21426"/>
                    <a:stretch/>
                  </pic:blipFill>
                  <pic:spPr bwMode="auto">
                    <a:xfrm>
                      <a:off x="0" y="0"/>
                      <a:ext cx="3325257" cy="181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F29171" w14:textId="2EB69819" w:rsidR="00793D0C" w:rsidRPr="007D78E3" w:rsidRDefault="007D78E3" w:rsidP="009F37A4">
      <w:pPr>
        <w:spacing w:line="276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</w:t>
      </w:r>
      <w:r w:rsidR="00793D0C" w:rsidRPr="004D2A07">
        <w:rPr>
          <w:rFonts w:ascii="Times New Roman" w:hAnsi="Times New Roman"/>
          <w:b/>
          <w:sz w:val="22"/>
          <w:szCs w:val="22"/>
        </w:rPr>
        <w:t>Fonte:</w:t>
      </w:r>
      <w:r w:rsidR="00793D0C" w:rsidRPr="007D78E3">
        <w:rPr>
          <w:rFonts w:ascii="Times New Roman" w:hAnsi="Times New Roman"/>
          <w:bCs/>
          <w:sz w:val="22"/>
          <w:szCs w:val="22"/>
        </w:rPr>
        <w:t xml:space="preserve"> Autoria própria.</w:t>
      </w:r>
    </w:p>
    <w:p w14:paraId="00C28E19" w14:textId="77777777" w:rsidR="00793D0C" w:rsidRPr="0053432B" w:rsidRDefault="00793D0C" w:rsidP="009F37A4">
      <w:pPr>
        <w:spacing w:line="276" w:lineRule="auto"/>
        <w:rPr>
          <w:rFonts w:ascii="Times New Roman" w:hAnsi="Times New Roman"/>
          <w:b/>
        </w:rPr>
      </w:pPr>
    </w:p>
    <w:p w14:paraId="5AFE6CD8" w14:textId="2C1A7CB1" w:rsidR="00793D0C" w:rsidRDefault="00793D0C" w:rsidP="009F37A4">
      <w:pPr>
        <w:spacing w:line="276" w:lineRule="auto"/>
        <w:rPr>
          <w:rFonts w:ascii="Times New Roman" w:hAnsi="Times New Roman"/>
          <w:bCs/>
        </w:rPr>
      </w:pPr>
      <w:r w:rsidRPr="0053432B">
        <w:rPr>
          <w:rFonts w:ascii="Times New Roman" w:hAnsi="Times New Roman"/>
          <w:b/>
        </w:rPr>
        <w:tab/>
      </w:r>
      <w:r w:rsidRPr="0053432B">
        <w:rPr>
          <w:rFonts w:ascii="Times New Roman" w:hAnsi="Times New Roman"/>
          <w:bCs/>
        </w:rPr>
        <w:t xml:space="preserve">A área 7 (figura 14) iniciou sua recuperação em 1998 e parou a manutenção do local em 2007. Pode verificar a presença de vegetação mais densa. Além das espécies encontradas nas áreas anteriores, nesta podemos encontrar outras arbóreas, dentre elas: </w:t>
      </w:r>
      <w:proofErr w:type="spellStart"/>
      <w:r w:rsidRPr="0053432B">
        <w:rPr>
          <w:rFonts w:ascii="Times New Roman" w:hAnsi="Times New Roman"/>
          <w:bCs/>
          <w:i/>
          <w:iCs/>
        </w:rPr>
        <w:t>Libidibia</w:t>
      </w:r>
      <w:proofErr w:type="spellEnd"/>
      <w:r w:rsidRPr="0053432B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53432B">
        <w:rPr>
          <w:rFonts w:ascii="Times New Roman" w:hAnsi="Times New Roman"/>
          <w:bCs/>
          <w:i/>
          <w:iCs/>
        </w:rPr>
        <w:t>ferrea</w:t>
      </w:r>
      <w:proofErr w:type="spellEnd"/>
      <w:r w:rsidRPr="0053432B">
        <w:rPr>
          <w:rFonts w:ascii="Times New Roman" w:hAnsi="Times New Roman"/>
          <w:bCs/>
        </w:rPr>
        <w:t xml:space="preserve"> (pau-ferro), </w:t>
      </w:r>
      <w:proofErr w:type="spellStart"/>
      <w:r w:rsidRPr="0053432B">
        <w:rPr>
          <w:rFonts w:ascii="Times New Roman" w:hAnsi="Times New Roman"/>
          <w:i/>
          <w:iCs/>
          <w:shd w:val="clear" w:color="auto" w:fill="FFFFFF"/>
        </w:rPr>
        <w:t>Commiphora</w:t>
      </w:r>
      <w:proofErr w:type="spellEnd"/>
      <w:r w:rsidRPr="0053432B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Pr="0053432B">
        <w:rPr>
          <w:rFonts w:ascii="Times New Roman" w:hAnsi="Times New Roman"/>
          <w:i/>
          <w:iCs/>
          <w:shd w:val="clear" w:color="auto" w:fill="FFFFFF"/>
        </w:rPr>
        <w:t>leptophloeos</w:t>
      </w:r>
      <w:proofErr w:type="spellEnd"/>
      <w:r w:rsidRPr="0053432B">
        <w:rPr>
          <w:rFonts w:ascii="Times New Roman" w:hAnsi="Times New Roman"/>
          <w:bCs/>
        </w:rPr>
        <w:t xml:space="preserve"> (imburana de cambão), </w:t>
      </w:r>
      <w:proofErr w:type="spellStart"/>
      <w:r w:rsidRPr="0053432B">
        <w:rPr>
          <w:rFonts w:ascii="Times New Roman" w:hAnsi="Times New Roman"/>
          <w:bCs/>
          <w:i/>
          <w:iCs/>
        </w:rPr>
        <w:t>Senegalia</w:t>
      </w:r>
      <w:proofErr w:type="spellEnd"/>
      <w:r w:rsidRPr="0053432B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53432B">
        <w:rPr>
          <w:rFonts w:ascii="Times New Roman" w:hAnsi="Times New Roman"/>
          <w:bCs/>
          <w:i/>
          <w:iCs/>
        </w:rPr>
        <w:t>polyphylla</w:t>
      </w:r>
      <w:proofErr w:type="spellEnd"/>
      <w:r w:rsidRPr="0053432B">
        <w:rPr>
          <w:rFonts w:ascii="Times New Roman" w:hAnsi="Times New Roman"/>
          <w:bCs/>
        </w:rPr>
        <w:t xml:space="preserve"> (espinheiro preto), </w:t>
      </w:r>
      <w:proofErr w:type="spellStart"/>
      <w:r w:rsidRPr="0053432B">
        <w:rPr>
          <w:rFonts w:ascii="Times New Roman" w:hAnsi="Times New Roman"/>
          <w:bCs/>
          <w:i/>
          <w:iCs/>
        </w:rPr>
        <w:t>Crataegus</w:t>
      </w:r>
      <w:proofErr w:type="spellEnd"/>
      <w:r w:rsidRPr="0053432B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53432B">
        <w:rPr>
          <w:rFonts w:ascii="Times New Roman" w:hAnsi="Times New Roman"/>
          <w:bCs/>
          <w:i/>
          <w:iCs/>
        </w:rPr>
        <w:t>oxycantha</w:t>
      </w:r>
      <w:proofErr w:type="spellEnd"/>
      <w:r w:rsidRPr="0053432B">
        <w:rPr>
          <w:rFonts w:ascii="Times New Roman" w:hAnsi="Times New Roman"/>
          <w:bCs/>
        </w:rPr>
        <w:t xml:space="preserve"> (espinheiro branco), </w:t>
      </w:r>
      <w:proofErr w:type="spellStart"/>
      <w:r w:rsidRPr="0053432B">
        <w:rPr>
          <w:rFonts w:ascii="Times New Roman" w:hAnsi="Times New Roman"/>
          <w:bCs/>
          <w:i/>
          <w:iCs/>
        </w:rPr>
        <w:t>Ziziphus</w:t>
      </w:r>
      <w:proofErr w:type="spellEnd"/>
      <w:r w:rsidRPr="0053432B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53432B">
        <w:rPr>
          <w:rFonts w:ascii="Times New Roman" w:hAnsi="Times New Roman"/>
          <w:bCs/>
          <w:i/>
          <w:iCs/>
        </w:rPr>
        <w:t>joazeiro</w:t>
      </w:r>
      <w:proofErr w:type="spellEnd"/>
      <w:r w:rsidRPr="0053432B">
        <w:rPr>
          <w:rFonts w:ascii="Times New Roman" w:hAnsi="Times New Roman"/>
          <w:bCs/>
          <w:i/>
          <w:iCs/>
        </w:rPr>
        <w:t xml:space="preserve"> </w:t>
      </w:r>
      <w:r w:rsidRPr="0053432B">
        <w:rPr>
          <w:rFonts w:ascii="Times New Roman" w:hAnsi="Times New Roman"/>
          <w:bCs/>
        </w:rPr>
        <w:t xml:space="preserve">(juazeiro), </w:t>
      </w:r>
      <w:proofErr w:type="spellStart"/>
      <w:r w:rsidRPr="0053432B">
        <w:rPr>
          <w:rFonts w:ascii="Times New Roman" w:hAnsi="Times New Roman"/>
          <w:bCs/>
          <w:i/>
          <w:iCs/>
        </w:rPr>
        <w:t>Piptadenia</w:t>
      </w:r>
      <w:proofErr w:type="spellEnd"/>
      <w:r w:rsidRPr="0053432B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53432B">
        <w:rPr>
          <w:rFonts w:ascii="Times New Roman" w:hAnsi="Times New Roman"/>
          <w:bCs/>
          <w:i/>
          <w:iCs/>
        </w:rPr>
        <w:t>gonoacantha</w:t>
      </w:r>
      <w:proofErr w:type="spellEnd"/>
      <w:r w:rsidRPr="0053432B">
        <w:rPr>
          <w:rFonts w:ascii="Times New Roman" w:hAnsi="Times New Roman"/>
          <w:bCs/>
        </w:rPr>
        <w:t xml:space="preserve"> (angico </w:t>
      </w:r>
      <w:proofErr w:type="spellStart"/>
      <w:r w:rsidRPr="0053432B">
        <w:rPr>
          <w:rFonts w:ascii="Times New Roman" w:hAnsi="Times New Roman"/>
          <w:bCs/>
        </w:rPr>
        <w:t>manjolo</w:t>
      </w:r>
      <w:proofErr w:type="spellEnd"/>
      <w:r w:rsidRPr="0053432B">
        <w:rPr>
          <w:rFonts w:ascii="Times New Roman" w:hAnsi="Times New Roman"/>
          <w:bCs/>
        </w:rPr>
        <w:t xml:space="preserve">), </w:t>
      </w:r>
      <w:proofErr w:type="spellStart"/>
      <w:r w:rsidRPr="0053432B">
        <w:rPr>
          <w:rFonts w:ascii="Times New Roman" w:hAnsi="Times New Roman"/>
          <w:bCs/>
          <w:i/>
          <w:iCs/>
        </w:rPr>
        <w:t>Anadenanthera</w:t>
      </w:r>
      <w:proofErr w:type="spellEnd"/>
      <w:r w:rsidRPr="0053432B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53432B">
        <w:rPr>
          <w:rFonts w:ascii="Times New Roman" w:hAnsi="Times New Roman"/>
          <w:bCs/>
          <w:i/>
          <w:iCs/>
        </w:rPr>
        <w:t>macrocarpa</w:t>
      </w:r>
      <w:proofErr w:type="spellEnd"/>
      <w:r w:rsidRPr="0053432B">
        <w:rPr>
          <w:rFonts w:ascii="Times New Roman" w:hAnsi="Times New Roman"/>
          <w:bCs/>
        </w:rPr>
        <w:t xml:space="preserve"> (</w:t>
      </w:r>
      <w:proofErr w:type="spellStart"/>
      <w:r w:rsidRPr="0053432B">
        <w:rPr>
          <w:rFonts w:ascii="Times New Roman" w:hAnsi="Times New Roman"/>
          <w:bCs/>
        </w:rPr>
        <w:t>anjico</w:t>
      </w:r>
      <w:proofErr w:type="spellEnd"/>
      <w:r w:rsidRPr="0053432B">
        <w:rPr>
          <w:rFonts w:ascii="Times New Roman" w:hAnsi="Times New Roman"/>
          <w:bCs/>
        </w:rPr>
        <w:t xml:space="preserve"> de caroço), </w:t>
      </w:r>
      <w:proofErr w:type="spellStart"/>
      <w:r w:rsidRPr="0053432B">
        <w:rPr>
          <w:rFonts w:ascii="Times New Roman" w:hAnsi="Times New Roman"/>
          <w:bCs/>
          <w:i/>
          <w:iCs/>
        </w:rPr>
        <w:t>Cnidoscolus</w:t>
      </w:r>
      <w:proofErr w:type="spellEnd"/>
      <w:r w:rsidRPr="0053432B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53432B">
        <w:rPr>
          <w:rFonts w:ascii="Times New Roman" w:hAnsi="Times New Roman"/>
          <w:bCs/>
          <w:i/>
          <w:iCs/>
        </w:rPr>
        <w:t>quercifolius</w:t>
      </w:r>
      <w:proofErr w:type="spellEnd"/>
      <w:r w:rsidRPr="0053432B">
        <w:rPr>
          <w:rFonts w:ascii="Times New Roman" w:hAnsi="Times New Roman"/>
          <w:bCs/>
        </w:rPr>
        <w:t xml:space="preserve"> (</w:t>
      </w:r>
      <w:proofErr w:type="spellStart"/>
      <w:r w:rsidRPr="0053432B">
        <w:rPr>
          <w:rFonts w:ascii="Times New Roman" w:hAnsi="Times New Roman"/>
          <w:bCs/>
        </w:rPr>
        <w:t>faveleira</w:t>
      </w:r>
      <w:proofErr w:type="spellEnd"/>
      <w:r w:rsidRPr="0053432B">
        <w:rPr>
          <w:rFonts w:ascii="Times New Roman" w:hAnsi="Times New Roman"/>
          <w:bCs/>
        </w:rPr>
        <w:t xml:space="preserve">) e </w:t>
      </w:r>
      <w:r w:rsidRPr="0053432B">
        <w:rPr>
          <w:rFonts w:ascii="Times New Roman" w:hAnsi="Times New Roman"/>
          <w:bCs/>
          <w:i/>
          <w:iCs/>
        </w:rPr>
        <w:t>Mimosa tenuiflora</w:t>
      </w:r>
      <w:r w:rsidRPr="0053432B">
        <w:rPr>
          <w:rFonts w:ascii="Times New Roman" w:hAnsi="Times New Roman"/>
          <w:bCs/>
        </w:rPr>
        <w:t xml:space="preserve"> (jurema preta). </w:t>
      </w:r>
    </w:p>
    <w:p w14:paraId="0F2E5690" w14:textId="77777777" w:rsidR="00650DD2" w:rsidRPr="002904B9" w:rsidRDefault="00650DD2" w:rsidP="009F37A4">
      <w:pPr>
        <w:spacing w:line="276" w:lineRule="auto"/>
        <w:rPr>
          <w:rFonts w:ascii="Times New Roman" w:hAnsi="Times New Roman"/>
          <w:bCs/>
        </w:rPr>
      </w:pPr>
    </w:p>
    <w:p w14:paraId="6DA27714" w14:textId="451625E9" w:rsidR="00793D0C" w:rsidRPr="007D78E3" w:rsidRDefault="00793D0C" w:rsidP="009F37A4">
      <w:pPr>
        <w:spacing w:line="276" w:lineRule="auto"/>
        <w:jc w:val="center"/>
        <w:rPr>
          <w:rFonts w:ascii="Times New Roman" w:hAnsi="Times New Roman"/>
          <w:bCs/>
          <w:sz w:val="22"/>
          <w:szCs w:val="22"/>
        </w:rPr>
      </w:pPr>
      <w:r w:rsidRPr="006C1105">
        <w:rPr>
          <w:rFonts w:ascii="Times New Roman" w:hAnsi="Times New Roman"/>
          <w:b/>
          <w:sz w:val="22"/>
          <w:szCs w:val="22"/>
        </w:rPr>
        <w:t xml:space="preserve">Figura </w:t>
      </w:r>
      <w:r w:rsidR="002E2CF2" w:rsidRPr="006C1105">
        <w:rPr>
          <w:rFonts w:ascii="Times New Roman" w:hAnsi="Times New Roman"/>
          <w:b/>
          <w:sz w:val="22"/>
          <w:szCs w:val="22"/>
        </w:rPr>
        <w:t>6</w:t>
      </w:r>
      <w:r w:rsidRPr="006C1105">
        <w:rPr>
          <w:rFonts w:ascii="Times New Roman" w:hAnsi="Times New Roman"/>
          <w:b/>
          <w:sz w:val="22"/>
          <w:szCs w:val="22"/>
        </w:rPr>
        <w:t>.</w:t>
      </w:r>
      <w:r w:rsidRPr="007D78E3">
        <w:rPr>
          <w:rFonts w:ascii="Times New Roman" w:hAnsi="Times New Roman"/>
          <w:bCs/>
          <w:sz w:val="22"/>
          <w:szCs w:val="22"/>
        </w:rPr>
        <w:t xml:space="preserve"> Área 7</w:t>
      </w:r>
      <w:r w:rsidRPr="007D78E3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Pr="007D78E3">
        <w:rPr>
          <w:rFonts w:ascii="Times New Roman" w:hAnsi="Times New Roman"/>
          <w:bCs/>
          <w:sz w:val="22"/>
          <w:szCs w:val="22"/>
        </w:rPr>
        <w:t xml:space="preserve">de recuperação, </w:t>
      </w:r>
      <w:proofErr w:type="spellStart"/>
      <w:r w:rsidRPr="007D78E3">
        <w:rPr>
          <w:rFonts w:ascii="Times New Roman" w:hAnsi="Times New Roman"/>
          <w:bCs/>
          <w:sz w:val="22"/>
          <w:szCs w:val="22"/>
        </w:rPr>
        <w:t>Xingó</w:t>
      </w:r>
      <w:proofErr w:type="spellEnd"/>
      <w:r w:rsidRPr="007D78E3">
        <w:rPr>
          <w:rFonts w:ascii="Times New Roman" w:hAnsi="Times New Roman"/>
          <w:bCs/>
          <w:sz w:val="22"/>
          <w:szCs w:val="22"/>
        </w:rPr>
        <w:t>, 2019.</w:t>
      </w:r>
    </w:p>
    <w:p w14:paraId="0CBF2797" w14:textId="77777777" w:rsidR="00793D0C" w:rsidRPr="0053432B" w:rsidRDefault="00793D0C" w:rsidP="009F37A4">
      <w:pPr>
        <w:spacing w:line="276" w:lineRule="auto"/>
        <w:jc w:val="center"/>
        <w:rPr>
          <w:rFonts w:ascii="Times New Roman" w:hAnsi="Times New Roman"/>
          <w:bCs/>
        </w:rPr>
      </w:pPr>
      <w:r w:rsidRPr="0053432B">
        <w:rPr>
          <w:rFonts w:ascii="Times New Roman" w:hAnsi="Times New Roman"/>
          <w:bCs/>
          <w:noProof/>
        </w:rPr>
        <w:drawing>
          <wp:inline distT="0" distB="0" distL="0" distR="0" wp14:anchorId="17824748" wp14:editId="2165B5CC">
            <wp:extent cx="2971800" cy="1741436"/>
            <wp:effectExtent l="0" t="0" r="0" b="0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2" t="10712" r="1627" b="-17"/>
                    <a:stretch/>
                  </pic:blipFill>
                  <pic:spPr bwMode="auto">
                    <a:xfrm>
                      <a:off x="0" y="0"/>
                      <a:ext cx="3004021" cy="176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C295F2" w14:textId="3F2F3777" w:rsidR="007C4BDB" w:rsidRDefault="007D78E3" w:rsidP="007C4BDB">
      <w:pPr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sz w:val="22"/>
          <w:szCs w:val="22"/>
        </w:rPr>
        <w:t xml:space="preserve">         </w:t>
      </w:r>
      <w:r w:rsidR="006C1105">
        <w:rPr>
          <w:rFonts w:ascii="Times New Roman" w:hAnsi="Times New Roman"/>
          <w:bCs/>
          <w:sz w:val="22"/>
          <w:szCs w:val="22"/>
        </w:rPr>
        <w:t xml:space="preserve">   </w:t>
      </w:r>
      <w:r w:rsidR="00793D0C" w:rsidRPr="004D2A07">
        <w:rPr>
          <w:rFonts w:ascii="Times New Roman" w:hAnsi="Times New Roman"/>
          <w:b/>
          <w:sz w:val="22"/>
          <w:szCs w:val="22"/>
        </w:rPr>
        <w:t>Fonte:</w:t>
      </w:r>
      <w:r w:rsidR="00793D0C" w:rsidRPr="007D78E3">
        <w:rPr>
          <w:rFonts w:ascii="Times New Roman" w:hAnsi="Times New Roman"/>
          <w:bCs/>
          <w:sz w:val="22"/>
          <w:szCs w:val="22"/>
        </w:rPr>
        <w:t xml:space="preserve"> Autoria própria.</w:t>
      </w:r>
      <w:r w:rsidR="007C4BDB">
        <w:rPr>
          <w:rFonts w:ascii="Times New Roman" w:hAnsi="Times New Roman"/>
          <w:b/>
          <w:bCs/>
        </w:rPr>
        <w:br w:type="page"/>
      </w:r>
    </w:p>
    <w:p w14:paraId="00E2A348" w14:textId="5FB4AFA1" w:rsidR="00191423" w:rsidRPr="0053432B" w:rsidRDefault="00191423" w:rsidP="007C4BDB">
      <w:pPr>
        <w:spacing w:line="276" w:lineRule="auto"/>
        <w:rPr>
          <w:rFonts w:ascii="Times New Roman" w:hAnsi="Times New Roman"/>
        </w:rPr>
      </w:pPr>
      <w:r w:rsidRPr="0053432B">
        <w:rPr>
          <w:rFonts w:ascii="Times New Roman" w:hAnsi="Times New Roman"/>
          <w:b/>
          <w:bCs/>
        </w:rPr>
        <w:lastRenderedPageBreak/>
        <w:t>CONCL</w:t>
      </w:r>
      <w:bookmarkStart w:id="0" w:name="_GoBack"/>
      <w:bookmarkEnd w:id="0"/>
      <w:r w:rsidRPr="0053432B">
        <w:rPr>
          <w:rFonts w:ascii="Times New Roman" w:hAnsi="Times New Roman"/>
          <w:b/>
          <w:bCs/>
        </w:rPr>
        <w:t xml:space="preserve">USÕES </w:t>
      </w:r>
    </w:p>
    <w:p w14:paraId="119EAE1E" w14:textId="77777777" w:rsidR="00191423" w:rsidRPr="0053432B" w:rsidRDefault="00191423" w:rsidP="00B4567C">
      <w:pPr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</w:p>
    <w:p w14:paraId="2B8EAC2B" w14:textId="77777777" w:rsidR="00C158EA" w:rsidRDefault="00793D0C" w:rsidP="00D9314A">
      <w:pPr>
        <w:spacing w:line="276" w:lineRule="auto"/>
        <w:ind w:firstLine="708"/>
        <w:rPr>
          <w:rFonts w:ascii="Times New Roman" w:hAnsi="Times New Roman"/>
          <w:bCs/>
        </w:rPr>
      </w:pPr>
      <w:r w:rsidRPr="0053432B">
        <w:rPr>
          <w:rFonts w:ascii="Times New Roman" w:hAnsi="Times New Roman"/>
          <w:bCs/>
        </w:rPr>
        <w:t xml:space="preserve">Este relatório foi de suma importância, não somente para a conclusão da disciplina, mas como experiência a ser vivida por todos que tenham apreço pela natureza do Nordeste. Verificar como as ações implantas vem se desenvolvendo ao longo dos anos propicia uma maior segurança a nossa vegetação local. </w:t>
      </w:r>
    </w:p>
    <w:p w14:paraId="70110364" w14:textId="31659238" w:rsidR="00062743" w:rsidRPr="0053432B" w:rsidRDefault="00C158EA" w:rsidP="00C158EA">
      <w:pPr>
        <w:spacing w:line="276" w:lineRule="auto"/>
        <w:ind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</w:t>
      </w:r>
      <w:r w:rsidR="00062743" w:rsidRPr="0053432B">
        <w:rPr>
          <w:rFonts w:ascii="Times New Roman" w:hAnsi="Times New Roman"/>
          <w:bCs/>
        </w:rPr>
        <w:t xml:space="preserve">odemos observar que a vegetação pelas áreas de recuperação tem efeitos satisfatórios ao longo dos anos e é preciso uma manutenção constante para manter as características locais para revitalizar completamente. </w:t>
      </w:r>
    </w:p>
    <w:p w14:paraId="32805F8A" w14:textId="20A7383A" w:rsidR="00793D0C" w:rsidRPr="0053432B" w:rsidRDefault="00793D0C" w:rsidP="007D78E3">
      <w:pPr>
        <w:spacing w:line="276" w:lineRule="auto"/>
        <w:ind w:firstLine="708"/>
        <w:rPr>
          <w:rFonts w:ascii="Times New Roman" w:hAnsi="Times New Roman"/>
          <w:bCs/>
        </w:rPr>
      </w:pPr>
      <w:r w:rsidRPr="0053432B">
        <w:rPr>
          <w:rFonts w:ascii="Times New Roman" w:hAnsi="Times New Roman"/>
          <w:bCs/>
        </w:rPr>
        <w:t>Trabalhos como estes servem para verificar, incentivar e refletir sobre a atuação de empreendimento</w:t>
      </w:r>
      <w:r w:rsidR="00D9314A">
        <w:rPr>
          <w:rFonts w:ascii="Times New Roman" w:hAnsi="Times New Roman"/>
          <w:bCs/>
        </w:rPr>
        <w:t>s</w:t>
      </w:r>
      <w:r w:rsidRPr="0053432B">
        <w:rPr>
          <w:rFonts w:ascii="Times New Roman" w:hAnsi="Times New Roman"/>
          <w:bCs/>
        </w:rPr>
        <w:t xml:space="preserve"> e suas responsabilidades ambientais.</w:t>
      </w:r>
    </w:p>
    <w:p w14:paraId="4BBC0915" w14:textId="77777777" w:rsidR="00191423" w:rsidRPr="0053432B" w:rsidRDefault="00191423" w:rsidP="00B4567C">
      <w:pPr>
        <w:tabs>
          <w:tab w:val="left" w:pos="284"/>
          <w:tab w:val="left" w:pos="567"/>
        </w:tabs>
        <w:spacing w:line="276" w:lineRule="auto"/>
        <w:ind w:left="426" w:hanging="426"/>
        <w:rPr>
          <w:rFonts w:ascii="Times New Roman" w:hAnsi="Times New Roman"/>
          <w:b/>
        </w:rPr>
      </w:pPr>
    </w:p>
    <w:p w14:paraId="622A6586" w14:textId="77777777" w:rsidR="006A5D42" w:rsidRDefault="006A5D42" w:rsidP="00B4567C">
      <w:pPr>
        <w:tabs>
          <w:tab w:val="left" w:pos="284"/>
          <w:tab w:val="left" w:pos="567"/>
        </w:tabs>
        <w:spacing w:line="276" w:lineRule="auto"/>
        <w:ind w:left="426" w:hanging="426"/>
        <w:rPr>
          <w:rFonts w:ascii="Times New Roman" w:hAnsi="Times New Roman"/>
          <w:b/>
        </w:rPr>
      </w:pPr>
    </w:p>
    <w:p w14:paraId="194D490E" w14:textId="77777777" w:rsidR="006A5D42" w:rsidRDefault="006A5D42" w:rsidP="00B4567C">
      <w:pPr>
        <w:tabs>
          <w:tab w:val="left" w:pos="284"/>
          <w:tab w:val="left" w:pos="567"/>
        </w:tabs>
        <w:spacing w:line="276" w:lineRule="auto"/>
        <w:ind w:left="426" w:hanging="426"/>
        <w:rPr>
          <w:rFonts w:ascii="Times New Roman" w:hAnsi="Times New Roman"/>
          <w:b/>
        </w:rPr>
      </w:pPr>
    </w:p>
    <w:p w14:paraId="04949C0B" w14:textId="77777777" w:rsidR="006A5D42" w:rsidRDefault="006A5D42" w:rsidP="00B4567C">
      <w:pPr>
        <w:tabs>
          <w:tab w:val="left" w:pos="284"/>
          <w:tab w:val="left" w:pos="567"/>
        </w:tabs>
        <w:spacing w:line="276" w:lineRule="auto"/>
        <w:ind w:left="426" w:hanging="426"/>
        <w:rPr>
          <w:rFonts w:ascii="Times New Roman" w:hAnsi="Times New Roman"/>
          <w:b/>
        </w:rPr>
      </w:pPr>
    </w:p>
    <w:p w14:paraId="41916538" w14:textId="77777777" w:rsidR="006A5D42" w:rsidRDefault="006A5D42" w:rsidP="00B4567C">
      <w:pPr>
        <w:tabs>
          <w:tab w:val="left" w:pos="284"/>
          <w:tab w:val="left" w:pos="567"/>
        </w:tabs>
        <w:spacing w:line="276" w:lineRule="auto"/>
        <w:ind w:left="426" w:hanging="426"/>
        <w:rPr>
          <w:rFonts w:ascii="Times New Roman" w:hAnsi="Times New Roman"/>
          <w:b/>
        </w:rPr>
      </w:pPr>
    </w:p>
    <w:p w14:paraId="470EEBDE" w14:textId="77777777" w:rsidR="006A5D42" w:rsidRDefault="006A5D42" w:rsidP="00B4567C">
      <w:pPr>
        <w:tabs>
          <w:tab w:val="left" w:pos="284"/>
          <w:tab w:val="left" w:pos="567"/>
        </w:tabs>
        <w:spacing w:line="276" w:lineRule="auto"/>
        <w:ind w:left="426" w:hanging="426"/>
        <w:rPr>
          <w:rFonts w:ascii="Times New Roman" w:hAnsi="Times New Roman"/>
          <w:b/>
        </w:rPr>
      </w:pPr>
    </w:p>
    <w:p w14:paraId="75311C9A" w14:textId="77777777" w:rsidR="006A5D42" w:rsidRDefault="006A5D42" w:rsidP="00B4567C">
      <w:pPr>
        <w:tabs>
          <w:tab w:val="left" w:pos="284"/>
          <w:tab w:val="left" w:pos="567"/>
        </w:tabs>
        <w:spacing w:line="276" w:lineRule="auto"/>
        <w:ind w:left="426" w:hanging="426"/>
        <w:rPr>
          <w:rFonts w:ascii="Times New Roman" w:hAnsi="Times New Roman"/>
          <w:b/>
        </w:rPr>
      </w:pPr>
    </w:p>
    <w:p w14:paraId="7952BB24" w14:textId="77777777" w:rsidR="006A5D42" w:rsidRDefault="006A5D42" w:rsidP="00B4567C">
      <w:pPr>
        <w:tabs>
          <w:tab w:val="left" w:pos="284"/>
          <w:tab w:val="left" w:pos="567"/>
        </w:tabs>
        <w:spacing w:line="276" w:lineRule="auto"/>
        <w:ind w:left="426" w:hanging="426"/>
        <w:rPr>
          <w:rFonts w:ascii="Times New Roman" w:hAnsi="Times New Roman"/>
          <w:b/>
        </w:rPr>
      </w:pPr>
    </w:p>
    <w:p w14:paraId="04C2B730" w14:textId="77777777" w:rsidR="006A5D42" w:rsidRDefault="006A5D42" w:rsidP="00B4567C">
      <w:pPr>
        <w:tabs>
          <w:tab w:val="left" w:pos="284"/>
          <w:tab w:val="left" w:pos="567"/>
        </w:tabs>
        <w:spacing w:line="276" w:lineRule="auto"/>
        <w:ind w:left="426" w:hanging="426"/>
        <w:rPr>
          <w:rFonts w:ascii="Times New Roman" w:hAnsi="Times New Roman"/>
          <w:b/>
        </w:rPr>
      </w:pPr>
    </w:p>
    <w:p w14:paraId="696A0644" w14:textId="77777777" w:rsidR="006A5D42" w:rsidRDefault="006A5D42" w:rsidP="00B4567C">
      <w:pPr>
        <w:tabs>
          <w:tab w:val="left" w:pos="284"/>
          <w:tab w:val="left" w:pos="567"/>
        </w:tabs>
        <w:spacing w:line="276" w:lineRule="auto"/>
        <w:ind w:left="426" w:hanging="426"/>
        <w:rPr>
          <w:rFonts w:ascii="Times New Roman" w:hAnsi="Times New Roman"/>
          <w:b/>
        </w:rPr>
      </w:pPr>
    </w:p>
    <w:p w14:paraId="68BEF812" w14:textId="77777777" w:rsidR="006A5D42" w:rsidRDefault="006A5D42" w:rsidP="00B4567C">
      <w:pPr>
        <w:tabs>
          <w:tab w:val="left" w:pos="284"/>
          <w:tab w:val="left" w:pos="567"/>
        </w:tabs>
        <w:spacing w:line="276" w:lineRule="auto"/>
        <w:ind w:left="426" w:hanging="426"/>
        <w:rPr>
          <w:rFonts w:ascii="Times New Roman" w:hAnsi="Times New Roman"/>
          <w:b/>
        </w:rPr>
      </w:pPr>
    </w:p>
    <w:p w14:paraId="05F8BC38" w14:textId="77777777" w:rsidR="006A5D42" w:rsidRDefault="006A5D42" w:rsidP="00B4567C">
      <w:pPr>
        <w:tabs>
          <w:tab w:val="left" w:pos="284"/>
          <w:tab w:val="left" w:pos="567"/>
        </w:tabs>
        <w:spacing w:line="276" w:lineRule="auto"/>
        <w:ind w:left="426" w:hanging="426"/>
        <w:rPr>
          <w:rFonts w:ascii="Times New Roman" w:hAnsi="Times New Roman"/>
          <w:b/>
        </w:rPr>
      </w:pPr>
    </w:p>
    <w:p w14:paraId="29A5147A" w14:textId="77777777" w:rsidR="006A5D42" w:rsidRDefault="006A5D42" w:rsidP="00B4567C">
      <w:pPr>
        <w:tabs>
          <w:tab w:val="left" w:pos="284"/>
          <w:tab w:val="left" w:pos="567"/>
        </w:tabs>
        <w:spacing w:line="276" w:lineRule="auto"/>
        <w:ind w:left="426" w:hanging="426"/>
        <w:rPr>
          <w:rFonts w:ascii="Times New Roman" w:hAnsi="Times New Roman"/>
          <w:b/>
        </w:rPr>
      </w:pPr>
    </w:p>
    <w:p w14:paraId="11D65FC2" w14:textId="77777777" w:rsidR="006A5D42" w:rsidRDefault="006A5D42" w:rsidP="00B4567C">
      <w:pPr>
        <w:tabs>
          <w:tab w:val="left" w:pos="284"/>
          <w:tab w:val="left" w:pos="567"/>
        </w:tabs>
        <w:spacing w:line="276" w:lineRule="auto"/>
        <w:ind w:left="426" w:hanging="426"/>
        <w:rPr>
          <w:rFonts w:ascii="Times New Roman" w:hAnsi="Times New Roman"/>
          <w:b/>
        </w:rPr>
      </w:pPr>
    </w:p>
    <w:p w14:paraId="51CAB8ED" w14:textId="77777777" w:rsidR="006A5D42" w:rsidRDefault="006A5D42" w:rsidP="00B4567C">
      <w:pPr>
        <w:tabs>
          <w:tab w:val="left" w:pos="284"/>
          <w:tab w:val="left" w:pos="567"/>
        </w:tabs>
        <w:spacing w:line="276" w:lineRule="auto"/>
        <w:ind w:left="426" w:hanging="426"/>
        <w:rPr>
          <w:rFonts w:ascii="Times New Roman" w:hAnsi="Times New Roman"/>
          <w:b/>
        </w:rPr>
      </w:pPr>
    </w:p>
    <w:p w14:paraId="544DE174" w14:textId="77777777" w:rsidR="006A5D42" w:rsidRDefault="006A5D42" w:rsidP="00B4567C">
      <w:pPr>
        <w:tabs>
          <w:tab w:val="left" w:pos="284"/>
          <w:tab w:val="left" w:pos="567"/>
        </w:tabs>
        <w:spacing w:line="276" w:lineRule="auto"/>
        <w:ind w:left="426" w:hanging="426"/>
        <w:rPr>
          <w:rFonts w:ascii="Times New Roman" w:hAnsi="Times New Roman"/>
          <w:b/>
        </w:rPr>
      </w:pPr>
    </w:p>
    <w:p w14:paraId="6E555E4E" w14:textId="77777777" w:rsidR="006A5D42" w:rsidRDefault="006A5D42" w:rsidP="007C4BDB">
      <w:pPr>
        <w:tabs>
          <w:tab w:val="left" w:pos="284"/>
          <w:tab w:val="left" w:pos="567"/>
        </w:tabs>
        <w:spacing w:line="276" w:lineRule="auto"/>
        <w:rPr>
          <w:rFonts w:ascii="Times New Roman" w:hAnsi="Times New Roman"/>
          <w:b/>
        </w:rPr>
      </w:pPr>
    </w:p>
    <w:p w14:paraId="293A1941" w14:textId="77777777" w:rsidR="007C4BDB" w:rsidRDefault="007C4BDB">
      <w:pPr>
        <w:spacing w:line="240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07B54D47" w14:textId="10FF3251" w:rsidR="00191423" w:rsidRPr="00F929EA" w:rsidRDefault="00191423" w:rsidP="00B4567C">
      <w:pPr>
        <w:tabs>
          <w:tab w:val="left" w:pos="284"/>
          <w:tab w:val="left" w:pos="567"/>
        </w:tabs>
        <w:spacing w:line="276" w:lineRule="auto"/>
        <w:ind w:left="426" w:hanging="426"/>
        <w:rPr>
          <w:rFonts w:ascii="Times New Roman" w:hAnsi="Times New Roman"/>
          <w:b/>
          <w:lang w:val="en-US"/>
        </w:rPr>
      </w:pPr>
      <w:r w:rsidRPr="00F929EA">
        <w:rPr>
          <w:rFonts w:ascii="Times New Roman" w:hAnsi="Times New Roman"/>
          <w:b/>
          <w:lang w:val="en-US"/>
        </w:rPr>
        <w:lastRenderedPageBreak/>
        <w:t>REFERÊNCIAS BIBLIOGRÁFICAS</w:t>
      </w:r>
    </w:p>
    <w:p w14:paraId="5162421B" w14:textId="77777777" w:rsidR="004B17EF" w:rsidRPr="00F929EA" w:rsidRDefault="004B17EF" w:rsidP="00B4567C">
      <w:pPr>
        <w:spacing w:line="276" w:lineRule="auto"/>
        <w:rPr>
          <w:rFonts w:ascii="Times New Roman" w:hAnsi="Times New Roman"/>
          <w:sz w:val="20"/>
          <w:szCs w:val="20"/>
          <w:lang w:val="en-US"/>
        </w:rPr>
      </w:pPr>
    </w:p>
    <w:p w14:paraId="043DE25A" w14:textId="77777777" w:rsidR="00793D0C" w:rsidRPr="00F929EA" w:rsidRDefault="00793D0C" w:rsidP="00BE69BC">
      <w:pPr>
        <w:spacing w:line="240" w:lineRule="auto"/>
        <w:rPr>
          <w:rFonts w:ascii="Times New Roman" w:hAnsi="Times New Roman"/>
          <w:color w:val="FF0000"/>
          <w:sz w:val="20"/>
          <w:szCs w:val="20"/>
          <w:lang w:val="en-US"/>
        </w:rPr>
      </w:pPr>
    </w:p>
    <w:p w14:paraId="55213989" w14:textId="77777777" w:rsidR="00793D0C" w:rsidRPr="00650DD2" w:rsidRDefault="00793D0C" w:rsidP="00F20F49">
      <w:pPr>
        <w:spacing w:line="240" w:lineRule="auto"/>
        <w:rPr>
          <w:rFonts w:ascii="Times New Roman" w:hAnsi="Times New Roman"/>
          <w:sz w:val="20"/>
          <w:szCs w:val="20"/>
          <w:lang w:val="en-US"/>
        </w:rPr>
      </w:pPr>
      <w:r w:rsidRPr="00F929EA">
        <w:rPr>
          <w:rFonts w:ascii="Times New Roman" w:hAnsi="Times New Roman"/>
          <w:sz w:val="20"/>
          <w:szCs w:val="20"/>
          <w:lang w:val="en-US"/>
        </w:rPr>
        <w:t xml:space="preserve">BEWLEY; J. D.; BLACK; M. </w:t>
      </w:r>
      <w:r w:rsidRPr="00F929EA">
        <w:rPr>
          <w:rFonts w:ascii="Times New Roman" w:hAnsi="Times New Roman"/>
          <w:b/>
          <w:sz w:val="20"/>
          <w:szCs w:val="20"/>
          <w:lang w:val="en-US"/>
        </w:rPr>
        <w:t>Physiology and biochemistry of seeds</w:t>
      </w:r>
      <w:r w:rsidRPr="00F929EA">
        <w:rPr>
          <w:rFonts w:ascii="Times New Roman" w:hAnsi="Times New Roman"/>
          <w:sz w:val="20"/>
          <w:szCs w:val="20"/>
          <w:lang w:val="en-US"/>
        </w:rPr>
        <w:t xml:space="preserve">. v. 2. </w:t>
      </w:r>
      <w:r w:rsidRPr="00650DD2">
        <w:rPr>
          <w:rFonts w:ascii="Times New Roman" w:hAnsi="Times New Roman"/>
          <w:sz w:val="20"/>
          <w:szCs w:val="20"/>
          <w:lang w:val="en-US"/>
        </w:rPr>
        <w:t xml:space="preserve">Berlin: Springer Verlag, 1982. </w:t>
      </w:r>
    </w:p>
    <w:p w14:paraId="76A9285D" w14:textId="77777777" w:rsidR="00793D0C" w:rsidRPr="00650DD2" w:rsidRDefault="00793D0C" w:rsidP="00BE69BC">
      <w:pPr>
        <w:spacing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06F9B58" w14:textId="77777777" w:rsidR="00F929EA" w:rsidRPr="00650DD2" w:rsidRDefault="00F929EA" w:rsidP="00F929EA">
      <w:pPr>
        <w:spacing w:line="240" w:lineRule="auto"/>
        <w:rPr>
          <w:rFonts w:ascii="Times New Roman" w:hAnsi="Times New Roman"/>
          <w:sz w:val="20"/>
          <w:szCs w:val="20"/>
          <w:lang w:val="en-US"/>
        </w:rPr>
      </w:pPr>
      <w:r w:rsidRPr="00BD62BF">
        <w:rPr>
          <w:rFonts w:ascii="Times New Roman" w:hAnsi="Times New Roman"/>
          <w:sz w:val="20"/>
          <w:szCs w:val="20"/>
          <w:lang w:val="en-US"/>
        </w:rPr>
        <w:t xml:space="preserve">LIEBSCHER, P. Quantity with quality? Teaching quantitative and qualitative methods in a LIS Master’s program. </w:t>
      </w:r>
      <w:r w:rsidRPr="00650DD2">
        <w:rPr>
          <w:rFonts w:ascii="Times New Roman" w:hAnsi="Times New Roman"/>
          <w:sz w:val="20"/>
          <w:szCs w:val="20"/>
          <w:lang w:val="en-US"/>
        </w:rPr>
        <w:t>Library Trends, v. 46, n. 4, p. 668-680, Spring, 1998.</w:t>
      </w:r>
    </w:p>
    <w:p w14:paraId="07F9AD07" w14:textId="77777777" w:rsidR="00F929EA" w:rsidRPr="00650DD2" w:rsidRDefault="00F929EA" w:rsidP="00BE69BC">
      <w:pPr>
        <w:spacing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9698A97" w14:textId="77777777" w:rsidR="00793D0C" w:rsidRPr="00F20F49" w:rsidRDefault="00793D0C" w:rsidP="00BE69BC">
      <w:pPr>
        <w:spacing w:line="240" w:lineRule="auto"/>
        <w:rPr>
          <w:rFonts w:ascii="Times New Roman" w:hAnsi="Times New Roman"/>
          <w:sz w:val="20"/>
          <w:szCs w:val="20"/>
        </w:rPr>
      </w:pPr>
      <w:r w:rsidRPr="00650DD2">
        <w:rPr>
          <w:rFonts w:ascii="Times New Roman" w:hAnsi="Times New Roman"/>
          <w:sz w:val="20"/>
          <w:szCs w:val="20"/>
          <w:lang w:val="en-US"/>
        </w:rPr>
        <w:t xml:space="preserve">MACEDO. A.C; KAGEYAMAK. </w:t>
      </w:r>
      <w:r w:rsidRPr="00F20F49">
        <w:rPr>
          <w:rFonts w:ascii="Times New Roman" w:hAnsi="Times New Roman"/>
          <w:sz w:val="20"/>
          <w:szCs w:val="20"/>
        </w:rPr>
        <w:t xml:space="preserve">P. Y e COSTA. L. G. S. </w:t>
      </w:r>
      <w:r w:rsidRPr="00F20F49">
        <w:rPr>
          <w:rFonts w:ascii="Times New Roman" w:hAnsi="Times New Roman"/>
          <w:b/>
          <w:sz w:val="20"/>
          <w:szCs w:val="20"/>
        </w:rPr>
        <w:t>Produção de Mudas em viveiros florestais: espécies nativas</w:t>
      </w:r>
      <w:r w:rsidRPr="00F20F49">
        <w:rPr>
          <w:rFonts w:ascii="Times New Roman" w:hAnsi="Times New Roman"/>
          <w:sz w:val="20"/>
          <w:szCs w:val="20"/>
        </w:rPr>
        <w:t xml:space="preserve">.  São Paulo: Fundação Florestal, 1993. </w:t>
      </w:r>
    </w:p>
    <w:p w14:paraId="202C4EEE" w14:textId="77777777" w:rsidR="00793D0C" w:rsidRPr="00F20F49" w:rsidRDefault="00793D0C" w:rsidP="00BE69BC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5EDCC6D1" w14:textId="77777777" w:rsidR="00793D0C" w:rsidRPr="00F20F49" w:rsidRDefault="00793D0C" w:rsidP="00BE69BC">
      <w:pPr>
        <w:spacing w:line="240" w:lineRule="auto"/>
        <w:rPr>
          <w:rFonts w:ascii="Times New Roman" w:hAnsi="Times New Roman"/>
          <w:sz w:val="20"/>
          <w:szCs w:val="20"/>
        </w:rPr>
      </w:pPr>
      <w:r w:rsidRPr="00F20F49">
        <w:rPr>
          <w:rFonts w:ascii="Times New Roman" w:hAnsi="Times New Roman"/>
          <w:sz w:val="20"/>
          <w:szCs w:val="20"/>
        </w:rPr>
        <w:t xml:space="preserve">REIS, L.L. </w:t>
      </w:r>
      <w:r w:rsidRPr="00D9314A">
        <w:rPr>
          <w:rFonts w:ascii="Times New Roman" w:hAnsi="Times New Roman"/>
          <w:b/>
          <w:bCs/>
          <w:sz w:val="20"/>
          <w:szCs w:val="20"/>
        </w:rPr>
        <w:t>Monitoramento da recuperação de ambiental de áreas de mineração de bauxita na Floresta Nacional de Sacará-</w:t>
      </w:r>
      <w:proofErr w:type="spellStart"/>
      <w:r w:rsidRPr="00D9314A">
        <w:rPr>
          <w:rFonts w:ascii="Times New Roman" w:hAnsi="Times New Roman"/>
          <w:b/>
          <w:bCs/>
          <w:sz w:val="20"/>
          <w:szCs w:val="20"/>
        </w:rPr>
        <w:t>Taquera</w:t>
      </w:r>
      <w:proofErr w:type="spellEnd"/>
      <w:r w:rsidRPr="00D9314A">
        <w:rPr>
          <w:rFonts w:ascii="Times New Roman" w:hAnsi="Times New Roman"/>
          <w:b/>
          <w:bCs/>
          <w:sz w:val="20"/>
          <w:szCs w:val="20"/>
        </w:rPr>
        <w:t>, Porto Trombetas (PA).</w:t>
      </w:r>
      <w:r w:rsidRPr="00F20F49">
        <w:rPr>
          <w:rFonts w:ascii="Times New Roman" w:hAnsi="Times New Roman"/>
          <w:sz w:val="20"/>
          <w:szCs w:val="20"/>
        </w:rPr>
        <w:t xml:space="preserve"> Seropédica: UFRRJ, 2006. 159p. (Tese de PhD. em Agronomia-Ciência do Solo).</w:t>
      </w:r>
    </w:p>
    <w:p w14:paraId="59A5EC2D" w14:textId="77777777" w:rsidR="002D3891" w:rsidRPr="00F20F49" w:rsidRDefault="002D3891" w:rsidP="00BE69BC">
      <w:pPr>
        <w:spacing w:line="240" w:lineRule="auto"/>
        <w:rPr>
          <w:rFonts w:ascii="Times New Roman" w:hAnsi="Times New Roman"/>
        </w:rPr>
      </w:pPr>
    </w:p>
    <w:p w14:paraId="3F5640C2" w14:textId="42267D69" w:rsidR="00793D0C" w:rsidRPr="00F20F49" w:rsidRDefault="00793D0C" w:rsidP="00BE69BC">
      <w:pPr>
        <w:spacing w:line="240" w:lineRule="auto"/>
        <w:rPr>
          <w:rFonts w:ascii="Times New Roman" w:hAnsi="Times New Roman"/>
          <w:sz w:val="20"/>
          <w:szCs w:val="20"/>
        </w:rPr>
      </w:pPr>
      <w:r w:rsidRPr="00F20F49">
        <w:rPr>
          <w:rFonts w:ascii="Times New Roman" w:hAnsi="Times New Roman"/>
          <w:sz w:val="20"/>
          <w:szCs w:val="20"/>
        </w:rPr>
        <w:t xml:space="preserve">RODRIGUES, R. GANDOLF, S. Restauração de florestas tropicais: subsídios para uma definição metodológica e indicadores de avaliação e monitoramento. </w:t>
      </w:r>
      <w:r w:rsidRPr="00D9314A">
        <w:rPr>
          <w:rFonts w:ascii="Times New Roman" w:hAnsi="Times New Roman"/>
          <w:b/>
          <w:bCs/>
          <w:sz w:val="20"/>
          <w:szCs w:val="20"/>
        </w:rPr>
        <w:t>In: Recuperação de Áreas Degradadas.</w:t>
      </w:r>
      <w:r w:rsidRPr="00F20F49">
        <w:rPr>
          <w:rFonts w:ascii="Times New Roman" w:hAnsi="Times New Roman"/>
          <w:sz w:val="20"/>
          <w:szCs w:val="20"/>
        </w:rPr>
        <w:t xml:space="preserve"> DIAS, L.E., MELLO, J.W.V. (Ed.). Viçosa: UFV – Departamento de Solos; Sociedade Brasileira de Recuperação de Áreas Degradadas, p: 203-215, 1998.</w:t>
      </w:r>
    </w:p>
    <w:p w14:paraId="459CA6B1" w14:textId="77777777" w:rsidR="00793D0C" w:rsidRPr="00F20F49" w:rsidRDefault="00793D0C" w:rsidP="00BE69BC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25B3A17B" w14:textId="430BC6DB" w:rsidR="00793D0C" w:rsidRDefault="00793D0C" w:rsidP="00BE69BC">
      <w:pPr>
        <w:spacing w:line="240" w:lineRule="auto"/>
        <w:rPr>
          <w:rFonts w:ascii="Times New Roman" w:hAnsi="Times New Roman"/>
          <w:sz w:val="20"/>
          <w:szCs w:val="20"/>
        </w:rPr>
      </w:pPr>
      <w:r w:rsidRPr="00F20F49">
        <w:rPr>
          <w:rFonts w:ascii="Times New Roman" w:hAnsi="Times New Roman"/>
          <w:sz w:val="20"/>
          <w:szCs w:val="20"/>
        </w:rPr>
        <w:t xml:space="preserve">SILVA, C. S. P.; SANTOS, M. L. </w:t>
      </w:r>
      <w:r w:rsidRPr="00D9314A">
        <w:rPr>
          <w:rFonts w:ascii="Times New Roman" w:hAnsi="Times New Roman"/>
          <w:b/>
          <w:bCs/>
          <w:sz w:val="20"/>
          <w:szCs w:val="20"/>
        </w:rPr>
        <w:t xml:space="preserve">Comportamento fenológico no evento pós-queima e biologia reprodutiva de </w:t>
      </w:r>
      <w:proofErr w:type="spellStart"/>
      <w:r w:rsidRPr="00D9314A">
        <w:rPr>
          <w:rFonts w:ascii="Times New Roman" w:hAnsi="Times New Roman"/>
          <w:b/>
          <w:bCs/>
          <w:sz w:val="20"/>
          <w:szCs w:val="20"/>
        </w:rPr>
        <w:t>Spiranthera</w:t>
      </w:r>
      <w:proofErr w:type="spellEnd"/>
      <w:r w:rsidRPr="00D9314A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D9314A">
        <w:rPr>
          <w:rFonts w:ascii="Times New Roman" w:hAnsi="Times New Roman"/>
          <w:b/>
          <w:bCs/>
          <w:sz w:val="20"/>
          <w:szCs w:val="20"/>
        </w:rPr>
        <w:t>odoratissima</w:t>
      </w:r>
      <w:proofErr w:type="spellEnd"/>
      <w:r w:rsidRPr="00D9314A">
        <w:rPr>
          <w:rFonts w:ascii="Times New Roman" w:hAnsi="Times New Roman"/>
          <w:b/>
          <w:bCs/>
          <w:sz w:val="20"/>
          <w:szCs w:val="20"/>
        </w:rPr>
        <w:t xml:space="preserve"> A. St.-</w:t>
      </w:r>
      <w:proofErr w:type="spellStart"/>
      <w:r w:rsidRPr="00D9314A">
        <w:rPr>
          <w:rFonts w:ascii="Times New Roman" w:hAnsi="Times New Roman"/>
          <w:b/>
          <w:bCs/>
          <w:sz w:val="20"/>
          <w:szCs w:val="20"/>
        </w:rPr>
        <w:t>Hil</w:t>
      </w:r>
      <w:proofErr w:type="spellEnd"/>
      <w:r w:rsidRPr="00D9314A">
        <w:rPr>
          <w:rFonts w:ascii="Times New Roman" w:hAnsi="Times New Roman"/>
          <w:b/>
          <w:bCs/>
          <w:sz w:val="20"/>
          <w:szCs w:val="20"/>
        </w:rPr>
        <w:t>. (</w:t>
      </w:r>
      <w:proofErr w:type="spellStart"/>
      <w:r w:rsidRPr="00D9314A">
        <w:rPr>
          <w:rFonts w:ascii="Times New Roman" w:hAnsi="Times New Roman"/>
          <w:b/>
          <w:bCs/>
          <w:sz w:val="20"/>
          <w:szCs w:val="20"/>
        </w:rPr>
        <w:t>Rutaceae</w:t>
      </w:r>
      <w:proofErr w:type="spellEnd"/>
      <w:r w:rsidRPr="00D9314A">
        <w:rPr>
          <w:rFonts w:ascii="Times New Roman" w:hAnsi="Times New Roman"/>
          <w:b/>
          <w:bCs/>
          <w:sz w:val="20"/>
          <w:szCs w:val="20"/>
        </w:rPr>
        <w:t>)</w:t>
      </w:r>
      <w:r w:rsidRPr="00F20F49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F20F49">
        <w:rPr>
          <w:rFonts w:ascii="Times New Roman" w:hAnsi="Times New Roman"/>
          <w:sz w:val="20"/>
          <w:szCs w:val="20"/>
        </w:rPr>
        <w:t>Biotemas</w:t>
      </w:r>
      <w:proofErr w:type="spellEnd"/>
      <w:r w:rsidRPr="00F20F49">
        <w:rPr>
          <w:rFonts w:ascii="Times New Roman" w:hAnsi="Times New Roman"/>
          <w:sz w:val="20"/>
          <w:szCs w:val="20"/>
        </w:rPr>
        <w:t>, Florianópolis, v. 21, n. 1, p. 29-39, 2008.</w:t>
      </w:r>
    </w:p>
    <w:p w14:paraId="35D89414" w14:textId="77777777" w:rsidR="00F929EA" w:rsidRDefault="00F929EA" w:rsidP="00BE69BC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2E530C4E" w14:textId="77777777" w:rsidR="00F929EA" w:rsidRDefault="00F929EA" w:rsidP="00F929EA">
      <w:pPr>
        <w:spacing w:line="240" w:lineRule="auto"/>
        <w:rPr>
          <w:rFonts w:ascii="Times New Roman" w:hAnsi="Times New Roman"/>
          <w:sz w:val="20"/>
          <w:szCs w:val="20"/>
        </w:rPr>
      </w:pPr>
      <w:r w:rsidRPr="00F20F49">
        <w:rPr>
          <w:rFonts w:ascii="Times New Roman" w:hAnsi="Times New Roman"/>
          <w:sz w:val="20"/>
          <w:szCs w:val="20"/>
        </w:rPr>
        <w:t>WENDLING. I; DUTRA. L. F</w:t>
      </w:r>
      <w:r w:rsidRPr="00F20F49">
        <w:rPr>
          <w:rFonts w:ascii="Times New Roman" w:hAnsi="Times New Roman"/>
          <w:b/>
          <w:sz w:val="20"/>
          <w:szCs w:val="20"/>
        </w:rPr>
        <w:t xml:space="preserve">. Produção de mudas de eucalipto por sementes. </w:t>
      </w:r>
      <w:proofErr w:type="spellStart"/>
      <w:r w:rsidRPr="00F20F49">
        <w:rPr>
          <w:rFonts w:ascii="Times New Roman" w:hAnsi="Times New Roman"/>
          <w:sz w:val="20"/>
          <w:szCs w:val="20"/>
        </w:rPr>
        <w:t>Brasilia</w:t>
      </w:r>
      <w:proofErr w:type="spellEnd"/>
      <w:r w:rsidRPr="00F20F49">
        <w:rPr>
          <w:rFonts w:ascii="Times New Roman" w:hAnsi="Times New Roman"/>
          <w:sz w:val="20"/>
          <w:szCs w:val="20"/>
        </w:rPr>
        <w:t>, DF, Embrapa, 2017 ISBN 978-85-7035-663-5.</w:t>
      </w:r>
    </w:p>
    <w:p w14:paraId="09B63670" w14:textId="77777777" w:rsidR="00F929EA" w:rsidRPr="00F20F49" w:rsidRDefault="00F929EA" w:rsidP="00BE69BC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6BD8F39D" w14:textId="77777777" w:rsidR="00793D0C" w:rsidRPr="00F20F49" w:rsidRDefault="00793D0C" w:rsidP="00BE69BC">
      <w:pPr>
        <w:spacing w:line="240" w:lineRule="auto"/>
        <w:rPr>
          <w:rFonts w:ascii="Times New Roman" w:hAnsi="Times New Roman"/>
          <w:sz w:val="20"/>
          <w:szCs w:val="20"/>
        </w:rPr>
      </w:pPr>
      <w:r w:rsidRPr="00F20F49">
        <w:rPr>
          <w:rFonts w:ascii="Times New Roman" w:hAnsi="Times New Roman"/>
          <w:sz w:val="20"/>
          <w:szCs w:val="20"/>
        </w:rPr>
        <w:t>ZAMITH, L. R; SCARAN</w:t>
      </w:r>
      <w:r w:rsidRPr="00F929EA">
        <w:rPr>
          <w:rFonts w:ascii="Times New Roman" w:hAnsi="Times New Roman"/>
          <w:sz w:val="20"/>
          <w:szCs w:val="20"/>
        </w:rPr>
        <w:t xml:space="preserve">O. F. </w:t>
      </w:r>
      <w:r w:rsidRPr="00F20F49">
        <w:rPr>
          <w:rFonts w:ascii="Times New Roman" w:hAnsi="Times New Roman"/>
          <w:sz w:val="20"/>
          <w:szCs w:val="20"/>
        </w:rPr>
        <w:t xml:space="preserve">R. </w:t>
      </w:r>
      <w:r w:rsidRPr="00F20F49">
        <w:rPr>
          <w:rFonts w:ascii="Times New Roman" w:hAnsi="Times New Roman"/>
          <w:b/>
          <w:sz w:val="20"/>
          <w:szCs w:val="20"/>
        </w:rPr>
        <w:t>Produção de mudas de espécies das Restingas do município do Rio de Janeiro, RJ, Brasil</w:t>
      </w:r>
      <w:r w:rsidRPr="00F20F49">
        <w:rPr>
          <w:rFonts w:ascii="Times New Roman" w:hAnsi="Times New Roman"/>
          <w:sz w:val="20"/>
          <w:szCs w:val="20"/>
        </w:rPr>
        <w:t xml:space="preserve">, 2002. </w:t>
      </w:r>
      <w:proofErr w:type="spellStart"/>
      <w:r w:rsidRPr="00F20F49">
        <w:rPr>
          <w:rFonts w:ascii="Times New Roman" w:hAnsi="Times New Roman"/>
          <w:sz w:val="20"/>
          <w:szCs w:val="20"/>
        </w:rPr>
        <w:t>Dísponivel</w:t>
      </w:r>
      <w:proofErr w:type="spellEnd"/>
      <w:r w:rsidRPr="00F20F49">
        <w:rPr>
          <w:rFonts w:ascii="Times New Roman" w:hAnsi="Times New Roman"/>
          <w:sz w:val="20"/>
          <w:szCs w:val="20"/>
        </w:rPr>
        <w:t xml:space="preserve"> em: </w:t>
      </w:r>
      <w:hyperlink r:id="rId14" w:history="1">
        <w:r w:rsidRPr="00F20F49">
          <w:rPr>
            <w:rStyle w:val="Hyperlink"/>
            <w:rFonts w:ascii="Times New Roman" w:hAnsi="Times New Roman"/>
            <w:color w:val="auto"/>
            <w:sz w:val="20"/>
            <w:szCs w:val="20"/>
          </w:rPr>
          <w:t>http://www.scielo.br/pdf/abb/v18n1/v18n1a14</w:t>
        </w:r>
      </w:hyperlink>
      <w:r w:rsidRPr="00F20F49">
        <w:rPr>
          <w:rFonts w:ascii="Times New Roman" w:hAnsi="Times New Roman"/>
          <w:sz w:val="20"/>
          <w:szCs w:val="20"/>
        </w:rPr>
        <w:t xml:space="preserve"> . Acesso em: 08 </w:t>
      </w:r>
      <w:proofErr w:type="spellStart"/>
      <w:r w:rsidRPr="00F20F49">
        <w:rPr>
          <w:rFonts w:ascii="Times New Roman" w:hAnsi="Times New Roman"/>
          <w:sz w:val="20"/>
          <w:szCs w:val="20"/>
        </w:rPr>
        <w:t>jun</w:t>
      </w:r>
      <w:proofErr w:type="spellEnd"/>
      <w:r w:rsidRPr="00F20F49">
        <w:rPr>
          <w:rFonts w:ascii="Times New Roman" w:hAnsi="Times New Roman"/>
          <w:sz w:val="20"/>
          <w:szCs w:val="20"/>
        </w:rPr>
        <w:t xml:space="preserve"> 2019. </w:t>
      </w:r>
    </w:p>
    <w:p w14:paraId="5C8C5C54" w14:textId="6D8F5116" w:rsidR="00AD685C" w:rsidRPr="00BE69BC" w:rsidRDefault="00AD685C" w:rsidP="00BE69BC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AD685C" w:rsidRPr="00BE69BC" w:rsidSect="00485444">
      <w:footerReference w:type="default" r:id="rId15"/>
      <w:headerReference w:type="first" r:id="rId16"/>
      <w:footerReference w:type="first" r:id="rId17"/>
      <w:pgSz w:w="8419" w:h="11906" w:orient="landscape" w:code="9"/>
      <w:pgMar w:top="851" w:right="851" w:bottom="794" w:left="85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01C88" w14:textId="77777777" w:rsidR="001307A7" w:rsidRDefault="001307A7" w:rsidP="00EE20DF">
      <w:pPr>
        <w:spacing w:line="240" w:lineRule="auto"/>
      </w:pPr>
      <w:r>
        <w:separator/>
      </w:r>
    </w:p>
  </w:endnote>
  <w:endnote w:type="continuationSeparator" w:id="0">
    <w:p w14:paraId="0A1C820D" w14:textId="77777777" w:rsidR="001307A7" w:rsidRDefault="001307A7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8204279"/>
      <w:docPartObj>
        <w:docPartGallery w:val="Page Numbers (Bottom of Page)"/>
        <w:docPartUnique/>
      </w:docPartObj>
    </w:sdtPr>
    <w:sdtEndPr/>
    <w:sdtContent>
      <w:p w14:paraId="50ACC1C5" w14:textId="77777777" w:rsidR="00AF4930" w:rsidRDefault="0005304C">
        <w:pPr>
          <w:pStyle w:val="Rodap"/>
          <w:jc w:val="right"/>
        </w:pPr>
        <w:r>
          <w:fldChar w:fldCharType="begin"/>
        </w:r>
        <w:r w:rsidR="00AF4930">
          <w:instrText>PAGE   \* MERGEFORMAT</w:instrText>
        </w:r>
        <w:r>
          <w:fldChar w:fldCharType="separate"/>
        </w:r>
        <w:r w:rsidR="008B456E">
          <w:rPr>
            <w:noProof/>
          </w:rPr>
          <w:t>8</w:t>
        </w:r>
        <w:r>
          <w:fldChar w:fldCharType="end"/>
        </w:r>
      </w:p>
    </w:sdtContent>
  </w:sdt>
  <w:p w14:paraId="0E927E22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2749867"/>
      <w:docPartObj>
        <w:docPartGallery w:val="Page Numbers (Bottom of Page)"/>
        <w:docPartUnique/>
      </w:docPartObj>
    </w:sdtPr>
    <w:sdtEndPr/>
    <w:sdtContent>
      <w:p w14:paraId="0809001E" w14:textId="77777777" w:rsidR="00AF4930" w:rsidRDefault="0005304C">
        <w:pPr>
          <w:pStyle w:val="Rodap"/>
          <w:jc w:val="right"/>
        </w:pPr>
        <w:r>
          <w:fldChar w:fldCharType="begin"/>
        </w:r>
        <w:r w:rsidR="00AF4930">
          <w:instrText>PAGE   \* MERGEFORMAT</w:instrText>
        </w:r>
        <w:r>
          <w:fldChar w:fldCharType="separate"/>
        </w:r>
        <w:r w:rsidR="00571CB0">
          <w:rPr>
            <w:noProof/>
          </w:rPr>
          <w:t>1</w:t>
        </w:r>
        <w:r>
          <w:fldChar w:fldCharType="end"/>
        </w:r>
      </w:p>
    </w:sdtContent>
  </w:sdt>
  <w:p w14:paraId="5C563B97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C9138" w14:textId="77777777" w:rsidR="001307A7" w:rsidRDefault="001307A7" w:rsidP="00EE20DF">
      <w:pPr>
        <w:spacing w:line="240" w:lineRule="auto"/>
      </w:pPr>
      <w:r>
        <w:separator/>
      </w:r>
    </w:p>
  </w:footnote>
  <w:footnote w:type="continuationSeparator" w:id="0">
    <w:p w14:paraId="45689B19" w14:textId="77777777" w:rsidR="001307A7" w:rsidRDefault="001307A7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4523B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25"/>
  </w:num>
  <w:num w:numId="5">
    <w:abstractNumId w:val="15"/>
  </w:num>
  <w:num w:numId="6">
    <w:abstractNumId w:val="26"/>
  </w:num>
  <w:num w:numId="7">
    <w:abstractNumId w:val="8"/>
  </w:num>
  <w:num w:numId="8">
    <w:abstractNumId w:val="7"/>
  </w:num>
  <w:num w:numId="9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9"/>
  </w:num>
  <w:num w:numId="12">
    <w:abstractNumId w:val="14"/>
  </w:num>
  <w:num w:numId="13">
    <w:abstractNumId w:val="4"/>
  </w:num>
  <w:num w:numId="14">
    <w:abstractNumId w:val="23"/>
  </w:num>
  <w:num w:numId="15">
    <w:abstractNumId w:val="21"/>
  </w:num>
  <w:num w:numId="16">
    <w:abstractNumId w:val="16"/>
  </w:num>
  <w:num w:numId="17">
    <w:abstractNumId w:val="10"/>
  </w:num>
  <w:num w:numId="18">
    <w:abstractNumId w:val="27"/>
  </w:num>
  <w:num w:numId="19">
    <w:abstractNumId w:val="18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9"/>
  </w:num>
  <w:num w:numId="26">
    <w:abstractNumId w:val="22"/>
  </w:num>
  <w:num w:numId="27">
    <w:abstractNumId w:val="24"/>
  </w:num>
  <w:num w:numId="28">
    <w:abstractNumId w:val="12"/>
  </w:num>
  <w:num w:numId="29">
    <w:abstractNumId w:val="6"/>
  </w:num>
  <w:num w:numId="30">
    <w:abstractNumId w:val="17"/>
  </w:num>
  <w:num w:numId="31">
    <w:abstractNumId w:val="3"/>
  </w:num>
  <w:num w:numId="32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2743"/>
    <w:rsid w:val="00066A05"/>
    <w:rsid w:val="00072ECE"/>
    <w:rsid w:val="00072FC5"/>
    <w:rsid w:val="0007508B"/>
    <w:rsid w:val="000769C1"/>
    <w:rsid w:val="00080B3D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1000EB"/>
    <w:rsid w:val="0010326E"/>
    <w:rsid w:val="00113C9F"/>
    <w:rsid w:val="00117921"/>
    <w:rsid w:val="0013049E"/>
    <w:rsid w:val="001307A7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81809"/>
    <w:rsid w:val="00191423"/>
    <w:rsid w:val="00191900"/>
    <w:rsid w:val="00194280"/>
    <w:rsid w:val="001A0BEB"/>
    <w:rsid w:val="001B2C78"/>
    <w:rsid w:val="001B413C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0DCE"/>
    <w:rsid w:val="001F3AA8"/>
    <w:rsid w:val="002016D4"/>
    <w:rsid w:val="002034FC"/>
    <w:rsid w:val="00204241"/>
    <w:rsid w:val="00212DCE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04B9"/>
    <w:rsid w:val="002951FE"/>
    <w:rsid w:val="002A3125"/>
    <w:rsid w:val="002A6621"/>
    <w:rsid w:val="002A75BA"/>
    <w:rsid w:val="002C47AD"/>
    <w:rsid w:val="002D0194"/>
    <w:rsid w:val="002D3891"/>
    <w:rsid w:val="002E24E4"/>
    <w:rsid w:val="002E2CF2"/>
    <w:rsid w:val="002E432F"/>
    <w:rsid w:val="0030361C"/>
    <w:rsid w:val="00306CCB"/>
    <w:rsid w:val="00313BBF"/>
    <w:rsid w:val="00313F28"/>
    <w:rsid w:val="003350FD"/>
    <w:rsid w:val="003440CA"/>
    <w:rsid w:val="00345944"/>
    <w:rsid w:val="0035666F"/>
    <w:rsid w:val="00383A0C"/>
    <w:rsid w:val="003954D4"/>
    <w:rsid w:val="003A672B"/>
    <w:rsid w:val="003B57E1"/>
    <w:rsid w:val="003B7B6A"/>
    <w:rsid w:val="003B7D57"/>
    <w:rsid w:val="003C2799"/>
    <w:rsid w:val="003C4BB3"/>
    <w:rsid w:val="003C6D2D"/>
    <w:rsid w:val="003E0286"/>
    <w:rsid w:val="003E27B5"/>
    <w:rsid w:val="003E5CCC"/>
    <w:rsid w:val="003F0494"/>
    <w:rsid w:val="003F1CBE"/>
    <w:rsid w:val="003F5567"/>
    <w:rsid w:val="004014BF"/>
    <w:rsid w:val="00403D65"/>
    <w:rsid w:val="004074FC"/>
    <w:rsid w:val="004104FC"/>
    <w:rsid w:val="004148F3"/>
    <w:rsid w:val="0043373B"/>
    <w:rsid w:val="00435B40"/>
    <w:rsid w:val="00436F1D"/>
    <w:rsid w:val="00444998"/>
    <w:rsid w:val="00446153"/>
    <w:rsid w:val="004614EF"/>
    <w:rsid w:val="00463292"/>
    <w:rsid w:val="0047605A"/>
    <w:rsid w:val="00484D7E"/>
    <w:rsid w:val="00485444"/>
    <w:rsid w:val="00494A45"/>
    <w:rsid w:val="004A5861"/>
    <w:rsid w:val="004A66CF"/>
    <w:rsid w:val="004B17EF"/>
    <w:rsid w:val="004B3A3E"/>
    <w:rsid w:val="004C0887"/>
    <w:rsid w:val="004C0FA5"/>
    <w:rsid w:val="004C5E55"/>
    <w:rsid w:val="004D2A07"/>
    <w:rsid w:val="004D3E2E"/>
    <w:rsid w:val="004D7BDB"/>
    <w:rsid w:val="004E13AE"/>
    <w:rsid w:val="004E1DA7"/>
    <w:rsid w:val="004F0080"/>
    <w:rsid w:val="004F24F6"/>
    <w:rsid w:val="004F58AF"/>
    <w:rsid w:val="00500769"/>
    <w:rsid w:val="0050404D"/>
    <w:rsid w:val="00513D5A"/>
    <w:rsid w:val="00526BF5"/>
    <w:rsid w:val="0053432B"/>
    <w:rsid w:val="005431CB"/>
    <w:rsid w:val="00550CFF"/>
    <w:rsid w:val="00550DC5"/>
    <w:rsid w:val="00556203"/>
    <w:rsid w:val="00564EE9"/>
    <w:rsid w:val="00571CB0"/>
    <w:rsid w:val="00573CCD"/>
    <w:rsid w:val="0057754A"/>
    <w:rsid w:val="005879AC"/>
    <w:rsid w:val="005954F4"/>
    <w:rsid w:val="005E0830"/>
    <w:rsid w:val="005F44E2"/>
    <w:rsid w:val="005F799E"/>
    <w:rsid w:val="00607AFB"/>
    <w:rsid w:val="0064371A"/>
    <w:rsid w:val="00645963"/>
    <w:rsid w:val="00650DD2"/>
    <w:rsid w:val="00657884"/>
    <w:rsid w:val="0066585F"/>
    <w:rsid w:val="006662FD"/>
    <w:rsid w:val="00677258"/>
    <w:rsid w:val="006920A0"/>
    <w:rsid w:val="006A5D42"/>
    <w:rsid w:val="006B4A97"/>
    <w:rsid w:val="006B778A"/>
    <w:rsid w:val="006C0882"/>
    <w:rsid w:val="006C1105"/>
    <w:rsid w:val="006C1ABD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351F6"/>
    <w:rsid w:val="00743952"/>
    <w:rsid w:val="00745255"/>
    <w:rsid w:val="00766C5D"/>
    <w:rsid w:val="00771EE7"/>
    <w:rsid w:val="007911B1"/>
    <w:rsid w:val="00793D0C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C4BDB"/>
    <w:rsid w:val="007C532E"/>
    <w:rsid w:val="007D2ACB"/>
    <w:rsid w:val="007D78E3"/>
    <w:rsid w:val="007E4904"/>
    <w:rsid w:val="007F3603"/>
    <w:rsid w:val="007F5203"/>
    <w:rsid w:val="0081231A"/>
    <w:rsid w:val="00813014"/>
    <w:rsid w:val="00831426"/>
    <w:rsid w:val="0083212E"/>
    <w:rsid w:val="008341B5"/>
    <w:rsid w:val="0084272D"/>
    <w:rsid w:val="00844F54"/>
    <w:rsid w:val="008510BB"/>
    <w:rsid w:val="00853A5E"/>
    <w:rsid w:val="00865505"/>
    <w:rsid w:val="00880819"/>
    <w:rsid w:val="008A28BD"/>
    <w:rsid w:val="008A3207"/>
    <w:rsid w:val="008B456E"/>
    <w:rsid w:val="008C2256"/>
    <w:rsid w:val="008D20F5"/>
    <w:rsid w:val="008D6618"/>
    <w:rsid w:val="008E1111"/>
    <w:rsid w:val="008F4019"/>
    <w:rsid w:val="008F41C3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E07B0"/>
    <w:rsid w:val="009E08A8"/>
    <w:rsid w:val="009F37A4"/>
    <w:rsid w:val="009F7848"/>
    <w:rsid w:val="00A00ECE"/>
    <w:rsid w:val="00A25397"/>
    <w:rsid w:val="00A27648"/>
    <w:rsid w:val="00A30863"/>
    <w:rsid w:val="00A51983"/>
    <w:rsid w:val="00A54735"/>
    <w:rsid w:val="00A64687"/>
    <w:rsid w:val="00A70A0D"/>
    <w:rsid w:val="00A7389C"/>
    <w:rsid w:val="00A750E6"/>
    <w:rsid w:val="00A757C6"/>
    <w:rsid w:val="00A83577"/>
    <w:rsid w:val="00A8380A"/>
    <w:rsid w:val="00A92A43"/>
    <w:rsid w:val="00A94A62"/>
    <w:rsid w:val="00AB2435"/>
    <w:rsid w:val="00AC2C94"/>
    <w:rsid w:val="00AD2DEB"/>
    <w:rsid w:val="00AD6122"/>
    <w:rsid w:val="00AD685C"/>
    <w:rsid w:val="00AE0364"/>
    <w:rsid w:val="00AE07AE"/>
    <w:rsid w:val="00AE6935"/>
    <w:rsid w:val="00AF4930"/>
    <w:rsid w:val="00AF6E45"/>
    <w:rsid w:val="00B008D8"/>
    <w:rsid w:val="00B0428D"/>
    <w:rsid w:val="00B13D70"/>
    <w:rsid w:val="00B25B62"/>
    <w:rsid w:val="00B264FA"/>
    <w:rsid w:val="00B327F2"/>
    <w:rsid w:val="00B34F60"/>
    <w:rsid w:val="00B412BD"/>
    <w:rsid w:val="00B4567C"/>
    <w:rsid w:val="00B54AFF"/>
    <w:rsid w:val="00B57827"/>
    <w:rsid w:val="00B7530B"/>
    <w:rsid w:val="00B87EFB"/>
    <w:rsid w:val="00B95DF2"/>
    <w:rsid w:val="00B961DF"/>
    <w:rsid w:val="00BA4CE3"/>
    <w:rsid w:val="00BB1053"/>
    <w:rsid w:val="00BB4657"/>
    <w:rsid w:val="00BB660F"/>
    <w:rsid w:val="00BB6BA7"/>
    <w:rsid w:val="00BC0AB0"/>
    <w:rsid w:val="00BD08DF"/>
    <w:rsid w:val="00BE1B25"/>
    <w:rsid w:val="00BE2379"/>
    <w:rsid w:val="00BE69BC"/>
    <w:rsid w:val="00BE73F2"/>
    <w:rsid w:val="00BF7BFB"/>
    <w:rsid w:val="00C01276"/>
    <w:rsid w:val="00C0331B"/>
    <w:rsid w:val="00C158EA"/>
    <w:rsid w:val="00C22EA6"/>
    <w:rsid w:val="00C23906"/>
    <w:rsid w:val="00C24DB4"/>
    <w:rsid w:val="00C5795B"/>
    <w:rsid w:val="00C623D3"/>
    <w:rsid w:val="00C6505E"/>
    <w:rsid w:val="00C658FE"/>
    <w:rsid w:val="00C90F05"/>
    <w:rsid w:val="00C94FD9"/>
    <w:rsid w:val="00C9755D"/>
    <w:rsid w:val="00CA17A1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314A"/>
    <w:rsid w:val="00D96819"/>
    <w:rsid w:val="00DB08F7"/>
    <w:rsid w:val="00DB4247"/>
    <w:rsid w:val="00DB7F20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DF3EEC"/>
    <w:rsid w:val="00E015DA"/>
    <w:rsid w:val="00E06EFE"/>
    <w:rsid w:val="00E13636"/>
    <w:rsid w:val="00E2357D"/>
    <w:rsid w:val="00E304C3"/>
    <w:rsid w:val="00E31BBF"/>
    <w:rsid w:val="00E46435"/>
    <w:rsid w:val="00E47D5C"/>
    <w:rsid w:val="00E56F4B"/>
    <w:rsid w:val="00E607BB"/>
    <w:rsid w:val="00E63AF3"/>
    <w:rsid w:val="00E67E75"/>
    <w:rsid w:val="00E77902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0F49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5655"/>
    <w:rsid w:val="00F6649B"/>
    <w:rsid w:val="00F664EE"/>
    <w:rsid w:val="00F77E64"/>
    <w:rsid w:val="00F84E47"/>
    <w:rsid w:val="00F929EA"/>
    <w:rsid w:val="00FA3C2F"/>
    <w:rsid w:val="00FA5676"/>
    <w:rsid w:val="00FB0414"/>
    <w:rsid w:val="00FB1B45"/>
    <w:rsid w:val="00FB2AB0"/>
    <w:rsid w:val="00FB3B39"/>
    <w:rsid w:val="00FC1F38"/>
    <w:rsid w:val="00FC2A05"/>
    <w:rsid w:val="00FC3C93"/>
    <w:rsid w:val="00FC3EEB"/>
    <w:rsid w:val="00FD2BB6"/>
    <w:rsid w:val="00FD3A14"/>
    <w:rsid w:val="00FF0DB9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3F8975"/>
  <w15:docId w15:val="{392EF6D8-4B37-4ADC-8608-DE4C0E4F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basedOn w:val="Fontepargpadro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cielo.br/pdf/abb/v18n1/v18n1a1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1D9AB-A8CD-4F53-B181-BA49E73C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1707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</CharactersWithSpaces>
  <SharedDoc>false</SharedDoc>
  <HLinks>
    <vt:vector size="450" baseType="variant">
      <vt:variant>
        <vt:i4>393301</vt:i4>
      </vt:variant>
      <vt:variant>
        <vt:i4>297</vt:i4>
      </vt:variant>
      <vt:variant>
        <vt:i4>0</vt:i4>
      </vt:variant>
      <vt:variant>
        <vt:i4>5</vt:i4>
      </vt:variant>
      <vt:variant>
        <vt:lpwstr>http://cidades.ibge.gov.br/xtras/perfil.php?lang=&amp;codmun=260800&amp;search=pernambuco</vt:lpwstr>
      </vt:variant>
      <vt:variant>
        <vt:lpwstr/>
      </vt:variant>
      <vt:variant>
        <vt:i4>524311</vt:i4>
      </vt:variant>
      <vt:variant>
        <vt:i4>294</vt:i4>
      </vt:variant>
      <vt:variant>
        <vt:i4>0</vt:i4>
      </vt:variant>
      <vt:variant>
        <vt:i4>5</vt:i4>
      </vt:variant>
      <vt:variant>
        <vt:lpwstr>http://www2.datasus.gov.br/DATASUS/index.php</vt:lpwstr>
      </vt:variant>
      <vt:variant>
        <vt:lpwstr/>
      </vt:variant>
      <vt:variant>
        <vt:i4>6029403</vt:i4>
      </vt:variant>
      <vt:variant>
        <vt:i4>291</vt:i4>
      </vt:variant>
      <vt:variant>
        <vt:i4>0</vt:i4>
      </vt:variant>
      <vt:variant>
        <vt:i4>5</vt:i4>
      </vt:variant>
      <vt:variant>
        <vt:lpwstr>http://dtr2001.saude.gov.br/sas/PORTARIAS/Port2004/GM/GM-198.htm</vt:lpwstr>
      </vt:variant>
      <vt:variant>
        <vt:lpwstr/>
      </vt:variant>
      <vt:variant>
        <vt:i4>3473515</vt:i4>
      </vt:variant>
      <vt:variant>
        <vt:i4>288</vt:i4>
      </vt:variant>
      <vt:variant>
        <vt:i4>0</vt:i4>
      </vt:variant>
      <vt:variant>
        <vt:i4>5</vt:i4>
      </vt:variant>
      <vt:variant>
        <vt:lpwstr>http://portal.saude.gov.br/portal/arquivos/pdf/lei8080.pdf</vt:lpwstr>
      </vt:variant>
      <vt:variant>
        <vt:lpwstr/>
      </vt:variant>
      <vt:variant>
        <vt:i4>2949202</vt:i4>
      </vt:variant>
      <vt:variant>
        <vt:i4>285</vt:i4>
      </vt:variant>
      <vt:variant>
        <vt:i4>0</vt:i4>
      </vt:variant>
      <vt:variant>
        <vt:i4>5</vt:i4>
      </vt:variant>
      <vt:variant>
        <vt:lpwstr>http://bvsms.saude.gov.br/bvs/publicacoes/politica2_vpdf.pdf</vt:lpwstr>
      </vt:variant>
      <vt:variant>
        <vt:lpwstr/>
      </vt:variant>
      <vt:variant>
        <vt:i4>6619257</vt:i4>
      </vt:variant>
      <vt:variant>
        <vt:i4>282</vt:i4>
      </vt:variant>
      <vt:variant>
        <vt:i4>0</vt:i4>
      </vt:variant>
      <vt:variant>
        <vt:i4>5</vt:i4>
      </vt:variant>
      <vt:variant>
        <vt:lpwstr>http://angoti.com.br/enviados/201010520265.pdf</vt:lpwstr>
      </vt:variant>
      <vt:variant>
        <vt:lpwstr/>
      </vt:variant>
      <vt:variant>
        <vt:i4>6815844</vt:i4>
      </vt:variant>
      <vt:variant>
        <vt:i4>279</vt:i4>
      </vt:variant>
      <vt:variant>
        <vt:i4>0</vt:i4>
      </vt:variant>
      <vt:variant>
        <vt:i4>5</vt:i4>
      </vt:variant>
      <vt:variant>
        <vt:lpwstr>http://www.paraiba.pb.gov.br/48993/trauma-cg-lanca-campanha-de-prevencao-a-queimaduras.html</vt:lpwstr>
      </vt:variant>
      <vt:variant>
        <vt:lpwstr/>
      </vt:variant>
      <vt:variant>
        <vt:i4>2097279</vt:i4>
      </vt:variant>
      <vt:variant>
        <vt:i4>276</vt:i4>
      </vt:variant>
      <vt:variant>
        <vt:i4>0</vt:i4>
      </vt:variant>
      <vt:variant>
        <vt:i4>5</vt:i4>
      </vt:variant>
      <vt:variant>
        <vt:lpwstr>http://pt.wikipedia.org/wiki/Ponta_do_Seixas</vt:lpwstr>
      </vt:variant>
      <vt:variant>
        <vt:lpwstr/>
      </vt:variant>
      <vt:variant>
        <vt:i4>6291502</vt:i4>
      </vt:variant>
      <vt:variant>
        <vt:i4>273</vt:i4>
      </vt:variant>
      <vt:variant>
        <vt:i4>0</vt:i4>
      </vt:variant>
      <vt:variant>
        <vt:i4>5</vt:i4>
      </vt:variant>
      <vt:variant>
        <vt:lpwstr>http://pt.wikipedia.org/wiki/Brasil</vt:lpwstr>
      </vt:variant>
      <vt:variant>
        <vt:lpwstr/>
      </vt:variant>
      <vt:variant>
        <vt:i4>852052</vt:i4>
      </vt:variant>
      <vt:variant>
        <vt:i4>270</vt:i4>
      </vt:variant>
      <vt:variant>
        <vt:i4>0</vt:i4>
      </vt:variant>
      <vt:variant>
        <vt:i4>5</vt:i4>
      </vt:variant>
      <vt:variant>
        <vt:lpwstr>http://pt.wikipedia.org/wiki/Am%C3%A9rica</vt:lpwstr>
      </vt:variant>
      <vt:variant>
        <vt:lpwstr/>
      </vt:variant>
      <vt:variant>
        <vt:i4>852094</vt:i4>
      </vt:variant>
      <vt:variant>
        <vt:i4>267</vt:i4>
      </vt:variant>
      <vt:variant>
        <vt:i4>0</vt:i4>
      </vt:variant>
      <vt:variant>
        <vt:i4>5</vt:i4>
      </vt:variant>
      <vt:variant>
        <vt:lpwstr>http://pt.wikipedia.org/wiki/S%C3%A9culo_XVI</vt:lpwstr>
      </vt:variant>
      <vt:variant>
        <vt:lpwstr/>
      </vt:variant>
      <vt:variant>
        <vt:i4>196634</vt:i4>
      </vt:variant>
      <vt:variant>
        <vt:i4>264</vt:i4>
      </vt:variant>
      <vt:variant>
        <vt:i4>0</vt:i4>
      </vt:variant>
      <vt:variant>
        <vt:i4>5</vt:i4>
      </vt:variant>
      <vt:variant>
        <vt:lpwstr>http://pt.wikipedia.org/wiki/1585</vt:lpwstr>
      </vt:variant>
      <vt:variant>
        <vt:lpwstr/>
      </vt:variant>
      <vt:variant>
        <vt:i4>1900557</vt:i4>
      </vt:variant>
      <vt:variant>
        <vt:i4>261</vt:i4>
      </vt:variant>
      <vt:variant>
        <vt:i4>0</vt:i4>
      </vt:variant>
      <vt:variant>
        <vt:i4>5</vt:i4>
      </vt:variant>
      <vt:variant>
        <vt:lpwstr>http://pt.wikipedia.org/wiki/Para%C3%ADba</vt:lpwstr>
      </vt:variant>
      <vt:variant>
        <vt:lpwstr/>
      </vt:variant>
      <vt:variant>
        <vt:i4>8257545</vt:i4>
      </vt:variant>
      <vt:variant>
        <vt:i4>258</vt:i4>
      </vt:variant>
      <vt:variant>
        <vt:i4>0</vt:i4>
      </vt:variant>
      <vt:variant>
        <vt:i4>5</vt:i4>
      </vt:variant>
      <vt:variant>
        <vt:lpwstr>http://pt.wikipedia.org/wiki/Unidades_federativas_do_Brasil</vt:lpwstr>
      </vt:variant>
      <vt:variant>
        <vt:lpwstr/>
      </vt:variant>
      <vt:variant>
        <vt:i4>6291502</vt:i4>
      </vt:variant>
      <vt:variant>
        <vt:i4>255</vt:i4>
      </vt:variant>
      <vt:variant>
        <vt:i4>0</vt:i4>
      </vt:variant>
      <vt:variant>
        <vt:i4>5</vt:i4>
      </vt:variant>
      <vt:variant>
        <vt:lpwstr>http://pt.wikipedia.org/wiki/Brasil</vt:lpwstr>
      </vt:variant>
      <vt:variant>
        <vt:lpwstr/>
      </vt:variant>
      <vt:variant>
        <vt:i4>2162740</vt:i4>
      </vt:variant>
      <vt:variant>
        <vt:i4>252</vt:i4>
      </vt:variant>
      <vt:variant>
        <vt:i4>0</vt:i4>
      </vt:variant>
      <vt:variant>
        <vt:i4>5</vt:i4>
      </vt:variant>
      <vt:variant>
        <vt:lpwstr>http://pt.wikipedia.org/wiki/Munic%C3%ADpio</vt:lpwstr>
      </vt:variant>
      <vt:variant>
        <vt:lpwstr/>
      </vt:variant>
      <vt:variant>
        <vt:i4>2621499</vt:i4>
      </vt:variant>
      <vt:variant>
        <vt:i4>243</vt:i4>
      </vt:variant>
      <vt:variant>
        <vt:i4>0</vt:i4>
      </vt:variant>
      <vt:variant>
        <vt:i4>5</vt:i4>
      </vt:variant>
      <vt:variant>
        <vt:lpwstr>http://en.wikipedia.org/wiki/Special:BookSources/1-58341-545-9</vt:lpwstr>
      </vt:variant>
      <vt:variant>
        <vt:lpwstr/>
      </vt:variant>
      <vt:variant>
        <vt:i4>4390959</vt:i4>
      </vt:variant>
      <vt:variant>
        <vt:i4>240</vt:i4>
      </vt:variant>
      <vt:variant>
        <vt:i4>0</vt:i4>
      </vt:variant>
      <vt:variant>
        <vt:i4>5</vt:i4>
      </vt:variant>
      <vt:variant>
        <vt:lpwstr>http://en.wikipedia.org/wiki/International_Standard_Book_Number</vt:lpwstr>
      </vt:variant>
      <vt:variant>
        <vt:lpwstr/>
      </vt:variant>
      <vt:variant>
        <vt:i4>4522013</vt:i4>
      </vt:variant>
      <vt:variant>
        <vt:i4>237</vt:i4>
      </vt:variant>
      <vt:variant>
        <vt:i4>0</vt:i4>
      </vt:variant>
      <vt:variant>
        <vt:i4>5</vt:i4>
      </vt:variant>
      <vt:variant>
        <vt:lpwstr>http://pt.wikipedia.org/wiki/Eichmann_em_Jerusal%C3%A9m</vt:lpwstr>
      </vt:variant>
      <vt:variant>
        <vt:lpwstr/>
      </vt:variant>
      <vt:variant>
        <vt:i4>7143466</vt:i4>
      </vt:variant>
      <vt:variant>
        <vt:i4>234</vt:i4>
      </vt:variant>
      <vt:variant>
        <vt:i4>0</vt:i4>
      </vt:variant>
      <vt:variant>
        <vt:i4>5</vt:i4>
      </vt:variant>
      <vt:variant>
        <vt:lpwstr>http://pt.wikipedia.org/wiki/Testes_com_animais</vt:lpwstr>
      </vt:variant>
      <vt:variant>
        <vt:lpwstr/>
      </vt:variant>
      <vt:variant>
        <vt:i4>6488118</vt:i4>
      </vt:variant>
      <vt:variant>
        <vt:i4>231</vt:i4>
      </vt:variant>
      <vt:variant>
        <vt:i4>0</vt:i4>
      </vt:variant>
      <vt:variant>
        <vt:i4>5</vt:i4>
      </vt:variant>
      <vt:variant>
        <vt:lpwstr>http://pt.wikipedia.org/wiki/Coer%C3%A7%C3%A3o</vt:lpwstr>
      </vt:variant>
      <vt:variant>
        <vt:lpwstr/>
      </vt:variant>
      <vt:variant>
        <vt:i4>786496</vt:i4>
      </vt:variant>
      <vt:variant>
        <vt:i4>228</vt:i4>
      </vt:variant>
      <vt:variant>
        <vt:i4>0</vt:i4>
      </vt:variant>
      <vt:variant>
        <vt:i4>5</vt:i4>
      </vt:variant>
      <vt:variant>
        <vt:lpwstr>http://pt.wikipedia.org/wiki/Coa%C3%A7%C3%A3o</vt:lpwstr>
      </vt:variant>
      <vt:variant>
        <vt:lpwstr/>
      </vt:variant>
      <vt:variant>
        <vt:i4>6881320</vt:i4>
      </vt:variant>
      <vt:variant>
        <vt:i4>225</vt:i4>
      </vt:variant>
      <vt:variant>
        <vt:i4>0</vt:i4>
      </vt:variant>
      <vt:variant>
        <vt:i4>5</vt:i4>
      </vt:variant>
      <vt:variant>
        <vt:lpwstr>http://pt.wikipedia.org/wiki/Fraude</vt:lpwstr>
      </vt:variant>
      <vt:variant>
        <vt:lpwstr/>
      </vt:variant>
      <vt:variant>
        <vt:i4>589938</vt:i4>
      </vt:variant>
      <vt:variant>
        <vt:i4>222</vt:i4>
      </vt:variant>
      <vt:variant>
        <vt:i4>0</vt:i4>
      </vt:variant>
      <vt:variant>
        <vt:i4>5</vt:i4>
      </vt:variant>
      <vt:variant>
        <vt:lpwstr>http://pt.wikipedia.org/wiki/Consentimento_informado</vt:lpwstr>
      </vt:variant>
      <vt:variant>
        <vt:lpwstr/>
      </vt:variant>
      <vt:variant>
        <vt:i4>917517</vt:i4>
      </vt:variant>
      <vt:variant>
        <vt:i4>219</vt:i4>
      </vt:variant>
      <vt:variant>
        <vt:i4>0</vt:i4>
      </vt:variant>
      <vt:variant>
        <vt:i4>5</vt:i4>
      </vt:variant>
      <vt:variant>
        <vt:lpwstr>http://www.ead.ftc.br/portal/upload/bacharelado/comuns/01-FilosofiaEticaeoMundodoTrabalho SEG.pdf</vt:lpwstr>
      </vt:variant>
      <vt:variant>
        <vt:lpwstr/>
      </vt:variant>
      <vt:variant>
        <vt:i4>2621510</vt:i4>
      </vt:variant>
      <vt:variant>
        <vt:i4>216</vt:i4>
      </vt:variant>
      <vt:variant>
        <vt:i4>0</vt:i4>
      </vt:variant>
      <vt:variant>
        <vt:i4>5</vt:i4>
      </vt:variant>
      <vt:variant>
        <vt:lpwstr>http://portal.mj.gov.br/sedh/11cndh/site/pndh/sis_int/onu/convencoes/Declaracao Universal dos Direitos Humanos- 1948.pdf</vt:lpwstr>
      </vt:variant>
      <vt:variant>
        <vt:lpwstr/>
      </vt:variant>
      <vt:variant>
        <vt:i4>7667814</vt:i4>
      </vt:variant>
      <vt:variant>
        <vt:i4>213</vt:i4>
      </vt:variant>
      <vt:variant>
        <vt:i4>0</vt:i4>
      </vt:variant>
      <vt:variant>
        <vt:i4>5</vt:i4>
      </vt:variant>
      <vt:variant>
        <vt:lpwstr>http://www.ifcs.ufrj.br/~afc/2010/Aldo.pdf</vt:lpwstr>
      </vt:variant>
      <vt:variant>
        <vt:lpwstr/>
      </vt:variant>
      <vt:variant>
        <vt:i4>1310751</vt:i4>
      </vt:variant>
      <vt:variant>
        <vt:i4>210</vt:i4>
      </vt:variant>
      <vt:variant>
        <vt:i4>0</vt:i4>
      </vt:variant>
      <vt:variant>
        <vt:i4>5</vt:i4>
      </vt:variant>
      <vt:variant>
        <vt:lpwstr>http://hermesgama.wordpress.com/</vt:lpwstr>
      </vt:variant>
      <vt:variant>
        <vt:lpwstr/>
      </vt:variant>
      <vt:variant>
        <vt:i4>6094853</vt:i4>
      </vt:variant>
      <vt:variant>
        <vt:i4>180</vt:i4>
      </vt:variant>
      <vt:variant>
        <vt:i4>0</vt:i4>
      </vt:variant>
      <vt:variant>
        <vt:i4>5</vt:i4>
      </vt:variant>
      <vt:variant>
        <vt:lpwstr>http://portalsaude.saude.gov.br/index.php/o-ministerio/principal/portal-dcnt/mais-sobre-portal-dcnt?start=10</vt:lpwstr>
      </vt:variant>
      <vt:variant>
        <vt:lpwstr/>
      </vt:variant>
      <vt:variant>
        <vt:i4>6488146</vt:i4>
      </vt:variant>
      <vt:variant>
        <vt:i4>177</vt:i4>
      </vt:variant>
      <vt:variant>
        <vt:i4>0</vt:i4>
      </vt:variant>
      <vt:variant>
        <vt:i4>5</vt:i4>
      </vt:variant>
      <vt:variant>
        <vt:lpwstr>http://portal.revistas.bvs.br/transf.php?xsl=xsl/titles.xsl&amp;xml=http://catserver.bireme.br/cgi-bin/wxis1660.exe/?IsisScript=../cgi-bin/catrevistas/catrevistas.xis|database_name=TITLES|list_type=title|cat_name=ALL|from=1|count=50&amp;lang=pt&amp;comefrom=home&amp;home=false&amp;task=show_magazines&amp;request_made_adv_search=false&amp;lang=pt&amp;show_adv_search=false&amp;help_file=/help_pt.htm&amp;connector=ET&amp;search_exp=Rev.%20bras.%20enferm</vt:lpwstr>
      </vt:variant>
      <vt:variant>
        <vt:lpwstr/>
      </vt:variant>
      <vt:variant>
        <vt:i4>1441820</vt:i4>
      </vt:variant>
      <vt:variant>
        <vt:i4>174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1441820</vt:i4>
      </vt:variant>
      <vt:variant>
        <vt:i4>171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2228285</vt:i4>
      </vt:variant>
      <vt:variant>
        <vt:i4>168</vt:i4>
      </vt:variant>
      <vt:variant>
        <vt:i4>0</vt:i4>
      </vt:variant>
      <vt:variant>
        <vt:i4>5</vt:i4>
      </vt:variant>
      <vt:variant>
        <vt:lpwstr>http://frodo.wi.mi.edu/primer3/</vt:lpwstr>
      </vt:variant>
      <vt:variant>
        <vt:lpwstr/>
      </vt:variant>
      <vt:variant>
        <vt:i4>7864367</vt:i4>
      </vt:variant>
      <vt:variant>
        <vt:i4>165</vt:i4>
      </vt:variant>
      <vt:variant>
        <vt:i4>0</vt:i4>
      </vt:variant>
      <vt:variant>
        <vt:i4>5</vt:i4>
      </vt:variant>
      <vt:variant>
        <vt:lpwstr>http://multalin.toulouse.inra.fr/multalin/multalin.html</vt:lpwstr>
      </vt:variant>
      <vt:variant>
        <vt:lpwstr/>
      </vt:variant>
      <vt:variant>
        <vt:i4>4980814</vt:i4>
      </vt:variant>
      <vt:variant>
        <vt:i4>162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4980814</vt:i4>
      </vt:variant>
      <vt:variant>
        <vt:i4>159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1441820</vt:i4>
      </vt:variant>
      <vt:variant>
        <vt:i4>156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5046328</vt:i4>
      </vt:variant>
      <vt:variant>
        <vt:i4>153</vt:i4>
      </vt:variant>
      <vt:variant>
        <vt:i4>0</vt:i4>
      </vt:variant>
      <vt:variant>
        <vt:i4>5</vt:i4>
      </vt:variant>
      <vt:variant>
        <vt:lpwstr>http://www.bioinformatics.org/sms2/rev_comp.html</vt:lpwstr>
      </vt:variant>
      <vt:variant>
        <vt:lpwstr/>
      </vt:variant>
      <vt:variant>
        <vt:i4>2228285</vt:i4>
      </vt:variant>
      <vt:variant>
        <vt:i4>150</vt:i4>
      </vt:variant>
      <vt:variant>
        <vt:i4>0</vt:i4>
      </vt:variant>
      <vt:variant>
        <vt:i4>5</vt:i4>
      </vt:variant>
      <vt:variant>
        <vt:lpwstr>http://frodo.wi.mi.edu/primer3/</vt:lpwstr>
      </vt:variant>
      <vt:variant>
        <vt:lpwstr/>
      </vt:variant>
      <vt:variant>
        <vt:i4>7864367</vt:i4>
      </vt:variant>
      <vt:variant>
        <vt:i4>147</vt:i4>
      </vt:variant>
      <vt:variant>
        <vt:i4>0</vt:i4>
      </vt:variant>
      <vt:variant>
        <vt:i4>5</vt:i4>
      </vt:variant>
      <vt:variant>
        <vt:lpwstr>http://multalin.toulouse.inra.fr/multalin/multalin.html</vt:lpwstr>
      </vt:variant>
      <vt:variant>
        <vt:lpwstr/>
      </vt:variant>
      <vt:variant>
        <vt:i4>4980814</vt:i4>
      </vt:variant>
      <vt:variant>
        <vt:i4>144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6291559</vt:i4>
      </vt:variant>
      <vt:variant>
        <vt:i4>141</vt:i4>
      </vt:variant>
      <vt:variant>
        <vt:i4>0</vt:i4>
      </vt:variant>
      <vt:variant>
        <vt:i4>5</vt:i4>
      </vt:variant>
      <vt:variant>
        <vt:lpwstr>http://www.ingentaconnect.com/content/ben/cnf%3bjsessionid=746s0k1eo3qgb.alexandra</vt:lpwstr>
      </vt:variant>
      <vt:variant>
        <vt:lpwstr/>
      </vt:variant>
      <vt:variant>
        <vt:i4>6619182</vt:i4>
      </vt:variant>
      <vt:variant>
        <vt:i4>120</vt:i4>
      </vt:variant>
      <vt:variant>
        <vt:i4>0</vt:i4>
      </vt:variant>
      <vt:variant>
        <vt:i4>5</vt:i4>
      </vt:variant>
      <vt:variant>
        <vt:lpwstr>http://periodicos.ufpel.edu.br/ojs2/index.php/RBAFS/article/viewFile/1853/1693</vt:lpwstr>
      </vt:variant>
      <vt:variant>
        <vt:lpwstr/>
      </vt:variant>
      <vt:variant>
        <vt:i4>1638485</vt:i4>
      </vt:variant>
      <vt:variant>
        <vt:i4>117</vt:i4>
      </vt:variant>
      <vt:variant>
        <vt:i4>0</vt:i4>
      </vt:variant>
      <vt:variant>
        <vt:i4>5</vt:i4>
      </vt:variant>
      <vt:variant>
        <vt:lpwstr>http://www.scielo.br/pdf/ptp/v30n2/03.pdf</vt:lpwstr>
      </vt:variant>
      <vt:variant>
        <vt:lpwstr/>
      </vt:variant>
      <vt:variant>
        <vt:i4>2162723</vt:i4>
      </vt:variant>
      <vt:variant>
        <vt:i4>114</vt:i4>
      </vt:variant>
      <vt:variant>
        <vt:i4>0</vt:i4>
      </vt:variant>
      <vt:variant>
        <vt:i4>5</vt:i4>
      </vt:variant>
      <vt:variant>
        <vt:lpwstr>http://www.scielo.br/pdf/csc/v17n1/a02v17n1.pdf</vt:lpwstr>
      </vt:variant>
      <vt:variant>
        <vt:lpwstr/>
      </vt:variant>
      <vt:variant>
        <vt:i4>7798853</vt:i4>
      </vt:variant>
      <vt:variant>
        <vt:i4>111</vt:i4>
      </vt:variant>
      <vt:variant>
        <vt:i4>0</vt:i4>
      </vt:variant>
      <vt:variant>
        <vt:i4>5</vt:i4>
      </vt:variant>
      <vt:variant>
        <vt:lpwstr>http://www.scielo.br/scielo.php?pid=S0066-782X2006001700011&amp;script=sci_arttext</vt:lpwstr>
      </vt:variant>
      <vt:variant>
        <vt:lpwstr/>
      </vt:variant>
      <vt:variant>
        <vt:i4>1900619</vt:i4>
      </vt:variant>
      <vt:variant>
        <vt:i4>108</vt:i4>
      </vt:variant>
      <vt:variant>
        <vt:i4>0</vt:i4>
      </vt:variant>
      <vt:variant>
        <vt:i4>5</vt:i4>
      </vt:variant>
      <vt:variant>
        <vt:lpwstr>http://www.scielo.br/pdf/abc/v94n2/21.pdf</vt:lpwstr>
      </vt:variant>
      <vt:variant>
        <vt:lpwstr/>
      </vt:variant>
      <vt:variant>
        <vt:i4>1114118</vt:i4>
      </vt:variant>
      <vt:variant>
        <vt:i4>105</vt:i4>
      </vt:variant>
      <vt:variant>
        <vt:i4>0</vt:i4>
      </vt:variant>
      <vt:variant>
        <vt:i4>5</vt:i4>
      </vt:variant>
      <vt:variant>
        <vt:lpwstr>http://www.scielo.br/pdf/rlae/v11n1/16562.pdf</vt:lpwstr>
      </vt:variant>
      <vt:variant>
        <vt:lpwstr/>
      </vt:variant>
      <vt:variant>
        <vt:i4>1966172</vt:i4>
      </vt:variant>
      <vt:variant>
        <vt:i4>102</vt:i4>
      </vt:variant>
      <vt:variant>
        <vt:i4>0</vt:i4>
      </vt:variant>
      <vt:variant>
        <vt:i4>5</vt:i4>
      </vt:variant>
      <vt:variant>
        <vt:lpwstr>http://publicacoes.cardiol.br/consenso/2013/Diretriz_Prevencao_Cardiovascular.pdf</vt:lpwstr>
      </vt:variant>
      <vt:variant>
        <vt:lpwstr/>
      </vt:variant>
      <vt:variant>
        <vt:i4>2752624</vt:i4>
      </vt:variant>
      <vt:variant>
        <vt:i4>99</vt:i4>
      </vt:variant>
      <vt:variant>
        <vt:i4>0</vt:i4>
      </vt:variant>
      <vt:variant>
        <vt:i4>5</vt:i4>
      </vt:variant>
      <vt:variant>
        <vt:lpwstr>http://www.scielo.br/pdf/abc/v78n5/9377.pdf</vt:lpwstr>
      </vt:variant>
      <vt:variant>
        <vt:lpwstr/>
      </vt:variant>
      <vt:variant>
        <vt:i4>1376336</vt:i4>
      </vt:variant>
      <vt:variant>
        <vt:i4>96</vt:i4>
      </vt:variant>
      <vt:variant>
        <vt:i4>0</vt:i4>
      </vt:variant>
      <vt:variant>
        <vt:i4>5</vt:i4>
      </vt:variant>
      <vt:variant>
        <vt:lpwstr>http://dtr2004.saude.gov.br/dab/hipertensaodiabetes/</vt:lpwstr>
      </vt:variant>
      <vt:variant>
        <vt:lpwstr/>
      </vt:variant>
      <vt:variant>
        <vt:i4>3014755</vt:i4>
      </vt:variant>
      <vt:variant>
        <vt:i4>93</vt:i4>
      </vt:variant>
      <vt:variant>
        <vt:i4>0</vt:i4>
      </vt:variant>
      <vt:variant>
        <vt:i4>5</vt:i4>
      </vt:variant>
      <vt:variant>
        <vt:lpwstr>http://publicacoes.cardiol.br/consenso/2014/I DIRETRIZ DIABETES.pdf</vt:lpwstr>
      </vt:variant>
      <vt:variant>
        <vt:lpwstr/>
      </vt:variant>
      <vt:variant>
        <vt:i4>4784222</vt:i4>
      </vt:variant>
      <vt:variant>
        <vt:i4>90</vt:i4>
      </vt:variant>
      <vt:variant>
        <vt:i4>0</vt:i4>
      </vt:variant>
      <vt:variant>
        <vt:i4>5</vt:i4>
      </vt:variant>
      <vt:variant>
        <vt:lpwstr>http://www.semcad.com.br/</vt:lpwstr>
      </vt:variant>
      <vt:variant>
        <vt:lpwstr/>
      </vt:variant>
      <vt:variant>
        <vt:i4>8126513</vt:i4>
      </vt:variant>
      <vt:variant>
        <vt:i4>87</vt:i4>
      </vt:variant>
      <vt:variant>
        <vt:i4>0</vt:i4>
      </vt:variant>
      <vt:variant>
        <vt:i4>5</vt:i4>
      </vt:variant>
      <vt:variant>
        <vt:lpwstr>http://www.periodicoscapes.gov.br/</vt:lpwstr>
      </vt:variant>
      <vt:variant>
        <vt:lpwstr/>
      </vt:variant>
      <vt:variant>
        <vt:i4>65627</vt:i4>
      </vt:variant>
      <vt:variant>
        <vt:i4>84</vt:i4>
      </vt:variant>
      <vt:variant>
        <vt:i4>0</vt:i4>
      </vt:variant>
      <vt:variant>
        <vt:i4>5</vt:i4>
      </vt:variant>
      <vt:variant>
        <vt:lpwstr>http://www.scielo.br/</vt:lpwstr>
      </vt:variant>
      <vt:variant>
        <vt:lpwstr/>
      </vt:variant>
      <vt:variant>
        <vt:i4>5439557</vt:i4>
      </vt:variant>
      <vt:variant>
        <vt:i4>81</vt:i4>
      </vt:variant>
      <vt:variant>
        <vt:i4>0</vt:i4>
      </vt:variant>
      <vt:variant>
        <vt:i4>5</vt:i4>
      </vt:variant>
      <vt:variant>
        <vt:lpwstr>http://www.webofscience.com/</vt:lpwstr>
      </vt:variant>
      <vt:variant>
        <vt:lpwstr/>
      </vt:variant>
      <vt:variant>
        <vt:i4>4980737</vt:i4>
      </vt:variant>
      <vt:variant>
        <vt:i4>78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  <vt:variant>
        <vt:i4>327682</vt:i4>
      </vt:variant>
      <vt:variant>
        <vt:i4>63</vt:i4>
      </vt:variant>
      <vt:variant>
        <vt:i4>0</vt:i4>
      </vt:variant>
      <vt:variant>
        <vt:i4>5</vt:i4>
      </vt:variant>
      <vt:variant>
        <vt:lpwstr>http://www.medonline.com.br/med_ed/med3_microcis.htm</vt:lpwstr>
      </vt:variant>
      <vt:variant>
        <vt:lpwstr/>
      </vt:variant>
      <vt:variant>
        <vt:i4>2162721</vt:i4>
      </vt:variant>
      <vt:variant>
        <vt:i4>60</vt:i4>
      </vt:variant>
      <vt:variant>
        <vt:i4>0</vt:i4>
      </vt:variant>
      <vt:variant>
        <vt:i4>5</vt:i4>
      </vt:variant>
      <vt:variant>
        <vt:lpwstr>http://lattes.cnpq.br/8106459529828166</vt:lpwstr>
      </vt:variant>
      <vt:variant>
        <vt:lpwstr/>
      </vt:variant>
      <vt:variant>
        <vt:i4>2490404</vt:i4>
      </vt:variant>
      <vt:variant>
        <vt:i4>57</vt:i4>
      </vt:variant>
      <vt:variant>
        <vt:i4>0</vt:i4>
      </vt:variant>
      <vt:variant>
        <vt:i4>5</vt:i4>
      </vt:variant>
      <vt:variant>
        <vt:lpwstr>http://lattes.cnpq.br/5422610580089345</vt:lpwstr>
      </vt:variant>
      <vt:variant>
        <vt:lpwstr/>
      </vt:variant>
      <vt:variant>
        <vt:i4>2490412</vt:i4>
      </vt:variant>
      <vt:variant>
        <vt:i4>54</vt:i4>
      </vt:variant>
      <vt:variant>
        <vt:i4>0</vt:i4>
      </vt:variant>
      <vt:variant>
        <vt:i4>5</vt:i4>
      </vt:variant>
      <vt:variant>
        <vt:lpwstr>http://lattes.cnpq.br/8256254118036403</vt:lpwstr>
      </vt:variant>
      <vt:variant>
        <vt:lpwstr/>
      </vt:variant>
      <vt:variant>
        <vt:i4>2555943</vt:i4>
      </vt:variant>
      <vt:variant>
        <vt:i4>51</vt:i4>
      </vt:variant>
      <vt:variant>
        <vt:i4>0</vt:i4>
      </vt:variant>
      <vt:variant>
        <vt:i4>5</vt:i4>
      </vt:variant>
      <vt:variant>
        <vt:lpwstr>http://lattes.cnpq.br/2241687136450672</vt:lpwstr>
      </vt:variant>
      <vt:variant>
        <vt:lpwstr/>
      </vt:variant>
      <vt:variant>
        <vt:i4>2424871</vt:i4>
      </vt:variant>
      <vt:variant>
        <vt:i4>48</vt:i4>
      </vt:variant>
      <vt:variant>
        <vt:i4>0</vt:i4>
      </vt:variant>
      <vt:variant>
        <vt:i4>5</vt:i4>
      </vt:variant>
      <vt:variant>
        <vt:lpwstr>http://lattes.cnpq.br/6606092283173595</vt:lpwstr>
      </vt:variant>
      <vt:variant>
        <vt:lpwstr/>
      </vt:variant>
      <vt:variant>
        <vt:i4>2687023</vt:i4>
      </vt:variant>
      <vt:variant>
        <vt:i4>45</vt:i4>
      </vt:variant>
      <vt:variant>
        <vt:i4>0</vt:i4>
      </vt:variant>
      <vt:variant>
        <vt:i4>5</vt:i4>
      </vt:variant>
      <vt:variant>
        <vt:lpwstr>http://lattes.cnpq.br/5413455563950456</vt:lpwstr>
      </vt:variant>
      <vt:variant>
        <vt:lpwstr/>
      </vt:variant>
      <vt:variant>
        <vt:i4>2424879</vt:i4>
      </vt:variant>
      <vt:variant>
        <vt:i4>42</vt:i4>
      </vt:variant>
      <vt:variant>
        <vt:i4>0</vt:i4>
      </vt:variant>
      <vt:variant>
        <vt:i4>5</vt:i4>
      </vt:variant>
      <vt:variant>
        <vt:lpwstr>http://lattes.cnpq.br/5852965121074357</vt:lpwstr>
      </vt:variant>
      <vt:variant>
        <vt:lpwstr/>
      </vt:variant>
      <vt:variant>
        <vt:i4>2687021</vt:i4>
      </vt:variant>
      <vt:variant>
        <vt:i4>39</vt:i4>
      </vt:variant>
      <vt:variant>
        <vt:i4>0</vt:i4>
      </vt:variant>
      <vt:variant>
        <vt:i4>5</vt:i4>
      </vt:variant>
      <vt:variant>
        <vt:lpwstr>http://lattes.cnpq.br/0287280830465959</vt:lpwstr>
      </vt:variant>
      <vt:variant>
        <vt:lpwstr/>
      </vt:variant>
      <vt:variant>
        <vt:i4>5242983</vt:i4>
      </vt:variant>
      <vt:variant>
        <vt:i4>36</vt:i4>
      </vt:variant>
      <vt:variant>
        <vt:i4>0</vt:i4>
      </vt:variant>
      <vt:variant>
        <vt:i4>5</vt:i4>
      </vt:variant>
      <vt:variant>
        <vt:lpwstr>http://site2.aesa.pb.gov.br/aesa/jsp/monitoramento/volumes_acudes/indexVolumesAcudes.jsp</vt:lpwstr>
      </vt:variant>
      <vt:variant>
        <vt:lpwstr/>
      </vt:variant>
      <vt:variant>
        <vt:i4>2424879</vt:i4>
      </vt:variant>
      <vt:variant>
        <vt:i4>33</vt:i4>
      </vt:variant>
      <vt:variant>
        <vt:i4>0</vt:i4>
      </vt:variant>
      <vt:variant>
        <vt:i4>5</vt:i4>
      </vt:variant>
      <vt:variant>
        <vt:lpwstr>http://lattes.cnpq.br/5852965121074357</vt:lpwstr>
      </vt:variant>
      <vt:variant>
        <vt:lpwstr/>
      </vt:variant>
      <vt:variant>
        <vt:i4>4259932</vt:i4>
      </vt:variant>
      <vt:variant>
        <vt:i4>30</vt:i4>
      </vt:variant>
      <vt:variant>
        <vt:i4>0</vt:i4>
      </vt:variant>
      <vt:variant>
        <vt:i4>5</vt:i4>
      </vt:variant>
      <vt:variant>
        <vt:lpwstr>http://www.censo2010.ibge.gov.br/amostra/</vt:lpwstr>
      </vt:variant>
      <vt:variant>
        <vt:lpwstr/>
      </vt:variant>
      <vt:variant>
        <vt:i4>4063264</vt:i4>
      </vt:variant>
      <vt:variant>
        <vt:i4>6</vt:i4>
      </vt:variant>
      <vt:variant>
        <vt:i4>0</vt:i4>
      </vt:variant>
      <vt:variant>
        <vt:i4>5</vt:i4>
      </vt:variant>
      <vt:variant>
        <vt:lpwstr>http://tabnet.datasus.gov.br/cgi/tabcgi.exe?idb2007/c06.def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mailto:ibea@institutobioeducacao.org.br</vt:lpwstr>
      </vt:variant>
      <vt:variant>
        <vt:lpwstr/>
      </vt:variant>
      <vt:variant>
        <vt:i4>3866662</vt:i4>
      </vt:variant>
      <vt:variant>
        <vt:i4>0</vt:i4>
      </vt:variant>
      <vt:variant>
        <vt:i4>0</vt:i4>
      </vt:variant>
      <vt:variant>
        <vt:i4>5</vt:i4>
      </vt:variant>
      <vt:variant>
        <vt:lpwstr>http://www.institutobioeducacao.org.br/</vt:lpwstr>
      </vt:variant>
      <vt:variant>
        <vt:lpwstr/>
      </vt:variant>
      <vt:variant>
        <vt:i4>2621499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http://en.wikipedia.org/wiki/Special:BookSources/1-58341-545-9</vt:lpwstr>
      </vt:variant>
      <vt:variant>
        <vt:lpwstr/>
      </vt:variant>
      <vt:variant>
        <vt:i4>4390959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http://en.wikipedia.org/wiki/International_Standard_Book_Number</vt:lpwstr>
      </vt:variant>
      <vt:variant>
        <vt:lpwstr/>
      </vt:variant>
      <vt:variant>
        <vt:i4>4522013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http://pt.wikipedia.org/wiki/Eichmann_em_Jerusal%C3%A9m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Gisa</dc:creator>
  <cp:lastModifiedBy>Tatyane Martins Cirilo</cp:lastModifiedBy>
  <cp:revision>147</cp:revision>
  <dcterms:created xsi:type="dcterms:W3CDTF">2019-05-08T11:12:00Z</dcterms:created>
  <dcterms:modified xsi:type="dcterms:W3CDTF">2019-08-23T00:19:00Z</dcterms:modified>
</cp:coreProperties>
</file>