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4279B" w:rsidRDefault="00F4279B">
      <w:pPr>
        <w:pStyle w:val="Corpodetexto"/>
        <w:spacing w:before="11"/>
        <w:ind w:left="0"/>
        <w:jc w:val="left"/>
        <w:rPr>
          <w:rFonts w:ascii="Times New Roman"/>
          <w:sz w:val="15"/>
        </w:rPr>
      </w:pPr>
      <w:bookmarkStart w:id="0" w:name="_Hlk111478060"/>
      <w:bookmarkEnd w:id="0"/>
    </w:p>
    <w:p w14:paraId="74CD1F03" w14:textId="77777777" w:rsidR="002D1C77" w:rsidRDefault="002D1C77" w:rsidP="002D1C77">
      <w:pPr>
        <w:pStyle w:val="Ttulo"/>
        <w:spacing w:line="242" w:lineRule="auto"/>
        <w:ind w:left="0" w:right="103"/>
      </w:pPr>
      <w:r>
        <w:t>ATUAÇÃO DE EMBARCAÇÕES PESQUEIRAS NA ÁREA DE PROTEÇÃO AMBIENTAL COSTA DOS CORAIS: ALTERNATIVAS DE FISCALIZAÇÃO UTILIZANDO GEOTECNOLOGIAS</w:t>
      </w:r>
    </w:p>
    <w:p w14:paraId="28CFE4BA" w14:textId="641A58E8" w:rsidR="00F4279B" w:rsidRDefault="000944D2" w:rsidP="0CAB184B">
      <w:pPr>
        <w:spacing w:before="226" w:line="247" w:lineRule="auto"/>
        <w:ind w:left="150" w:right="147"/>
        <w:jc w:val="center"/>
        <w:rPr>
          <w:rFonts w:ascii="Arial" w:hAnsi="Arial"/>
          <w:b/>
          <w:bCs/>
          <w:sz w:val="20"/>
          <w:szCs w:val="20"/>
        </w:rPr>
      </w:pPr>
      <w:r w:rsidRPr="000944D2">
        <w:rPr>
          <w:rFonts w:ascii="Arial" w:hAnsi="Arial"/>
          <w:b/>
          <w:bCs/>
          <w:sz w:val="20"/>
          <w:szCs w:val="20"/>
        </w:rPr>
        <w:t>BARROS, W. M. S</w:t>
      </w:r>
      <w:r w:rsidR="00AD74CE" w:rsidRPr="0CAB184B">
        <w:rPr>
          <w:rFonts w:ascii="Arial" w:hAnsi="Arial"/>
          <w:b/>
          <w:bCs/>
          <w:sz w:val="20"/>
          <w:szCs w:val="20"/>
        </w:rPr>
        <w:t>.</w:t>
      </w:r>
      <w:r w:rsidR="00AD74CE" w:rsidRPr="0CAB184B">
        <w:rPr>
          <w:rFonts w:ascii="Arial" w:hAnsi="Arial"/>
          <w:b/>
          <w:bCs/>
        </w:rPr>
        <w:t>¹</w:t>
      </w:r>
      <w:r w:rsidR="00AD74CE" w:rsidRPr="0CAB184B">
        <w:rPr>
          <w:rFonts w:ascii="Arial" w:hAnsi="Arial"/>
          <w:b/>
          <w:bCs/>
          <w:sz w:val="20"/>
          <w:szCs w:val="20"/>
        </w:rPr>
        <w:t xml:space="preserve">; </w:t>
      </w:r>
      <w:r w:rsidR="00926957">
        <w:rPr>
          <w:rFonts w:ascii="Arial" w:hAnsi="Arial"/>
          <w:b/>
          <w:bCs/>
          <w:sz w:val="20"/>
          <w:szCs w:val="20"/>
        </w:rPr>
        <w:t>SILVA</w:t>
      </w:r>
      <w:r w:rsidR="00AD74CE" w:rsidRPr="0CAB184B">
        <w:rPr>
          <w:rFonts w:ascii="Arial" w:hAnsi="Arial"/>
          <w:b/>
          <w:bCs/>
          <w:sz w:val="20"/>
          <w:szCs w:val="20"/>
        </w:rPr>
        <w:t xml:space="preserve">, </w:t>
      </w:r>
      <w:r>
        <w:rPr>
          <w:rFonts w:ascii="Arial" w:hAnsi="Arial"/>
          <w:b/>
          <w:bCs/>
          <w:sz w:val="20"/>
          <w:szCs w:val="20"/>
        </w:rPr>
        <w:t>A</w:t>
      </w:r>
      <w:r w:rsidR="00AD74CE" w:rsidRPr="0CAB184B">
        <w:rPr>
          <w:rFonts w:ascii="Arial" w:hAnsi="Arial"/>
          <w:b/>
          <w:bCs/>
          <w:sz w:val="20"/>
          <w:szCs w:val="20"/>
        </w:rPr>
        <w:t xml:space="preserve">. </w:t>
      </w:r>
      <w:r>
        <w:rPr>
          <w:rFonts w:ascii="Arial" w:hAnsi="Arial"/>
          <w:b/>
          <w:bCs/>
          <w:sz w:val="20"/>
          <w:szCs w:val="20"/>
        </w:rPr>
        <w:t>B</w:t>
      </w:r>
      <w:r w:rsidR="00AD74CE" w:rsidRPr="0CAB184B">
        <w:rPr>
          <w:rFonts w:ascii="Arial" w:hAnsi="Arial"/>
          <w:b/>
          <w:bCs/>
          <w:sz w:val="20"/>
          <w:szCs w:val="20"/>
        </w:rPr>
        <w:t>.</w:t>
      </w:r>
      <w:r w:rsidR="00926957">
        <w:rPr>
          <w:rFonts w:ascii="Arial" w:hAnsi="Arial"/>
          <w:b/>
          <w:bCs/>
          <w:sz w:val="20"/>
          <w:szCs w:val="20"/>
        </w:rPr>
        <w:t>O</w:t>
      </w:r>
      <w:r w:rsidR="00AD74CE" w:rsidRPr="0CAB184B">
        <w:rPr>
          <w:rFonts w:ascii="Arial" w:hAnsi="Arial"/>
          <w:b/>
          <w:bCs/>
          <w:sz w:val="20"/>
          <w:szCs w:val="20"/>
        </w:rPr>
        <w:t>.</w:t>
      </w:r>
      <w:r w:rsidR="00E940C2" w:rsidRPr="0CAB184B">
        <w:rPr>
          <w:rFonts w:ascii="Arial" w:hAnsi="Arial"/>
          <w:b/>
          <w:bCs/>
          <w:vertAlign w:val="superscript"/>
        </w:rPr>
        <w:t>2</w:t>
      </w:r>
      <w:r w:rsidR="00AD74CE" w:rsidRPr="0CAB184B">
        <w:rPr>
          <w:rFonts w:ascii="Arial" w:hAnsi="Arial"/>
          <w:b/>
          <w:bCs/>
          <w:sz w:val="20"/>
          <w:szCs w:val="20"/>
        </w:rPr>
        <w:t xml:space="preserve">; </w:t>
      </w:r>
      <w:r w:rsidR="00926957">
        <w:rPr>
          <w:rFonts w:ascii="Arial" w:hAnsi="Arial"/>
          <w:b/>
          <w:bCs/>
          <w:sz w:val="20"/>
          <w:szCs w:val="20"/>
        </w:rPr>
        <w:t>PEREIRA</w:t>
      </w:r>
      <w:r w:rsidRPr="0CAB184B">
        <w:rPr>
          <w:rFonts w:ascii="Arial" w:hAnsi="Arial"/>
          <w:b/>
          <w:bCs/>
          <w:sz w:val="20"/>
          <w:szCs w:val="20"/>
        </w:rPr>
        <w:t>,</w:t>
      </w:r>
      <w:r>
        <w:rPr>
          <w:rFonts w:ascii="Arial" w:hAnsi="Arial"/>
          <w:b/>
          <w:bCs/>
          <w:spacing w:val="-53"/>
          <w:sz w:val="20"/>
          <w:szCs w:val="20"/>
        </w:rPr>
        <w:t xml:space="preserve"> </w:t>
      </w:r>
      <w:r w:rsidR="00E97177">
        <w:rPr>
          <w:rFonts w:ascii="Arial" w:hAnsi="Arial"/>
          <w:b/>
          <w:bCs/>
          <w:spacing w:val="-53"/>
          <w:sz w:val="20"/>
          <w:szCs w:val="20"/>
        </w:rPr>
        <w:t>S…G…</w:t>
      </w:r>
      <w:proofErr w:type="gramStart"/>
      <w:r w:rsidR="00926957">
        <w:rPr>
          <w:rFonts w:ascii="Arial" w:hAnsi="Arial"/>
          <w:b/>
          <w:bCs/>
          <w:spacing w:val="-53"/>
          <w:sz w:val="20"/>
          <w:szCs w:val="20"/>
        </w:rPr>
        <w:t>G</w:t>
      </w:r>
      <w:r w:rsidR="00676D8E">
        <w:rPr>
          <w:rFonts w:ascii="Arial" w:hAnsi="Arial"/>
          <w:b/>
          <w:bCs/>
          <w:spacing w:val="-53"/>
          <w:sz w:val="20"/>
          <w:szCs w:val="20"/>
        </w:rPr>
        <w:t xml:space="preserve"> </w:t>
      </w:r>
      <w:r w:rsidR="00AD74CE" w:rsidRPr="0CAB184B">
        <w:rPr>
          <w:rFonts w:ascii="Arial" w:hAnsi="Arial"/>
          <w:b/>
          <w:bCs/>
          <w:spacing w:val="-53"/>
          <w:sz w:val="20"/>
          <w:szCs w:val="20"/>
        </w:rPr>
        <w:t>.</w:t>
      </w:r>
      <w:proofErr w:type="gramEnd"/>
      <w:r w:rsidR="00FA19DD">
        <w:rPr>
          <w:rFonts w:ascii="Arial" w:hAnsi="Arial"/>
          <w:b/>
          <w:bCs/>
          <w:spacing w:val="-53"/>
          <w:sz w:val="20"/>
          <w:szCs w:val="20"/>
        </w:rPr>
        <w:t xml:space="preserve">                           </w:t>
      </w:r>
      <w:r w:rsidR="00E940C2" w:rsidRPr="0CAB184B">
        <w:rPr>
          <w:rFonts w:ascii="Arial" w:hAnsi="Arial"/>
          <w:b/>
          <w:bCs/>
          <w:vertAlign w:val="superscript"/>
        </w:rPr>
        <w:t>3</w:t>
      </w:r>
      <w:r w:rsidR="00AD74CE" w:rsidRPr="0CAB184B">
        <w:rPr>
          <w:rFonts w:ascii="Arial" w:hAnsi="Arial"/>
          <w:b/>
          <w:bCs/>
          <w:sz w:val="20"/>
          <w:szCs w:val="20"/>
        </w:rPr>
        <w:t xml:space="preserve">; </w:t>
      </w:r>
      <w:r w:rsidR="00E97177">
        <w:rPr>
          <w:rFonts w:ascii="Arial" w:hAnsi="Arial"/>
          <w:b/>
          <w:bCs/>
          <w:sz w:val="20"/>
          <w:szCs w:val="20"/>
        </w:rPr>
        <w:t>SILVA</w:t>
      </w:r>
      <w:r w:rsidR="00AD74CE" w:rsidRPr="0CAB184B">
        <w:rPr>
          <w:rFonts w:ascii="Arial" w:hAnsi="Arial"/>
          <w:b/>
          <w:bCs/>
          <w:sz w:val="20"/>
          <w:szCs w:val="20"/>
        </w:rPr>
        <w:t xml:space="preserve">, </w:t>
      </w:r>
      <w:r w:rsidR="00E97177">
        <w:rPr>
          <w:rFonts w:ascii="Arial" w:hAnsi="Arial"/>
          <w:b/>
          <w:bCs/>
          <w:sz w:val="20"/>
          <w:szCs w:val="20"/>
        </w:rPr>
        <w:t>M</w:t>
      </w:r>
      <w:r w:rsidR="00AD74CE" w:rsidRPr="0CAB184B">
        <w:rPr>
          <w:rFonts w:ascii="Arial" w:hAnsi="Arial"/>
          <w:b/>
          <w:bCs/>
          <w:sz w:val="20"/>
          <w:szCs w:val="20"/>
        </w:rPr>
        <w:t>.</w:t>
      </w:r>
      <w:r w:rsidR="00E97177">
        <w:rPr>
          <w:rFonts w:ascii="Arial" w:hAnsi="Arial"/>
          <w:b/>
          <w:bCs/>
          <w:sz w:val="20"/>
          <w:szCs w:val="20"/>
        </w:rPr>
        <w:t xml:space="preserve"> V</w:t>
      </w:r>
      <w:r w:rsidR="00AD74CE" w:rsidRPr="0CAB184B">
        <w:rPr>
          <w:rFonts w:ascii="Arial" w:hAnsi="Arial"/>
          <w:b/>
          <w:bCs/>
          <w:sz w:val="20"/>
          <w:szCs w:val="20"/>
        </w:rPr>
        <w:t xml:space="preserve">. </w:t>
      </w:r>
      <w:r w:rsidR="00E97177">
        <w:rPr>
          <w:rFonts w:ascii="Arial" w:hAnsi="Arial"/>
          <w:b/>
          <w:bCs/>
          <w:sz w:val="20"/>
          <w:szCs w:val="20"/>
        </w:rPr>
        <w:t>S</w:t>
      </w:r>
      <w:r w:rsidR="00AD74CE" w:rsidRPr="0CAB184B">
        <w:rPr>
          <w:rFonts w:ascii="Arial" w:hAnsi="Arial"/>
          <w:b/>
          <w:bCs/>
          <w:sz w:val="20"/>
          <w:szCs w:val="20"/>
        </w:rPr>
        <w:t>.</w:t>
      </w:r>
      <w:r w:rsidR="00E940C2" w:rsidRPr="0CAB184B">
        <w:rPr>
          <w:rFonts w:ascii="Arial" w:hAnsi="Arial"/>
          <w:b/>
          <w:bCs/>
          <w:sz w:val="20"/>
          <w:szCs w:val="20"/>
          <w:vertAlign w:val="superscript"/>
        </w:rPr>
        <w:t>4</w:t>
      </w:r>
      <w:r w:rsidR="00AD74CE" w:rsidRPr="0CAB184B">
        <w:rPr>
          <w:rFonts w:ascii="Arial" w:hAnsi="Arial"/>
          <w:b/>
          <w:bCs/>
          <w:sz w:val="20"/>
          <w:szCs w:val="20"/>
        </w:rPr>
        <w:t xml:space="preserve">; </w:t>
      </w:r>
      <w:r w:rsidR="00E97177">
        <w:rPr>
          <w:rFonts w:ascii="Arial" w:hAnsi="Arial"/>
          <w:b/>
          <w:bCs/>
          <w:sz w:val="20"/>
          <w:szCs w:val="20"/>
        </w:rPr>
        <w:t>CAFFÉ</w:t>
      </w:r>
      <w:r w:rsidR="00AD74CE" w:rsidRPr="0CAB184B">
        <w:rPr>
          <w:rFonts w:ascii="Arial" w:hAnsi="Arial"/>
          <w:b/>
          <w:bCs/>
          <w:sz w:val="20"/>
          <w:szCs w:val="20"/>
        </w:rPr>
        <w:t xml:space="preserve">, </w:t>
      </w:r>
      <w:r w:rsidR="00E97177">
        <w:rPr>
          <w:rFonts w:ascii="Arial" w:hAnsi="Arial"/>
          <w:b/>
          <w:bCs/>
          <w:sz w:val="20"/>
          <w:szCs w:val="20"/>
        </w:rPr>
        <w:t>C</w:t>
      </w:r>
      <w:r w:rsidR="00AD74CE" w:rsidRPr="0CAB184B">
        <w:rPr>
          <w:rFonts w:ascii="Arial" w:hAnsi="Arial"/>
          <w:b/>
          <w:bCs/>
          <w:sz w:val="20"/>
          <w:szCs w:val="20"/>
        </w:rPr>
        <w:t xml:space="preserve">. </w:t>
      </w:r>
      <w:r w:rsidR="00E97177">
        <w:rPr>
          <w:rFonts w:ascii="Arial" w:hAnsi="Arial"/>
          <w:b/>
          <w:bCs/>
          <w:sz w:val="20"/>
          <w:szCs w:val="20"/>
        </w:rPr>
        <w:t>S</w:t>
      </w:r>
      <w:r w:rsidR="00AD74CE" w:rsidRPr="0CAB184B">
        <w:rPr>
          <w:rFonts w:ascii="Arial" w:hAnsi="Arial"/>
          <w:b/>
          <w:bCs/>
          <w:sz w:val="20"/>
          <w:szCs w:val="20"/>
        </w:rPr>
        <w:t>.</w:t>
      </w:r>
      <w:r w:rsidR="00E940C2" w:rsidRPr="0CAB184B">
        <w:rPr>
          <w:rFonts w:ascii="Arial" w:hAnsi="Arial"/>
          <w:b/>
          <w:bCs/>
          <w:sz w:val="20"/>
          <w:szCs w:val="20"/>
          <w:vertAlign w:val="superscript"/>
        </w:rPr>
        <w:t>5</w:t>
      </w:r>
      <w:r w:rsidR="00E940C2" w:rsidRPr="0CAB184B">
        <w:rPr>
          <w:rFonts w:ascii="Arial" w:hAnsi="Arial"/>
          <w:b/>
          <w:bCs/>
          <w:sz w:val="20"/>
          <w:szCs w:val="20"/>
        </w:rPr>
        <w:t>; NUNES</w:t>
      </w:r>
      <w:r w:rsidR="00AD74CE" w:rsidRPr="0CAB184B">
        <w:rPr>
          <w:rFonts w:ascii="Arial" w:hAnsi="Arial"/>
          <w:b/>
          <w:bCs/>
          <w:sz w:val="20"/>
          <w:szCs w:val="20"/>
        </w:rPr>
        <w:t>,</w:t>
      </w:r>
      <w:r w:rsidR="00AD74CE" w:rsidRPr="0CAB184B">
        <w:rPr>
          <w:rFonts w:ascii="Arial" w:hAnsi="Arial"/>
          <w:b/>
          <w:bCs/>
          <w:spacing w:val="1"/>
          <w:sz w:val="20"/>
          <w:szCs w:val="20"/>
        </w:rPr>
        <w:t xml:space="preserve"> </w:t>
      </w:r>
      <w:r w:rsidR="00E940C2" w:rsidRPr="0CAB184B">
        <w:rPr>
          <w:rFonts w:ascii="Arial" w:hAnsi="Arial"/>
          <w:b/>
          <w:bCs/>
          <w:sz w:val="20"/>
          <w:szCs w:val="20"/>
        </w:rPr>
        <w:t>D. M.</w:t>
      </w:r>
      <w:r w:rsidR="00AD74CE" w:rsidRPr="0CAB184B">
        <w:rPr>
          <w:rFonts w:ascii="Arial" w:hAnsi="Arial"/>
          <w:b/>
          <w:bCs/>
          <w:sz w:val="20"/>
          <w:szCs w:val="20"/>
          <w:vertAlign w:val="superscript"/>
        </w:rPr>
        <w:t>6</w:t>
      </w:r>
    </w:p>
    <w:p w14:paraId="3377BA86" w14:textId="1CAF27CF" w:rsidR="00F4279B" w:rsidRPr="000921D6" w:rsidRDefault="00AD74CE" w:rsidP="0CAB184B">
      <w:pPr>
        <w:spacing w:before="149"/>
        <w:ind w:left="150" w:right="148"/>
        <w:jc w:val="center"/>
        <w:rPr>
          <w:rFonts w:ascii="Arial" w:hAnsi="Arial" w:cs="Arial"/>
          <w:sz w:val="20"/>
          <w:szCs w:val="20"/>
        </w:rPr>
      </w:pPr>
      <w:r w:rsidRPr="000921D6">
        <w:rPr>
          <w:rFonts w:ascii="Arial" w:hAnsi="Arial" w:cs="Arial"/>
          <w:position w:val="6"/>
          <w:sz w:val="13"/>
          <w:szCs w:val="13"/>
        </w:rPr>
        <w:t>1</w:t>
      </w:r>
      <w:r w:rsidR="00E97177" w:rsidRPr="000921D6">
        <w:rPr>
          <w:rFonts w:ascii="Arial" w:hAnsi="Arial" w:cs="Arial"/>
          <w:sz w:val="20"/>
          <w:szCs w:val="20"/>
        </w:rPr>
        <w:t>wikmaik2017@gmail.com</w:t>
      </w:r>
      <w:r w:rsidRPr="000921D6">
        <w:rPr>
          <w:rFonts w:ascii="Arial" w:hAnsi="Arial" w:cs="Arial"/>
          <w:sz w:val="20"/>
          <w:szCs w:val="20"/>
        </w:rPr>
        <w:t>,</w:t>
      </w:r>
      <w:r w:rsidRPr="000921D6">
        <w:rPr>
          <w:rFonts w:ascii="Arial" w:hAnsi="Arial" w:cs="Arial"/>
          <w:spacing w:val="-3"/>
          <w:sz w:val="20"/>
          <w:szCs w:val="20"/>
        </w:rPr>
        <w:t xml:space="preserve"> </w:t>
      </w:r>
      <w:r w:rsidR="00E940C2" w:rsidRPr="000921D6">
        <w:rPr>
          <w:rFonts w:ascii="Arial" w:hAnsi="Arial" w:cs="Arial"/>
          <w:sz w:val="20"/>
          <w:szCs w:val="20"/>
        </w:rPr>
        <w:t>UFRPE/UAST</w:t>
      </w:r>
      <w:r w:rsidRPr="000921D6">
        <w:rPr>
          <w:rFonts w:ascii="Arial" w:hAnsi="Arial" w:cs="Arial"/>
          <w:sz w:val="20"/>
          <w:szCs w:val="20"/>
        </w:rPr>
        <w:t>,</w:t>
      </w:r>
      <w:r w:rsidRPr="000921D6">
        <w:rPr>
          <w:rFonts w:ascii="Arial" w:hAnsi="Arial" w:cs="Arial"/>
          <w:spacing w:val="-2"/>
          <w:sz w:val="20"/>
          <w:szCs w:val="20"/>
        </w:rPr>
        <w:t xml:space="preserve"> </w:t>
      </w:r>
      <w:r w:rsidR="00E940C2" w:rsidRPr="000921D6">
        <w:rPr>
          <w:rFonts w:ascii="Arial" w:hAnsi="Arial" w:cs="Arial"/>
          <w:sz w:val="20"/>
          <w:szCs w:val="20"/>
        </w:rPr>
        <w:t>graduando</w:t>
      </w:r>
      <w:r w:rsidRPr="000921D6">
        <w:rPr>
          <w:rFonts w:ascii="Arial" w:hAnsi="Arial" w:cs="Arial"/>
          <w:sz w:val="20"/>
          <w:szCs w:val="20"/>
        </w:rPr>
        <w:t>;</w:t>
      </w:r>
      <w:r w:rsidRPr="000921D6">
        <w:rPr>
          <w:rFonts w:ascii="Arial" w:hAnsi="Arial" w:cs="Arial"/>
          <w:spacing w:val="-2"/>
          <w:sz w:val="20"/>
          <w:szCs w:val="20"/>
        </w:rPr>
        <w:t xml:space="preserve"> </w:t>
      </w:r>
      <w:r w:rsidRPr="000921D6">
        <w:rPr>
          <w:rFonts w:ascii="Arial" w:hAnsi="Arial" w:cs="Arial"/>
          <w:position w:val="6"/>
          <w:sz w:val="13"/>
          <w:szCs w:val="13"/>
        </w:rPr>
        <w:t>2</w:t>
      </w:r>
      <w:r w:rsidR="000921D6">
        <w:rPr>
          <w:rFonts w:ascii="Arial" w:hAnsi="Arial" w:cs="Arial"/>
          <w:sz w:val="20"/>
          <w:szCs w:val="20"/>
        </w:rPr>
        <w:t>b</w:t>
      </w:r>
      <w:r w:rsidR="00E97177" w:rsidRPr="000921D6">
        <w:rPr>
          <w:rFonts w:ascii="Arial" w:hAnsi="Arial" w:cs="Arial"/>
          <w:sz w:val="20"/>
          <w:szCs w:val="20"/>
        </w:rPr>
        <w:t>ernardinho.art@gmail.com</w:t>
      </w:r>
      <w:r w:rsidRPr="000921D6">
        <w:rPr>
          <w:rFonts w:ascii="Arial" w:hAnsi="Arial" w:cs="Arial"/>
          <w:sz w:val="20"/>
          <w:szCs w:val="20"/>
        </w:rPr>
        <w:t>,</w:t>
      </w:r>
      <w:r w:rsidRPr="000921D6">
        <w:rPr>
          <w:rFonts w:ascii="Arial" w:hAnsi="Arial" w:cs="Arial"/>
          <w:spacing w:val="-2"/>
          <w:sz w:val="20"/>
          <w:szCs w:val="20"/>
        </w:rPr>
        <w:t xml:space="preserve"> </w:t>
      </w:r>
      <w:r w:rsidR="00E940C2" w:rsidRPr="000921D6">
        <w:rPr>
          <w:rFonts w:ascii="Arial" w:hAnsi="Arial" w:cs="Arial"/>
          <w:sz w:val="20"/>
          <w:szCs w:val="20"/>
        </w:rPr>
        <w:t>UFRPE/UAST,</w:t>
      </w:r>
      <w:r w:rsidR="00E940C2" w:rsidRPr="000921D6">
        <w:rPr>
          <w:rFonts w:ascii="Arial" w:hAnsi="Arial" w:cs="Arial"/>
          <w:spacing w:val="-2"/>
          <w:sz w:val="20"/>
          <w:szCs w:val="20"/>
        </w:rPr>
        <w:t xml:space="preserve"> </w:t>
      </w:r>
      <w:r w:rsidR="00E940C2" w:rsidRPr="000921D6">
        <w:rPr>
          <w:rFonts w:ascii="Arial" w:hAnsi="Arial" w:cs="Arial"/>
          <w:sz w:val="20"/>
          <w:szCs w:val="20"/>
        </w:rPr>
        <w:t>graduando</w:t>
      </w:r>
      <w:r w:rsidRPr="000921D6">
        <w:rPr>
          <w:rFonts w:ascii="Arial" w:hAnsi="Arial" w:cs="Arial"/>
          <w:sz w:val="13"/>
          <w:szCs w:val="13"/>
        </w:rPr>
        <w:t>;</w:t>
      </w:r>
      <w:r w:rsidRPr="000921D6">
        <w:rPr>
          <w:rFonts w:ascii="Arial" w:hAnsi="Arial" w:cs="Arial"/>
          <w:spacing w:val="-4"/>
          <w:sz w:val="13"/>
          <w:szCs w:val="13"/>
        </w:rPr>
        <w:t xml:space="preserve"> </w:t>
      </w:r>
      <w:r w:rsidRPr="000921D6">
        <w:rPr>
          <w:rFonts w:ascii="Arial" w:hAnsi="Arial" w:cs="Arial"/>
          <w:position w:val="6"/>
          <w:sz w:val="13"/>
          <w:szCs w:val="13"/>
        </w:rPr>
        <w:t>3</w:t>
      </w:r>
      <w:r w:rsidR="00676D8E" w:rsidRPr="000921D6">
        <w:rPr>
          <w:rFonts w:ascii="Arial" w:hAnsi="Arial" w:cs="Arial"/>
          <w:sz w:val="20"/>
          <w:szCs w:val="20"/>
        </w:rPr>
        <w:t>saviogabriel2410@gmail.com</w:t>
      </w:r>
      <w:r w:rsidRPr="000921D6">
        <w:rPr>
          <w:rFonts w:ascii="Arial" w:hAnsi="Arial" w:cs="Arial"/>
          <w:sz w:val="20"/>
          <w:szCs w:val="20"/>
        </w:rPr>
        <w:t>,</w:t>
      </w:r>
      <w:r w:rsidRPr="000921D6">
        <w:rPr>
          <w:rFonts w:ascii="Arial" w:hAnsi="Arial" w:cs="Arial"/>
          <w:spacing w:val="-2"/>
          <w:sz w:val="20"/>
          <w:szCs w:val="20"/>
        </w:rPr>
        <w:t xml:space="preserve"> </w:t>
      </w:r>
      <w:r w:rsidR="00E940C2" w:rsidRPr="000921D6">
        <w:rPr>
          <w:rFonts w:ascii="Arial" w:hAnsi="Arial" w:cs="Arial"/>
          <w:sz w:val="20"/>
          <w:szCs w:val="20"/>
        </w:rPr>
        <w:t>UFRPE/UAST,</w:t>
      </w:r>
      <w:r w:rsidR="00E940C2" w:rsidRPr="000921D6">
        <w:rPr>
          <w:rFonts w:ascii="Arial" w:hAnsi="Arial" w:cs="Arial"/>
          <w:spacing w:val="-2"/>
          <w:sz w:val="20"/>
          <w:szCs w:val="20"/>
        </w:rPr>
        <w:t xml:space="preserve"> </w:t>
      </w:r>
      <w:r w:rsidR="00E940C2" w:rsidRPr="000921D6">
        <w:rPr>
          <w:rFonts w:ascii="Arial" w:hAnsi="Arial" w:cs="Arial"/>
          <w:sz w:val="20"/>
          <w:szCs w:val="20"/>
        </w:rPr>
        <w:t>graduando</w:t>
      </w:r>
      <w:r w:rsidRPr="000921D6">
        <w:rPr>
          <w:rFonts w:ascii="Arial" w:hAnsi="Arial" w:cs="Arial"/>
          <w:sz w:val="13"/>
          <w:szCs w:val="13"/>
        </w:rPr>
        <w:t xml:space="preserve">; </w:t>
      </w:r>
      <w:r w:rsidRPr="000921D6">
        <w:rPr>
          <w:rFonts w:ascii="Arial" w:hAnsi="Arial" w:cs="Arial"/>
          <w:position w:val="6"/>
          <w:sz w:val="13"/>
          <w:szCs w:val="13"/>
        </w:rPr>
        <w:t>4</w:t>
      </w:r>
      <w:r w:rsidR="00676D8E" w:rsidRPr="000921D6">
        <w:rPr>
          <w:rFonts w:ascii="Arial" w:hAnsi="Arial" w:cs="Arial"/>
          <w:sz w:val="20"/>
          <w:szCs w:val="20"/>
        </w:rPr>
        <w:t>mv289333@gmail.com</w:t>
      </w:r>
      <w:r w:rsidRPr="000921D6">
        <w:rPr>
          <w:rFonts w:ascii="Arial" w:hAnsi="Arial" w:cs="Arial"/>
          <w:sz w:val="20"/>
          <w:szCs w:val="20"/>
        </w:rPr>
        <w:t>,</w:t>
      </w:r>
      <w:r w:rsidR="00E940C2" w:rsidRPr="000921D6">
        <w:rPr>
          <w:rFonts w:ascii="Arial" w:hAnsi="Arial" w:cs="Arial"/>
          <w:sz w:val="20"/>
          <w:szCs w:val="20"/>
        </w:rPr>
        <w:t xml:space="preserve"> UFRPE/UAST,</w:t>
      </w:r>
      <w:r w:rsidR="00E940C2" w:rsidRPr="000921D6">
        <w:rPr>
          <w:rFonts w:ascii="Arial" w:hAnsi="Arial" w:cs="Arial"/>
          <w:spacing w:val="-2"/>
          <w:sz w:val="20"/>
          <w:szCs w:val="20"/>
        </w:rPr>
        <w:t xml:space="preserve"> </w:t>
      </w:r>
      <w:r w:rsidR="00E940C2" w:rsidRPr="000921D6">
        <w:rPr>
          <w:rFonts w:ascii="Arial" w:hAnsi="Arial" w:cs="Arial"/>
          <w:sz w:val="20"/>
          <w:szCs w:val="20"/>
        </w:rPr>
        <w:t>graduando</w:t>
      </w:r>
      <w:r w:rsidRPr="000921D6">
        <w:rPr>
          <w:rFonts w:ascii="Arial" w:hAnsi="Arial" w:cs="Arial"/>
          <w:sz w:val="13"/>
          <w:szCs w:val="13"/>
        </w:rPr>
        <w:t xml:space="preserve">; </w:t>
      </w:r>
      <w:r w:rsidRPr="000921D6">
        <w:rPr>
          <w:rFonts w:ascii="Arial" w:hAnsi="Arial" w:cs="Arial"/>
          <w:position w:val="6"/>
          <w:sz w:val="13"/>
          <w:szCs w:val="13"/>
        </w:rPr>
        <w:t>5</w:t>
      </w:r>
      <w:r w:rsidR="00676D8E" w:rsidRPr="000921D6">
        <w:rPr>
          <w:rFonts w:ascii="Arial" w:hAnsi="Arial" w:cs="Arial"/>
          <w:sz w:val="20"/>
          <w:szCs w:val="20"/>
        </w:rPr>
        <w:t>Christiancafe@gmail.com</w:t>
      </w:r>
      <w:r w:rsidRPr="000921D6">
        <w:rPr>
          <w:rFonts w:ascii="Arial" w:hAnsi="Arial" w:cs="Arial"/>
          <w:sz w:val="20"/>
          <w:szCs w:val="20"/>
        </w:rPr>
        <w:t>,</w:t>
      </w:r>
      <w:r w:rsidRPr="000921D6">
        <w:rPr>
          <w:rFonts w:ascii="Arial" w:hAnsi="Arial" w:cs="Arial"/>
          <w:spacing w:val="-5"/>
          <w:sz w:val="20"/>
          <w:szCs w:val="20"/>
        </w:rPr>
        <w:t xml:space="preserve"> </w:t>
      </w:r>
      <w:r w:rsidR="00E940C2" w:rsidRPr="000921D6">
        <w:rPr>
          <w:rFonts w:ascii="Arial" w:hAnsi="Arial" w:cs="Arial"/>
          <w:sz w:val="20"/>
          <w:szCs w:val="20"/>
        </w:rPr>
        <w:t>UFRPE/UAST,</w:t>
      </w:r>
      <w:r w:rsidR="00E940C2" w:rsidRPr="000921D6">
        <w:rPr>
          <w:rFonts w:ascii="Arial" w:hAnsi="Arial" w:cs="Arial"/>
          <w:spacing w:val="-2"/>
          <w:sz w:val="20"/>
          <w:szCs w:val="20"/>
        </w:rPr>
        <w:t xml:space="preserve"> </w:t>
      </w:r>
      <w:r w:rsidR="00E940C2" w:rsidRPr="000921D6">
        <w:rPr>
          <w:rFonts w:ascii="Arial" w:hAnsi="Arial" w:cs="Arial"/>
          <w:sz w:val="20"/>
          <w:szCs w:val="20"/>
        </w:rPr>
        <w:t>graduando</w:t>
      </w:r>
      <w:r w:rsidRPr="000921D6">
        <w:rPr>
          <w:rFonts w:ascii="Arial" w:hAnsi="Arial" w:cs="Arial"/>
          <w:sz w:val="13"/>
          <w:szCs w:val="13"/>
        </w:rPr>
        <w:t>;</w:t>
      </w:r>
      <w:r w:rsidRPr="000921D6">
        <w:rPr>
          <w:rFonts w:ascii="Arial" w:hAnsi="Arial" w:cs="Arial"/>
          <w:spacing w:val="-3"/>
          <w:sz w:val="13"/>
          <w:szCs w:val="13"/>
        </w:rPr>
        <w:t xml:space="preserve"> </w:t>
      </w:r>
      <w:r w:rsidRPr="000921D6">
        <w:rPr>
          <w:rFonts w:ascii="Arial" w:hAnsi="Arial" w:cs="Arial"/>
          <w:position w:val="6"/>
          <w:sz w:val="13"/>
          <w:szCs w:val="13"/>
        </w:rPr>
        <w:t>6</w:t>
      </w:r>
      <w:r w:rsidR="00E940C2" w:rsidRPr="000921D6">
        <w:rPr>
          <w:rFonts w:ascii="Arial" w:hAnsi="Arial" w:cs="Arial"/>
          <w:sz w:val="20"/>
          <w:szCs w:val="20"/>
        </w:rPr>
        <w:t>diogo.nunes@ufrpe.br</w:t>
      </w:r>
      <w:r w:rsidRPr="000921D6">
        <w:rPr>
          <w:rFonts w:ascii="Arial" w:hAnsi="Arial" w:cs="Arial"/>
          <w:sz w:val="20"/>
          <w:szCs w:val="20"/>
        </w:rPr>
        <w:t>,</w:t>
      </w:r>
      <w:r w:rsidRPr="000921D6">
        <w:rPr>
          <w:rFonts w:ascii="Arial" w:hAnsi="Arial" w:cs="Arial"/>
          <w:spacing w:val="-4"/>
          <w:sz w:val="20"/>
          <w:szCs w:val="20"/>
        </w:rPr>
        <w:t xml:space="preserve"> </w:t>
      </w:r>
      <w:r w:rsidR="00E940C2" w:rsidRPr="000921D6">
        <w:rPr>
          <w:rFonts w:ascii="Arial" w:hAnsi="Arial" w:cs="Arial"/>
          <w:sz w:val="20"/>
          <w:szCs w:val="20"/>
        </w:rPr>
        <w:t>UFRPE/UAST</w:t>
      </w:r>
      <w:r w:rsidRPr="000921D6">
        <w:rPr>
          <w:rFonts w:ascii="Arial" w:hAnsi="Arial" w:cs="Arial"/>
          <w:sz w:val="20"/>
          <w:szCs w:val="20"/>
        </w:rPr>
        <w:t>,</w:t>
      </w:r>
      <w:r w:rsidRPr="000921D6">
        <w:rPr>
          <w:rFonts w:ascii="Arial" w:hAnsi="Arial" w:cs="Arial"/>
          <w:spacing w:val="-3"/>
          <w:sz w:val="20"/>
          <w:szCs w:val="20"/>
        </w:rPr>
        <w:t xml:space="preserve"> </w:t>
      </w:r>
      <w:r w:rsidR="00E940C2" w:rsidRPr="000921D6">
        <w:rPr>
          <w:rFonts w:ascii="Arial" w:hAnsi="Arial" w:cs="Arial"/>
          <w:sz w:val="20"/>
          <w:szCs w:val="20"/>
        </w:rPr>
        <w:t>Doutor.</w:t>
      </w:r>
    </w:p>
    <w:p w14:paraId="0A37501D" w14:textId="77777777" w:rsidR="00F4279B" w:rsidRDefault="00F4279B">
      <w:pPr>
        <w:pStyle w:val="Corpodetexto"/>
        <w:spacing w:before="2"/>
        <w:ind w:left="148" w:right="148"/>
        <w:jc w:val="center"/>
      </w:pPr>
    </w:p>
    <w:p w14:paraId="62DD76C1" w14:textId="77777777" w:rsidR="00F4279B" w:rsidRDefault="00AD74CE" w:rsidP="00A27BE8">
      <w:pPr>
        <w:pStyle w:val="Ttulo1"/>
        <w:ind w:left="0"/>
      </w:pPr>
      <w:r>
        <w:t>Resumo</w:t>
      </w:r>
    </w:p>
    <w:p w14:paraId="5DAB6C7B" w14:textId="7B3579BF" w:rsidR="00F4279B" w:rsidRPr="000921D6" w:rsidRDefault="00E315B3" w:rsidP="00E315B3">
      <w:pPr>
        <w:pStyle w:val="Corpodetexto"/>
        <w:spacing w:before="1"/>
        <w:ind w:left="0"/>
        <w:rPr>
          <w:rFonts w:ascii="Arial" w:hAnsi="Arial" w:cs="Arial"/>
        </w:rPr>
      </w:pPr>
      <w:r w:rsidRPr="000921D6">
        <w:rPr>
          <w:rFonts w:ascii="Arial" w:hAnsi="Arial" w:cs="Arial"/>
        </w:rPr>
        <w:t>A Área de Proteção Ambiental Costa dos Corais (APACC), a maior unidade de conservação marinha costeira federal brasileira, dentro da APACC estão compreendidas atividades pesqueiras, conservação da biodiversidade, e incentivos a pesquisa. co</w:t>
      </w:r>
      <w:r w:rsidR="00BD7650" w:rsidRPr="000921D6">
        <w:rPr>
          <w:rFonts w:ascii="Arial" w:hAnsi="Arial" w:cs="Arial"/>
        </w:rPr>
        <w:t>n</w:t>
      </w:r>
      <w:r w:rsidRPr="000921D6">
        <w:rPr>
          <w:rFonts w:ascii="Arial" w:hAnsi="Arial" w:cs="Arial"/>
        </w:rPr>
        <w:t>tudo a mesma vem passando por vários conflitos socioambientais. Neste contexto, este trabalho te</w:t>
      </w:r>
      <w:r w:rsidR="00BD7650" w:rsidRPr="000921D6">
        <w:rPr>
          <w:rFonts w:ascii="Arial" w:hAnsi="Arial" w:cs="Arial"/>
        </w:rPr>
        <w:t>ve</w:t>
      </w:r>
      <w:r w:rsidRPr="000921D6">
        <w:rPr>
          <w:rFonts w:ascii="Arial" w:hAnsi="Arial" w:cs="Arial"/>
        </w:rPr>
        <w:t xml:space="preserve"> por objetivo mapear e analisar a movimentação das embarcações que operaram no interior da APACC. Foram utilizados os dados do Programa Nacional de Rastreamento de Embarcações Pesqueiras por Satélite (PREPS), sobre as deteções de todas as embarcações que navegaram dentro da APACC no período de 2013 a 2020. Esses dados foram plotados em mapas, a fim de identificar a localização, movimentação e trajetória dessas embarcações através do software QGIS, versão 2.18 (las Palmas), com vistas a identificar a localização, movimentação e trajetória das embarcações. Foi observada a operação de 63 embarcações na APACC, totalizando 15358 deteções entre os anos de 2013 a 2020.com </w:t>
      </w:r>
      <w:r w:rsidR="00BD7650" w:rsidRPr="000921D6">
        <w:rPr>
          <w:rFonts w:ascii="Arial" w:hAnsi="Arial" w:cs="Arial"/>
        </w:rPr>
        <w:t>a análise conclui-se</w:t>
      </w:r>
      <w:r w:rsidRPr="000921D6">
        <w:rPr>
          <w:rFonts w:ascii="Arial" w:hAnsi="Arial" w:cs="Arial"/>
        </w:rPr>
        <w:t xml:space="preserve"> que</w:t>
      </w:r>
      <w:r w:rsidR="00BD7650" w:rsidRPr="000921D6">
        <w:rPr>
          <w:rFonts w:ascii="Arial" w:hAnsi="Arial" w:cs="Arial"/>
        </w:rPr>
        <w:t>,</w:t>
      </w:r>
      <w:r w:rsidRPr="000921D6">
        <w:rPr>
          <w:rFonts w:ascii="Arial" w:hAnsi="Arial" w:cs="Arial"/>
        </w:rPr>
        <w:t xml:space="preserve"> 13 dessas embarcações realizaram algum tipo de operação de pesca nessa área. </w:t>
      </w:r>
      <w:r w:rsidR="00BD7650" w:rsidRPr="000921D6">
        <w:rPr>
          <w:rFonts w:ascii="Arial" w:hAnsi="Arial" w:cs="Arial"/>
        </w:rPr>
        <w:t>O</w:t>
      </w:r>
      <w:r w:rsidRPr="000921D6">
        <w:rPr>
          <w:rFonts w:ascii="Arial" w:hAnsi="Arial" w:cs="Arial"/>
        </w:rPr>
        <w:t xml:space="preserve"> estudo torna claro a importância da intensificação do monitoramento e fiscalização, a fim de proteger a biodiversidade da APACC.</w:t>
      </w:r>
    </w:p>
    <w:p w14:paraId="17824748" w14:textId="77777777" w:rsidR="00E315B3" w:rsidRPr="000921D6" w:rsidRDefault="00E315B3" w:rsidP="00E315B3">
      <w:pPr>
        <w:pStyle w:val="Corpodetexto"/>
        <w:spacing w:before="1"/>
        <w:ind w:left="0"/>
        <w:rPr>
          <w:rFonts w:ascii="Arial" w:hAnsi="Arial" w:cs="Arial"/>
        </w:rPr>
      </w:pPr>
    </w:p>
    <w:p w14:paraId="7D21EEF3" w14:textId="0DDBCA69" w:rsidR="00F4279B" w:rsidRPr="000921D6" w:rsidRDefault="00AD74CE" w:rsidP="009D4226">
      <w:pPr>
        <w:pStyle w:val="Corpodetexto"/>
        <w:ind w:left="0" w:right="116"/>
        <w:rPr>
          <w:rFonts w:ascii="Arial" w:hAnsi="Arial" w:cs="Arial"/>
        </w:rPr>
      </w:pPr>
      <w:r w:rsidRPr="000921D6">
        <w:rPr>
          <w:rFonts w:ascii="Arial" w:hAnsi="Arial" w:cs="Arial"/>
          <w:b/>
        </w:rPr>
        <w:t>Palavras–chave:</w:t>
      </w:r>
      <w:r w:rsidR="00F90DD5" w:rsidRPr="000921D6">
        <w:rPr>
          <w:rFonts w:ascii="Arial" w:hAnsi="Arial" w:cs="Arial"/>
        </w:rPr>
        <w:t xml:space="preserve"> </w:t>
      </w:r>
      <w:r w:rsidR="00E315B3" w:rsidRPr="000921D6">
        <w:rPr>
          <w:rFonts w:ascii="Arial" w:hAnsi="Arial" w:cs="Arial"/>
          <w:bCs/>
        </w:rPr>
        <w:t>Área Marinha Protegida, Manejo Pesqueiro e PREPS</w:t>
      </w:r>
      <w:r w:rsidR="00F90DD5" w:rsidRPr="000921D6">
        <w:rPr>
          <w:rFonts w:ascii="Arial" w:hAnsi="Arial" w:cs="Arial"/>
        </w:rPr>
        <w:t>.</w:t>
      </w:r>
    </w:p>
    <w:p w14:paraId="02EB378F" w14:textId="77777777" w:rsidR="00F4279B" w:rsidRDefault="00F4279B">
      <w:pPr>
        <w:pStyle w:val="Corpodetexto"/>
        <w:ind w:left="0"/>
        <w:jc w:val="left"/>
      </w:pPr>
    </w:p>
    <w:p w14:paraId="0AC7A475" w14:textId="77777777" w:rsidR="00F4279B" w:rsidRPr="000921D6" w:rsidRDefault="00AD74CE" w:rsidP="009D4226">
      <w:pPr>
        <w:pStyle w:val="Ttulo1"/>
        <w:ind w:left="0"/>
      </w:pPr>
      <w:r w:rsidRPr="000921D6">
        <w:t>INTRODUÇÃO</w:t>
      </w:r>
    </w:p>
    <w:p w14:paraId="47F2DE67" w14:textId="5B695620" w:rsidR="00E315B3" w:rsidRPr="000921D6" w:rsidRDefault="00E315B3" w:rsidP="00676D8E">
      <w:pPr>
        <w:pStyle w:val="Corpodetexto"/>
        <w:spacing w:line="274" w:lineRule="exact"/>
        <w:ind w:left="0" w:firstLine="567"/>
        <w:rPr>
          <w:rFonts w:ascii="Arial" w:hAnsi="Arial" w:cs="Arial"/>
        </w:rPr>
      </w:pPr>
      <w:r w:rsidRPr="000921D6">
        <w:rPr>
          <w:rFonts w:ascii="Arial" w:hAnsi="Arial" w:cs="Arial"/>
        </w:rPr>
        <w:t>Na Área de Proteção Ambiental Costa dos Corais (APACC), que compreende os Estados de Alagoas e Pernambuco, além da prática de pe</w:t>
      </w:r>
      <w:r w:rsidR="00BD7650" w:rsidRPr="000921D6">
        <w:rPr>
          <w:rFonts w:ascii="Arial" w:hAnsi="Arial" w:cs="Arial"/>
        </w:rPr>
        <w:t>s</w:t>
      </w:r>
      <w:r w:rsidRPr="000921D6">
        <w:rPr>
          <w:rFonts w:ascii="Arial" w:hAnsi="Arial" w:cs="Arial"/>
        </w:rPr>
        <w:t xml:space="preserve">ca artesanal, ocorrem ainda às modalidades de pesca de subsistência, amadora ou esportiva e científica. </w:t>
      </w:r>
      <w:r w:rsidR="00B514E8" w:rsidRPr="000921D6">
        <w:rPr>
          <w:rFonts w:ascii="Arial" w:hAnsi="Arial" w:cs="Arial"/>
        </w:rPr>
        <w:t>D</w:t>
      </w:r>
      <w:r w:rsidRPr="000921D6">
        <w:rPr>
          <w:rFonts w:ascii="Arial" w:hAnsi="Arial" w:cs="Arial"/>
        </w:rPr>
        <w:t xml:space="preserve">entro da APACC a pesca artesanal tem importância notória, sendo também </w:t>
      </w:r>
      <w:r w:rsidR="00E53AB0" w:rsidRPr="000921D6">
        <w:rPr>
          <w:rFonts w:ascii="Arial" w:hAnsi="Arial" w:cs="Arial"/>
        </w:rPr>
        <w:t>uma</w:t>
      </w:r>
      <w:r w:rsidRPr="000921D6">
        <w:rPr>
          <w:rFonts w:ascii="Arial" w:hAnsi="Arial" w:cs="Arial"/>
        </w:rPr>
        <w:t xml:space="preserve"> tradução do modo de vida e organização social. Na APACC, a maior parcela da produção pesqueira provém da pesca artesanal que é caracterizada pelo saber-fazer local e comunitário, utilizando técnicas e tecnologias tradicionais, viabilizando a captura de uma grande diversidade de recursos com auxílio das artes de pesca ou coleta manual e com relativo baixo grau de impacto ambiental (</w:t>
      </w:r>
      <w:r w:rsidR="00BD7650" w:rsidRPr="000921D6">
        <w:rPr>
          <w:rFonts w:ascii="Arial" w:hAnsi="Arial" w:cs="Arial"/>
        </w:rPr>
        <w:t>PEDROSA, 2016</w:t>
      </w:r>
      <w:r w:rsidRPr="000921D6">
        <w:rPr>
          <w:rFonts w:ascii="Arial" w:hAnsi="Arial" w:cs="Arial"/>
        </w:rPr>
        <w:t xml:space="preserve">; </w:t>
      </w:r>
      <w:r w:rsidR="00E53AB0" w:rsidRPr="000921D6">
        <w:rPr>
          <w:rFonts w:ascii="Arial" w:hAnsi="Arial" w:cs="Arial"/>
        </w:rPr>
        <w:t>SOUZA, 2017</w:t>
      </w:r>
      <w:r w:rsidRPr="000921D6">
        <w:rPr>
          <w:rFonts w:ascii="Arial" w:hAnsi="Arial" w:cs="Arial"/>
        </w:rPr>
        <w:t xml:space="preserve">). </w:t>
      </w:r>
    </w:p>
    <w:p w14:paraId="4B4AE3DE" w14:textId="251892E6" w:rsidR="00E315B3" w:rsidRPr="000921D6" w:rsidRDefault="00E315B3" w:rsidP="00E315B3">
      <w:pPr>
        <w:pStyle w:val="Corpodetexto"/>
        <w:spacing w:line="274" w:lineRule="exact"/>
        <w:ind w:left="0" w:firstLine="720"/>
        <w:rPr>
          <w:rFonts w:ascii="Arial" w:hAnsi="Arial" w:cs="Arial"/>
        </w:rPr>
      </w:pPr>
      <w:r w:rsidRPr="000921D6">
        <w:rPr>
          <w:rFonts w:ascii="Arial" w:hAnsi="Arial" w:cs="Arial"/>
        </w:rPr>
        <w:t xml:space="preserve">Em 2018, durante a realização do II Seminário de Pesca da APACC, esses aspectos foram apontados, ainda, como uma lacuna importante que, aliada a falta de um efetivo monitoramento das embarcações, da produção pesqueira e destinação do produto da pesca, são cruciais para melhoria não apenas da biodiversidade, mas para manutenção do modo de vida dessas populações (ICMBIO, 2019). Nesse sentido, o rastreamento de embarcações por satélite é essencial para o devido planejamento da ocupação da zona marítima, </w:t>
      </w:r>
      <w:r w:rsidRPr="000921D6">
        <w:rPr>
          <w:rFonts w:ascii="Arial" w:hAnsi="Arial" w:cs="Arial"/>
        </w:rPr>
        <w:lastRenderedPageBreak/>
        <w:t>principalmente por embarcações de pesca e turismo, evitando conflitos de uso e garantindo a preservação da biodiversidade. O Sistema de monitoramento de embarcações (da sigla em inglês VMS - Vessel Monitoring System) é</w:t>
      </w:r>
      <w:r w:rsidR="0067325A" w:rsidRPr="000921D6">
        <w:rPr>
          <w:rFonts w:ascii="Arial" w:hAnsi="Arial" w:cs="Arial"/>
        </w:rPr>
        <w:t xml:space="preserve"> uma</w:t>
      </w:r>
      <w:r w:rsidRPr="000921D6">
        <w:rPr>
          <w:rFonts w:ascii="Arial" w:hAnsi="Arial" w:cs="Arial"/>
        </w:rPr>
        <w:t xml:space="preserve"> ferramenta fundamental hoje no mundo para o entendimento dos padrões espaciais e temporais em várias escalas, controle de áreas de exclusão a pesca, vigilância de pesca ilegal e identificação de comportamentos anormais de embarcações (</w:t>
      </w:r>
      <w:r w:rsidR="0067325A" w:rsidRPr="000921D6">
        <w:rPr>
          <w:rFonts w:ascii="Arial" w:hAnsi="Arial" w:cs="Arial"/>
        </w:rPr>
        <w:t>MILLS ET AL., 2007; MARZUKI ET AL., 2018</w:t>
      </w:r>
      <w:r w:rsidRPr="000921D6">
        <w:rPr>
          <w:rFonts w:ascii="Arial" w:hAnsi="Arial" w:cs="Arial"/>
        </w:rPr>
        <w:t xml:space="preserve">). </w:t>
      </w:r>
    </w:p>
    <w:p w14:paraId="1E1FBBEB" w14:textId="41245418" w:rsidR="0081111E" w:rsidRPr="000921D6" w:rsidRDefault="00E315B3" w:rsidP="00E315B3">
      <w:pPr>
        <w:pStyle w:val="Corpodetexto"/>
        <w:spacing w:line="274" w:lineRule="exact"/>
        <w:ind w:left="0" w:firstLine="720"/>
        <w:rPr>
          <w:rFonts w:ascii="Arial" w:hAnsi="Arial" w:cs="Arial"/>
        </w:rPr>
      </w:pPr>
      <w:r w:rsidRPr="000921D6">
        <w:rPr>
          <w:rFonts w:ascii="Arial" w:hAnsi="Arial" w:cs="Arial"/>
        </w:rPr>
        <w:t xml:space="preserve">Nesse contexto, o projeto pretende mapear a movimentação das embarcações que atuam dentro da APACC ou a partir da área, e que estejam aderidas ao </w:t>
      </w:r>
      <w:r w:rsidR="0018656C" w:rsidRPr="000921D6">
        <w:rPr>
          <w:rFonts w:ascii="Arial" w:hAnsi="Arial" w:cs="Arial"/>
        </w:rPr>
        <w:t>Programa nacional de Rastreamento de Embarcações Pesqueiras por Satélite (</w:t>
      </w:r>
      <w:r w:rsidRPr="000921D6">
        <w:rPr>
          <w:rFonts w:ascii="Arial" w:hAnsi="Arial" w:cs="Arial"/>
        </w:rPr>
        <w:t>PREPS</w:t>
      </w:r>
      <w:r w:rsidR="0018656C" w:rsidRPr="000921D6">
        <w:rPr>
          <w:rFonts w:ascii="Arial" w:hAnsi="Arial" w:cs="Arial"/>
        </w:rPr>
        <w:t>)</w:t>
      </w:r>
      <w:r w:rsidRPr="000921D6">
        <w:rPr>
          <w:rFonts w:ascii="Arial" w:hAnsi="Arial" w:cs="Arial"/>
        </w:rPr>
        <w:t>. A intenção primordial é conhecer a dinâmica pesqueira dessas embarcações, as artes de pesca empregadas, as principais espécies capturadas, suas áreas de atuação e seus principais pontos de embarque e desembarque, através das geotecnologias</w:t>
      </w:r>
      <w:r w:rsidR="0081111E" w:rsidRPr="000921D6">
        <w:rPr>
          <w:rFonts w:ascii="Arial" w:hAnsi="Arial" w:cs="Arial"/>
          <w:lang w:val="pt-BR"/>
        </w:rPr>
        <w:t>.</w:t>
      </w:r>
    </w:p>
    <w:p w14:paraId="6A05A809" w14:textId="77777777" w:rsidR="00C97D52" w:rsidRPr="000921D6" w:rsidRDefault="00C97D52" w:rsidP="0081111E">
      <w:pPr>
        <w:pStyle w:val="Ttulo1"/>
        <w:ind w:left="0"/>
      </w:pPr>
    </w:p>
    <w:p w14:paraId="4801D729" w14:textId="77777777" w:rsidR="00F4279B" w:rsidRPr="000921D6" w:rsidRDefault="00AD74CE" w:rsidP="0081111E">
      <w:pPr>
        <w:pStyle w:val="Ttulo1"/>
        <w:ind w:left="0"/>
      </w:pPr>
      <w:r w:rsidRPr="000921D6">
        <w:t>MATERIAL</w:t>
      </w:r>
      <w:r w:rsidRPr="000921D6">
        <w:rPr>
          <w:spacing w:val="-2"/>
        </w:rPr>
        <w:t xml:space="preserve"> </w:t>
      </w:r>
      <w:r w:rsidRPr="000921D6">
        <w:t>E</w:t>
      </w:r>
      <w:r w:rsidRPr="000921D6">
        <w:rPr>
          <w:spacing w:val="-2"/>
        </w:rPr>
        <w:t xml:space="preserve"> </w:t>
      </w:r>
      <w:r w:rsidRPr="000921D6">
        <w:t>MÉTODOS</w:t>
      </w:r>
    </w:p>
    <w:p w14:paraId="16755E5E" w14:textId="7F8E07E8" w:rsidR="0081111E" w:rsidRPr="000921D6" w:rsidRDefault="00E315B3" w:rsidP="00041B5F">
      <w:pPr>
        <w:ind w:firstLine="567"/>
        <w:jc w:val="both"/>
        <w:rPr>
          <w:rFonts w:ascii="Arial" w:hAnsi="Arial" w:cs="Arial"/>
          <w:lang w:val="pt-BR"/>
        </w:rPr>
      </w:pPr>
      <w:r w:rsidRPr="000921D6">
        <w:rPr>
          <w:rFonts w:ascii="Arial" w:hAnsi="Arial" w:cs="Arial"/>
          <w:sz w:val="24"/>
          <w:lang w:val="pt-BR"/>
        </w:rPr>
        <w:t xml:space="preserve">O conjunto de dados e informações utilizados na presente pesquisa foi oriundo dos equipamentos de rastreamento instalados nas embarcações </w:t>
      </w:r>
      <w:proofErr w:type="spellStart"/>
      <w:r w:rsidRPr="000921D6">
        <w:rPr>
          <w:rFonts w:ascii="Arial" w:hAnsi="Arial" w:cs="Arial"/>
          <w:sz w:val="24"/>
          <w:lang w:val="pt-BR"/>
        </w:rPr>
        <w:t>permissionadas</w:t>
      </w:r>
      <w:proofErr w:type="spellEnd"/>
      <w:r w:rsidRPr="000921D6">
        <w:rPr>
          <w:rFonts w:ascii="Arial" w:hAnsi="Arial" w:cs="Arial"/>
          <w:sz w:val="24"/>
          <w:lang w:val="pt-BR"/>
        </w:rPr>
        <w:t xml:space="preserve"> que atuam dentro ou a partir da APACC. Assim, diante dos dados coligidos pelo PREPS, inicialmente foi realizada uma checagem dos dados a fim de eliminar possíveis erros ou dados que não façam sentido de acordo com os critérios estabelecidos por Russo et al (2014) e </w:t>
      </w:r>
      <w:proofErr w:type="spellStart"/>
      <w:r w:rsidRPr="000921D6">
        <w:rPr>
          <w:rFonts w:ascii="Arial" w:hAnsi="Arial" w:cs="Arial"/>
          <w:sz w:val="24"/>
          <w:lang w:val="pt-BR"/>
        </w:rPr>
        <w:t>Marzuki</w:t>
      </w:r>
      <w:proofErr w:type="spellEnd"/>
      <w:r w:rsidRPr="000921D6">
        <w:rPr>
          <w:rFonts w:ascii="Arial" w:hAnsi="Arial" w:cs="Arial"/>
          <w:sz w:val="24"/>
          <w:lang w:val="pt-BR"/>
        </w:rPr>
        <w:t xml:space="preserve"> et al (2018) com</w:t>
      </w:r>
      <w:r w:rsidR="0018656C" w:rsidRPr="000921D6">
        <w:rPr>
          <w:rFonts w:ascii="Arial" w:hAnsi="Arial" w:cs="Arial"/>
          <w:sz w:val="24"/>
          <w:lang w:val="pt-BR"/>
        </w:rPr>
        <w:t>o</w:t>
      </w:r>
      <w:r w:rsidRPr="000921D6">
        <w:rPr>
          <w:rFonts w:ascii="Arial" w:hAnsi="Arial" w:cs="Arial"/>
          <w:sz w:val="24"/>
          <w:lang w:val="pt-BR"/>
        </w:rPr>
        <w:t xml:space="preserve"> segue: (1) remoção de dados duplicados, (2) remoção de posições a menos de cinco minutos da anterior, (3) remoção de dados do porto, (4) remoção de outliers, ou seja, dados cinco vezes maiores que a velocidade média da trajetória, (5) remoção de dados estáticos longos. Após isso</w:t>
      </w:r>
      <w:r w:rsidR="0051647A" w:rsidRPr="000921D6">
        <w:rPr>
          <w:rFonts w:ascii="Arial" w:hAnsi="Arial" w:cs="Arial"/>
          <w:sz w:val="24"/>
          <w:lang w:val="pt-BR"/>
        </w:rPr>
        <w:t>,</w:t>
      </w:r>
      <w:r w:rsidRPr="000921D6">
        <w:rPr>
          <w:rFonts w:ascii="Arial" w:hAnsi="Arial" w:cs="Arial"/>
          <w:sz w:val="24"/>
          <w:lang w:val="pt-BR"/>
        </w:rPr>
        <w:t xml:space="preserve"> os dados foram colocados em forma de tabela com as coordenadas, os dados de posicionamento foram plotados em mapas, utilizando para tal o software QGIS, versão 2.18 (</w:t>
      </w:r>
      <w:proofErr w:type="spellStart"/>
      <w:r w:rsidRPr="000921D6">
        <w:rPr>
          <w:rFonts w:ascii="Arial" w:hAnsi="Arial" w:cs="Arial"/>
          <w:sz w:val="24"/>
          <w:lang w:val="pt-BR"/>
        </w:rPr>
        <w:t>las</w:t>
      </w:r>
      <w:proofErr w:type="spellEnd"/>
      <w:r w:rsidRPr="000921D6">
        <w:rPr>
          <w:rFonts w:ascii="Arial" w:hAnsi="Arial" w:cs="Arial"/>
          <w:sz w:val="24"/>
          <w:lang w:val="pt-BR"/>
        </w:rPr>
        <w:t xml:space="preserve"> Palmas), com vistas a identificar a localização sazonal das embarcações. Para tal, foi realizada a separação dos dados por meses e utilizado a ferramenta de análise espacial Kernel </w:t>
      </w:r>
      <w:proofErr w:type="spellStart"/>
      <w:r w:rsidRPr="000921D6">
        <w:rPr>
          <w:rFonts w:ascii="Arial" w:hAnsi="Arial" w:cs="Arial"/>
          <w:sz w:val="24"/>
          <w:lang w:val="pt-BR"/>
        </w:rPr>
        <w:t>Density</w:t>
      </w:r>
      <w:proofErr w:type="spellEnd"/>
      <w:r w:rsidRPr="000921D6">
        <w:rPr>
          <w:rFonts w:ascii="Arial" w:hAnsi="Arial" w:cs="Arial"/>
          <w:sz w:val="24"/>
          <w:lang w:val="pt-BR"/>
        </w:rPr>
        <w:t>, através do plug-in mapa de calor, com o objetivo de identificar as principais áreas de pesca utilizadas pelas frotas a partir da superfície de densidade de saída</w:t>
      </w:r>
      <w:r w:rsidR="0081111E" w:rsidRPr="000921D6">
        <w:rPr>
          <w:rFonts w:ascii="Arial" w:hAnsi="Arial" w:cs="Arial"/>
          <w:sz w:val="24"/>
          <w:lang w:val="pt-BR"/>
        </w:rPr>
        <w:t>.</w:t>
      </w:r>
    </w:p>
    <w:p w14:paraId="5A39BBE3" w14:textId="77777777" w:rsidR="00C97D52" w:rsidRPr="000921D6" w:rsidRDefault="00C97D52">
      <w:pPr>
        <w:pStyle w:val="Ttulo1"/>
        <w:rPr>
          <w:lang w:val="pt-BR"/>
        </w:rPr>
      </w:pPr>
    </w:p>
    <w:p w14:paraId="60F63272" w14:textId="77777777" w:rsidR="00F4279B" w:rsidRPr="000921D6" w:rsidRDefault="00AD74CE" w:rsidP="0081111E">
      <w:pPr>
        <w:pStyle w:val="Ttulo1"/>
        <w:ind w:left="0"/>
      </w:pPr>
      <w:r w:rsidRPr="000921D6">
        <w:t>RESULTADOS</w:t>
      </w:r>
      <w:r w:rsidRPr="000921D6">
        <w:rPr>
          <w:spacing w:val="-3"/>
        </w:rPr>
        <w:t xml:space="preserve"> </w:t>
      </w:r>
      <w:r w:rsidRPr="000921D6">
        <w:t>E</w:t>
      </w:r>
      <w:r w:rsidRPr="000921D6">
        <w:rPr>
          <w:spacing w:val="-1"/>
        </w:rPr>
        <w:t xml:space="preserve"> </w:t>
      </w:r>
      <w:r w:rsidRPr="000921D6">
        <w:t>DISCUSSÃO</w:t>
      </w:r>
    </w:p>
    <w:p w14:paraId="0D4484EC" w14:textId="2131B436" w:rsidR="006B219C" w:rsidRPr="000921D6" w:rsidRDefault="006B219C" w:rsidP="00676D8E">
      <w:pPr>
        <w:pStyle w:val="Corpodetexto"/>
        <w:ind w:left="0" w:right="114" w:firstLine="567"/>
        <w:rPr>
          <w:rFonts w:ascii="Arial" w:hAnsi="Arial" w:cs="Arial"/>
          <w:lang w:val="pt-BR"/>
        </w:rPr>
      </w:pPr>
      <w:r w:rsidRPr="000921D6">
        <w:rPr>
          <w:rFonts w:ascii="Arial" w:hAnsi="Arial" w:cs="Arial"/>
          <w:lang w:val="pt-BR"/>
        </w:rPr>
        <w:t xml:space="preserve">Foram detectados 15358 sinais/alertas de 63 embarcações dentro da APACC entre junho de 2013 e dezembro de 2020 (Tabela 1). As origens dessas embarcações vão desde o Rio Grande do Sul </w:t>
      </w:r>
      <w:r w:rsidR="00F9588C" w:rsidRPr="000921D6">
        <w:rPr>
          <w:rFonts w:ascii="Arial" w:hAnsi="Arial" w:cs="Arial"/>
          <w:lang w:val="pt-BR"/>
        </w:rPr>
        <w:t>a</w:t>
      </w:r>
      <w:r w:rsidRPr="000921D6">
        <w:rPr>
          <w:rFonts w:ascii="Arial" w:hAnsi="Arial" w:cs="Arial"/>
          <w:lang w:val="pt-BR"/>
        </w:rPr>
        <w:t xml:space="preserve"> Santa Catarina (Itajaí, Navegantes e Rio Grande), passando por Rio de Janeiro e Espírito Santo (Anchieta e Itaipava) no Sudeste e obviamente com embarcações do nordeste (Bahia, Alagoas, Pernambuco, Paraíba, Rio Grande do Norte e Ceará). As modalidades de pesca as quais essas embarcações estão licenciadas são de espinhel de superfície, cerco, linha de mão, vara e isca, arrasto de fundo, rede de emalhar, e armadilhas. </w:t>
      </w:r>
    </w:p>
    <w:p w14:paraId="37FD220B" w14:textId="38705F84" w:rsidR="006B219C" w:rsidRPr="000921D6" w:rsidRDefault="006B219C" w:rsidP="00676D8E">
      <w:pPr>
        <w:pStyle w:val="Corpodetexto"/>
        <w:ind w:left="0" w:right="114" w:firstLine="567"/>
        <w:rPr>
          <w:rFonts w:ascii="Arial" w:hAnsi="Arial" w:cs="Arial"/>
          <w:lang w:val="pt-BR"/>
        </w:rPr>
      </w:pPr>
      <w:r w:rsidRPr="000921D6">
        <w:rPr>
          <w:rFonts w:ascii="Arial" w:hAnsi="Arial" w:cs="Arial"/>
          <w:lang w:val="pt-BR"/>
        </w:rPr>
        <w:t xml:space="preserve">Sazonalmente foi identificado que o quarto trimestre (outubro a dezembro) </w:t>
      </w:r>
      <w:r w:rsidR="00F9588C" w:rsidRPr="000921D6">
        <w:rPr>
          <w:rFonts w:ascii="Arial" w:hAnsi="Arial" w:cs="Arial"/>
          <w:lang w:val="pt-BR"/>
        </w:rPr>
        <w:t>teve</w:t>
      </w:r>
      <w:r w:rsidRPr="000921D6">
        <w:rPr>
          <w:rFonts w:ascii="Arial" w:hAnsi="Arial" w:cs="Arial"/>
          <w:lang w:val="pt-BR"/>
        </w:rPr>
        <w:t xml:space="preserve"> uma maior concentração de embarcações de pesca, já o segundo trimestre (março a abril) </w:t>
      </w:r>
      <w:r w:rsidR="00165A6D" w:rsidRPr="000921D6">
        <w:rPr>
          <w:rFonts w:ascii="Arial" w:hAnsi="Arial" w:cs="Arial"/>
          <w:lang w:val="pt-BR"/>
        </w:rPr>
        <w:t xml:space="preserve">verificou-se </w:t>
      </w:r>
      <w:r w:rsidRPr="000921D6">
        <w:rPr>
          <w:rFonts w:ascii="Arial" w:hAnsi="Arial" w:cs="Arial"/>
          <w:lang w:val="pt-BR"/>
        </w:rPr>
        <w:t>menores concentrações de operações de pesca na área (Figura 1). Essa variação pode ser explicada pois, segundo o IBAMA o período de defeso de algumas espécies ocorre nesse mesmo período, de março a maio, como por exemplo a lagosta verde</w:t>
      </w:r>
      <w:r w:rsidR="004F44FD" w:rsidRPr="000921D6">
        <w:rPr>
          <w:rFonts w:ascii="Arial" w:hAnsi="Arial" w:cs="Arial"/>
          <w:lang w:val="pt-BR"/>
        </w:rPr>
        <w:t xml:space="preserve"> </w:t>
      </w:r>
      <w:r w:rsidRPr="000921D6">
        <w:rPr>
          <w:rFonts w:ascii="Arial" w:hAnsi="Arial" w:cs="Arial"/>
          <w:lang w:val="pt-BR"/>
        </w:rPr>
        <w:t>(</w:t>
      </w:r>
      <w:proofErr w:type="spellStart"/>
      <w:r w:rsidRPr="000921D6">
        <w:rPr>
          <w:rFonts w:ascii="Arial" w:hAnsi="Arial" w:cs="Arial"/>
          <w:i/>
          <w:lang w:val="pt-BR"/>
        </w:rPr>
        <w:t>Panulirus</w:t>
      </w:r>
      <w:proofErr w:type="spellEnd"/>
      <w:r w:rsidRPr="000921D6">
        <w:rPr>
          <w:rFonts w:ascii="Arial" w:hAnsi="Arial" w:cs="Arial"/>
          <w:i/>
          <w:lang w:val="pt-BR"/>
        </w:rPr>
        <w:t xml:space="preserve"> </w:t>
      </w:r>
      <w:proofErr w:type="spellStart"/>
      <w:r w:rsidRPr="000921D6">
        <w:rPr>
          <w:rFonts w:ascii="Arial" w:hAnsi="Arial" w:cs="Arial"/>
          <w:i/>
          <w:lang w:val="pt-BR"/>
        </w:rPr>
        <w:t>laevicauda</w:t>
      </w:r>
      <w:proofErr w:type="spellEnd"/>
      <w:r w:rsidR="004F44FD" w:rsidRPr="000921D6">
        <w:rPr>
          <w:rFonts w:ascii="Arial" w:hAnsi="Arial" w:cs="Arial"/>
          <w:i/>
          <w:lang w:val="pt-BR"/>
        </w:rPr>
        <w:t>, Latreille,1817</w:t>
      </w:r>
      <w:r w:rsidRPr="000921D6">
        <w:rPr>
          <w:rFonts w:ascii="Arial" w:hAnsi="Arial" w:cs="Arial"/>
          <w:lang w:val="pt-BR"/>
        </w:rPr>
        <w:t>) ou vermelha (</w:t>
      </w:r>
      <w:proofErr w:type="spellStart"/>
      <w:r w:rsidRPr="000921D6">
        <w:rPr>
          <w:rFonts w:ascii="Arial" w:hAnsi="Arial" w:cs="Arial"/>
          <w:i/>
          <w:lang w:val="pt-BR"/>
        </w:rPr>
        <w:t>Panulirus</w:t>
      </w:r>
      <w:proofErr w:type="spellEnd"/>
      <w:r w:rsidRPr="000921D6">
        <w:rPr>
          <w:rFonts w:ascii="Arial" w:hAnsi="Arial" w:cs="Arial"/>
          <w:i/>
          <w:lang w:val="pt-BR"/>
        </w:rPr>
        <w:t xml:space="preserve"> </w:t>
      </w:r>
      <w:proofErr w:type="spellStart"/>
      <w:r w:rsidR="00E65371" w:rsidRPr="000921D6">
        <w:rPr>
          <w:rFonts w:ascii="Arial" w:hAnsi="Arial" w:cs="Arial"/>
          <w:i/>
          <w:lang w:val="pt-BR"/>
        </w:rPr>
        <w:t>argus</w:t>
      </w:r>
      <w:proofErr w:type="spellEnd"/>
      <w:r w:rsidR="00E65371" w:rsidRPr="000921D6">
        <w:rPr>
          <w:rFonts w:ascii="Arial" w:hAnsi="Arial" w:cs="Arial"/>
          <w:i/>
          <w:lang w:val="pt-BR"/>
        </w:rPr>
        <w:t xml:space="preserve">, </w:t>
      </w:r>
      <w:proofErr w:type="spellStart"/>
      <w:r w:rsidR="00E65371" w:rsidRPr="000921D6">
        <w:rPr>
          <w:rFonts w:ascii="Arial" w:hAnsi="Arial" w:cs="Arial"/>
          <w:iCs/>
          <w:lang w:val="pt-BR"/>
        </w:rPr>
        <w:t>Latreille</w:t>
      </w:r>
      <w:proofErr w:type="spellEnd"/>
      <w:r w:rsidR="00E65371" w:rsidRPr="000921D6">
        <w:rPr>
          <w:rFonts w:ascii="Arial" w:hAnsi="Arial" w:cs="Arial"/>
          <w:iCs/>
          <w:lang w:val="pt-BR"/>
        </w:rPr>
        <w:t>, 1804</w:t>
      </w:r>
      <w:r w:rsidRPr="000921D6">
        <w:rPr>
          <w:rFonts w:ascii="Arial" w:hAnsi="Arial" w:cs="Arial"/>
          <w:lang w:val="pt-BR"/>
        </w:rPr>
        <w:t>) que inicia seu período de defeso</w:t>
      </w:r>
      <w:r w:rsidR="00F9588C" w:rsidRPr="000921D6">
        <w:rPr>
          <w:rFonts w:ascii="Arial" w:hAnsi="Arial" w:cs="Arial"/>
          <w:lang w:val="pt-BR"/>
        </w:rPr>
        <w:t xml:space="preserve"> </w:t>
      </w:r>
      <w:r w:rsidR="00F9588C" w:rsidRPr="000921D6">
        <w:rPr>
          <w:rFonts w:ascii="Arial" w:hAnsi="Arial" w:cs="Arial"/>
          <w:lang w:val="pt-BR"/>
        </w:rPr>
        <w:lastRenderedPageBreak/>
        <w:t>em</w:t>
      </w:r>
      <w:r w:rsidRPr="000921D6">
        <w:rPr>
          <w:rFonts w:ascii="Arial" w:hAnsi="Arial" w:cs="Arial"/>
          <w:lang w:val="pt-BR"/>
        </w:rPr>
        <w:t xml:space="preserve"> 01/12 e se estende até o dia 31/05, e também algumas espécies de peixes como o pargo (</w:t>
      </w:r>
      <w:proofErr w:type="spellStart"/>
      <w:r w:rsidRPr="000921D6">
        <w:rPr>
          <w:rFonts w:ascii="Arial" w:hAnsi="Arial" w:cs="Arial"/>
          <w:i/>
          <w:lang w:val="pt-BR"/>
        </w:rPr>
        <w:t>Lutjanus</w:t>
      </w:r>
      <w:proofErr w:type="spellEnd"/>
      <w:r w:rsidRPr="000921D6">
        <w:rPr>
          <w:rFonts w:ascii="Arial" w:hAnsi="Arial" w:cs="Arial"/>
          <w:i/>
          <w:lang w:val="pt-BR"/>
        </w:rPr>
        <w:t xml:space="preserve"> </w:t>
      </w:r>
      <w:proofErr w:type="spellStart"/>
      <w:r w:rsidRPr="000921D6">
        <w:rPr>
          <w:rFonts w:ascii="Arial" w:hAnsi="Arial" w:cs="Arial"/>
          <w:i/>
          <w:lang w:val="pt-BR"/>
        </w:rPr>
        <w:t>purpureus</w:t>
      </w:r>
      <w:proofErr w:type="spellEnd"/>
      <w:r w:rsidR="00E65371" w:rsidRPr="000921D6">
        <w:rPr>
          <w:rFonts w:ascii="Arial" w:hAnsi="Arial" w:cs="Arial"/>
          <w:i/>
          <w:lang w:val="pt-BR"/>
        </w:rPr>
        <w:t xml:space="preserve">, </w:t>
      </w:r>
      <w:r w:rsidR="00E65371" w:rsidRPr="000921D6">
        <w:rPr>
          <w:rFonts w:ascii="Arial" w:hAnsi="Arial" w:cs="Arial"/>
          <w:iCs/>
          <w:lang w:val="pt-BR"/>
        </w:rPr>
        <w:t>Poey,1866</w:t>
      </w:r>
      <w:r w:rsidRPr="000921D6">
        <w:rPr>
          <w:rFonts w:ascii="Arial" w:hAnsi="Arial" w:cs="Arial"/>
          <w:lang w:val="pt-BR"/>
        </w:rPr>
        <w:t>) que seu período de defeso se inicia</w:t>
      </w:r>
      <w:r w:rsidR="00F9588C" w:rsidRPr="000921D6">
        <w:rPr>
          <w:rFonts w:ascii="Arial" w:hAnsi="Arial" w:cs="Arial"/>
          <w:lang w:val="pt-BR"/>
        </w:rPr>
        <w:t xml:space="preserve"> em</w:t>
      </w:r>
      <w:r w:rsidRPr="000921D6">
        <w:rPr>
          <w:rFonts w:ascii="Arial" w:hAnsi="Arial" w:cs="Arial"/>
          <w:lang w:val="pt-BR"/>
        </w:rPr>
        <w:t xml:space="preserve"> 15/12 até 30/04.</w:t>
      </w:r>
    </w:p>
    <w:p w14:paraId="597FC8DC" w14:textId="77777777" w:rsidR="006B219C" w:rsidRPr="000921D6" w:rsidRDefault="006B219C" w:rsidP="006B219C">
      <w:pPr>
        <w:pStyle w:val="Corpodetexto"/>
        <w:ind w:left="0" w:right="114" w:firstLine="720"/>
        <w:rPr>
          <w:rFonts w:ascii="Arial" w:hAnsi="Arial" w:cs="Arial"/>
          <w:lang w:val="pt-BR"/>
        </w:rPr>
      </w:pPr>
    </w:p>
    <w:p w14:paraId="39960F8E" w14:textId="3F7FBCD1" w:rsidR="006B219C" w:rsidRPr="000921D6" w:rsidRDefault="006B219C" w:rsidP="00561E40">
      <w:pPr>
        <w:pStyle w:val="Corpodetexto"/>
        <w:jc w:val="left"/>
        <w:rPr>
          <w:rFonts w:ascii="Arial" w:hAnsi="Arial" w:cs="Arial"/>
          <w:bCs/>
          <w:sz w:val="22"/>
          <w:szCs w:val="22"/>
          <w:lang w:val="pt-BR"/>
        </w:rPr>
      </w:pPr>
      <w:r w:rsidRPr="000921D6">
        <w:rPr>
          <w:rFonts w:ascii="Arial" w:hAnsi="Arial" w:cs="Arial"/>
          <w:b/>
          <w:sz w:val="22"/>
          <w:szCs w:val="22"/>
        </w:rPr>
        <w:t xml:space="preserve">Tabela 1. </w:t>
      </w:r>
      <w:r w:rsidRPr="000921D6">
        <w:rPr>
          <w:rFonts w:ascii="Arial" w:hAnsi="Arial" w:cs="Arial"/>
          <w:bCs/>
          <w:sz w:val="22"/>
          <w:szCs w:val="22"/>
          <w:lang w:val="pt-BR"/>
        </w:rPr>
        <w:t xml:space="preserve">Alertas registrados de 63 embarcações que atuaram dentro da APACC ao longo de oito anos de monitoramento </w:t>
      </w:r>
      <w:r w:rsidR="00561E40" w:rsidRPr="000921D6">
        <w:rPr>
          <w:rFonts w:ascii="Arial" w:hAnsi="Arial" w:cs="Arial"/>
          <w:bCs/>
          <w:sz w:val="22"/>
          <w:szCs w:val="22"/>
          <w:lang w:val="pt-BR"/>
        </w:rPr>
        <w:t xml:space="preserve">na área </w:t>
      </w:r>
      <w:r w:rsidRPr="000921D6">
        <w:rPr>
          <w:rFonts w:ascii="Arial" w:hAnsi="Arial" w:cs="Arial"/>
          <w:bCs/>
          <w:sz w:val="22"/>
          <w:szCs w:val="22"/>
          <w:lang w:val="pt-BR"/>
        </w:rPr>
        <w:t>(2013 a 2020).</w:t>
      </w:r>
    </w:p>
    <w:p w14:paraId="18AC1373" w14:textId="48642A6F" w:rsidR="006B219C" w:rsidRPr="000921D6" w:rsidRDefault="006B219C" w:rsidP="006B219C">
      <w:pPr>
        <w:pStyle w:val="Corpodetexto"/>
        <w:ind w:left="0" w:right="114" w:firstLine="720"/>
        <w:rPr>
          <w:rFonts w:ascii="Arial" w:hAnsi="Arial" w:cs="Arial"/>
        </w:rPr>
      </w:pPr>
      <w:r w:rsidRPr="000921D6">
        <w:rPr>
          <w:rFonts w:ascii="Arial" w:hAnsi="Arial" w:cs="Arial"/>
          <w:lang w:val="pt-BR"/>
        </w:rPr>
        <w:t xml:space="preserve">  </w:t>
      </w:r>
    </w:p>
    <w:tbl>
      <w:tblPr>
        <w:tblStyle w:val="SimplesTabela21"/>
        <w:tblW w:w="9374" w:type="dxa"/>
        <w:tblLook w:val="04A0" w:firstRow="1" w:lastRow="0" w:firstColumn="1" w:lastColumn="0" w:noHBand="0" w:noVBand="1"/>
      </w:tblPr>
      <w:tblGrid>
        <w:gridCol w:w="1784"/>
        <w:gridCol w:w="692"/>
        <w:gridCol w:w="692"/>
        <w:gridCol w:w="692"/>
        <w:gridCol w:w="692"/>
        <w:gridCol w:w="741"/>
        <w:gridCol w:w="741"/>
        <w:gridCol w:w="692"/>
        <w:gridCol w:w="744"/>
        <w:gridCol w:w="789"/>
        <w:gridCol w:w="1484"/>
      </w:tblGrid>
      <w:tr w:rsidR="00E315B3" w:rsidRPr="000921D6" w14:paraId="2741214D" w14:textId="77777777" w:rsidTr="00DB218A">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05" w:type="dxa"/>
            <w:noWrap/>
            <w:hideMark/>
          </w:tcPr>
          <w:p w14:paraId="65CFC1F6" w14:textId="4F461DCB" w:rsidR="00E315B3" w:rsidRPr="000921D6" w:rsidRDefault="00676D8E" w:rsidP="00A37588">
            <w:pPr>
              <w:rPr>
                <w:rFonts w:ascii="Arial" w:eastAsia="Times New Roman" w:hAnsi="Arial" w:cs="Arial"/>
                <w:color w:val="000000"/>
                <w:sz w:val="20"/>
                <w:szCs w:val="20"/>
              </w:rPr>
            </w:pPr>
            <w:r w:rsidRPr="000921D6">
              <w:rPr>
                <w:rFonts w:ascii="Arial" w:eastAsia="Times New Roman" w:hAnsi="Arial" w:cs="Arial"/>
                <w:color w:val="000000"/>
                <w:sz w:val="20"/>
                <w:szCs w:val="20"/>
              </w:rPr>
              <w:t xml:space="preserve">           </w:t>
            </w:r>
            <w:r w:rsidR="00E315B3" w:rsidRPr="000921D6">
              <w:rPr>
                <w:rFonts w:ascii="Arial" w:eastAsia="Times New Roman" w:hAnsi="Arial" w:cs="Arial"/>
                <w:color w:val="000000"/>
                <w:sz w:val="20"/>
                <w:szCs w:val="20"/>
              </w:rPr>
              <w:t>Mes</w:t>
            </w:r>
          </w:p>
        </w:tc>
        <w:tc>
          <w:tcPr>
            <w:tcW w:w="5686" w:type="dxa"/>
            <w:gridSpan w:val="8"/>
            <w:noWrap/>
            <w:hideMark/>
          </w:tcPr>
          <w:p w14:paraId="6E50EF1A" w14:textId="77777777" w:rsidR="00E315B3" w:rsidRPr="000921D6" w:rsidRDefault="00E315B3" w:rsidP="00A3758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Ano</w:t>
            </w:r>
          </w:p>
        </w:tc>
        <w:tc>
          <w:tcPr>
            <w:tcW w:w="789" w:type="dxa"/>
            <w:noWrap/>
            <w:hideMark/>
          </w:tcPr>
          <w:p w14:paraId="31F1B880" w14:textId="77777777" w:rsidR="00E315B3" w:rsidRPr="000921D6" w:rsidRDefault="00E315B3" w:rsidP="00A3758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Total (n)</w:t>
            </w:r>
          </w:p>
        </w:tc>
        <w:tc>
          <w:tcPr>
            <w:tcW w:w="1294" w:type="dxa"/>
            <w:noWrap/>
            <w:hideMark/>
          </w:tcPr>
          <w:p w14:paraId="213FCA50" w14:textId="77777777" w:rsidR="00E315B3" w:rsidRPr="000921D6" w:rsidRDefault="00E315B3" w:rsidP="00A3758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Porcentagem (%)</w:t>
            </w:r>
          </w:p>
        </w:tc>
      </w:tr>
      <w:tr w:rsidR="00E315B3" w:rsidRPr="000921D6" w14:paraId="131A1FC6" w14:textId="77777777" w:rsidTr="00DB218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05" w:type="dxa"/>
            <w:noWrap/>
            <w:hideMark/>
          </w:tcPr>
          <w:p w14:paraId="08A75055" w14:textId="77777777" w:rsidR="00E315B3" w:rsidRPr="000921D6" w:rsidRDefault="00E315B3" w:rsidP="00A37588">
            <w:pPr>
              <w:jc w:val="center"/>
              <w:rPr>
                <w:rFonts w:ascii="Arial" w:eastAsia="Times New Roman" w:hAnsi="Arial" w:cs="Arial"/>
                <w:color w:val="000000"/>
                <w:sz w:val="20"/>
                <w:szCs w:val="20"/>
              </w:rPr>
            </w:pPr>
          </w:p>
        </w:tc>
        <w:tc>
          <w:tcPr>
            <w:tcW w:w="692" w:type="dxa"/>
            <w:noWrap/>
            <w:hideMark/>
          </w:tcPr>
          <w:p w14:paraId="15C179B0"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2013</w:t>
            </w:r>
          </w:p>
        </w:tc>
        <w:tc>
          <w:tcPr>
            <w:tcW w:w="692" w:type="dxa"/>
            <w:noWrap/>
            <w:hideMark/>
          </w:tcPr>
          <w:p w14:paraId="3A66203E"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2014</w:t>
            </w:r>
          </w:p>
        </w:tc>
        <w:tc>
          <w:tcPr>
            <w:tcW w:w="692" w:type="dxa"/>
            <w:noWrap/>
            <w:hideMark/>
          </w:tcPr>
          <w:p w14:paraId="7AEFB30D"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2015</w:t>
            </w:r>
          </w:p>
        </w:tc>
        <w:tc>
          <w:tcPr>
            <w:tcW w:w="692" w:type="dxa"/>
            <w:noWrap/>
            <w:hideMark/>
          </w:tcPr>
          <w:p w14:paraId="58B4F355"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2016</w:t>
            </w:r>
          </w:p>
        </w:tc>
        <w:tc>
          <w:tcPr>
            <w:tcW w:w="741" w:type="dxa"/>
            <w:noWrap/>
            <w:hideMark/>
          </w:tcPr>
          <w:p w14:paraId="30E7D63A"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2017</w:t>
            </w:r>
          </w:p>
        </w:tc>
        <w:tc>
          <w:tcPr>
            <w:tcW w:w="741" w:type="dxa"/>
            <w:noWrap/>
            <w:hideMark/>
          </w:tcPr>
          <w:p w14:paraId="49123A73"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2018</w:t>
            </w:r>
          </w:p>
        </w:tc>
        <w:tc>
          <w:tcPr>
            <w:tcW w:w="692" w:type="dxa"/>
            <w:noWrap/>
            <w:hideMark/>
          </w:tcPr>
          <w:p w14:paraId="5B591D46"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2019</w:t>
            </w:r>
          </w:p>
        </w:tc>
        <w:tc>
          <w:tcPr>
            <w:tcW w:w="741" w:type="dxa"/>
            <w:noWrap/>
            <w:hideMark/>
          </w:tcPr>
          <w:p w14:paraId="04C4FBEC"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2020</w:t>
            </w:r>
          </w:p>
        </w:tc>
        <w:tc>
          <w:tcPr>
            <w:tcW w:w="789" w:type="dxa"/>
            <w:noWrap/>
          </w:tcPr>
          <w:p w14:paraId="14013905"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1294" w:type="dxa"/>
            <w:noWrap/>
          </w:tcPr>
          <w:p w14:paraId="0DF535B5"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E315B3" w:rsidRPr="000921D6" w14:paraId="6577EE66" w14:textId="77777777" w:rsidTr="00DB218A">
        <w:trPr>
          <w:trHeight w:val="291"/>
        </w:trPr>
        <w:tc>
          <w:tcPr>
            <w:cnfStyle w:val="001000000000" w:firstRow="0" w:lastRow="0" w:firstColumn="1" w:lastColumn="0" w:oddVBand="0" w:evenVBand="0" w:oddHBand="0" w:evenHBand="0" w:firstRowFirstColumn="0" w:firstRowLastColumn="0" w:lastRowFirstColumn="0" w:lastRowLastColumn="0"/>
            <w:tcW w:w="1605" w:type="dxa"/>
            <w:noWrap/>
            <w:hideMark/>
          </w:tcPr>
          <w:p w14:paraId="6C419930" w14:textId="77777777" w:rsidR="00E315B3" w:rsidRPr="000921D6" w:rsidRDefault="00E315B3" w:rsidP="00A37588">
            <w:pPr>
              <w:jc w:val="center"/>
              <w:rPr>
                <w:rFonts w:ascii="Arial" w:eastAsia="Times New Roman" w:hAnsi="Arial" w:cs="Arial"/>
                <w:color w:val="000000"/>
                <w:sz w:val="20"/>
                <w:szCs w:val="20"/>
              </w:rPr>
            </w:pPr>
            <w:r w:rsidRPr="000921D6">
              <w:rPr>
                <w:rFonts w:ascii="Arial" w:eastAsia="Times New Roman" w:hAnsi="Arial" w:cs="Arial"/>
                <w:color w:val="000000"/>
                <w:sz w:val="20"/>
                <w:szCs w:val="20"/>
              </w:rPr>
              <w:t>Jan</w:t>
            </w:r>
          </w:p>
        </w:tc>
        <w:tc>
          <w:tcPr>
            <w:tcW w:w="692" w:type="dxa"/>
            <w:noWrap/>
            <w:hideMark/>
          </w:tcPr>
          <w:p w14:paraId="2B9EB15D"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0206F80F"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6066FE8F"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6A40AD1C"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741" w:type="dxa"/>
            <w:noWrap/>
            <w:hideMark/>
          </w:tcPr>
          <w:p w14:paraId="4E3DF100"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741" w:type="dxa"/>
            <w:noWrap/>
            <w:hideMark/>
          </w:tcPr>
          <w:p w14:paraId="39536112"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469</w:t>
            </w:r>
          </w:p>
        </w:tc>
        <w:tc>
          <w:tcPr>
            <w:tcW w:w="692" w:type="dxa"/>
            <w:noWrap/>
            <w:hideMark/>
          </w:tcPr>
          <w:p w14:paraId="4EBFC1BC"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52</w:t>
            </w:r>
          </w:p>
        </w:tc>
        <w:tc>
          <w:tcPr>
            <w:tcW w:w="741" w:type="dxa"/>
            <w:noWrap/>
            <w:hideMark/>
          </w:tcPr>
          <w:p w14:paraId="2D782D1A"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117</w:t>
            </w:r>
          </w:p>
        </w:tc>
        <w:tc>
          <w:tcPr>
            <w:tcW w:w="789" w:type="dxa"/>
            <w:noWrap/>
            <w:hideMark/>
          </w:tcPr>
          <w:p w14:paraId="7667162F"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638</w:t>
            </w:r>
          </w:p>
        </w:tc>
        <w:tc>
          <w:tcPr>
            <w:tcW w:w="1294" w:type="dxa"/>
            <w:noWrap/>
            <w:hideMark/>
          </w:tcPr>
          <w:p w14:paraId="6BCAFDCF"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4.15</w:t>
            </w:r>
          </w:p>
        </w:tc>
      </w:tr>
      <w:tr w:rsidR="00E315B3" w:rsidRPr="000921D6" w14:paraId="30C0D56D" w14:textId="77777777" w:rsidTr="00DB218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05" w:type="dxa"/>
            <w:noWrap/>
            <w:hideMark/>
          </w:tcPr>
          <w:p w14:paraId="4501B72A" w14:textId="77777777" w:rsidR="00E315B3" w:rsidRPr="000921D6" w:rsidRDefault="00E315B3" w:rsidP="00A37588">
            <w:pPr>
              <w:jc w:val="center"/>
              <w:rPr>
                <w:rFonts w:ascii="Arial" w:eastAsia="Times New Roman" w:hAnsi="Arial" w:cs="Arial"/>
                <w:color w:val="000000"/>
                <w:sz w:val="20"/>
                <w:szCs w:val="20"/>
              </w:rPr>
            </w:pPr>
            <w:r w:rsidRPr="000921D6">
              <w:rPr>
                <w:rFonts w:ascii="Arial" w:eastAsia="Times New Roman" w:hAnsi="Arial" w:cs="Arial"/>
                <w:color w:val="000000"/>
                <w:sz w:val="20"/>
                <w:szCs w:val="20"/>
              </w:rPr>
              <w:t>Fev</w:t>
            </w:r>
          </w:p>
        </w:tc>
        <w:tc>
          <w:tcPr>
            <w:tcW w:w="692" w:type="dxa"/>
            <w:noWrap/>
            <w:hideMark/>
          </w:tcPr>
          <w:p w14:paraId="6DDCA69D"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44F0C581"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63D5B210"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21</w:t>
            </w:r>
          </w:p>
        </w:tc>
        <w:tc>
          <w:tcPr>
            <w:tcW w:w="692" w:type="dxa"/>
            <w:noWrap/>
            <w:hideMark/>
          </w:tcPr>
          <w:p w14:paraId="181D059A"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741" w:type="dxa"/>
            <w:noWrap/>
            <w:hideMark/>
          </w:tcPr>
          <w:p w14:paraId="2C6CAD1A"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741" w:type="dxa"/>
            <w:noWrap/>
            <w:hideMark/>
          </w:tcPr>
          <w:p w14:paraId="60399536"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462</w:t>
            </w:r>
          </w:p>
        </w:tc>
        <w:tc>
          <w:tcPr>
            <w:tcW w:w="692" w:type="dxa"/>
            <w:noWrap/>
            <w:hideMark/>
          </w:tcPr>
          <w:p w14:paraId="1C1E1F7F"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58</w:t>
            </w:r>
          </w:p>
        </w:tc>
        <w:tc>
          <w:tcPr>
            <w:tcW w:w="741" w:type="dxa"/>
            <w:noWrap/>
            <w:hideMark/>
          </w:tcPr>
          <w:p w14:paraId="4AAB0DAC" w14:textId="232DE5D8"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55</w:t>
            </w:r>
          </w:p>
        </w:tc>
        <w:tc>
          <w:tcPr>
            <w:tcW w:w="789" w:type="dxa"/>
            <w:noWrap/>
            <w:hideMark/>
          </w:tcPr>
          <w:p w14:paraId="1F3864B7"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596</w:t>
            </w:r>
          </w:p>
        </w:tc>
        <w:tc>
          <w:tcPr>
            <w:tcW w:w="1294" w:type="dxa"/>
            <w:noWrap/>
            <w:hideMark/>
          </w:tcPr>
          <w:p w14:paraId="517C832A"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3.88</w:t>
            </w:r>
          </w:p>
        </w:tc>
      </w:tr>
      <w:tr w:rsidR="00E315B3" w:rsidRPr="000921D6" w14:paraId="6F5F51FF" w14:textId="77777777" w:rsidTr="00DB218A">
        <w:trPr>
          <w:trHeight w:val="291"/>
        </w:trPr>
        <w:tc>
          <w:tcPr>
            <w:cnfStyle w:val="001000000000" w:firstRow="0" w:lastRow="0" w:firstColumn="1" w:lastColumn="0" w:oddVBand="0" w:evenVBand="0" w:oddHBand="0" w:evenHBand="0" w:firstRowFirstColumn="0" w:firstRowLastColumn="0" w:lastRowFirstColumn="0" w:lastRowLastColumn="0"/>
            <w:tcW w:w="1605" w:type="dxa"/>
            <w:noWrap/>
            <w:hideMark/>
          </w:tcPr>
          <w:p w14:paraId="70C8710A" w14:textId="77777777" w:rsidR="00E315B3" w:rsidRPr="000921D6" w:rsidRDefault="00E315B3" w:rsidP="00A37588">
            <w:pPr>
              <w:jc w:val="center"/>
              <w:rPr>
                <w:rFonts w:ascii="Arial" w:eastAsia="Times New Roman" w:hAnsi="Arial" w:cs="Arial"/>
                <w:color w:val="000000"/>
                <w:sz w:val="20"/>
                <w:szCs w:val="20"/>
              </w:rPr>
            </w:pPr>
            <w:r w:rsidRPr="000921D6">
              <w:rPr>
                <w:rFonts w:ascii="Arial" w:eastAsia="Times New Roman" w:hAnsi="Arial" w:cs="Arial"/>
                <w:color w:val="000000"/>
                <w:sz w:val="20"/>
                <w:szCs w:val="20"/>
              </w:rPr>
              <w:t>Mar</w:t>
            </w:r>
          </w:p>
        </w:tc>
        <w:tc>
          <w:tcPr>
            <w:tcW w:w="692" w:type="dxa"/>
            <w:noWrap/>
            <w:hideMark/>
          </w:tcPr>
          <w:p w14:paraId="54A5808C"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6C4154B2"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215B28B4"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12</w:t>
            </w:r>
          </w:p>
        </w:tc>
        <w:tc>
          <w:tcPr>
            <w:tcW w:w="692" w:type="dxa"/>
            <w:noWrap/>
            <w:hideMark/>
          </w:tcPr>
          <w:p w14:paraId="41353491"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741" w:type="dxa"/>
            <w:noWrap/>
            <w:hideMark/>
          </w:tcPr>
          <w:p w14:paraId="312E7AD7"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18</w:t>
            </w:r>
          </w:p>
        </w:tc>
        <w:tc>
          <w:tcPr>
            <w:tcW w:w="741" w:type="dxa"/>
            <w:noWrap/>
            <w:hideMark/>
          </w:tcPr>
          <w:p w14:paraId="5F2B4D9D"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590</w:t>
            </w:r>
          </w:p>
        </w:tc>
        <w:tc>
          <w:tcPr>
            <w:tcW w:w="692" w:type="dxa"/>
            <w:noWrap/>
            <w:hideMark/>
          </w:tcPr>
          <w:p w14:paraId="1B4D7321"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43</w:t>
            </w:r>
          </w:p>
        </w:tc>
        <w:tc>
          <w:tcPr>
            <w:tcW w:w="741" w:type="dxa"/>
            <w:noWrap/>
            <w:hideMark/>
          </w:tcPr>
          <w:p w14:paraId="05466C78"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11</w:t>
            </w:r>
          </w:p>
        </w:tc>
        <w:tc>
          <w:tcPr>
            <w:tcW w:w="789" w:type="dxa"/>
            <w:noWrap/>
            <w:hideMark/>
          </w:tcPr>
          <w:p w14:paraId="79BBE2E6"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674</w:t>
            </w:r>
          </w:p>
        </w:tc>
        <w:tc>
          <w:tcPr>
            <w:tcW w:w="1294" w:type="dxa"/>
            <w:noWrap/>
            <w:hideMark/>
          </w:tcPr>
          <w:p w14:paraId="37FC914F"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4.38</w:t>
            </w:r>
          </w:p>
        </w:tc>
      </w:tr>
      <w:tr w:rsidR="00E315B3" w:rsidRPr="000921D6" w14:paraId="1C92359C" w14:textId="77777777" w:rsidTr="00DB218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05" w:type="dxa"/>
            <w:noWrap/>
            <w:hideMark/>
          </w:tcPr>
          <w:p w14:paraId="36D99CB9" w14:textId="77777777" w:rsidR="00E315B3" w:rsidRPr="000921D6" w:rsidRDefault="00E315B3" w:rsidP="00A37588">
            <w:pPr>
              <w:jc w:val="center"/>
              <w:rPr>
                <w:rFonts w:ascii="Arial" w:eastAsia="Times New Roman" w:hAnsi="Arial" w:cs="Arial"/>
                <w:color w:val="000000"/>
                <w:sz w:val="20"/>
                <w:szCs w:val="20"/>
              </w:rPr>
            </w:pPr>
            <w:r w:rsidRPr="000921D6">
              <w:rPr>
                <w:rFonts w:ascii="Arial" w:eastAsia="Times New Roman" w:hAnsi="Arial" w:cs="Arial"/>
                <w:color w:val="000000"/>
                <w:sz w:val="20"/>
                <w:szCs w:val="20"/>
              </w:rPr>
              <w:t>Abr</w:t>
            </w:r>
          </w:p>
        </w:tc>
        <w:tc>
          <w:tcPr>
            <w:tcW w:w="692" w:type="dxa"/>
            <w:noWrap/>
            <w:hideMark/>
          </w:tcPr>
          <w:p w14:paraId="555E2D10"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18F3A012" w14:textId="5AD8B21D"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5550A389"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18</w:t>
            </w:r>
          </w:p>
        </w:tc>
        <w:tc>
          <w:tcPr>
            <w:tcW w:w="692" w:type="dxa"/>
            <w:noWrap/>
            <w:hideMark/>
          </w:tcPr>
          <w:p w14:paraId="119EA62C"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19</w:t>
            </w:r>
          </w:p>
        </w:tc>
        <w:tc>
          <w:tcPr>
            <w:tcW w:w="741" w:type="dxa"/>
            <w:noWrap/>
            <w:hideMark/>
          </w:tcPr>
          <w:p w14:paraId="0E59B2F0"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8</w:t>
            </w:r>
          </w:p>
        </w:tc>
        <w:tc>
          <w:tcPr>
            <w:tcW w:w="741" w:type="dxa"/>
            <w:noWrap/>
            <w:hideMark/>
          </w:tcPr>
          <w:p w14:paraId="22326992"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481</w:t>
            </w:r>
          </w:p>
        </w:tc>
        <w:tc>
          <w:tcPr>
            <w:tcW w:w="692" w:type="dxa"/>
            <w:noWrap/>
            <w:hideMark/>
          </w:tcPr>
          <w:p w14:paraId="0308CB5A"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73</w:t>
            </w:r>
          </w:p>
        </w:tc>
        <w:tc>
          <w:tcPr>
            <w:tcW w:w="741" w:type="dxa"/>
            <w:noWrap/>
            <w:hideMark/>
          </w:tcPr>
          <w:p w14:paraId="036DEFD9"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582</w:t>
            </w:r>
          </w:p>
        </w:tc>
        <w:tc>
          <w:tcPr>
            <w:tcW w:w="789" w:type="dxa"/>
            <w:noWrap/>
            <w:hideMark/>
          </w:tcPr>
          <w:p w14:paraId="2B971B7F"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1181</w:t>
            </w:r>
          </w:p>
        </w:tc>
        <w:tc>
          <w:tcPr>
            <w:tcW w:w="1294" w:type="dxa"/>
            <w:noWrap/>
            <w:hideMark/>
          </w:tcPr>
          <w:p w14:paraId="5F06A26E"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7.68</w:t>
            </w:r>
          </w:p>
        </w:tc>
      </w:tr>
      <w:tr w:rsidR="00E315B3" w:rsidRPr="000921D6" w14:paraId="5CD38E1A" w14:textId="77777777" w:rsidTr="00DB218A">
        <w:trPr>
          <w:trHeight w:val="291"/>
        </w:trPr>
        <w:tc>
          <w:tcPr>
            <w:cnfStyle w:val="001000000000" w:firstRow="0" w:lastRow="0" w:firstColumn="1" w:lastColumn="0" w:oddVBand="0" w:evenVBand="0" w:oddHBand="0" w:evenHBand="0" w:firstRowFirstColumn="0" w:firstRowLastColumn="0" w:lastRowFirstColumn="0" w:lastRowLastColumn="0"/>
            <w:tcW w:w="1605" w:type="dxa"/>
            <w:noWrap/>
            <w:hideMark/>
          </w:tcPr>
          <w:p w14:paraId="301F6329" w14:textId="77777777" w:rsidR="00E315B3" w:rsidRPr="000921D6" w:rsidRDefault="00E315B3" w:rsidP="00A37588">
            <w:pPr>
              <w:jc w:val="center"/>
              <w:rPr>
                <w:rFonts w:ascii="Arial" w:eastAsia="Times New Roman" w:hAnsi="Arial" w:cs="Arial"/>
                <w:color w:val="000000"/>
                <w:sz w:val="20"/>
                <w:szCs w:val="20"/>
              </w:rPr>
            </w:pPr>
            <w:r w:rsidRPr="000921D6">
              <w:rPr>
                <w:rFonts w:ascii="Arial" w:eastAsia="Times New Roman" w:hAnsi="Arial" w:cs="Arial"/>
                <w:color w:val="000000"/>
                <w:sz w:val="20"/>
                <w:szCs w:val="20"/>
              </w:rPr>
              <w:t>Mai</w:t>
            </w:r>
          </w:p>
        </w:tc>
        <w:tc>
          <w:tcPr>
            <w:tcW w:w="692" w:type="dxa"/>
            <w:noWrap/>
            <w:hideMark/>
          </w:tcPr>
          <w:p w14:paraId="3F2BEC4B"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1314CF44"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20602B43"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9</w:t>
            </w:r>
          </w:p>
        </w:tc>
        <w:tc>
          <w:tcPr>
            <w:tcW w:w="692" w:type="dxa"/>
            <w:noWrap/>
            <w:hideMark/>
          </w:tcPr>
          <w:p w14:paraId="24686EBA"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9</w:t>
            </w:r>
          </w:p>
        </w:tc>
        <w:tc>
          <w:tcPr>
            <w:tcW w:w="741" w:type="dxa"/>
            <w:noWrap/>
            <w:hideMark/>
          </w:tcPr>
          <w:p w14:paraId="556C90B0"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207</w:t>
            </w:r>
          </w:p>
        </w:tc>
        <w:tc>
          <w:tcPr>
            <w:tcW w:w="741" w:type="dxa"/>
            <w:noWrap/>
            <w:hideMark/>
          </w:tcPr>
          <w:p w14:paraId="40F795D7"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753C3424"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117</w:t>
            </w:r>
          </w:p>
        </w:tc>
        <w:tc>
          <w:tcPr>
            <w:tcW w:w="741" w:type="dxa"/>
            <w:noWrap/>
            <w:hideMark/>
          </w:tcPr>
          <w:p w14:paraId="21A93D85"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289</w:t>
            </w:r>
          </w:p>
        </w:tc>
        <w:tc>
          <w:tcPr>
            <w:tcW w:w="789" w:type="dxa"/>
            <w:noWrap/>
            <w:hideMark/>
          </w:tcPr>
          <w:p w14:paraId="74A9D547"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631</w:t>
            </w:r>
          </w:p>
        </w:tc>
        <w:tc>
          <w:tcPr>
            <w:tcW w:w="1294" w:type="dxa"/>
            <w:noWrap/>
            <w:hideMark/>
          </w:tcPr>
          <w:p w14:paraId="32680D50"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4.10</w:t>
            </w:r>
          </w:p>
        </w:tc>
      </w:tr>
      <w:tr w:rsidR="00E315B3" w:rsidRPr="000921D6" w14:paraId="246E2671" w14:textId="77777777" w:rsidTr="00DB218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05" w:type="dxa"/>
            <w:noWrap/>
            <w:hideMark/>
          </w:tcPr>
          <w:p w14:paraId="3AFF65B2" w14:textId="77777777" w:rsidR="00E315B3" w:rsidRPr="000921D6" w:rsidRDefault="00E315B3" w:rsidP="00A37588">
            <w:pPr>
              <w:jc w:val="center"/>
              <w:rPr>
                <w:rFonts w:ascii="Arial" w:eastAsia="Times New Roman" w:hAnsi="Arial" w:cs="Arial"/>
                <w:color w:val="000000"/>
                <w:sz w:val="20"/>
                <w:szCs w:val="20"/>
              </w:rPr>
            </w:pPr>
            <w:r w:rsidRPr="000921D6">
              <w:rPr>
                <w:rFonts w:ascii="Arial" w:eastAsia="Times New Roman" w:hAnsi="Arial" w:cs="Arial"/>
                <w:color w:val="000000"/>
                <w:sz w:val="20"/>
                <w:szCs w:val="20"/>
              </w:rPr>
              <w:t>Jun</w:t>
            </w:r>
          </w:p>
        </w:tc>
        <w:tc>
          <w:tcPr>
            <w:tcW w:w="692" w:type="dxa"/>
            <w:noWrap/>
            <w:hideMark/>
          </w:tcPr>
          <w:p w14:paraId="72ED26DE"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9</w:t>
            </w:r>
          </w:p>
        </w:tc>
        <w:tc>
          <w:tcPr>
            <w:tcW w:w="692" w:type="dxa"/>
            <w:noWrap/>
            <w:hideMark/>
          </w:tcPr>
          <w:p w14:paraId="0EF8FE40"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013E8A70"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39</w:t>
            </w:r>
          </w:p>
        </w:tc>
        <w:tc>
          <w:tcPr>
            <w:tcW w:w="692" w:type="dxa"/>
            <w:noWrap/>
            <w:hideMark/>
          </w:tcPr>
          <w:p w14:paraId="57518C1B"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8</w:t>
            </w:r>
          </w:p>
        </w:tc>
        <w:tc>
          <w:tcPr>
            <w:tcW w:w="741" w:type="dxa"/>
            <w:noWrap/>
            <w:hideMark/>
          </w:tcPr>
          <w:p w14:paraId="6E78C219"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509</w:t>
            </w:r>
          </w:p>
        </w:tc>
        <w:tc>
          <w:tcPr>
            <w:tcW w:w="741" w:type="dxa"/>
            <w:noWrap/>
            <w:hideMark/>
          </w:tcPr>
          <w:p w14:paraId="29BB19AB"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698</w:t>
            </w:r>
          </w:p>
        </w:tc>
        <w:tc>
          <w:tcPr>
            <w:tcW w:w="692" w:type="dxa"/>
            <w:noWrap/>
            <w:hideMark/>
          </w:tcPr>
          <w:p w14:paraId="09D46DD8"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741" w:type="dxa"/>
            <w:noWrap/>
            <w:hideMark/>
          </w:tcPr>
          <w:p w14:paraId="3586BE34"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476</w:t>
            </w:r>
          </w:p>
        </w:tc>
        <w:tc>
          <w:tcPr>
            <w:tcW w:w="789" w:type="dxa"/>
            <w:noWrap/>
            <w:hideMark/>
          </w:tcPr>
          <w:p w14:paraId="0D3B965A"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1739</w:t>
            </w:r>
          </w:p>
        </w:tc>
        <w:tc>
          <w:tcPr>
            <w:tcW w:w="1294" w:type="dxa"/>
            <w:noWrap/>
            <w:hideMark/>
          </w:tcPr>
          <w:p w14:paraId="4203BCC8"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11.32</w:t>
            </w:r>
          </w:p>
        </w:tc>
      </w:tr>
      <w:tr w:rsidR="00E315B3" w:rsidRPr="000921D6" w14:paraId="05ACE7CE" w14:textId="77777777" w:rsidTr="00DB218A">
        <w:trPr>
          <w:trHeight w:val="291"/>
        </w:trPr>
        <w:tc>
          <w:tcPr>
            <w:cnfStyle w:val="001000000000" w:firstRow="0" w:lastRow="0" w:firstColumn="1" w:lastColumn="0" w:oddVBand="0" w:evenVBand="0" w:oddHBand="0" w:evenHBand="0" w:firstRowFirstColumn="0" w:firstRowLastColumn="0" w:lastRowFirstColumn="0" w:lastRowLastColumn="0"/>
            <w:tcW w:w="1605" w:type="dxa"/>
            <w:noWrap/>
            <w:hideMark/>
          </w:tcPr>
          <w:p w14:paraId="30C5721A" w14:textId="77777777" w:rsidR="00E315B3" w:rsidRPr="000921D6" w:rsidRDefault="00E315B3" w:rsidP="00A37588">
            <w:pPr>
              <w:jc w:val="center"/>
              <w:rPr>
                <w:rFonts w:ascii="Arial" w:eastAsia="Times New Roman" w:hAnsi="Arial" w:cs="Arial"/>
                <w:color w:val="000000"/>
                <w:sz w:val="20"/>
                <w:szCs w:val="20"/>
              </w:rPr>
            </w:pPr>
            <w:r w:rsidRPr="000921D6">
              <w:rPr>
                <w:rFonts w:ascii="Arial" w:eastAsia="Times New Roman" w:hAnsi="Arial" w:cs="Arial"/>
                <w:color w:val="000000"/>
                <w:sz w:val="20"/>
                <w:szCs w:val="20"/>
              </w:rPr>
              <w:t>Jul</w:t>
            </w:r>
          </w:p>
        </w:tc>
        <w:tc>
          <w:tcPr>
            <w:tcW w:w="692" w:type="dxa"/>
            <w:noWrap/>
            <w:hideMark/>
          </w:tcPr>
          <w:p w14:paraId="21B71A00"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26</w:t>
            </w:r>
          </w:p>
        </w:tc>
        <w:tc>
          <w:tcPr>
            <w:tcW w:w="692" w:type="dxa"/>
            <w:noWrap/>
            <w:hideMark/>
          </w:tcPr>
          <w:p w14:paraId="086D4194"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62797A7E"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695D28A9"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26</w:t>
            </w:r>
          </w:p>
        </w:tc>
        <w:tc>
          <w:tcPr>
            <w:tcW w:w="741" w:type="dxa"/>
            <w:noWrap/>
            <w:hideMark/>
          </w:tcPr>
          <w:p w14:paraId="35EDC305"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641</w:t>
            </w:r>
          </w:p>
        </w:tc>
        <w:tc>
          <w:tcPr>
            <w:tcW w:w="741" w:type="dxa"/>
            <w:noWrap/>
            <w:hideMark/>
          </w:tcPr>
          <w:p w14:paraId="7D5F78AB"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540</w:t>
            </w:r>
          </w:p>
        </w:tc>
        <w:tc>
          <w:tcPr>
            <w:tcW w:w="692" w:type="dxa"/>
            <w:noWrap/>
            <w:hideMark/>
          </w:tcPr>
          <w:p w14:paraId="52A540DD"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741" w:type="dxa"/>
            <w:noWrap/>
            <w:hideMark/>
          </w:tcPr>
          <w:p w14:paraId="28B64B28"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667</w:t>
            </w:r>
          </w:p>
        </w:tc>
        <w:tc>
          <w:tcPr>
            <w:tcW w:w="789" w:type="dxa"/>
            <w:noWrap/>
            <w:hideMark/>
          </w:tcPr>
          <w:p w14:paraId="746E1472"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1900</w:t>
            </w:r>
          </w:p>
        </w:tc>
        <w:tc>
          <w:tcPr>
            <w:tcW w:w="1294" w:type="dxa"/>
            <w:noWrap/>
            <w:hideMark/>
          </w:tcPr>
          <w:p w14:paraId="3E134E3A"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12.37</w:t>
            </w:r>
          </w:p>
        </w:tc>
      </w:tr>
      <w:tr w:rsidR="00E315B3" w:rsidRPr="000921D6" w14:paraId="7702241B" w14:textId="77777777" w:rsidTr="00DB218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05" w:type="dxa"/>
            <w:noWrap/>
            <w:hideMark/>
          </w:tcPr>
          <w:p w14:paraId="5545906B" w14:textId="77777777" w:rsidR="00E315B3" w:rsidRPr="000921D6" w:rsidRDefault="00E315B3" w:rsidP="00A37588">
            <w:pPr>
              <w:jc w:val="center"/>
              <w:rPr>
                <w:rFonts w:ascii="Arial" w:eastAsia="Times New Roman" w:hAnsi="Arial" w:cs="Arial"/>
                <w:color w:val="000000"/>
                <w:sz w:val="20"/>
                <w:szCs w:val="20"/>
              </w:rPr>
            </w:pPr>
            <w:r w:rsidRPr="000921D6">
              <w:rPr>
                <w:rFonts w:ascii="Arial" w:eastAsia="Times New Roman" w:hAnsi="Arial" w:cs="Arial"/>
                <w:color w:val="000000"/>
                <w:sz w:val="20"/>
                <w:szCs w:val="20"/>
              </w:rPr>
              <w:t>Ago</w:t>
            </w:r>
          </w:p>
        </w:tc>
        <w:tc>
          <w:tcPr>
            <w:tcW w:w="692" w:type="dxa"/>
            <w:noWrap/>
            <w:hideMark/>
          </w:tcPr>
          <w:p w14:paraId="68C236C1"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8</w:t>
            </w:r>
          </w:p>
        </w:tc>
        <w:tc>
          <w:tcPr>
            <w:tcW w:w="692" w:type="dxa"/>
            <w:noWrap/>
            <w:hideMark/>
          </w:tcPr>
          <w:p w14:paraId="7DBB7ACD"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23</w:t>
            </w:r>
          </w:p>
        </w:tc>
        <w:tc>
          <w:tcPr>
            <w:tcW w:w="692" w:type="dxa"/>
            <w:noWrap/>
            <w:hideMark/>
          </w:tcPr>
          <w:p w14:paraId="1C6311DF"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1FB1542E"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12</w:t>
            </w:r>
          </w:p>
        </w:tc>
        <w:tc>
          <w:tcPr>
            <w:tcW w:w="741" w:type="dxa"/>
            <w:noWrap/>
            <w:hideMark/>
          </w:tcPr>
          <w:p w14:paraId="70F73D14"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593</w:t>
            </w:r>
          </w:p>
        </w:tc>
        <w:tc>
          <w:tcPr>
            <w:tcW w:w="741" w:type="dxa"/>
            <w:noWrap/>
            <w:hideMark/>
          </w:tcPr>
          <w:p w14:paraId="57EF1656"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372</w:t>
            </w:r>
          </w:p>
        </w:tc>
        <w:tc>
          <w:tcPr>
            <w:tcW w:w="692" w:type="dxa"/>
            <w:noWrap/>
            <w:hideMark/>
          </w:tcPr>
          <w:p w14:paraId="0A38B4A4"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9</w:t>
            </w:r>
          </w:p>
        </w:tc>
        <w:tc>
          <w:tcPr>
            <w:tcW w:w="741" w:type="dxa"/>
            <w:noWrap/>
            <w:hideMark/>
          </w:tcPr>
          <w:p w14:paraId="3C76B16C"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297</w:t>
            </w:r>
          </w:p>
        </w:tc>
        <w:tc>
          <w:tcPr>
            <w:tcW w:w="789" w:type="dxa"/>
            <w:noWrap/>
            <w:hideMark/>
          </w:tcPr>
          <w:p w14:paraId="30815EC4"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1314</w:t>
            </w:r>
          </w:p>
        </w:tc>
        <w:tc>
          <w:tcPr>
            <w:tcW w:w="1294" w:type="dxa"/>
            <w:noWrap/>
            <w:hideMark/>
          </w:tcPr>
          <w:p w14:paraId="6E1D5992"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8.55</w:t>
            </w:r>
          </w:p>
        </w:tc>
      </w:tr>
      <w:tr w:rsidR="00E315B3" w:rsidRPr="000921D6" w14:paraId="47AA0481" w14:textId="77777777" w:rsidTr="00DB218A">
        <w:trPr>
          <w:trHeight w:val="291"/>
        </w:trPr>
        <w:tc>
          <w:tcPr>
            <w:cnfStyle w:val="001000000000" w:firstRow="0" w:lastRow="0" w:firstColumn="1" w:lastColumn="0" w:oddVBand="0" w:evenVBand="0" w:oddHBand="0" w:evenHBand="0" w:firstRowFirstColumn="0" w:firstRowLastColumn="0" w:lastRowFirstColumn="0" w:lastRowLastColumn="0"/>
            <w:tcW w:w="1605" w:type="dxa"/>
            <w:noWrap/>
            <w:hideMark/>
          </w:tcPr>
          <w:p w14:paraId="28301992" w14:textId="77777777" w:rsidR="00E315B3" w:rsidRPr="000921D6" w:rsidRDefault="00E315B3" w:rsidP="00A37588">
            <w:pPr>
              <w:jc w:val="center"/>
              <w:rPr>
                <w:rFonts w:ascii="Arial" w:eastAsia="Times New Roman" w:hAnsi="Arial" w:cs="Arial"/>
                <w:color w:val="000000"/>
                <w:sz w:val="20"/>
                <w:szCs w:val="20"/>
              </w:rPr>
            </w:pPr>
            <w:r w:rsidRPr="000921D6">
              <w:rPr>
                <w:rFonts w:ascii="Arial" w:eastAsia="Times New Roman" w:hAnsi="Arial" w:cs="Arial"/>
                <w:color w:val="000000"/>
                <w:sz w:val="20"/>
                <w:szCs w:val="20"/>
              </w:rPr>
              <w:t>Set</w:t>
            </w:r>
          </w:p>
        </w:tc>
        <w:tc>
          <w:tcPr>
            <w:tcW w:w="692" w:type="dxa"/>
            <w:noWrap/>
            <w:hideMark/>
          </w:tcPr>
          <w:p w14:paraId="5851AFF5"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61</w:t>
            </w:r>
          </w:p>
        </w:tc>
        <w:tc>
          <w:tcPr>
            <w:tcW w:w="692" w:type="dxa"/>
            <w:noWrap/>
            <w:hideMark/>
          </w:tcPr>
          <w:p w14:paraId="50D83381"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113CAC1D"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10</w:t>
            </w:r>
          </w:p>
        </w:tc>
        <w:tc>
          <w:tcPr>
            <w:tcW w:w="692" w:type="dxa"/>
            <w:noWrap/>
            <w:hideMark/>
          </w:tcPr>
          <w:p w14:paraId="5FA39C9D"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741" w:type="dxa"/>
            <w:noWrap/>
            <w:hideMark/>
          </w:tcPr>
          <w:p w14:paraId="22BC2933"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904</w:t>
            </w:r>
          </w:p>
        </w:tc>
        <w:tc>
          <w:tcPr>
            <w:tcW w:w="741" w:type="dxa"/>
            <w:noWrap/>
            <w:hideMark/>
          </w:tcPr>
          <w:p w14:paraId="27854E2A"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587</w:t>
            </w:r>
          </w:p>
        </w:tc>
        <w:tc>
          <w:tcPr>
            <w:tcW w:w="692" w:type="dxa"/>
            <w:noWrap/>
            <w:hideMark/>
          </w:tcPr>
          <w:p w14:paraId="4014636B"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33</w:t>
            </w:r>
          </w:p>
        </w:tc>
        <w:tc>
          <w:tcPr>
            <w:tcW w:w="741" w:type="dxa"/>
            <w:noWrap/>
            <w:hideMark/>
          </w:tcPr>
          <w:p w14:paraId="6936E89E"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13</w:t>
            </w:r>
          </w:p>
        </w:tc>
        <w:tc>
          <w:tcPr>
            <w:tcW w:w="789" w:type="dxa"/>
            <w:noWrap/>
            <w:hideMark/>
          </w:tcPr>
          <w:p w14:paraId="7A86F30D"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1608</w:t>
            </w:r>
          </w:p>
        </w:tc>
        <w:tc>
          <w:tcPr>
            <w:tcW w:w="1294" w:type="dxa"/>
            <w:noWrap/>
            <w:hideMark/>
          </w:tcPr>
          <w:p w14:paraId="26272B04"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10.47</w:t>
            </w:r>
          </w:p>
        </w:tc>
      </w:tr>
      <w:tr w:rsidR="00E315B3" w:rsidRPr="000921D6" w14:paraId="04D553F1" w14:textId="77777777" w:rsidTr="00DB218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05" w:type="dxa"/>
            <w:noWrap/>
            <w:hideMark/>
          </w:tcPr>
          <w:p w14:paraId="607BB0B6" w14:textId="77777777" w:rsidR="00E315B3" w:rsidRPr="000921D6" w:rsidRDefault="00E315B3" w:rsidP="00A37588">
            <w:pPr>
              <w:jc w:val="center"/>
              <w:rPr>
                <w:rFonts w:ascii="Arial" w:eastAsia="Times New Roman" w:hAnsi="Arial" w:cs="Arial"/>
                <w:color w:val="000000"/>
                <w:sz w:val="20"/>
                <w:szCs w:val="20"/>
              </w:rPr>
            </w:pPr>
            <w:r w:rsidRPr="000921D6">
              <w:rPr>
                <w:rFonts w:ascii="Arial" w:eastAsia="Times New Roman" w:hAnsi="Arial" w:cs="Arial"/>
                <w:color w:val="000000"/>
                <w:sz w:val="20"/>
                <w:szCs w:val="20"/>
              </w:rPr>
              <w:t>Out</w:t>
            </w:r>
          </w:p>
        </w:tc>
        <w:tc>
          <w:tcPr>
            <w:tcW w:w="692" w:type="dxa"/>
            <w:noWrap/>
            <w:hideMark/>
          </w:tcPr>
          <w:p w14:paraId="04372CE2"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66</w:t>
            </w:r>
          </w:p>
        </w:tc>
        <w:tc>
          <w:tcPr>
            <w:tcW w:w="692" w:type="dxa"/>
            <w:noWrap/>
            <w:hideMark/>
          </w:tcPr>
          <w:p w14:paraId="53C189C1"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42CE9F09"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83</w:t>
            </w:r>
          </w:p>
        </w:tc>
        <w:tc>
          <w:tcPr>
            <w:tcW w:w="692" w:type="dxa"/>
            <w:noWrap/>
            <w:hideMark/>
          </w:tcPr>
          <w:p w14:paraId="0BB7E1A8"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741" w:type="dxa"/>
            <w:noWrap/>
            <w:hideMark/>
          </w:tcPr>
          <w:p w14:paraId="2858A527"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1433</w:t>
            </w:r>
          </w:p>
        </w:tc>
        <w:tc>
          <w:tcPr>
            <w:tcW w:w="741" w:type="dxa"/>
            <w:noWrap/>
            <w:hideMark/>
          </w:tcPr>
          <w:p w14:paraId="6BC488B4"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724</w:t>
            </w:r>
          </w:p>
        </w:tc>
        <w:tc>
          <w:tcPr>
            <w:tcW w:w="692" w:type="dxa"/>
            <w:noWrap/>
            <w:hideMark/>
          </w:tcPr>
          <w:p w14:paraId="6DBD62CA"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100</w:t>
            </w:r>
          </w:p>
        </w:tc>
        <w:tc>
          <w:tcPr>
            <w:tcW w:w="741" w:type="dxa"/>
            <w:noWrap/>
            <w:hideMark/>
          </w:tcPr>
          <w:p w14:paraId="1583D3E6"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37</w:t>
            </w:r>
          </w:p>
        </w:tc>
        <w:tc>
          <w:tcPr>
            <w:tcW w:w="789" w:type="dxa"/>
            <w:noWrap/>
            <w:hideMark/>
          </w:tcPr>
          <w:p w14:paraId="7D64E369"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2443</w:t>
            </w:r>
          </w:p>
        </w:tc>
        <w:tc>
          <w:tcPr>
            <w:tcW w:w="1294" w:type="dxa"/>
            <w:noWrap/>
            <w:hideMark/>
          </w:tcPr>
          <w:p w14:paraId="22753094"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15.90</w:t>
            </w:r>
          </w:p>
        </w:tc>
      </w:tr>
      <w:tr w:rsidR="00E315B3" w:rsidRPr="000921D6" w14:paraId="523FED9A" w14:textId="77777777" w:rsidTr="00DB218A">
        <w:trPr>
          <w:trHeight w:val="291"/>
        </w:trPr>
        <w:tc>
          <w:tcPr>
            <w:cnfStyle w:val="001000000000" w:firstRow="0" w:lastRow="0" w:firstColumn="1" w:lastColumn="0" w:oddVBand="0" w:evenVBand="0" w:oddHBand="0" w:evenHBand="0" w:firstRowFirstColumn="0" w:firstRowLastColumn="0" w:lastRowFirstColumn="0" w:lastRowLastColumn="0"/>
            <w:tcW w:w="1605" w:type="dxa"/>
            <w:noWrap/>
            <w:hideMark/>
          </w:tcPr>
          <w:p w14:paraId="0702048B" w14:textId="77777777" w:rsidR="00E315B3" w:rsidRPr="000921D6" w:rsidRDefault="00E315B3" w:rsidP="00A37588">
            <w:pPr>
              <w:jc w:val="center"/>
              <w:rPr>
                <w:rFonts w:ascii="Arial" w:eastAsia="Times New Roman" w:hAnsi="Arial" w:cs="Arial"/>
                <w:color w:val="000000"/>
                <w:sz w:val="20"/>
                <w:szCs w:val="20"/>
              </w:rPr>
            </w:pPr>
            <w:r w:rsidRPr="000921D6">
              <w:rPr>
                <w:rFonts w:ascii="Arial" w:eastAsia="Times New Roman" w:hAnsi="Arial" w:cs="Arial"/>
                <w:color w:val="000000"/>
                <w:sz w:val="20"/>
                <w:szCs w:val="20"/>
              </w:rPr>
              <w:t>Nov</w:t>
            </w:r>
          </w:p>
        </w:tc>
        <w:tc>
          <w:tcPr>
            <w:tcW w:w="692" w:type="dxa"/>
            <w:noWrap/>
            <w:hideMark/>
          </w:tcPr>
          <w:p w14:paraId="7375009D"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13</w:t>
            </w:r>
          </w:p>
        </w:tc>
        <w:tc>
          <w:tcPr>
            <w:tcW w:w="692" w:type="dxa"/>
            <w:noWrap/>
            <w:hideMark/>
          </w:tcPr>
          <w:p w14:paraId="6AA5891C" w14:textId="3F68A7C1"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692" w:type="dxa"/>
            <w:noWrap/>
            <w:hideMark/>
          </w:tcPr>
          <w:p w14:paraId="6B89DD99"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15</w:t>
            </w:r>
          </w:p>
        </w:tc>
        <w:tc>
          <w:tcPr>
            <w:tcW w:w="692" w:type="dxa"/>
            <w:noWrap/>
            <w:hideMark/>
          </w:tcPr>
          <w:p w14:paraId="23071C09"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741" w:type="dxa"/>
            <w:noWrap/>
            <w:hideMark/>
          </w:tcPr>
          <w:p w14:paraId="62CB5D02"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695</w:t>
            </w:r>
          </w:p>
        </w:tc>
        <w:tc>
          <w:tcPr>
            <w:tcW w:w="741" w:type="dxa"/>
            <w:noWrap/>
            <w:hideMark/>
          </w:tcPr>
          <w:p w14:paraId="2EBC0A77"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264</w:t>
            </w:r>
          </w:p>
        </w:tc>
        <w:tc>
          <w:tcPr>
            <w:tcW w:w="692" w:type="dxa"/>
            <w:noWrap/>
            <w:hideMark/>
          </w:tcPr>
          <w:p w14:paraId="7EEA50EB"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741" w:type="dxa"/>
            <w:noWrap/>
            <w:hideMark/>
          </w:tcPr>
          <w:p w14:paraId="7E2F3177"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411</w:t>
            </w:r>
          </w:p>
        </w:tc>
        <w:tc>
          <w:tcPr>
            <w:tcW w:w="789" w:type="dxa"/>
            <w:noWrap/>
            <w:hideMark/>
          </w:tcPr>
          <w:p w14:paraId="7389AA39"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1398</w:t>
            </w:r>
          </w:p>
        </w:tc>
        <w:tc>
          <w:tcPr>
            <w:tcW w:w="1294" w:type="dxa"/>
            <w:noWrap/>
            <w:hideMark/>
          </w:tcPr>
          <w:p w14:paraId="035440A0"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9.10</w:t>
            </w:r>
          </w:p>
        </w:tc>
      </w:tr>
      <w:tr w:rsidR="00E315B3" w:rsidRPr="000921D6" w14:paraId="723A6113" w14:textId="77777777" w:rsidTr="00DB218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05" w:type="dxa"/>
            <w:noWrap/>
            <w:hideMark/>
          </w:tcPr>
          <w:p w14:paraId="798AFE9E" w14:textId="77777777" w:rsidR="00E315B3" w:rsidRPr="000921D6" w:rsidRDefault="00E315B3" w:rsidP="00A37588">
            <w:pPr>
              <w:jc w:val="center"/>
              <w:rPr>
                <w:rFonts w:ascii="Arial" w:eastAsia="Times New Roman" w:hAnsi="Arial" w:cs="Arial"/>
                <w:color w:val="000000"/>
                <w:sz w:val="20"/>
                <w:szCs w:val="20"/>
              </w:rPr>
            </w:pPr>
            <w:r w:rsidRPr="000921D6">
              <w:rPr>
                <w:rFonts w:ascii="Arial" w:eastAsia="Times New Roman" w:hAnsi="Arial" w:cs="Arial"/>
                <w:color w:val="000000"/>
                <w:sz w:val="20"/>
                <w:szCs w:val="20"/>
              </w:rPr>
              <w:t>Dez</w:t>
            </w:r>
          </w:p>
        </w:tc>
        <w:tc>
          <w:tcPr>
            <w:tcW w:w="692" w:type="dxa"/>
            <w:noWrap/>
            <w:hideMark/>
          </w:tcPr>
          <w:p w14:paraId="6456E3CA"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7</w:t>
            </w:r>
          </w:p>
        </w:tc>
        <w:tc>
          <w:tcPr>
            <w:tcW w:w="692" w:type="dxa"/>
            <w:noWrap/>
            <w:hideMark/>
          </w:tcPr>
          <w:p w14:paraId="746DA7E7" w14:textId="7A8100EF"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13</w:t>
            </w:r>
          </w:p>
        </w:tc>
        <w:tc>
          <w:tcPr>
            <w:tcW w:w="692" w:type="dxa"/>
            <w:noWrap/>
            <w:hideMark/>
          </w:tcPr>
          <w:p w14:paraId="2DCF3BDC"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31</w:t>
            </w:r>
          </w:p>
        </w:tc>
        <w:tc>
          <w:tcPr>
            <w:tcW w:w="692" w:type="dxa"/>
            <w:noWrap/>
            <w:hideMark/>
          </w:tcPr>
          <w:p w14:paraId="023832FA"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9</w:t>
            </w:r>
          </w:p>
        </w:tc>
        <w:tc>
          <w:tcPr>
            <w:tcW w:w="741" w:type="dxa"/>
            <w:noWrap/>
            <w:hideMark/>
          </w:tcPr>
          <w:p w14:paraId="4108624F"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551</w:t>
            </w:r>
          </w:p>
        </w:tc>
        <w:tc>
          <w:tcPr>
            <w:tcW w:w="741" w:type="dxa"/>
            <w:noWrap/>
            <w:hideMark/>
          </w:tcPr>
          <w:p w14:paraId="79B04119"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275</w:t>
            </w:r>
          </w:p>
        </w:tc>
        <w:tc>
          <w:tcPr>
            <w:tcW w:w="692" w:type="dxa"/>
            <w:noWrap/>
            <w:hideMark/>
          </w:tcPr>
          <w:p w14:paraId="79BE4919"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20</w:t>
            </w:r>
          </w:p>
        </w:tc>
        <w:tc>
          <w:tcPr>
            <w:tcW w:w="741" w:type="dxa"/>
            <w:noWrap/>
            <w:hideMark/>
          </w:tcPr>
          <w:p w14:paraId="14074F60"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330</w:t>
            </w:r>
          </w:p>
        </w:tc>
        <w:tc>
          <w:tcPr>
            <w:tcW w:w="789" w:type="dxa"/>
            <w:noWrap/>
            <w:hideMark/>
          </w:tcPr>
          <w:p w14:paraId="777CE31F"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1236</w:t>
            </w:r>
          </w:p>
        </w:tc>
        <w:tc>
          <w:tcPr>
            <w:tcW w:w="1294" w:type="dxa"/>
            <w:noWrap/>
            <w:hideMark/>
          </w:tcPr>
          <w:p w14:paraId="0D2226E2"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8.04</w:t>
            </w:r>
          </w:p>
        </w:tc>
      </w:tr>
      <w:tr w:rsidR="00E315B3" w:rsidRPr="000921D6" w14:paraId="50503CA2" w14:textId="77777777" w:rsidTr="00DB218A">
        <w:trPr>
          <w:trHeight w:val="291"/>
        </w:trPr>
        <w:tc>
          <w:tcPr>
            <w:cnfStyle w:val="001000000000" w:firstRow="0" w:lastRow="0" w:firstColumn="1" w:lastColumn="0" w:oddVBand="0" w:evenVBand="0" w:oddHBand="0" w:evenHBand="0" w:firstRowFirstColumn="0" w:firstRowLastColumn="0" w:lastRowFirstColumn="0" w:lastRowLastColumn="0"/>
            <w:tcW w:w="1605" w:type="dxa"/>
            <w:noWrap/>
            <w:hideMark/>
          </w:tcPr>
          <w:p w14:paraId="44AAFFDA" w14:textId="77777777" w:rsidR="00E315B3" w:rsidRPr="000921D6" w:rsidRDefault="00E315B3" w:rsidP="00A37588">
            <w:pPr>
              <w:jc w:val="center"/>
              <w:rPr>
                <w:rFonts w:ascii="Arial" w:eastAsia="Times New Roman" w:hAnsi="Arial" w:cs="Arial"/>
                <w:color w:val="000000"/>
                <w:sz w:val="20"/>
                <w:szCs w:val="20"/>
              </w:rPr>
            </w:pPr>
            <w:r w:rsidRPr="000921D6">
              <w:rPr>
                <w:rFonts w:ascii="Arial" w:eastAsia="Times New Roman" w:hAnsi="Arial" w:cs="Arial"/>
                <w:color w:val="000000"/>
                <w:sz w:val="20"/>
                <w:szCs w:val="20"/>
              </w:rPr>
              <w:t>Total (n)</w:t>
            </w:r>
          </w:p>
        </w:tc>
        <w:tc>
          <w:tcPr>
            <w:tcW w:w="692" w:type="dxa"/>
            <w:noWrap/>
            <w:hideMark/>
          </w:tcPr>
          <w:p w14:paraId="6F26220A"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190</w:t>
            </w:r>
          </w:p>
        </w:tc>
        <w:tc>
          <w:tcPr>
            <w:tcW w:w="692" w:type="dxa"/>
            <w:noWrap/>
            <w:hideMark/>
          </w:tcPr>
          <w:p w14:paraId="24F4BD4A" w14:textId="1207E17B"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36</w:t>
            </w:r>
          </w:p>
        </w:tc>
        <w:tc>
          <w:tcPr>
            <w:tcW w:w="692" w:type="dxa"/>
            <w:noWrap/>
            <w:hideMark/>
          </w:tcPr>
          <w:p w14:paraId="5C0E89D6"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238</w:t>
            </w:r>
          </w:p>
        </w:tc>
        <w:tc>
          <w:tcPr>
            <w:tcW w:w="692" w:type="dxa"/>
            <w:noWrap/>
            <w:hideMark/>
          </w:tcPr>
          <w:p w14:paraId="34CABB4C"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83</w:t>
            </w:r>
          </w:p>
        </w:tc>
        <w:tc>
          <w:tcPr>
            <w:tcW w:w="741" w:type="dxa"/>
            <w:noWrap/>
            <w:hideMark/>
          </w:tcPr>
          <w:p w14:paraId="6080234E"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5559</w:t>
            </w:r>
          </w:p>
        </w:tc>
        <w:tc>
          <w:tcPr>
            <w:tcW w:w="741" w:type="dxa"/>
            <w:noWrap/>
            <w:hideMark/>
          </w:tcPr>
          <w:p w14:paraId="2ED7593A"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5462</w:t>
            </w:r>
          </w:p>
        </w:tc>
        <w:tc>
          <w:tcPr>
            <w:tcW w:w="692" w:type="dxa"/>
            <w:noWrap/>
            <w:hideMark/>
          </w:tcPr>
          <w:p w14:paraId="1686E382"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505</w:t>
            </w:r>
          </w:p>
        </w:tc>
        <w:tc>
          <w:tcPr>
            <w:tcW w:w="741" w:type="dxa"/>
            <w:noWrap/>
            <w:hideMark/>
          </w:tcPr>
          <w:p w14:paraId="4FD2B91C"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3285</w:t>
            </w:r>
          </w:p>
        </w:tc>
        <w:tc>
          <w:tcPr>
            <w:tcW w:w="789" w:type="dxa"/>
            <w:noWrap/>
            <w:hideMark/>
          </w:tcPr>
          <w:p w14:paraId="62143A91"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15358</w:t>
            </w:r>
          </w:p>
        </w:tc>
        <w:tc>
          <w:tcPr>
            <w:tcW w:w="1294" w:type="dxa"/>
            <w:noWrap/>
            <w:hideMark/>
          </w:tcPr>
          <w:p w14:paraId="3D17ACE2" w14:textId="77777777" w:rsidR="00E315B3" w:rsidRPr="000921D6" w:rsidRDefault="00E315B3" w:rsidP="00A3758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100</w:t>
            </w:r>
          </w:p>
        </w:tc>
      </w:tr>
      <w:tr w:rsidR="00E315B3" w:rsidRPr="000921D6" w14:paraId="2187C60D" w14:textId="77777777" w:rsidTr="00DB218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05" w:type="dxa"/>
            <w:noWrap/>
            <w:hideMark/>
          </w:tcPr>
          <w:p w14:paraId="3132E739" w14:textId="77777777" w:rsidR="00E315B3" w:rsidRPr="000921D6" w:rsidRDefault="00E315B3" w:rsidP="00A37588">
            <w:pPr>
              <w:jc w:val="center"/>
              <w:rPr>
                <w:rFonts w:ascii="Arial" w:eastAsia="Times New Roman" w:hAnsi="Arial" w:cs="Arial"/>
                <w:color w:val="000000"/>
                <w:sz w:val="20"/>
                <w:szCs w:val="20"/>
              </w:rPr>
            </w:pPr>
            <w:proofErr w:type="gramStart"/>
            <w:r w:rsidRPr="000921D6">
              <w:rPr>
                <w:rFonts w:ascii="Arial" w:eastAsia="Times New Roman" w:hAnsi="Arial" w:cs="Arial"/>
                <w:color w:val="000000"/>
                <w:sz w:val="20"/>
                <w:szCs w:val="20"/>
              </w:rPr>
              <w:t>Percentagem(</w:t>
            </w:r>
            <w:proofErr w:type="gramEnd"/>
            <w:r w:rsidRPr="000921D6">
              <w:rPr>
                <w:rFonts w:ascii="Arial" w:eastAsia="Times New Roman" w:hAnsi="Arial" w:cs="Arial"/>
                <w:color w:val="000000"/>
                <w:sz w:val="20"/>
                <w:szCs w:val="20"/>
              </w:rPr>
              <w:t>%)</w:t>
            </w:r>
          </w:p>
        </w:tc>
        <w:tc>
          <w:tcPr>
            <w:tcW w:w="692" w:type="dxa"/>
            <w:noWrap/>
            <w:hideMark/>
          </w:tcPr>
          <w:p w14:paraId="08DD3D6B"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1.23</w:t>
            </w:r>
          </w:p>
        </w:tc>
        <w:tc>
          <w:tcPr>
            <w:tcW w:w="692" w:type="dxa"/>
            <w:noWrap/>
            <w:hideMark/>
          </w:tcPr>
          <w:p w14:paraId="2A89DED4"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0.23</w:t>
            </w:r>
          </w:p>
        </w:tc>
        <w:tc>
          <w:tcPr>
            <w:tcW w:w="692" w:type="dxa"/>
            <w:noWrap/>
            <w:hideMark/>
          </w:tcPr>
          <w:p w14:paraId="06364442"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1.54</w:t>
            </w:r>
          </w:p>
        </w:tc>
        <w:tc>
          <w:tcPr>
            <w:tcW w:w="692" w:type="dxa"/>
            <w:noWrap/>
            <w:hideMark/>
          </w:tcPr>
          <w:p w14:paraId="6AE55843"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0.54</w:t>
            </w:r>
          </w:p>
        </w:tc>
        <w:tc>
          <w:tcPr>
            <w:tcW w:w="741" w:type="dxa"/>
            <w:noWrap/>
            <w:hideMark/>
          </w:tcPr>
          <w:p w14:paraId="7B77FCB2"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36.19</w:t>
            </w:r>
          </w:p>
        </w:tc>
        <w:tc>
          <w:tcPr>
            <w:tcW w:w="741" w:type="dxa"/>
            <w:noWrap/>
            <w:hideMark/>
          </w:tcPr>
          <w:p w14:paraId="45262A55"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35.56</w:t>
            </w:r>
          </w:p>
        </w:tc>
        <w:tc>
          <w:tcPr>
            <w:tcW w:w="692" w:type="dxa"/>
            <w:noWrap/>
            <w:hideMark/>
          </w:tcPr>
          <w:p w14:paraId="6432C77C"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3.28</w:t>
            </w:r>
          </w:p>
        </w:tc>
        <w:tc>
          <w:tcPr>
            <w:tcW w:w="741" w:type="dxa"/>
            <w:noWrap/>
            <w:hideMark/>
          </w:tcPr>
          <w:p w14:paraId="0B1BBA44"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21.38</w:t>
            </w:r>
          </w:p>
        </w:tc>
        <w:tc>
          <w:tcPr>
            <w:tcW w:w="789" w:type="dxa"/>
            <w:noWrap/>
            <w:hideMark/>
          </w:tcPr>
          <w:p w14:paraId="41C56A7E"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0921D6">
              <w:rPr>
                <w:rFonts w:ascii="Arial" w:eastAsia="Times New Roman" w:hAnsi="Arial" w:cs="Arial"/>
                <w:color w:val="000000"/>
                <w:sz w:val="20"/>
                <w:szCs w:val="20"/>
              </w:rPr>
              <w:t>100</w:t>
            </w:r>
          </w:p>
        </w:tc>
        <w:tc>
          <w:tcPr>
            <w:tcW w:w="1294" w:type="dxa"/>
            <w:noWrap/>
            <w:hideMark/>
          </w:tcPr>
          <w:p w14:paraId="4D93288F" w14:textId="77777777" w:rsidR="00E315B3" w:rsidRPr="000921D6" w:rsidRDefault="00E315B3" w:rsidP="00A3758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bl>
    <w:p w14:paraId="72A3D3EC" w14:textId="513CF742" w:rsidR="00C97D52" w:rsidRPr="000921D6" w:rsidRDefault="00C97D52" w:rsidP="00676D8E">
      <w:pPr>
        <w:pStyle w:val="Corpodetexto"/>
        <w:tabs>
          <w:tab w:val="left" w:pos="3315"/>
        </w:tabs>
        <w:ind w:left="0" w:right="973"/>
        <w:rPr>
          <w:rFonts w:ascii="Arial" w:hAnsi="Arial" w:cs="Arial"/>
        </w:rPr>
      </w:pPr>
    </w:p>
    <w:p w14:paraId="310A29E7" w14:textId="4829E18C" w:rsidR="006B219C" w:rsidRPr="000921D6" w:rsidRDefault="00DB218A" w:rsidP="00020BEF">
      <w:pPr>
        <w:ind w:left="122" w:right="91" w:firstLine="19"/>
        <w:jc w:val="both"/>
        <w:rPr>
          <w:rFonts w:ascii="Arial" w:hAnsi="Arial" w:cs="Arial"/>
        </w:rPr>
      </w:pPr>
      <w:bookmarkStart w:id="1" w:name="_Hlk111129559"/>
      <w:r w:rsidRPr="000921D6">
        <w:rPr>
          <w:rFonts w:ascii="Arial" w:hAnsi="Arial" w:cs="Arial"/>
          <w:b/>
          <w:noProof/>
          <w:lang w:val="pt-BR" w:eastAsia="pt-BR"/>
        </w:rPr>
        <w:drawing>
          <wp:anchor distT="0" distB="0" distL="114300" distR="114300" simplePos="0" relativeHeight="251661312" behindDoc="1" locked="0" layoutInCell="1" allowOverlap="1" wp14:anchorId="3DD81B31" wp14:editId="38539184">
            <wp:simplePos x="0" y="0"/>
            <wp:positionH relativeFrom="margin">
              <wp:posOffset>51435</wp:posOffset>
            </wp:positionH>
            <wp:positionV relativeFrom="paragraph">
              <wp:posOffset>547370</wp:posOffset>
            </wp:positionV>
            <wp:extent cx="5226685" cy="4079240"/>
            <wp:effectExtent l="0" t="0" r="0" b="0"/>
            <wp:wrapTight wrapText="bothSides">
              <wp:wrapPolygon edited="0">
                <wp:start x="0" y="0"/>
                <wp:lineTo x="0" y="21486"/>
                <wp:lineTo x="21492" y="21486"/>
                <wp:lineTo x="21492"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26685" cy="407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D8E" w:rsidRPr="000921D6">
        <w:rPr>
          <w:rFonts w:ascii="Arial" w:hAnsi="Arial" w:cs="Arial"/>
          <w:b/>
        </w:rPr>
        <w:t>Figura</w:t>
      </w:r>
      <w:r w:rsidR="00676D8E" w:rsidRPr="000921D6">
        <w:rPr>
          <w:rFonts w:ascii="Arial" w:hAnsi="Arial" w:cs="Arial"/>
          <w:b/>
          <w:spacing w:val="9"/>
        </w:rPr>
        <w:t xml:space="preserve"> </w:t>
      </w:r>
      <w:r w:rsidR="00676D8E" w:rsidRPr="000921D6">
        <w:rPr>
          <w:rFonts w:ascii="Arial" w:hAnsi="Arial" w:cs="Arial"/>
          <w:b/>
        </w:rPr>
        <w:t>1.</w:t>
      </w:r>
      <w:r w:rsidR="00676D8E" w:rsidRPr="000921D6">
        <w:rPr>
          <w:rFonts w:ascii="Arial" w:hAnsi="Arial" w:cs="Arial"/>
          <w:b/>
          <w:spacing w:val="10"/>
        </w:rPr>
        <w:t xml:space="preserve"> </w:t>
      </w:r>
      <w:r w:rsidR="00676D8E" w:rsidRPr="000921D6">
        <w:rPr>
          <w:rFonts w:ascii="Arial" w:hAnsi="Arial" w:cs="Arial"/>
        </w:rPr>
        <w:t xml:space="preserve">Proporção de detecções na APACC, entre os anos de 2013 e 2020, </w:t>
      </w:r>
      <w:r w:rsidR="00C114E0" w:rsidRPr="000921D6">
        <w:rPr>
          <w:rFonts w:ascii="Arial" w:hAnsi="Arial" w:cs="Arial"/>
        </w:rPr>
        <w:t>para cada</w:t>
      </w:r>
      <w:r w:rsidR="00676D8E" w:rsidRPr="000921D6">
        <w:rPr>
          <w:rFonts w:ascii="Arial" w:hAnsi="Arial" w:cs="Arial"/>
        </w:rPr>
        <w:t xml:space="preserve"> ano de monitoramento (A), entre os meses do ano (B), para cada trimestre do ano (C) e entre a fase de defeso e pesca da lagosta (D) cada trimestre do ano.</w:t>
      </w:r>
      <w:r w:rsidR="006B219C" w:rsidRPr="000921D6">
        <w:rPr>
          <w:rFonts w:ascii="Arial" w:hAnsi="Arial" w:cs="Arial"/>
        </w:rPr>
        <w:t xml:space="preserve"> </w:t>
      </w:r>
      <w:bookmarkEnd w:id="1"/>
    </w:p>
    <w:p w14:paraId="191216A7" w14:textId="47EF735F" w:rsidR="00020BEF" w:rsidRPr="000921D6" w:rsidRDefault="00020BEF">
      <w:pPr>
        <w:pStyle w:val="Ttulo1"/>
      </w:pPr>
    </w:p>
    <w:p w14:paraId="6EABF46A" w14:textId="77777777" w:rsidR="00DB218A" w:rsidRPr="000921D6" w:rsidRDefault="00DB218A">
      <w:pPr>
        <w:pStyle w:val="Ttulo1"/>
      </w:pPr>
    </w:p>
    <w:p w14:paraId="2E77CE1A" w14:textId="09BE9021" w:rsidR="00F4279B" w:rsidRPr="000921D6" w:rsidRDefault="00AD74CE">
      <w:pPr>
        <w:pStyle w:val="Ttulo1"/>
      </w:pPr>
      <w:r w:rsidRPr="000921D6">
        <w:lastRenderedPageBreak/>
        <w:t>CONCLUSÕES</w:t>
      </w:r>
    </w:p>
    <w:p w14:paraId="688AFD8F" w14:textId="2C06E9BC" w:rsidR="00027BA3" w:rsidRPr="000921D6" w:rsidRDefault="00561E40" w:rsidP="00053B3A">
      <w:pPr>
        <w:pStyle w:val="Corpodetexto"/>
        <w:ind w:right="116" w:firstLine="568"/>
        <w:rPr>
          <w:rFonts w:ascii="Arial" w:hAnsi="Arial" w:cs="Arial"/>
        </w:rPr>
      </w:pPr>
      <w:r w:rsidRPr="000921D6">
        <w:rPr>
          <w:rFonts w:ascii="Arial" w:hAnsi="Arial" w:cs="Arial"/>
        </w:rPr>
        <w:t>Conclui-se que</w:t>
      </w:r>
      <w:r w:rsidR="006B219C" w:rsidRPr="000921D6">
        <w:rPr>
          <w:rFonts w:ascii="Arial" w:hAnsi="Arial" w:cs="Arial"/>
        </w:rPr>
        <w:t xml:space="preserve"> através do monitoramento das 63 embarcações, durante oito anos ininterruptos, dentro da área da APACC, que a simples existência da área de preservação inibiu consideravelmente a atuação de pesca ilegal. Foram apenas 13 embarcações que possivelmente realizaram algum tipo de operação de pesca, e três, que realmente utilizaram a área da APACC de maneira sistemática nas temporadas 2017/18 e 2020. Os dados também dão conta da importância de rastrear essas embarcações como medidas de monitoramento e controle efetivo, gerindo adequadamente os recursos e garantindo a salva guarda no mar</w:t>
      </w:r>
      <w:r w:rsidR="00027BA3" w:rsidRPr="000921D6">
        <w:rPr>
          <w:rFonts w:ascii="Arial" w:hAnsi="Arial" w:cs="Arial"/>
        </w:rPr>
        <w:t xml:space="preserve">. </w:t>
      </w:r>
    </w:p>
    <w:p w14:paraId="45FB0818" w14:textId="77777777" w:rsidR="00027BA3" w:rsidRPr="000921D6" w:rsidRDefault="00027BA3">
      <w:pPr>
        <w:pStyle w:val="Ttulo1"/>
      </w:pPr>
    </w:p>
    <w:p w14:paraId="7508AC33" w14:textId="77777777" w:rsidR="00F4279B" w:rsidRPr="000921D6" w:rsidRDefault="00AD74CE" w:rsidP="00561E40">
      <w:pPr>
        <w:pStyle w:val="Ttulo1"/>
        <w:jc w:val="both"/>
      </w:pPr>
      <w:r w:rsidRPr="000921D6">
        <w:t>REFERÊNCIAS</w:t>
      </w:r>
    </w:p>
    <w:p w14:paraId="7D89156A" w14:textId="77777777" w:rsidR="006B219C" w:rsidRPr="000921D6" w:rsidRDefault="006B219C" w:rsidP="006B219C">
      <w:pPr>
        <w:pStyle w:val="Ttulo1"/>
        <w:rPr>
          <w:rFonts w:eastAsia="Arial MT"/>
          <w:b w:val="0"/>
          <w:bCs w:val="0"/>
          <w:szCs w:val="22"/>
          <w:lang w:val="pt-BR"/>
        </w:rPr>
      </w:pPr>
    </w:p>
    <w:p w14:paraId="0F078510" w14:textId="77777777" w:rsidR="006B219C" w:rsidRPr="000921D6" w:rsidRDefault="006B219C" w:rsidP="006B219C">
      <w:pPr>
        <w:pStyle w:val="Ttulo1"/>
        <w:rPr>
          <w:rFonts w:eastAsia="Arial MT"/>
          <w:b w:val="0"/>
          <w:bCs w:val="0"/>
          <w:szCs w:val="22"/>
          <w:lang w:val="pt-BR"/>
        </w:rPr>
      </w:pPr>
      <w:r w:rsidRPr="000921D6">
        <w:rPr>
          <w:rFonts w:eastAsia="Arial MT"/>
          <w:b w:val="0"/>
          <w:bCs w:val="0"/>
          <w:szCs w:val="22"/>
          <w:lang w:val="pt-BR"/>
        </w:rPr>
        <w:t>ICMBIO 2019. II Seminário da Pesca Artesanal na APA Costa dos Corais. Tamandaré, Pernambuco, 32</w:t>
      </w:r>
    </w:p>
    <w:p w14:paraId="2E886C8A" w14:textId="77777777" w:rsidR="006B219C" w:rsidRPr="000921D6" w:rsidRDefault="006B219C" w:rsidP="006B219C">
      <w:pPr>
        <w:pStyle w:val="Ttulo1"/>
        <w:rPr>
          <w:rFonts w:eastAsia="Arial MT"/>
          <w:b w:val="0"/>
          <w:bCs w:val="0"/>
          <w:szCs w:val="22"/>
          <w:lang w:val="pt-BR"/>
        </w:rPr>
      </w:pPr>
    </w:p>
    <w:p w14:paraId="42B8A6AD" w14:textId="2041994E" w:rsidR="006B219C" w:rsidRPr="000921D6" w:rsidRDefault="006B219C" w:rsidP="006B219C">
      <w:pPr>
        <w:pStyle w:val="Ttulo1"/>
        <w:rPr>
          <w:rFonts w:eastAsia="Arial MT"/>
          <w:b w:val="0"/>
          <w:bCs w:val="0"/>
          <w:szCs w:val="22"/>
          <w:lang w:val="en-US"/>
        </w:rPr>
      </w:pPr>
      <w:proofErr w:type="spellStart"/>
      <w:r w:rsidRPr="000921D6">
        <w:rPr>
          <w:rFonts w:eastAsia="Arial MT"/>
          <w:b w:val="0"/>
          <w:bCs w:val="0"/>
          <w:szCs w:val="22"/>
          <w:lang w:val="pt-BR"/>
        </w:rPr>
        <w:t>Marzuki</w:t>
      </w:r>
      <w:proofErr w:type="spellEnd"/>
      <w:r w:rsidRPr="000921D6">
        <w:rPr>
          <w:rFonts w:eastAsia="Arial MT"/>
          <w:b w:val="0"/>
          <w:bCs w:val="0"/>
          <w:szCs w:val="22"/>
          <w:lang w:val="pt-BR"/>
        </w:rPr>
        <w:t xml:space="preserve">, M. I.; Gaspar, P.; </w:t>
      </w:r>
      <w:proofErr w:type="spellStart"/>
      <w:r w:rsidRPr="000921D6">
        <w:rPr>
          <w:rFonts w:eastAsia="Arial MT"/>
          <w:b w:val="0"/>
          <w:bCs w:val="0"/>
          <w:szCs w:val="22"/>
          <w:lang w:val="pt-BR"/>
        </w:rPr>
        <w:t>Garello</w:t>
      </w:r>
      <w:proofErr w:type="spellEnd"/>
      <w:r w:rsidRPr="000921D6">
        <w:rPr>
          <w:rFonts w:eastAsia="Arial MT"/>
          <w:b w:val="0"/>
          <w:bCs w:val="0"/>
          <w:szCs w:val="22"/>
          <w:lang w:val="pt-BR"/>
        </w:rPr>
        <w:t xml:space="preserve">, R.; </w:t>
      </w:r>
      <w:proofErr w:type="spellStart"/>
      <w:r w:rsidRPr="000921D6">
        <w:rPr>
          <w:rFonts w:eastAsia="Arial MT"/>
          <w:b w:val="0"/>
          <w:bCs w:val="0"/>
          <w:szCs w:val="22"/>
          <w:lang w:val="pt-BR"/>
        </w:rPr>
        <w:t>Kerbaol</w:t>
      </w:r>
      <w:proofErr w:type="spellEnd"/>
      <w:r w:rsidRPr="000921D6">
        <w:rPr>
          <w:rFonts w:eastAsia="Arial MT"/>
          <w:b w:val="0"/>
          <w:bCs w:val="0"/>
          <w:szCs w:val="22"/>
          <w:lang w:val="pt-BR"/>
        </w:rPr>
        <w:t xml:space="preserve">, V.; </w:t>
      </w:r>
      <w:proofErr w:type="spellStart"/>
      <w:r w:rsidRPr="000921D6">
        <w:rPr>
          <w:rFonts w:eastAsia="Arial MT"/>
          <w:b w:val="0"/>
          <w:bCs w:val="0"/>
          <w:szCs w:val="22"/>
          <w:lang w:val="pt-BR"/>
        </w:rPr>
        <w:t>Fablet</w:t>
      </w:r>
      <w:proofErr w:type="spellEnd"/>
      <w:r w:rsidRPr="000921D6">
        <w:rPr>
          <w:rFonts w:eastAsia="Arial MT"/>
          <w:b w:val="0"/>
          <w:bCs w:val="0"/>
          <w:szCs w:val="22"/>
          <w:lang w:val="pt-BR"/>
        </w:rPr>
        <w:t xml:space="preserve">, R. 2017. </w:t>
      </w:r>
      <w:r w:rsidRPr="000921D6">
        <w:rPr>
          <w:rFonts w:eastAsia="Arial MT"/>
          <w:b w:val="0"/>
          <w:bCs w:val="0"/>
          <w:szCs w:val="22"/>
          <w:lang w:val="en-US"/>
        </w:rPr>
        <w:t xml:space="preserve">Fishing gear identification from Vessel Monitoring System based fishing vessel trajectories. Journal of Oceanic Engineering, </w:t>
      </w:r>
      <w:proofErr w:type="spellStart"/>
      <w:r w:rsidRPr="000921D6">
        <w:rPr>
          <w:rFonts w:eastAsia="Arial MT"/>
          <w:b w:val="0"/>
          <w:bCs w:val="0"/>
          <w:szCs w:val="22"/>
          <w:lang w:val="en-US"/>
        </w:rPr>
        <w:t>doi</w:t>
      </w:r>
      <w:proofErr w:type="spellEnd"/>
      <w:r w:rsidRPr="000921D6">
        <w:rPr>
          <w:rFonts w:eastAsia="Arial MT"/>
          <w:b w:val="0"/>
          <w:bCs w:val="0"/>
          <w:szCs w:val="22"/>
          <w:lang w:val="en-US"/>
        </w:rPr>
        <w:t>: 10.1109/joe.2017.2723278</w:t>
      </w:r>
    </w:p>
    <w:p w14:paraId="0FA30E2B" w14:textId="7D63505F" w:rsidR="00561E40" w:rsidRPr="000921D6" w:rsidRDefault="00561E40" w:rsidP="006B219C">
      <w:pPr>
        <w:pStyle w:val="Ttulo1"/>
        <w:rPr>
          <w:rFonts w:eastAsia="Arial MT"/>
          <w:b w:val="0"/>
          <w:bCs w:val="0"/>
          <w:szCs w:val="22"/>
          <w:lang w:val="en-US"/>
        </w:rPr>
      </w:pPr>
    </w:p>
    <w:p w14:paraId="660F5B06" w14:textId="2BEB2DB5" w:rsidR="00561E40" w:rsidRPr="000921D6" w:rsidRDefault="00561E40" w:rsidP="00561E40">
      <w:pPr>
        <w:pStyle w:val="Ttulo1"/>
        <w:rPr>
          <w:rFonts w:eastAsia="Arial MT"/>
          <w:b w:val="0"/>
          <w:bCs w:val="0"/>
          <w:szCs w:val="22"/>
          <w:lang w:val="en-US"/>
        </w:rPr>
      </w:pPr>
      <w:r w:rsidRPr="000921D6">
        <w:rPr>
          <w:rFonts w:eastAsia="Arial MT"/>
          <w:b w:val="0"/>
          <w:bCs w:val="0"/>
          <w:szCs w:val="22"/>
          <w:lang w:val="en-US"/>
        </w:rPr>
        <w:t xml:space="preserve">Pedrosa, B. M. J. 2016. </w:t>
      </w:r>
      <w:r w:rsidRPr="000921D6">
        <w:rPr>
          <w:rFonts w:eastAsia="Arial MT"/>
          <w:b w:val="0"/>
          <w:bCs w:val="0"/>
          <w:szCs w:val="22"/>
          <w:lang w:val="pt-BR"/>
        </w:rPr>
        <w:t xml:space="preserve">Pesca artesanal e áreas marinhas protegidas em Pernambuco: uma abordagem multidimensional e institucional. Tese de Doutorado. Universidade Federal Rural de Pernambuco. Recife, Pernambuco. </w:t>
      </w:r>
      <w:r w:rsidRPr="000921D6">
        <w:rPr>
          <w:rFonts w:eastAsia="Arial MT"/>
          <w:b w:val="0"/>
          <w:bCs w:val="0"/>
          <w:szCs w:val="22"/>
          <w:lang w:val="en-US"/>
        </w:rPr>
        <w:t>182</w:t>
      </w:r>
    </w:p>
    <w:p w14:paraId="26A5A649" w14:textId="3BE8F61E" w:rsidR="0051647A" w:rsidRPr="000921D6" w:rsidRDefault="0051647A" w:rsidP="006B219C">
      <w:pPr>
        <w:pStyle w:val="Ttulo1"/>
        <w:rPr>
          <w:rFonts w:eastAsia="Arial MT"/>
          <w:b w:val="0"/>
          <w:bCs w:val="0"/>
          <w:szCs w:val="22"/>
          <w:lang w:val="en-US"/>
        </w:rPr>
      </w:pPr>
    </w:p>
    <w:p w14:paraId="7336AE31" w14:textId="2E2FEC6E" w:rsidR="0051647A" w:rsidRPr="000921D6" w:rsidRDefault="0051647A" w:rsidP="0051647A">
      <w:pPr>
        <w:pStyle w:val="Ttulo1"/>
        <w:rPr>
          <w:rFonts w:eastAsia="Arial MT"/>
          <w:b w:val="0"/>
          <w:bCs w:val="0"/>
          <w:szCs w:val="22"/>
          <w:lang w:val="en-US"/>
        </w:rPr>
      </w:pPr>
      <w:r w:rsidRPr="000921D6">
        <w:rPr>
          <w:rFonts w:eastAsia="Arial MT"/>
          <w:b w:val="0"/>
          <w:bCs w:val="0"/>
          <w:szCs w:val="22"/>
          <w:lang w:val="en-US"/>
        </w:rPr>
        <w:t xml:space="preserve">Russo, T.; </w:t>
      </w:r>
      <w:proofErr w:type="spellStart"/>
      <w:r w:rsidRPr="000921D6">
        <w:rPr>
          <w:rFonts w:eastAsia="Arial MT"/>
          <w:b w:val="0"/>
          <w:bCs w:val="0"/>
          <w:szCs w:val="22"/>
          <w:lang w:val="en-US"/>
        </w:rPr>
        <w:t>D’Andrea</w:t>
      </w:r>
      <w:proofErr w:type="spellEnd"/>
      <w:r w:rsidRPr="000921D6">
        <w:rPr>
          <w:rFonts w:eastAsia="Arial MT"/>
          <w:b w:val="0"/>
          <w:bCs w:val="0"/>
          <w:szCs w:val="22"/>
          <w:lang w:val="en-US"/>
        </w:rPr>
        <w:t xml:space="preserve">, L.; </w:t>
      </w:r>
      <w:proofErr w:type="spellStart"/>
      <w:r w:rsidRPr="000921D6">
        <w:rPr>
          <w:rFonts w:eastAsia="Arial MT"/>
          <w:b w:val="0"/>
          <w:bCs w:val="0"/>
          <w:szCs w:val="22"/>
          <w:lang w:val="en-US"/>
        </w:rPr>
        <w:t>Parisi</w:t>
      </w:r>
      <w:proofErr w:type="spellEnd"/>
      <w:r w:rsidRPr="000921D6">
        <w:rPr>
          <w:rFonts w:eastAsia="Arial MT"/>
          <w:b w:val="0"/>
          <w:bCs w:val="0"/>
          <w:szCs w:val="22"/>
          <w:lang w:val="en-US"/>
        </w:rPr>
        <w:t xml:space="preserve">, A.; </w:t>
      </w:r>
      <w:proofErr w:type="spellStart"/>
      <w:r w:rsidRPr="000921D6">
        <w:rPr>
          <w:rFonts w:eastAsia="Arial MT"/>
          <w:b w:val="0"/>
          <w:bCs w:val="0"/>
          <w:szCs w:val="22"/>
          <w:lang w:val="en-US"/>
        </w:rPr>
        <w:t>Cataudella</w:t>
      </w:r>
      <w:proofErr w:type="spellEnd"/>
      <w:r w:rsidRPr="000921D6">
        <w:rPr>
          <w:rFonts w:eastAsia="Arial MT"/>
          <w:b w:val="0"/>
          <w:bCs w:val="0"/>
          <w:szCs w:val="22"/>
          <w:lang w:val="en-US"/>
        </w:rPr>
        <w:t>, S. 2014. “</w:t>
      </w:r>
      <w:proofErr w:type="spellStart"/>
      <w:r w:rsidRPr="000921D6">
        <w:rPr>
          <w:rFonts w:eastAsia="Arial MT"/>
          <w:b w:val="0"/>
          <w:bCs w:val="0"/>
          <w:szCs w:val="22"/>
          <w:lang w:val="en-US"/>
        </w:rPr>
        <w:t>VMSbase</w:t>
      </w:r>
      <w:proofErr w:type="spellEnd"/>
      <w:r w:rsidRPr="000921D6">
        <w:rPr>
          <w:rFonts w:eastAsia="Arial MT"/>
          <w:b w:val="0"/>
          <w:bCs w:val="0"/>
          <w:szCs w:val="22"/>
          <w:lang w:val="en-US"/>
        </w:rPr>
        <w:t xml:space="preserve">: An </w:t>
      </w:r>
      <w:proofErr w:type="spellStart"/>
      <w:r w:rsidRPr="000921D6">
        <w:rPr>
          <w:rFonts w:eastAsia="Arial MT"/>
          <w:b w:val="0"/>
          <w:bCs w:val="0"/>
          <w:szCs w:val="22"/>
          <w:lang w:val="en-US"/>
        </w:rPr>
        <w:t>Rpackage</w:t>
      </w:r>
      <w:proofErr w:type="spellEnd"/>
      <w:r w:rsidRPr="000921D6">
        <w:rPr>
          <w:rFonts w:eastAsia="Arial MT"/>
          <w:b w:val="0"/>
          <w:bCs w:val="0"/>
          <w:szCs w:val="22"/>
          <w:lang w:val="en-US"/>
        </w:rPr>
        <w:t xml:space="preserve"> for VMS and logbook data management and analysis in fisheries ecology,” </w:t>
      </w:r>
      <w:proofErr w:type="spellStart"/>
      <w:r w:rsidRPr="000921D6">
        <w:rPr>
          <w:rFonts w:eastAsia="Arial MT"/>
          <w:b w:val="0"/>
          <w:bCs w:val="0"/>
          <w:szCs w:val="22"/>
          <w:lang w:val="en-US"/>
        </w:rPr>
        <w:t>PLoS</w:t>
      </w:r>
      <w:proofErr w:type="spellEnd"/>
      <w:r w:rsidRPr="000921D6">
        <w:rPr>
          <w:rFonts w:eastAsia="Arial MT"/>
          <w:b w:val="0"/>
          <w:bCs w:val="0"/>
          <w:szCs w:val="22"/>
          <w:lang w:val="en-US"/>
        </w:rPr>
        <w:t xml:space="preserve"> ONE, vol. 9, Art. no. e100195, </w:t>
      </w:r>
      <w:proofErr w:type="gramStart"/>
      <w:r w:rsidRPr="000921D6">
        <w:rPr>
          <w:rFonts w:eastAsia="Arial MT"/>
          <w:b w:val="0"/>
          <w:bCs w:val="0"/>
          <w:szCs w:val="22"/>
          <w:lang w:val="en-US"/>
        </w:rPr>
        <w:t>doi:10.1371/journal.pone</w:t>
      </w:r>
      <w:proofErr w:type="gramEnd"/>
      <w:r w:rsidRPr="000921D6">
        <w:rPr>
          <w:rFonts w:eastAsia="Arial MT"/>
          <w:b w:val="0"/>
          <w:bCs w:val="0"/>
          <w:szCs w:val="22"/>
          <w:lang w:val="en-US"/>
        </w:rPr>
        <w:t>.010019</w:t>
      </w:r>
    </w:p>
    <w:p w14:paraId="29E26357" w14:textId="6D09BB46" w:rsidR="00E53AB0" w:rsidRPr="000921D6" w:rsidRDefault="00E53AB0" w:rsidP="006B219C">
      <w:pPr>
        <w:pStyle w:val="Ttulo1"/>
        <w:rPr>
          <w:rFonts w:eastAsia="Arial MT"/>
          <w:b w:val="0"/>
          <w:bCs w:val="0"/>
          <w:szCs w:val="22"/>
          <w:lang w:val="en-US"/>
        </w:rPr>
      </w:pPr>
    </w:p>
    <w:p w14:paraId="5B55C3B0" w14:textId="77777777" w:rsidR="00E53AB0" w:rsidRPr="000921D6" w:rsidRDefault="00E53AB0" w:rsidP="00E53AB0">
      <w:pPr>
        <w:pStyle w:val="Ttulo1"/>
        <w:rPr>
          <w:rFonts w:eastAsia="Arial MT"/>
          <w:b w:val="0"/>
          <w:bCs w:val="0"/>
          <w:szCs w:val="22"/>
          <w:lang w:val="pt-BR"/>
        </w:rPr>
      </w:pPr>
      <w:r w:rsidRPr="000921D6">
        <w:rPr>
          <w:rFonts w:eastAsia="Arial MT"/>
          <w:b w:val="0"/>
          <w:bCs w:val="0"/>
          <w:szCs w:val="22"/>
          <w:lang w:val="pt-BR"/>
        </w:rPr>
        <w:t xml:space="preserve">Souza, C. N. 2017. A governança na implantação de zoneamentos em áreas de </w:t>
      </w:r>
    </w:p>
    <w:p w14:paraId="29624EE3" w14:textId="6DF136A9" w:rsidR="00E53AB0" w:rsidRPr="000921D6" w:rsidRDefault="00E53AB0" w:rsidP="00E53AB0">
      <w:pPr>
        <w:pStyle w:val="Ttulo1"/>
        <w:rPr>
          <w:rFonts w:eastAsia="Arial MT"/>
          <w:b w:val="0"/>
          <w:bCs w:val="0"/>
          <w:szCs w:val="22"/>
          <w:lang w:val="pt-BR"/>
        </w:rPr>
      </w:pPr>
      <w:r w:rsidRPr="000921D6">
        <w:rPr>
          <w:rFonts w:eastAsia="Arial MT"/>
          <w:b w:val="0"/>
          <w:bCs w:val="0"/>
          <w:szCs w:val="22"/>
          <w:lang w:val="pt-BR"/>
        </w:rPr>
        <w:t>proteção ambiental marinhas. Dissertação de Mestrado, Universidade Federal de Pernambuco. 152 p.</w:t>
      </w:r>
    </w:p>
    <w:p w14:paraId="40DF0BB2" w14:textId="77777777" w:rsidR="006B219C" w:rsidRPr="000921D6" w:rsidRDefault="006B219C" w:rsidP="006B219C">
      <w:pPr>
        <w:pStyle w:val="Ttulo1"/>
        <w:rPr>
          <w:rFonts w:eastAsia="Arial MT"/>
          <w:b w:val="0"/>
          <w:bCs w:val="0"/>
          <w:szCs w:val="22"/>
          <w:lang w:val="pt-BR"/>
        </w:rPr>
      </w:pPr>
    </w:p>
    <w:p w14:paraId="786E94F7" w14:textId="47D08521" w:rsidR="00BD022D" w:rsidRPr="000921D6" w:rsidRDefault="006B219C" w:rsidP="006B219C">
      <w:pPr>
        <w:pStyle w:val="Ttulo1"/>
        <w:rPr>
          <w:b w:val="0"/>
        </w:rPr>
      </w:pPr>
      <w:proofErr w:type="spellStart"/>
      <w:r w:rsidRPr="000921D6">
        <w:rPr>
          <w:rFonts w:eastAsia="Arial MT"/>
          <w:b w:val="0"/>
          <w:bCs w:val="0"/>
          <w:szCs w:val="22"/>
          <w:lang w:val="pt-BR"/>
        </w:rPr>
        <w:t>Zagaglia</w:t>
      </w:r>
      <w:proofErr w:type="spellEnd"/>
      <w:r w:rsidRPr="000921D6">
        <w:rPr>
          <w:rFonts w:eastAsia="Arial MT"/>
          <w:b w:val="0"/>
          <w:bCs w:val="0"/>
          <w:szCs w:val="22"/>
          <w:lang w:val="pt-BR"/>
        </w:rPr>
        <w:t xml:space="preserve">, C. R.; Santos, R. C.; </w:t>
      </w:r>
      <w:proofErr w:type="spellStart"/>
      <w:r w:rsidRPr="000921D6">
        <w:rPr>
          <w:rFonts w:eastAsia="Arial MT"/>
          <w:b w:val="0"/>
          <w:bCs w:val="0"/>
          <w:szCs w:val="22"/>
          <w:lang w:val="pt-BR"/>
        </w:rPr>
        <w:t>Britcha</w:t>
      </w:r>
      <w:proofErr w:type="spellEnd"/>
      <w:r w:rsidRPr="000921D6">
        <w:rPr>
          <w:rFonts w:eastAsia="Arial MT"/>
          <w:b w:val="0"/>
          <w:bCs w:val="0"/>
          <w:szCs w:val="22"/>
          <w:lang w:val="pt-BR"/>
        </w:rPr>
        <w:t xml:space="preserve">, M.; Barbosa, M. G. 2009. Dinâmica </w:t>
      </w:r>
      <w:proofErr w:type="spellStart"/>
      <w:r w:rsidRPr="000921D6">
        <w:rPr>
          <w:rFonts w:eastAsia="Arial MT"/>
          <w:b w:val="0"/>
          <w:bCs w:val="0"/>
          <w:szCs w:val="22"/>
          <w:lang w:val="pt-BR"/>
        </w:rPr>
        <w:t>espaçotemporal</w:t>
      </w:r>
      <w:proofErr w:type="spellEnd"/>
      <w:r w:rsidRPr="000921D6">
        <w:rPr>
          <w:rFonts w:eastAsia="Arial MT"/>
          <w:b w:val="0"/>
          <w:bCs w:val="0"/>
          <w:szCs w:val="22"/>
          <w:lang w:val="pt-BR"/>
        </w:rPr>
        <w:t xml:space="preserve"> da frota pesqueira na captura da </w:t>
      </w:r>
      <w:proofErr w:type="spellStart"/>
      <w:r w:rsidRPr="000921D6">
        <w:rPr>
          <w:rFonts w:eastAsia="Arial MT"/>
          <w:b w:val="0"/>
          <w:bCs w:val="0"/>
          <w:szCs w:val="22"/>
          <w:lang w:val="pt-BR"/>
        </w:rPr>
        <w:t>piramutaba</w:t>
      </w:r>
      <w:proofErr w:type="spellEnd"/>
      <w:r w:rsidRPr="000921D6">
        <w:rPr>
          <w:rFonts w:eastAsia="Arial MT"/>
          <w:b w:val="0"/>
          <w:bCs w:val="0"/>
          <w:szCs w:val="22"/>
          <w:lang w:val="pt-BR"/>
        </w:rPr>
        <w:t xml:space="preserve"> com rede de arrasto no estuário amazônico com base nos dados do Programa Nacional de Rastreamento de Embarcações Pesqueiras por Satélite – PREPS. Anais do XIV Simpósio Brasileiro de Sensoriamento Remoto, p. 4535-4542</w:t>
      </w:r>
    </w:p>
    <w:sectPr w:rsidR="00BD022D" w:rsidRPr="000921D6">
      <w:headerReference w:type="default" r:id="rId7"/>
      <w:pgSz w:w="11910" w:h="16840"/>
      <w:pgMar w:top="2360" w:right="1580" w:bottom="280" w:left="158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864B" w14:textId="77777777" w:rsidR="00487291" w:rsidRDefault="00487291">
      <w:r>
        <w:separator/>
      </w:r>
    </w:p>
  </w:endnote>
  <w:endnote w:type="continuationSeparator" w:id="0">
    <w:p w14:paraId="218BE89B" w14:textId="77777777" w:rsidR="00487291" w:rsidRDefault="0048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87E3" w14:textId="77777777" w:rsidR="00487291" w:rsidRDefault="00487291">
      <w:r>
        <w:separator/>
      </w:r>
    </w:p>
  </w:footnote>
  <w:footnote w:type="continuationSeparator" w:id="0">
    <w:p w14:paraId="06069F41" w14:textId="77777777" w:rsidR="00487291" w:rsidRDefault="00487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1DBB" w14:textId="77777777" w:rsidR="00F4279B" w:rsidRDefault="00AD74CE">
    <w:pPr>
      <w:pStyle w:val="Corpodetexto"/>
      <w:spacing w:line="14" w:lineRule="auto"/>
      <w:ind w:left="0"/>
      <w:jc w:val="left"/>
      <w:rPr>
        <w:sz w:val="20"/>
      </w:rPr>
    </w:pPr>
    <w:r>
      <w:rPr>
        <w:noProof/>
        <w:lang w:val="pt-BR" w:eastAsia="pt-BR"/>
      </w:rPr>
      <w:drawing>
        <wp:anchor distT="0" distB="0" distL="0" distR="0" simplePos="0" relativeHeight="487503360" behindDoc="1" locked="0" layoutInCell="1" allowOverlap="1" wp14:anchorId="0E02FBF4" wp14:editId="23888434">
          <wp:simplePos x="0" y="0"/>
          <wp:positionH relativeFrom="page">
            <wp:posOffset>89536</wp:posOffset>
          </wp:positionH>
          <wp:positionV relativeFrom="page">
            <wp:posOffset>90169</wp:posOffset>
          </wp:positionV>
          <wp:extent cx="7381240" cy="14185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81240" cy="14185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79B"/>
    <w:rsid w:val="00020BEF"/>
    <w:rsid w:val="00027BA3"/>
    <w:rsid w:val="00041B5F"/>
    <w:rsid w:val="00053B3A"/>
    <w:rsid w:val="000622DB"/>
    <w:rsid w:val="000921D6"/>
    <w:rsid w:val="000944D2"/>
    <w:rsid w:val="000B0893"/>
    <w:rsid w:val="000F1ED9"/>
    <w:rsid w:val="0013753E"/>
    <w:rsid w:val="00165A6D"/>
    <w:rsid w:val="0018656C"/>
    <w:rsid w:val="001F0A6E"/>
    <w:rsid w:val="002611F1"/>
    <w:rsid w:val="00271773"/>
    <w:rsid w:val="002D1C77"/>
    <w:rsid w:val="003C3552"/>
    <w:rsid w:val="00412999"/>
    <w:rsid w:val="00486D7F"/>
    <w:rsid w:val="00487291"/>
    <w:rsid w:val="004F44FD"/>
    <w:rsid w:val="0051647A"/>
    <w:rsid w:val="00561E40"/>
    <w:rsid w:val="005A0929"/>
    <w:rsid w:val="006148CE"/>
    <w:rsid w:val="006448D1"/>
    <w:rsid w:val="006604A6"/>
    <w:rsid w:val="0067325A"/>
    <w:rsid w:val="00676D8E"/>
    <w:rsid w:val="006B219C"/>
    <w:rsid w:val="007267FF"/>
    <w:rsid w:val="0073742F"/>
    <w:rsid w:val="007C33A3"/>
    <w:rsid w:val="007E009E"/>
    <w:rsid w:val="0081111E"/>
    <w:rsid w:val="00880949"/>
    <w:rsid w:val="008A5C31"/>
    <w:rsid w:val="00926957"/>
    <w:rsid w:val="009437B0"/>
    <w:rsid w:val="009D4226"/>
    <w:rsid w:val="009F057C"/>
    <w:rsid w:val="00A17C14"/>
    <w:rsid w:val="00A27BE8"/>
    <w:rsid w:val="00A97140"/>
    <w:rsid w:val="00AD74CE"/>
    <w:rsid w:val="00B30C21"/>
    <w:rsid w:val="00B514E8"/>
    <w:rsid w:val="00B67101"/>
    <w:rsid w:val="00BD022D"/>
    <w:rsid w:val="00BD7650"/>
    <w:rsid w:val="00BE7A37"/>
    <w:rsid w:val="00C114E0"/>
    <w:rsid w:val="00C352D6"/>
    <w:rsid w:val="00C85565"/>
    <w:rsid w:val="00C97D52"/>
    <w:rsid w:val="00D10EE8"/>
    <w:rsid w:val="00D246BE"/>
    <w:rsid w:val="00D274D6"/>
    <w:rsid w:val="00D4657E"/>
    <w:rsid w:val="00D46F9D"/>
    <w:rsid w:val="00DB218A"/>
    <w:rsid w:val="00E315B3"/>
    <w:rsid w:val="00E35443"/>
    <w:rsid w:val="00E53AB0"/>
    <w:rsid w:val="00E6341E"/>
    <w:rsid w:val="00E65371"/>
    <w:rsid w:val="00E8187A"/>
    <w:rsid w:val="00E940C2"/>
    <w:rsid w:val="00E97177"/>
    <w:rsid w:val="00F4279B"/>
    <w:rsid w:val="00F90DD5"/>
    <w:rsid w:val="00F9588C"/>
    <w:rsid w:val="00FA19DD"/>
    <w:rsid w:val="0CAB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3E28"/>
  <w15:docId w15:val="{492E05CB-AA28-4470-8B87-C5C554B9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2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jc w:val="both"/>
    </w:pPr>
    <w:rPr>
      <w:sz w:val="24"/>
      <w:szCs w:val="24"/>
    </w:rPr>
  </w:style>
  <w:style w:type="paragraph" w:styleId="Ttulo">
    <w:name w:val="Title"/>
    <w:basedOn w:val="Normal"/>
    <w:uiPriority w:val="1"/>
    <w:qFormat/>
    <w:pPr>
      <w:spacing w:before="92"/>
      <w:ind w:left="148" w:right="148"/>
      <w:jc w:val="center"/>
    </w:pPr>
    <w:rPr>
      <w:rFonts w:ascii="Arial" w:eastAsia="Arial" w:hAnsi="Arial" w:cs="Arial"/>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32" w:lineRule="exact"/>
      <w:ind w:left="249" w:right="249"/>
      <w:jc w:val="center"/>
    </w:pPr>
    <w:rPr>
      <w:rFonts w:ascii="Arial" w:eastAsia="Arial" w:hAnsi="Arial" w:cs="Arial"/>
    </w:rPr>
  </w:style>
  <w:style w:type="paragraph" w:styleId="Textodebalo">
    <w:name w:val="Balloon Text"/>
    <w:basedOn w:val="Normal"/>
    <w:link w:val="TextodebaloChar"/>
    <w:uiPriority w:val="99"/>
    <w:semiHidden/>
    <w:unhideWhenUsed/>
    <w:rsid w:val="00486D7F"/>
    <w:rPr>
      <w:rFonts w:ascii="Tahoma" w:hAnsi="Tahoma" w:cs="Tahoma"/>
      <w:sz w:val="16"/>
      <w:szCs w:val="16"/>
    </w:rPr>
  </w:style>
  <w:style w:type="character" w:customStyle="1" w:styleId="TextodebaloChar">
    <w:name w:val="Texto de balão Char"/>
    <w:basedOn w:val="Fontepargpadro"/>
    <w:link w:val="Textodebalo"/>
    <w:uiPriority w:val="99"/>
    <w:semiHidden/>
    <w:rsid w:val="00486D7F"/>
    <w:rPr>
      <w:rFonts w:ascii="Tahoma" w:eastAsia="Arial MT" w:hAnsi="Tahoma" w:cs="Tahoma"/>
      <w:sz w:val="16"/>
      <w:szCs w:val="16"/>
      <w:lang w:val="pt-PT"/>
    </w:rPr>
  </w:style>
  <w:style w:type="table" w:customStyle="1" w:styleId="SimplesTabela21">
    <w:name w:val="Simples Tabela 21"/>
    <w:basedOn w:val="Tabelanormal"/>
    <w:uiPriority w:val="42"/>
    <w:rsid w:val="00E315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1774587083">
      <w:bodyDiv w:val="1"/>
      <w:marLeft w:val="0"/>
      <w:marRight w:val="0"/>
      <w:marTop w:val="0"/>
      <w:marBottom w:val="0"/>
      <w:divBdr>
        <w:top w:val="none" w:sz="0" w:space="0" w:color="auto"/>
        <w:left w:val="none" w:sz="0" w:space="0" w:color="auto"/>
        <w:bottom w:val="none" w:sz="0" w:space="0" w:color="auto"/>
        <w:right w:val="none" w:sz="0" w:space="0" w:color="auto"/>
      </w:divBdr>
    </w:div>
    <w:div w:id="2137916471">
      <w:bodyDiv w:val="1"/>
      <w:marLeft w:val="0"/>
      <w:marRight w:val="0"/>
      <w:marTop w:val="0"/>
      <w:marBottom w:val="0"/>
      <w:divBdr>
        <w:top w:val="none" w:sz="0" w:space="0" w:color="auto"/>
        <w:left w:val="none" w:sz="0" w:space="0" w:color="auto"/>
        <w:bottom w:val="none" w:sz="0" w:space="0" w:color="auto"/>
        <w:right w:val="none" w:sz="0" w:space="0" w:color="auto"/>
      </w:divBdr>
    </w:div>
    <w:div w:id="2139833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1505</Words>
  <Characters>8128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Filomena Almeida</dc:creator>
  <cp:lastModifiedBy>Patrick Gomes Avelino</cp:lastModifiedBy>
  <cp:revision>9</cp:revision>
  <cp:lastPrinted>2022-08-15T22:40:00Z</cp:lastPrinted>
  <dcterms:created xsi:type="dcterms:W3CDTF">2022-08-15T21:14:00Z</dcterms:created>
  <dcterms:modified xsi:type="dcterms:W3CDTF">2022-11-25T17:37:00Z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Microsoft® Word 2019</vt:lpwstr>
  </property>
  <property fmtid="{D5CDD505-2E9C-101B-9397-08002B2CF9AE}" pid="4" name="LastSaved">
    <vt:filetime>2022-07-26T00:00:00Z</vt:filetime>
  </property>
</Properties>
</file>