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EAC6" w14:textId="77777777" w:rsidR="003354B2" w:rsidRDefault="003354B2">
      <w:pPr>
        <w:jc w:val="center"/>
        <w:rPr>
          <w:rFonts w:ascii="Calibri" w:hAnsi="Calibri"/>
          <w:b/>
        </w:rPr>
      </w:pPr>
    </w:p>
    <w:p w14:paraId="4E37644F" w14:textId="77777777" w:rsidR="003354B2" w:rsidRDefault="003354B2">
      <w:pPr>
        <w:jc w:val="center"/>
        <w:rPr>
          <w:rFonts w:ascii="Calibri" w:hAnsi="Calibri"/>
          <w:b/>
        </w:rPr>
      </w:pPr>
    </w:p>
    <w:p w14:paraId="05DBC735" w14:textId="77777777" w:rsidR="003354B2" w:rsidRDefault="003354B2">
      <w:pPr>
        <w:jc w:val="center"/>
        <w:rPr>
          <w:rFonts w:ascii="Calibri" w:hAnsi="Calibri"/>
          <w:b/>
        </w:rPr>
      </w:pPr>
    </w:p>
    <w:p w14:paraId="571023E1" w14:textId="77777777" w:rsidR="003354B2" w:rsidRDefault="003354B2">
      <w:pPr>
        <w:jc w:val="center"/>
        <w:rPr>
          <w:rFonts w:ascii="Calibri" w:hAnsi="Calibri"/>
          <w:b/>
        </w:rPr>
      </w:pPr>
    </w:p>
    <w:p w14:paraId="49664CCC" w14:textId="77777777" w:rsidR="003354B2" w:rsidRDefault="003354B2">
      <w:pPr>
        <w:jc w:val="center"/>
        <w:rPr>
          <w:rFonts w:ascii="Calibri" w:hAnsi="Calibri"/>
          <w:b/>
        </w:rPr>
      </w:pPr>
    </w:p>
    <w:p w14:paraId="4B42D28C" w14:textId="213D5804" w:rsidR="00DD789C" w:rsidRDefault="00A4275B">
      <w:pPr>
        <w:jc w:val="center"/>
      </w:pPr>
      <w:r>
        <w:rPr>
          <w:rFonts w:ascii="Calibri" w:hAnsi="Calibri"/>
          <w:b/>
        </w:rPr>
        <w:t xml:space="preserve">A insegurança jurídica em relação a configuração material do crime de </w:t>
      </w:r>
    </w:p>
    <w:p w14:paraId="5D942D02" w14:textId="77777777" w:rsidR="00DD789C" w:rsidRDefault="00A4275B">
      <w:pPr>
        <w:jc w:val="center"/>
      </w:pPr>
      <w:r>
        <w:rPr>
          <w:rFonts w:ascii="Calibri" w:hAnsi="Calibri"/>
          <w:b/>
        </w:rPr>
        <w:t xml:space="preserve">favorecimento a prostituição ou qualquer outra forma de exploração sexual de </w:t>
      </w:r>
    </w:p>
    <w:p w14:paraId="188F9200" w14:textId="77777777" w:rsidR="00DD789C" w:rsidRDefault="00A4275B">
      <w:pPr>
        <w:jc w:val="center"/>
      </w:pPr>
      <w:r>
        <w:rPr>
          <w:rFonts w:ascii="Calibri" w:hAnsi="Calibri"/>
          <w:b/>
        </w:rPr>
        <w:t xml:space="preserve">criança, adolescente ou vulneráveis. </w:t>
      </w:r>
    </w:p>
    <w:p w14:paraId="56E0CF88" w14:textId="77777777" w:rsidR="00DD789C" w:rsidRDefault="00DD789C">
      <w:pPr>
        <w:rPr>
          <w:rFonts w:ascii="Calibri" w:hAnsi="Calibri"/>
          <w:b/>
        </w:rPr>
      </w:pPr>
    </w:p>
    <w:p w14:paraId="1AFDBFDA" w14:textId="77777777" w:rsidR="00DD789C" w:rsidRDefault="00DD789C">
      <w:pPr>
        <w:rPr>
          <w:rFonts w:ascii="Calibri" w:hAnsi="Calibri"/>
          <w:b/>
        </w:rPr>
      </w:pPr>
    </w:p>
    <w:p w14:paraId="13B5D53B" w14:textId="77777777" w:rsidR="00DD789C" w:rsidRDefault="00A4275B">
      <w:r>
        <w:rPr>
          <w:rFonts w:ascii="Calibri" w:hAnsi="Calibri"/>
        </w:rPr>
        <w:t xml:space="preserve">Nome do autor: Maria </w:t>
      </w:r>
      <w:proofErr w:type="spellStart"/>
      <w:r>
        <w:rPr>
          <w:rFonts w:ascii="Calibri" w:hAnsi="Calibri"/>
        </w:rPr>
        <w:t>Elisabetti</w:t>
      </w:r>
      <w:proofErr w:type="spellEnd"/>
      <w:r>
        <w:rPr>
          <w:rFonts w:ascii="Calibri" w:hAnsi="Calibri"/>
        </w:rPr>
        <w:t xml:space="preserve"> Silva</w:t>
      </w:r>
    </w:p>
    <w:p w14:paraId="41C1F367" w14:textId="77777777" w:rsidR="00DD789C" w:rsidRDefault="00DD789C">
      <w:pPr>
        <w:rPr>
          <w:rFonts w:ascii="Calibri" w:hAnsi="Calibri"/>
        </w:rPr>
      </w:pPr>
    </w:p>
    <w:p w14:paraId="48A38E62" w14:textId="77777777" w:rsidR="00DD789C" w:rsidRDefault="00A4275B">
      <w:pPr>
        <w:jc w:val="center"/>
      </w:pPr>
      <w:r>
        <w:rPr>
          <w:rFonts w:ascii="Calibri" w:hAnsi="Calibri"/>
        </w:rPr>
        <w:t xml:space="preserve">E-mail: mariaelisabetti_15@hotmail.com </w:t>
      </w:r>
    </w:p>
    <w:p w14:paraId="459A28E2" w14:textId="77777777" w:rsidR="00DD789C" w:rsidRDefault="00DD789C">
      <w:pPr>
        <w:rPr>
          <w:rFonts w:ascii="Calibri" w:hAnsi="Calibri"/>
        </w:rPr>
      </w:pPr>
    </w:p>
    <w:p w14:paraId="461F336D" w14:textId="77777777" w:rsidR="00DD789C" w:rsidRDefault="00A4275B">
      <w:r>
        <w:rPr>
          <w:rFonts w:ascii="Calibri" w:hAnsi="Calibri"/>
        </w:rPr>
        <w:t>Graduanda, Unicerp, Direito, Patrocínio/MG, Brasil</w:t>
      </w:r>
    </w:p>
    <w:p w14:paraId="3604C7D2" w14:textId="77777777" w:rsidR="00DD789C" w:rsidRDefault="00DD789C">
      <w:pPr>
        <w:jc w:val="both"/>
        <w:rPr>
          <w:rFonts w:ascii="Calibri" w:hAnsi="Calibri"/>
        </w:rPr>
      </w:pPr>
    </w:p>
    <w:p w14:paraId="70729A5A" w14:textId="1DE6B5A4" w:rsidR="00DD789C" w:rsidRPr="00611A7A" w:rsidRDefault="00CD1F6F">
      <w:pPr>
        <w:jc w:val="both"/>
      </w:pPr>
      <w:bookmarkStart w:id="0" w:name="_GoBack"/>
      <w:r w:rsidRPr="00611A7A">
        <w:rPr>
          <w:rFonts w:ascii="Calibri" w:hAnsi="Calibri" w:cs="Calibri"/>
          <w:b/>
          <w:bCs/>
          <w:color w:val="333333"/>
          <w:shd w:val="clear" w:color="auto" w:fill="FFFFFF"/>
        </w:rPr>
        <w:t>Introdução:</w:t>
      </w:r>
      <w:bookmarkEnd w:id="0"/>
      <w:r w:rsidR="00611A7A" w:rsidRPr="00611A7A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A prostituição é </w:t>
      </w:r>
      <w:r w:rsidR="00981A88">
        <w:rPr>
          <w:rFonts w:ascii="Calibri" w:hAnsi="Calibri" w:cs="Calibri"/>
          <w:color w:val="333333"/>
          <w:shd w:val="clear" w:color="auto" w:fill="FFFFFF"/>
        </w:rPr>
        <w:t>a exploração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 habitual do próprio corpo, com o intuito de satisfazer sexualmente um número indeterminado de pessoas. É</w:t>
      </w:r>
      <w:r w:rsidR="00611A7A" w:rsidRP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importante</w:t>
      </w:r>
      <w:r w:rsidR="00611A7A" w:rsidRP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frisar que a prostituição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não é tipificada como crime. Na realidade,</w:t>
      </w:r>
      <w:r w:rsidR="00611A7A" w:rsidRP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o que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configura crime é favorecer de forma dolosa à prostituição. Portanto, o crime de favorecimento à prostituição ou qualquer outra forma de exploração sexual de criança, adolescente ou vulneráveis, previsto no art. 218-B, do Código Penal, pune quem “Submeter,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induzir ou atrair à prostituição ou outra forma de exploração sexual alguém menor de 18(dezoito) anos ou que, por enfermidade ou deficiência mental, não tem o necessário discernimento para a prática do ato, facilitá-la, impedir ou dificultar que a abandone ”, ou seja, aqui são punidos os chamados agenciadores. Nesse interim,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procura-se tutelar a dignidade e a liberdade sexual da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criança, adolescente ou vulnerável que é exposta à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prostituição ou qualquer outra forma de exploração sexual.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Contudo, há controvérsias no que se refere à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configuração material do tipo penal.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A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doutrina e jurisprudência, se contradizem ao especificar as condutas punidas, sobretudo quem se enquadra nas condutas de "submeter", "atrair", "induzir", "facilitar" e "impedir", como também o momento da consumação e admissão da tentativa.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b/>
          <w:bCs/>
          <w:color w:val="333333"/>
          <w:shd w:val="clear" w:color="auto" w:fill="FFFFFF"/>
        </w:rPr>
        <w:t>Objetivo:</w:t>
      </w:r>
      <w:r w:rsidRPr="00611A7A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O objetivo desse projeto é evidenciar e analisar a vasta contradição doutrinária e jurisprudencial quanto à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consumação do crime, quanto à tentativa, quanto a habitualidade, quanto ao delito formal e material e quanto aos elementos objetivos do tipo, conceituando cada um deles. Também tem como objetivo apresentar o conceito de prostituição e exploração sexual, e trazer uma diferenciação entre ambas, bem como, diferenciar o texto legal dos </w:t>
      </w:r>
      <w:proofErr w:type="spellStart"/>
      <w:r w:rsidRPr="00611A7A">
        <w:rPr>
          <w:rFonts w:ascii="Calibri" w:hAnsi="Calibri" w:cs="Calibri"/>
          <w:color w:val="333333"/>
          <w:shd w:val="clear" w:color="auto" w:fill="FFFFFF"/>
        </w:rPr>
        <w:t>arts</w:t>
      </w:r>
      <w:proofErr w:type="spellEnd"/>
      <w:r w:rsidRPr="00611A7A">
        <w:rPr>
          <w:rFonts w:ascii="Calibri" w:hAnsi="Calibri" w:cs="Calibri"/>
          <w:color w:val="333333"/>
          <w:shd w:val="clear" w:color="auto" w:fill="FFFFFF"/>
        </w:rPr>
        <w:t>. 218-B e 228, ambos do Código Penal. Por fim, será feita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uma análise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do novo regulamento trazido pela Lei. nº 12.015/2009.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b/>
          <w:bCs/>
          <w:color w:val="333333"/>
          <w:shd w:val="clear" w:color="auto" w:fill="FFFFFF"/>
        </w:rPr>
        <w:t>Metodologia:</w:t>
      </w:r>
      <w:r w:rsidRPr="00611A7A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A pesquisa será feita por meio de pesquisa qualitativa, descritiva, pois será baseada em livros doutrinários e julgados. O método utilizado será o dedutivo, e a técnica de pesquisa será feita por meio</w:t>
      </w:r>
      <w:r w:rsid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de levantamento bibliográfico e análise de julgados jurisprudências. </w:t>
      </w:r>
      <w:r w:rsidRPr="00611A7A">
        <w:rPr>
          <w:rFonts w:ascii="Calibri" w:hAnsi="Calibri" w:cs="Calibri"/>
          <w:b/>
          <w:color w:val="333333"/>
          <w:shd w:val="clear" w:color="auto" w:fill="FFFFFF"/>
        </w:rPr>
        <w:t>Resultado</w:t>
      </w:r>
      <w:r w:rsidRPr="00611A7A">
        <w:rPr>
          <w:rFonts w:ascii="Calibri" w:hAnsi="Calibri" w:cs="Calibri"/>
          <w:color w:val="333333"/>
          <w:shd w:val="clear" w:color="auto" w:fill="FFFFFF"/>
        </w:rPr>
        <w:t>: Como se trata de um projeto de pesquisa, ainda não é possível mencionar os resultados.</w:t>
      </w:r>
      <w:r w:rsidRPr="00611A7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b/>
          <w:bCs/>
          <w:color w:val="333333"/>
          <w:shd w:val="clear" w:color="auto" w:fill="FFFFFF"/>
        </w:rPr>
        <w:t>Conclusão:</w:t>
      </w:r>
      <w:r w:rsidRPr="00611A7A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Pr="00611A7A">
        <w:rPr>
          <w:rFonts w:ascii="Calibri" w:hAnsi="Calibri" w:cs="Calibri"/>
          <w:color w:val="333333"/>
          <w:shd w:val="clear" w:color="auto" w:fill="FFFFFF"/>
        </w:rPr>
        <w:t>Por se tratar de um projeto de pesquisa, não é possível informar a conclusão.</w:t>
      </w:r>
    </w:p>
    <w:p w14:paraId="0CC3EFC2" w14:textId="77777777" w:rsidR="00611A7A" w:rsidRDefault="00611A7A" w:rsidP="00611A7A">
      <w:pPr>
        <w:jc w:val="both"/>
        <w:rPr>
          <w:rFonts w:ascii="Calibri" w:hAnsi="Calibri"/>
        </w:rPr>
      </w:pPr>
    </w:p>
    <w:p w14:paraId="74C19252" w14:textId="326CA35D" w:rsidR="00DD789C" w:rsidRDefault="00A4275B" w:rsidP="00611A7A">
      <w:pPr>
        <w:jc w:val="both"/>
      </w:pPr>
      <w:r>
        <w:rPr>
          <w:rFonts w:ascii="Calibri" w:hAnsi="Calibri"/>
        </w:rPr>
        <w:t>Palavras-chave: Prostituição. Favorecimento. Crime.</w:t>
      </w:r>
    </w:p>
    <w:sectPr w:rsidR="00DD789C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A501" w14:textId="77777777" w:rsidR="00D627A4" w:rsidRDefault="00D627A4">
      <w:pPr>
        <w:spacing w:line="240" w:lineRule="auto"/>
      </w:pPr>
      <w:r>
        <w:separator/>
      </w:r>
    </w:p>
  </w:endnote>
  <w:endnote w:type="continuationSeparator" w:id="0">
    <w:p w14:paraId="47C9FEF9" w14:textId="77777777" w:rsidR="00D627A4" w:rsidRDefault="00D62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C7D6" w14:textId="77777777" w:rsidR="00D627A4" w:rsidRDefault="00D627A4">
      <w:pPr>
        <w:spacing w:line="240" w:lineRule="auto"/>
      </w:pPr>
      <w:r>
        <w:separator/>
      </w:r>
    </w:p>
  </w:footnote>
  <w:footnote w:type="continuationSeparator" w:id="0">
    <w:p w14:paraId="40D84270" w14:textId="77777777" w:rsidR="00D627A4" w:rsidRDefault="00D62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E9CA" w14:textId="77777777" w:rsidR="00DD789C" w:rsidRDefault="00A4275B"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E68778" wp14:editId="1BE7FC75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67930" cy="10671175"/>
              <wp:effectExtent l="0" t="0" r="0" b="0"/>
              <wp:wrapNone/>
              <wp:docPr id="1" name="WordPictureWatermark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7200" cy="10670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shape_0" stroked="f" style="position:absolute;margin-left:-72.3pt;margin-top:-71.15pt;width:595.8pt;height:840.1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9C"/>
    <w:rsid w:val="003354B2"/>
    <w:rsid w:val="003B25E3"/>
    <w:rsid w:val="00611A7A"/>
    <w:rsid w:val="00981A88"/>
    <w:rsid w:val="00A4275B"/>
    <w:rsid w:val="00A704D7"/>
    <w:rsid w:val="00CD1F6F"/>
    <w:rsid w:val="00D627A4"/>
    <w:rsid w:val="00D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4A02"/>
  <w15:docId w15:val="{261E2DF9-6828-DA4C-8B01-C3BDF3C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dc:description/>
  <cp:lastModifiedBy>Samir Daura</cp:lastModifiedBy>
  <cp:revision>3</cp:revision>
  <dcterms:created xsi:type="dcterms:W3CDTF">2023-11-13T21:23:00Z</dcterms:created>
  <dcterms:modified xsi:type="dcterms:W3CDTF">2023-11-13T21:30:00Z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