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D5C5" w14:textId="7D39D094" w:rsidR="0028095F" w:rsidRPr="00F10943" w:rsidRDefault="00C430AA" w:rsidP="00E60DA7">
      <w:pPr>
        <w:spacing w:after="0" w:line="240" w:lineRule="auto"/>
        <w:rPr>
          <w:rFonts w:ascii="Times New Roman" w:eastAsia="Times New Roman" w:hAnsi="Times New Roman" w:cs="Times New Roman"/>
          <w:b/>
          <w:bCs/>
          <w:color w:val="BD1633"/>
          <w:sz w:val="28"/>
          <w:szCs w:val="28"/>
          <w:lang w:eastAsia="pt-BR"/>
        </w:rPr>
      </w:pPr>
      <w:r w:rsidRPr="00F10943">
        <w:rPr>
          <w:rFonts w:ascii="Times New Roman" w:hAnsi="Times New Roman" w:cs="Times New Roman"/>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72F03" w14:textId="2E4D85AF" w:rsidR="001C450D" w:rsidRPr="00F10943" w:rsidRDefault="00EA659C" w:rsidP="00E60DA7">
      <w:pPr>
        <w:spacing w:after="0" w:line="240" w:lineRule="auto"/>
        <w:jc w:val="center"/>
        <w:rPr>
          <w:rFonts w:ascii="Times New Roman" w:eastAsia="Times New Roman" w:hAnsi="Times New Roman" w:cs="Times New Roman"/>
          <w:color w:val="000000" w:themeColor="text1"/>
          <w:sz w:val="24"/>
          <w:szCs w:val="24"/>
          <w:lang w:eastAsia="pt-BR"/>
        </w:rPr>
      </w:pPr>
      <w:r w:rsidRPr="00F10943">
        <w:rPr>
          <w:rFonts w:ascii="Times New Roman" w:eastAsia="Times New Roman" w:hAnsi="Times New Roman" w:cs="Times New Roman"/>
          <w:b/>
          <w:bCs/>
          <w:color w:val="000000" w:themeColor="text1"/>
          <w:sz w:val="28"/>
          <w:szCs w:val="28"/>
          <w:lang w:eastAsia="pt-BR"/>
        </w:rPr>
        <w:t>GÊNERO, SEXUALIDADE E DIVERSIDADE NA FORMAÇÃO CONTINUADA DE PROFESSORES/AS</w:t>
      </w:r>
    </w:p>
    <w:p w14:paraId="4A9381B9" w14:textId="77777777" w:rsidR="001C450D" w:rsidRPr="00F10943" w:rsidRDefault="001C450D" w:rsidP="00E60DA7">
      <w:pPr>
        <w:spacing w:after="0" w:line="240" w:lineRule="auto"/>
        <w:jc w:val="right"/>
        <w:rPr>
          <w:rFonts w:ascii="Times New Roman" w:eastAsia="Times New Roman" w:hAnsi="Times New Roman" w:cs="Times New Roman"/>
          <w:sz w:val="24"/>
          <w:szCs w:val="24"/>
          <w:lang w:eastAsia="pt-BR"/>
        </w:rPr>
      </w:pPr>
    </w:p>
    <w:p w14:paraId="17E464F6" w14:textId="213B31BF" w:rsidR="001C450D" w:rsidRPr="00F10943" w:rsidRDefault="00EA659C" w:rsidP="00E60DA7">
      <w:pPr>
        <w:spacing w:after="0" w:line="240" w:lineRule="auto"/>
        <w:jc w:val="right"/>
        <w:rPr>
          <w:rFonts w:ascii="Times New Roman" w:eastAsia="Times New Roman" w:hAnsi="Times New Roman" w:cs="Times New Roman"/>
          <w:sz w:val="24"/>
          <w:szCs w:val="24"/>
          <w:lang w:eastAsia="pt-BR"/>
        </w:rPr>
      </w:pPr>
      <w:r w:rsidRPr="00F10943">
        <w:rPr>
          <w:rFonts w:ascii="Times New Roman" w:eastAsia="Times New Roman" w:hAnsi="Times New Roman" w:cs="Times New Roman"/>
          <w:b/>
          <w:bCs/>
          <w:sz w:val="24"/>
          <w:szCs w:val="24"/>
          <w:lang w:eastAsia="pt-BR"/>
        </w:rPr>
        <w:t>Juliana Lamas Souza</w:t>
      </w:r>
      <w:r w:rsidR="001C450D" w:rsidRPr="00F10943">
        <w:rPr>
          <w:rFonts w:ascii="Times New Roman" w:eastAsia="Times New Roman" w:hAnsi="Times New Roman" w:cs="Times New Roman"/>
          <w:b/>
          <w:bCs/>
          <w:sz w:val="24"/>
          <w:szCs w:val="24"/>
          <w:lang w:eastAsia="pt-BR"/>
        </w:rPr>
        <w:t xml:space="preserve"> 1</w:t>
      </w:r>
    </w:p>
    <w:p w14:paraId="3001E12C" w14:textId="6D95A87A" w:rsidR="001C450D" w:rsidRPr="00F10943" w:rsidRDefault="00EA659C" w:rsidP="00E60DA7">
      <w:pPr>
        <w:spacing w:after="0" w:line="240" w:lineRule="auto"/>
        <w:jc w:val="right"/>
        <w:rPr>
          <w:rFonts w:ascii="Times New Roman" w:eastAsia="Times New Roman" w:hAnsi="Times New Roman" w:cs="Times New Roman"/>
          <w:sz w:val="24"/>
          <w:szCs w:val="24"/>
          <w:lang w:eastAsia="pt-BR"/>
        </w:rPr>
      </w:pPr>
      <w:r w:rsidRPr="00F10943">
        <w:rPr>
          <w:rFonts w:ascii="Times New Roman" w:eastAsia="Times New Roman" w:hAnsi="Times New Roman" w:cs="Times New Roman"/>
          <w:sz w:val="24"/>
          <w:szCs w:val="24"/>
          <w:lang w:eastAsia="pt-BR"/>
        </w:rPr>
        <w:t>Secretaria de Estado da Educação de Santa Catarina</w:t>
      </w:r>
      <w:r w:rsidR="001C450D" w:rsidRPr="00F10943">
        <w:rPr>
          <w:rFonts w:ascii="Times New Roman" w:eastAsia="Times New Roman" w:hAnsi="Times New Roman" w:cs="Times New Roman"/>
          <w:sz w:val="24"/>
          <w:szCs w:val="24"/>
          <w:lang w:eastAsia="pt-BR"/>
        </w:rPr>
        <w:t>1</w:t>
      </w:r>
    </w:p>
    <w:p w14:paraId="53282A7A" w14:textId="364E1AD5" w:rsidR="001C450D" w:rsidRDefault="004C2D0D" w:rsidP="00E60DA7">
      <w:pPr>
        <w:spacing w:after="0" w:line="240" w:lineRule="auto"/>
        <w:jc w:val="right"/>
        <w:rPr>
          <w:rFonts w:ascii="Times New Roman" w:eastAsia="Times New Roman" w:hAnsi="Times New Roman" w:cs="Times New Roman"/>
          <w:sz w:val="24"/>
          <w:szCs w:val="24"/>
          <w:lang w:eastAsia="pt-BR"/>
        </w:rPr>
      </w:pPr>
      <w:hyperlink r:id="rId9" w:history="1">
        <w:r w:rsidR="00F10943" w:rsidRPr="00F10943">
          <w:rPr>
            <w:rStyle w:val="Hyperlink"/>
            <w:rFonts w:ascii="Times New Roman" w:eastAsia="Times New Roman" w:hAnsi="Times New Roman" w:cs="Times New Roman"/>
            <w:sz w:val="24"/>
            <w:szCs w:val="24"/>
            <w:lang w:eastAsia="pt-BR"/>
          </w:rPr>
          <w:t>julianaslsouza@sed.sc.gov.br1</w:t>
        </w:r>
      </w:hyperlink>
    </w:p>
    <w:p w14:paraId="442E35BC" w14:textId="77777777" w:rsidR="00F10943" w:rsidRDefault="00F10943" w:rsidP="00E60DA7">
      <w:pPr>
        <w:spacing w:after="0" w:line="240" w:lineRule="auto"/>
        <w:jc w:val="right"/>
        <w:rPr>
          <w:rFonts w:ascii="Times New Roman" w:eastAsia="Times New Roman" w:hAnsi="Times New Roman" w:cs="Times New Roman"/>
          <w:sz w:val="24"/>
          <w:szCs w:val="24"/>
          <w:lang w:eastAsia="pt-BR"/>
        </w:rPr>
      </w:pPr>
    </w:p>
    <w:p w14:paraId="4334D279" w14:textId="5FF40478" w:rsidR="00F10943" w:rsidRDefault="00F10943" w:rsidP="00E60DA7">
      <w:pPr>
        <w:spacing w:after="0" w:line="240" w:lineRule="auto"/>
        <w:jc w:val="both"/>
        <w:rPr>
          <w:rFonts w:ascii="Times New Roman" w:eastAsia="Times New Roman" w:hAnsi="Times New Roman" w:cs="Times New Roman"/>
          <w:i/>
          <w:sz w:val="24"/>
          <w:szCs w:val="24"/>
          <w:lang w:eastAsia="pt-BR"/>
        </w:rPr>
      </w:pPr>
      <w:r w:rsidRPr="00F10943">
        <w:rPr>
          <w:rFonts w:ascii="Times New Roman" w:eastAsia="Times New Roman" w:hAnsi="Times New Roman" w:cs="Times New Roman"/>
          <w:b/>
          <w:sz w:val="24"/>
          <w:szCs w:val="24"/>
          <w:lang w:eastAsia="pt-BR"/>
        </w:rPr>
        <w:t>Resumo:</w:t>
      </w:r>
      <w:r>
        <w:rPr>
          <w:rFonts w:ascii="Times New Roman" w:eastAsia="Times New Roman" w:hAnsi="Times New Roman" w:cs="Times New Roman"/>
          <w:b/>
          <w:sz w:val="24"/>
          <w:szCs w:val="24"/>
          <w:lang w:eastAsia="pt-BR"/>
        </w:rPr>
        <w:t xml:space="preserve"> </w:t>
      </w:r>
      <w:r w:rsidRPr="00F10943">
        <w:rPr>
          <w:rFonts w:ascii="Times New Roman" w:eastAsia="Times New Roman" w:hAnsi="Times New Roman" w:cs="Times New Roman"/>
          <w:sz w:val="24"/>
          <w:szCs w:val="24"/>
          <w:lang w:eastAsia="pt-BR"/>
        </w:rPr>
        <w:t>Este relato de experiência traz informações referentes a dois momentos de formação continuada de professores/as</w:t>
      </w:r>
      <w:r>
        <w:rPr>
          <w:rFonts w:ascii="Times New Roman" w:eastAsia="Times New Roman" w:hAnsi="Times New Roman" w:cs="Times New Roman"/>
          <w:sz w:val="24"/>
          <w:szCs w:val="24"/>
          <w:lang w:eastAsia="pt-BR"/>
        </w:rPr>
        <w:t xml:space="preserve"> ocorridos na escola pública estadual de Santa Catarina José Maria Cardoso da Veiga, localizada no bairro Enseada de Brito, município de Palhoça. As formações organizadas por mim trouxeram as temáticas de gênero, sexualidade e diversidade e ocorreram com todos/as professores/as da instituição (ensino fundamental e ensino médio) e a equipe gestora. A primeira formação ocorreu de forma presencial e a segunda de forma online através do </w:t>
      </w:r>
      <w:r w:rsidRPr="00F10943">
        <w:rPr>
          <w:rFonts w:ascii="Times New Roman" w:eastAsia="Times New Roman" w:hAnsi="Times New Roman" w:cs="Times New Roman"/>
          <w:i/>
          <w:sz w:val="24"/>
          <w:szCs w:val="24"/>
          <w:lang w:eastAsia="pt-BR"/>
        </w:rPr>
        <w:t xml:space="preserve">Google </w:t>
      </w:r>
      <w:proofErr w:type="spellStart"/>
      <w:r w:rsidRPr="00F10943">
        <w:rPr>
          <w:rFonts w:ascii="Times New Roman" w:eastAsia="Times New Roman" w:hAnsi="Times New Roman" w:cs="Times New Roman"/>
          <w:i/>
          <w:sz w:val="24"/>
          <w:szCs w:val="24"/>
          <w:lang w:eastAsia="pt-BR"/>
        </w:rPr>
        <w:t>Meet</w:t>
      </w:r>
      <w:proofErr w:type="spellEnd"/>
      <w:r w:rsidRPr="00F10943">
        <w:rPr>
          <w:rFonts w:ascii="Times New Roman" w:eastAsia="Times New Roman" w:hAnsi="Times New Roman" w:cs="Times New Roman"/>
          <w:i/>
          <w:sz w:val="24"/>
          <w:szCs w:val="24"/>
          <w:lang w:eastAsia="pt-BR"/>
        </w:rPr>
        <w:t>.</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Dentre as três temáticas abordadas foi debatido/dialogado sobre educação sexual formal e informal</w:t>
      </w:r>
      <w:r w:rsidR="00B503E2">
        <w:rPr>
          <w:rFonts w:ascii="Times New Roman" w:eastAsia="Times New Roman" w:hAnsi="Times New Roman" w:cs="Times New Roman"/>
          <w:sz w:val="24"/>
          <w:szCs w:val="24"/>
          <w:lang w:eastAsia="pt-BR"/>
        </w:rPr>
        <w:t xml:space="preserve">, práticas de educação sexual, desigualdade de gênero, identidade de gênero, orientação sexual, </w:t>
      </w:r>
      <w:proofErr w:type="spellStart"/>
      <w:r w:rsidR="00B503E2">
        <w:rPr>
          <w:rFonts w:ascii="Times New Roman" w:eastAsia="Times New Roman" w:hAnsi="Times New Roman" w:cs="Times New Roman"/>
          <w:sz w:val="24"/>
          <w:szCs w:val="24"/>
          <w:lang w:eastAsia="pt-BR"/>
        </w:rPr>
        <w:t>capacistismo</w:t>
      </w:r>
      <w:proofErr w:type="spellEnd"/>
      <w:r w:rsidR="00B503E2">
        <w:rPr>
          <w:rFonts w:ascii="Times New Roman" w:eastAsia="Times New Roman" w:hAnsi="Times New Roman" w:cs="Times New Roman"/>
          <w:sz w:val="24"/>
          <w:szCs w:val="24"/>
          <w:lang w:eastAsia="pt-BR"/>
        </w:rPr>
        <w:t>, racismo, homo/</w:t>
      </w:r>
      <w:proofErr w:type="spellStart"/>
      <w:r w:rsidR="00B503E2">
        <w:rPr>
          <w:rFonts w:ascii="Times New Roman" w:eastAsia="Times New Roman" w:hAnsi="Times New Roman" w:cs="Times New Roman"/>
          <w:sz w:val="24"/>
          <w:szCs w:val="24"/>
          <w:lang w:eastAsia="pt-BR"/>
        </w:rPr>
        <w:t>lesbo</w:t>
      </w:r>
      <w:proofErr w:type="spellEnd"/>
      <w:r w:rsidR="00B503E2">
        <w:rPr>
          <w:rFonts w:ascii="Times New Roman" w:eastAsia="Times New Roman" w:hAnsi="Times New Roman" w:cs="Times New Roman"/>
          <w:sz w:val="24"/>
          <w:szCs w:val="24"/>
          <w:lang w:eastAsia="pt-BR"/>
        </w:rPr>
        <w:t>/</w:t>
      </w:r>
      <w:proofErr w:type="spellStart"/>
      <w:r w:rsidR="00B503E2">
        <w:rPr>
          <w:rFonts w:ascii="Times New Roman" w:eastAsia="Times New Roman" w:hAnsi="Times New Roman" w:cs="Times New Roman"/>
          <w:sz w:val="24"/>
          <w:szCs w:val="24"/>
          <w:lang w:eastAsia="pt-BR"/>
        </w:rPr>
        <w:t>transfobia</w:t>
      </w:r>
      <w:proofErr w:type="spellEnd"/>
      <w:r w:rsidR="00B503E2">
        <w:rPr>
          <w:rFonts w:ascii="Times New Roman" w:eastAsia="Times New Roman" w:hAnsi="Times New Roman" w:cs="Times New Roman"/>
          <w:sz w:val="24"/>
          <w:szCs w:val="24"/>
          <w:lang w:eastAsia="pt-BR"/>
        </w:rPr>
        <w:t xml:space="preserve">, equidade e legislações que preveem a aplicação dessas temáticas na escola. Ao final as formações foram avaliadas pelos/as professores através de questionário pelo </w:t>
      </w:r>
      <w:r w:rsidR="00B503E2" w:rsidRPr="00B503E2">
        <w:rPr>
          <w:rFonts w:ascii="Times New Roman" w:eastAsia="Times New Roman" w:hAnsi="Times New Roman" w:cs="Times New Roman"/>
          <w:i/>
          <w:sz w:val="24"/>
          <w:szCs w:val="24"/>
          <w:lang w:eastAsia="pt-BR"/>
        </w:rPr>
        <w:t xml:space="preserve">Google </w:t>
      </w:r>
      <w:proofErr w:type="spellStart"/>
      <w:r w:rsidR="00B503E2" w:rsidRPr="00B503E2">
        <w:rPr>
          <w:rFonts w:ascii="Times New Roman" w:eastAsia="Times New Roman" w:hAnsi="Times New Roman" w:cs="Times New Roman"/>
          <w:i/>
          <w:sz w:val="24"/>
          <w:szCs w:val="24"/>
          <w:lang w:eastAsia="pt-BR"/>
        </w:rPr>
        <w:t>Forms</w:t>
      </w:r>
      <w:proofErr w:type="spellEnd"/>
      <w:r w:rsidR="00B503E2" w:rsidRPr="00B503E2">
        <w:rPr>
          <w:rFonts w:ascii="Times New Roman" w:eastAsia="Times New Roman" w:hAnsi="Times New Roman" w:cs="Times New Roman"/>
          <w:i/>
          <w:sz w:val="24"/>
          <w:szCs w:val="24"/>
          <w:lang w:eastAsia="pt-BR"/>
        </w:rPr>
        <w:t>.</w:t>
      </w:r>
    </w:p>
    <w:p w14:paraId="02540695" w14:textId="77777777" w:rsidR="00E60DA7" w:rsidRPr="00F10943" w:rsidRDefault="00E60DA7" w:rsidP="00E60DA7">
      <w:pPr>
        <w:spacing w:after="0" w:line="240" w:lineRule="auto"/>
        <w:jc w:val="both"/>
        <w:rPr>
          <w:rFonts w:ascii="Times New Roman" w:eastAsia="Times New Roman" w:hAnsi="Times New Roman" w:cs="Times New Roman"/>
          <w:sz w:val="24"/>
          <w:szCs w:val="24"/>
          <w:lang w:eastAsia="pt-BR"/>
        </w:rPr>
      </w:pPr>
    </w:p>
    <w:p w14:paraId="5C7B316A" w14:textId="092BC183" w:rsidR="00F10943" w:rsidRDefault="00F10943" w:rsidP="00E60DA7">
      <w:pPr>
        <w:spacing w:after="0" w:line="240" w:lineRule="auto"/>
        <w:rPr>
          <w:rFonts w:ascii="Times New Roman" w:eastAsia="Times New Roman" w:hAnsi="Times New Roman" w:cs="Times New Roman"/>
          <w:sz w:val="24"/>
          <w:szCs w:val="24"/>
          <w:lang w:eastAsia="pt-BR"/>
        </w:rPr>
      </w:pPr>
      <w:r w:rsidRPr="00F10943">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 Gênero, Sexualidade, Diversidade, Formação de professores /as</w:t>
      </w:r>
    </w:p>
    <w:p w14:paraId="6C8D4437" w14:textId="77777777" w:rsidR="00E60DA7" w:rsidRPr="00F10943" w:rsidRDefault="00E60DA7" w:rsidP="00E60DA7">
      <w:pPr>
        <w:spacing w:after="0" w:line="240" w:lineRule="auto"/>
        <w:rPr>
          <w:rFonts w:ascii="Times New Roman" w:eastAsia="Times New Roman" w:hAnsi="Times New Roman" w:cs="Times New Roman"/>
          <w:sz w:val="24"/>
          <w:szCs w:val="24"/>
          <w:lang w:eastAsia="pt-BR"/>
        </w:rPr>
      </w:pPr>
    </w:p>
    <w:p w14:paraId="527FCC7D" w14:textId="77777777" w:rsidR="00F10943" w:rsidRPr="00F10943" w:rsidRDefault="00F10943" w:rsidP="00E60DA7">
      <w:pPr>
        <w:pStyle w:val="FG12-corpo-do-texto"/>
        <w:spacing w:line="240" w:lineRule="auto"/>
        <w:ind w:firstLine="708"/>
        <w:rPr>
          <w:rFonts w:ascii="Times New Roman" w:hAnsi="Times New Roman" w:cs="Times New Roman"/>
        </w:rPr>
      </w:pPr>
      <w:r w:rsidRPr="00F10943">
        <w:rPr>
          <w:rFonts w:ascii="Times New Roman" w:hAnsi="Times New Roman" w:cs="Times New Roman"/>
        </w:rPr>
        <w:t>Com os avanços que vivenciamos constantemente em nosso dia a dia, pensar na formação continuada no espaço escolar e dos/as profissionais que atuam na escola é essencial para que esse espaço possa acompanhar todo o conhecimento científico e teórico que na maioria das vezes é produzido fora dele, e que está em incessante transformação. Peça fundamental dessa engrenagem é a união do conhecimento teórico produzido na academia e a prática (vivência) produzida na escola, não que esses espaços não possam estar se intercalando na produção do conhecimento.</w:t>
      </w:r>
    </w:p>
    <w:p w14:paraId="0BD4BA18" w14:textId="77777777" w:rsidR="00F10943" w:rsidRPr="00F10943" w:rsidRDefault="00F10943" w:rsidP="00E60DA7">
      <w:pPr>
        <w:pStyle w:val="FG12-corpo-do-texto"/>
        <w:spacing w:line="240" w:lineRule="auto"/>
        <w:ind w:firstLine="708"/>
        <w:rPr>
          <w:rFonts w:ascii="Times New Roman" w:hAnsi="Times New Roman" w:cs="Times New Roman"/>
        </w:rPr>
      </w:pPr>
      <w:r w:rsidRPr="00F10943">
        <w:rPr>
          <w:rFonts w:ascii="Times New Roman" w:hAnsi="Times New Roman" w:cs="Times New Roman"/>
        </w:rPr>
        <w:lastRenderedPageBreak/>
        <w:t>Partindo do pressuposto de que a formação inicial (graduação) seria a base para o exercício da profissão do/a professor/a, a “formação continuada refere-se as propostas ou ações (cursos, estudos, reflexões) voltadas, em primeira instância, para aprimorar a prática profissional do professor”. (FIGUEIRÓ, 2006, p. 91). Ou seja, a união da formação inicial e a formação continuada são fundamentais para a qualidade do ensino e desempenho do/a professor/a.</w:t>
      </w:r>
    </w:p>
    <w:p w14:paraId="7AF3E6A8" w14:textId="77777777" w:rsidR="00F10943" w:rsidRPr="00F10943" w:rsidRDefault="00F10943" w:rsidP="00E60DA7">
      <w:pPr>
        <w:pStyle w:val="FG12-corpo-do-texto"/>
        <w:spacing w:line="240" w:lineRule="auto"/>
        <w:ind w:firstLine="708"/>
        <w:rPr>
          <w:rFonts w:ascii="Times New Roman" w:hAnsi="Times New Roman" w:cs="Times New Roman"/>
        </w:rPr>
      </w:pPr>
      <w:r w:rsidRPr="00F10943">
        <w:rPr>
          <w:rFonts w:ascii="Times New Roman" w:hAnsi="Times New Roman" w:cs="Times New Roman"/>
        </w:rPr>
        <w:t>Buscando a união entre a teoria e a prática, assim como o aprendizado contínuo, apresento aqui dois momentos de formação continuada a qual fui responsável na escola pública estadual que atuo desde 2018, escola EEB José Maria Cardoso da Veiga, situada no bairro Enseada de Brito, município de Palhoça, estado de Santa Catarina. A escola atende Ensino Fundamental (anos iniciais e anos finais) e Ensino Médio, tanto no período diurno como noturno. Participaram desses dois encontros de formação continuada professores/as de todos os níveis atendidos.</w:t>
      </w:r>
    </w:p>
    <w:p w14:paraId="79E4C738" w14:textId="3A9A996E" w:rsidR="00F10943" w:rsidRPr="00F10943" w:rsidRDefault="00CE4B61" w:rsidP="00CE4B61">
      <w:pPr>
        <w:pStyle w:val="FG12-corpo-do-texto"/>
        <w:spacing w:line="240" w:lineRule="auto"/>
        <w:ind w:firstLine="708"/>
        <w:rPr>
          <w:rFonts w:ascii="Times New Roman" w:hAnsi="Times New Roman" w:cs="Times New Roman"/>
        </w:rPr>
      </w:pPr>
      <w:r>
        <w:rPr>
          <w:rFonts w:ascii="Times New Roman" w:hAnsi="Times New Roman" w:cs="Times New Roman"/>
        </w:rPr>
        <w:t>E</w:t>
      </w:r>
      <w:r w:rsidR="00F10943" w:rsidRPr="00F10943">
        <w:rPr>
          <w:rFonts w:ascii="Times New Roman" w:hAnsi="Times New Roman" w:cs="Times New Roman"/>
        </w:rPr>
        <w:t>sses dois momentos de formação con</w:t>
      </w:r>
      <w:r>
        <w:rPr>
          <w:rFonts w:ascii="Times New Roman" w:hAnsi="Times New Roman" w:cs="Times New Roman"/>
        </w:rPr>
        <w:t xml:space="preserve">tinuada ocorridos na escola </w:t>
      </w:r>
      <w:r w:rsidR="00F10943" w:rsidRPr="00F10943">
        <w:rPr>
          <w:rFonts w:ascii="Times New Roman" w:hAnsi="Times New Roman" w:cs="Times New Roman"/>
        </w:rPr>
        <w:t>tiveram como foco a importância de abordar as temáticas de gênero, sexualidade e diversidade no espaço escolar. Houveram outros momentos de formação na escola em que essas temáticas foram expostas dentro de outro contexto</w:t>
      </w:r>
      <w:r>
        <w:rPr>
          <w:rFonts w:ascii="Times New Roman" w:hAnsi="Times New Roman" w:cs="Times New Roman"/>
        </w:rPr>
        <w:t xml:space="preserve">, mas apresento </w:t>
      </w:r>
      <w:r w:rsidR="00E26C81">
        <w:rPr>
          <w:rFonts w:ascii="Times New Roman" w:hAnsi="Times New Roman" w:cs="Times New Roman"/>
        </w:rPr>
        <w:t>aqui apenas esses dois encontro</w:t>
      </w:r>
      <w:r w:rsidR="00DD00CC">
        <w:rPr>
          <w:rFonts w:ascii="Times New Roman" w:hAnsi="Times New Roman" w:cs="Times New Roman"/>
        </w:rPr>
        <w:t>s</w:t>
      </w:r>
      <w:r w:rsidR="00E26C81">
        <w:rPr>
          <w:rFonts w:ascii="Times New Roman" w:hAnsi="Times New Roman" w:cs="Times New Roman"/>
        </w:rPr>
        <w:t>.</w:t>
      </w:r>
    </w:p>
    <w:p w14:paraId="58BBA9DA" w14:textId="6FC5822A" w:rsidR="00F10943" w:rsidRPr="00F10943" w:rsidRDefault="00F10943" w:rsidP="00E60DA7">
      <w:pPr>
        <w:pStyle w:val="FG12-corpo-do-texto"/>
        <w:spacing w:line="240" w:lineRule="auto"/>
        <w:ind w:firstLine="708"/>
        <w:rPr>
          <w:rFonts w:ascii="Times New Roman" w:hAnsi="Times New Roman" w:cs="Times New Roman"/>
        </w:rPr>
      </w:pPr>
      <w:r w:rsidRPr="00F10943">
        <w:rPr>
          <w:rFonts w:ascii="Times New Roman" w:hAnsi="Times New Roman" w:cs="Times New Roman"/>
        </w:rPr>
        <w:t>A primeira formação continuada ocorreu no ano de 2018, durante uma parada pedagógica na escola, com a participação de todos/as professores/as e equ</w:t>
      </w:r>
      <w:bookmarkStart w:id="0" w:name="_GoBack"/>
      <w:bookmarkEnd w:id="0"/>
      <w:r w:rsidRPr="00F10943">
        <w:rPr>
          <w:rFonts w:ascii="Times New Roman" w:hAnsi="Times New Roman" w:cs="Times New Roman"/>
        </w:rPr>
        <w:t>ipe gestora da escola, com duração aproximada de 3 horas. Neste primeiro momento o foco era abordar as temáticas de gênero e sexualidade, trazendo alguns conceitos e dicas de abordagens no espaço escolar.</w:t>
      </w:r>
      <w:r w:rsidR="00E26C81">
        <w:rPr>
          <w:rFonts w:ascii="Times New Roman" w:hAnsi="Times New Roman" w:cs="Times New Roman"/>
        </w:rPr>
        <w:t xml:space="preserve"> Foi utilizada apresentação em slides, com apresentação de vídeos para contextualizar as temáticas, assim como a exposição de livros e materiais pedagógicos.</w:t>
      </w:r>
      <w:r w:rsidR="00A940D8">
        <w:rPr>
          <w:rFonts w:ascii="Times New Roman" w:hAnsi="Times New Roman" w:cs="Times New Roman"/>
        </w:rPr>
        <w:t xml:space="preserve"> Temáticas abordadas: </w:t>
      </w:r>
      <w:r w:rsidR="00A940D8">
        <w:rPr>
          <w:rFonts w:ascii="Times New Roman" w:eastAsia="Times New Roman" w:hAnsi="Times New Roman" w:cs="Times New Roman"/>
          <w:lang w:eastAsia="pt-BR"/>
        </w:rPr>
        <w:t>educação sexual formal e informal, práticas de educação sexual, desigualdade de gênero, identidade de gênero, orientação sexual, homo/</w:t>
      </w:r>
      <w:proofErr w:type="spellStart"/>
      <w:r w:rsidR="00A940D8">
        <w:rPr>
          <w:rFonts w:ascii="Times New Roman" w:eastAsia="Times New Roman" w:hAnsi="Times New Roman" w:cs="Times New Roman"/>
          <w:lang w:eastAsia="pt-BR"/>
        </w:rPr>
        <w:t>lesbo</w:t>
      </w:r>
      <w:proofErr w:type="spellEnd"/>
      <w:r w:rsidR="00A940D8">
        <w:rPr>
          <w:rFonts w:ascii="Times New Roman" w:eastAsia="Times New Roman" w:hAnsi="Times New Roman" w:cs="Times New Roman"/>
          <w:lang w:eastAsia="pt-BR"/>
        </w:rPr>
        <w:t>/</w:t>
      </w:r>
      <w:proofErr w:type="spellStart"/>
      <w:r w:rsidR="00A940D8">
        <w:rPr>
          <w:rFonts w:ascii="Times New Roman" w:eastAsia="Times New Roman" w:hAnsi="Times New Roman" w:cs="Times New Roman"/>
          <w:lang w:eastAsia="pt-BR"/>
        </w:rPr>
        <w:t>transfobia</w:t>
      </w:r>
      <w:proofErr w:type="spellEnd"/>
      <w:r w:rsidR="00A940D8">
        <w:rPr>
          <w:rFonts w:ascii="Times New Roman" w:eastAsia="Times New Roman" w:hAnsi="Times New Roman" w:cs="Times New Roman"/>
          <w:lang w:eastAsia="pt-BR"/>
        </w:rPr>
        <w:t>, equidade, entre outras, incluindo dicas de livros, filmes e séries.</w:t>
      </w:r>
    </w:p>
    <w:p w14:paraId="326FE970" w14:textId="5E8C5A68" w:rsidR="00F10943" w:rsidRPr="00F10943" w:rsidRDefault="00F10943" w:rsidP="00E60DA7">
      <w:pPr>
        <w:pStyle w:val="FG12-corpo-do-texto"/>
        <w:spacing w:line="240" w:lineRule="auto"/>
        <w:ind w:firstLine="708"/>
        <w:rPr>
          <w:rFonts w:ascii="Times New Roman" w:hAnsi="Times New Roman" w:cs="Times New Roman"/>
        </w:rPr>
      </w:pPr>
      <w:r w:rsidRPr="00F10943">
        <w:rPr>
          <w:rFonts w:ascii="Times New Roman" w:hAnsi="Times New Roman" w:cs="Times New Roman"/>
        </w:rPr>
        <w:t>A segunda formação</w:t>
      </w:r>
      <w:r w:rsidR="00E26C81">
        <w:rPr>
          <w:rFonts w:ascii="Times New Roman" w:hAnsi="Times New Roman" w:cs="Times New Roman"/>
        </w:rPr>
        <w:t xml:space="preserve"> </w:t>
      </w:r>
      <w:r w:rsidRPr="00F10943">
        <w:rPr>
          <w:rFonts w:ascii="Times New Roman" w:hAnsi="Times New Roman" w:cs="Times New Roman"/>
        </w:rPr>
        <w:t xml:space="preserve">ocorreu no ano de 2021, período em que estávamos vivendo a pandemia do COVID-19, e embora parte da equipe já estivesse atuando presencialmente na escola, ainda se fazia necessário seguir todos os protocolos de segurança que incluíam distanciamento social. Esse diálogo ocorreu então de forma remota, através da plataforma </w:t>
      </w:r>
      <w:r w:rsidRPr="00F10943">
        <w:rPr>
          <w:rFonts w:ascii="Times New Roman" w:hAnsi="Times New Roman" w:cs="Times New Roman"/>
          <w:i/>
        </w:rPr>
        <w:t xml:space="preserve">Google </w:t>
      </w:r>
      <w:proofErr w:type="spellStart"/>
      <w:r w:rsidRPr="00F10943">
        <w:rPr>
          <w:rFonts w:ascii="Times New Roman" w:hAnsi="Times New Roman" w:cs="Times New Roman"/>
          <w:i/>
        </w:rPr>
        <w:t>Meet</w:t>
      </w:r>
      <w:proofErr w:type="spellEnd"/>
      <w:r w:rsidRPr="00F10943">
        <w:rPr>
          <w:rFonts w:ascii="Times New Roman" w:hAnsi="Times New Roman" w:cs="Times New Roman"/>
        </w:rPr>
        <w:t>, com duração aproximada de 2 horas, teve uma abordagem mais ampla incluindo todas as temáticas relacionadas a diversidade</w:t>
      </w:r>
      <w:r w:rsidR="00A940D8">
        <w:rPr>
          <w:rFonts w:ascii="Times New Roman" w:hAnsi="Times New Roman" w:cs="Times New Roman"/>
        </w:rPr>
        <w:t xml:space="preserve">. Resgatado parte do conteúdo da primeira formação, até pela rotatividade de professores/as e inserida outras temáticas como </w:t>
      </w:r>
      <w:proofErr w:type="spellStart"/>
      <w:r w:rsidR="00A940D8">
        <w:rPr>
          <w:rFonts w:ascii="Times New Roman" w:hAnsi="Times New Roman" w:cs="Times New Roman"/>
        </w:rPr>
        <w:t>capacitismo</w:t>
      </w:r>
      <w:proofErr w:type="spellEnd"/>
      <w:r w:rsidR="00A940D8">
        <w:rPr>
          <w:rFonts w:ascii="Times New Roman" w:hAnsi="Times New Roman" w:cs="Times New Roman"/>
        </w:rPr>
        <w:t xml:space="preserve">, racismo e </w:t>
      </w:r>
      <w:r w:rsidR="00A940D8">
        <w:rPr>
          <w:rFonts w:ascii="Times New Roman" w:eastAsia="Times New Roman" w:hAnsi="Times New Roman" w:cs="Times New Roman"/>
          <w:lang w:eastAsia="pt-BR"/>
        </w:rPr>
        <w:t>legislações que preveem a aplicação dessas temáticas na escola.</w:t>
      </w:r>
    </w:p>
    <w:p w14:paraId="7AD83093" w14:textId="77777777" w:rsidR="00A7746A" w:rsidRPr="00A7746A" w:rsidRDefault="00A7746A" w:rsidP="00A7746A">
      <w:pPr>
        <w:pStyle w:val="FG12-corpo-do-texto"/>
        <w:spacing w:line="240" w:lineRule="auto"/>
        <w:ind w:firstLine="708"/>
        <w:rPr>
          <w:rFonts w:ascii="Times New Roman" w:hAnsi="Times New Roman" w:cs="Times New Roman"/>
        </w:rPr>
      </w:pPr>
      <w:r w:rsidRPr="00A7746A">
        <w:rPr>
          <w:rFonts w:ascii="Times New Roman" w:hAnsi="Times New Roman" w:cs="Times New Roman"/>
        </w:rPr>
        <w:t xml:space="preserve">O retorno obtido após a formação continuada na escola, principalmente avaliando a partir da formação de 2018, já que a de 2021 ainda é muito recente, é muito significativo e isso fica visível no envolvimento dos/as professores/as, que tem levado constantemente </w:t>
      </w:r>
      <w:r w:rsidRPr="00A7746A">
        <w:rPr>
          <w:rFonts w:ascii="Times New Roman" w:hAnsi="Times New Roman" w:cs="Times New Roman"/>
        </w:rPr>
        <w:lastRenderedPageBreak/>
        <w:t>essas temáticas para suas práticas diárias e contribuindo nas atividades desenvolvidas na escola.</w:t>
      </w:r>
    </w:p>
    <w:p w14:paraId="10D07460" w14:textId="30522302" w:rsidR="00176655" w:rsidRDefault="00A7746A" w:rsidP="00A7746A">
      <w:pPr>
        <w:pStyle w:val="FG12-corpo-do-texto"/>
        <w:spacing w:line="240" w:lineRule="auto"/>
        <w:rPr>
          <w:rFonts w:ascii="Times New Roman" w:hAnsi="Times New Roman" w:cs="Times New Roman"/>
        </w:rPr>
      </w:pPr>
      <w:r w:rsidRPr="00A7746A">
        <w:rPr>
          <w:rFonts w:ascii="Times New Roman" w:hAnsi="Times New Roman" w:cs="Times New Roman"/>
        </w:rPr>
        <w:tab/>
        <w:t xml:space="preserve">Desde o início da formação continuada na área de gênero e sexualidade </w:t>
      </w:r>
      <w:r w:rsidR="00E26C81" w:rsidRPr="00A7746A">
        <w:rPr>
          <w:rFonts w:ascii="Times New Roman" w:hAnsi="Times New Roman" w:cs="Times New Roman"/>
        </w:rPr>
        <w:t>vários projetos têm</w:t>
      </w:r>
      <w:r w:rsidRPr="00A7746A">
        <w:rPr>
          <w:rFonts w:ascii="Times New Roman" w:hAnsi="Times New Roman" w:cs="Times New Roman"/>
        </w:rPr>
        <w:t xml:space="preserve"> sido desenvolvidos com os/as estudantes. Dentre eles posso citar palestras, oficinas e dinâmicas de educação sexual (parceria com a Unidade Básica de Saúde da Enseada de Brito e curso de Medicina da UNISUL), abordando também </w:t>
      </w:r>
      <w:proofErr w:type="spellStart"/>
      <w:r w:rsidRPr="00A7746A">
        <w:rPr>
          <w:rFonts w:ascii="Times New Roman" w:hAnsi="Times New Roman" w:cs="Times New Roman"/>
        </w:rPr>
        <w:t>empoderamento</w:t>
      </w:r>
      <w:proofErr w:type="spellEnd"/>
      <w:r w:rsidRPr="00A7746A">
        <w:rPr>
          <w:rFonts w:ascii="Times New Roman" w:hAnsi="Times New Roman" w:cs="Times New Roman"/>
        </w:rPr>
        <w:t xml:space="preserve"> feminino, violência doméstica e familiar contra a mulher, relacionamentos abusivos, assédio, masculinidades, privilégios de gênero, entre outros.</w:t>
      </w:r>
    </w:p>
    <w:p w14:paraId="37026E8C" w14:textId="74CE9C2E" w:rsidR="00176655" w:rsidRDefault="00176655" w:rsidP="00A7746A">
      <w:pPr>
        <w:pStyle w:val="FG12-corpo-do-texto"/>
        <w:spacing w:line="240" w:lineRule="auto"/>
        <w:rPr>
          <w:rFonts w:ascii="Times New Roman" w:hAnsi="Times New Roman" w:cs="Times New Roman"/>
        </w:rPr>
      </w:pPr>
      <w:r>
        <w:rPr>
          <w:rFonts w:ascii="Times New Roman" w:hAnsi="Times New Roman" w:cs="Times New Roman"/>
        </w:rPr>
        <w:tab/>
        <w:t xml:space="preserve">Foi enviado um questionário pelo </w:t>
      </w:r>
      <w:r w:rsidRPr="00176655">
        <w:rPr>
          <w:rFonts w:ascii="Times New Roman" w:hAnsi="Times New Roman" w:cs="Times New Roman"/>
          <w:i/>
        </w:rPr>
        <w:t xml:space="preserve">Google </w:t>
      </w:r>
      <w:proofErr w:type="spellStart"/>
      <w:r w:rsidRPr="00176655">
        <w:rPr>
          <w:rFonts w:ascii="Times New Roman" w:hAnsi="Times New Roman" w:cs="Times New Roman"/>
          <w:i/>
        </w:rPr>
        <w:t>Forms</w:t>
      </w:r>
      <w:proofErr w:type="spellEnd"/>
      <w:r>
        <w:rPr>
          <w:rFonts w:ascii="Times New Roman" w:hAnsi="Times New Roman" w:cs="Times New Roman"/>
        </w:rPr>
        <w:t xml:space="preserve"> para os/as professores/as que participaram das formações com o intuito de identificar a relevância da temática e as observações que fizeram a partir das formações. No total de 40 professores/as nenhum/a teve formação inicial (gradu</w:t>
      </w:r>
      <w:r w:rsidR="003571BD">
        <w:rPr>
          <w:rFonts w:ascii="Times New Roman" w:hAnsi="Times New Roman" w:cs="Times New Roman"/>
        </w:rPr>
        <w:t>a</w:t>
      </w:r>
      <w:r>
        <w:rPr>
          <w:rFonts w:ascii="Times New Roman" w:hAnsi="Times New Roman" w:cs="Times New Roman"/>
        </w:rPr>
        <w:t>ção) que abordasse essas temáticas, apenas duas professores tiveram contato/estudo com as temáticas em curso de especialização.</w:t>
      </w:r>
      <w:r w:rsidR="003571BD">
        <w:rPr>
          <w:rFonts w:ascii="Times New Roman" w:hAnsi="Times New Roman" w:cs="Times New Roman"/>
        </w:rPr>
        <w:t xml:space="preserve"> Todos/as acreditam ser fundamental a abordagem dessas temáticas na escola, alguns ainda não se sentem preparados, no entanto, a maioria informou que a formação foi tão significativa que já insere</w:t>
      </w:r>
      <w:r w:rsidR="00E26C81">
        <w:rPr>
          <w:rFonts w:ascii="Times New Roman" w:hAnsi="Times New Roman" w:cs="Times New Roman"/>
        </w:rPr>
        <w:t>m</w:t>
      </w:r>
      <w:r w:rsidR="003571BD">
        <w:rPr>
          <w:rFonts w:ascii="Times New Roman" w:hAnsi="Times New Roman" w:cs="Times New Roman"/>
        </w:rPr>
        <w:t xml:space="preserve"> essas temáticas (dentro das suas possibili</w:t>
      </w:r>
      <w:r w:rsidR="00E26C81">
        <w:rPr>
          <w:rFonts w:ascii="Times New Roman" w:hAnsi="Times New Roman" w:cs="Times New Roman"/>
        </w:rPr>
        <w:t>dades) em seu planejamento ou procuram</w:t>
      </w:r>
      <w:r w:rsidR="003571BD">
        <w:rPr>
          <w:rFonts w:ascii="Times New Roman" w:hAnsi="Times New Roman" w:cs="Times New Roman"/>
        </w:rPr>
        <w:t xml:space="preserve"> se engajar de alguma forma nos projetos que a escola desenvolve.</w:t>
      </w:r>
    </w:p>
    <w:p w14:paraId="7357CAB2" w14:textId="77777777" w:rsidR="00176655" w:rsidRDefault="00176655" w:rsidP="00A7746A">
      <w:pPr>
        <w:pStyle w:val="FG12-corpo-do-texto"/>
        <w:spacing w:line="240" w:lineRule="auto"/>
        <w:rPr>
          <w:rFonts w:ascii="Times New Roman" w:hAnsi="Times New Roman" w:cs="Times New Roman"/>
        </w:rPr>
      </w:pPr>
    </w:p>
    <w:p w14:paraId="03F38EF3" w14:textId="77777777" w:rsidR="00CE4B61" w:rsidRDefault="00CE4B61" w:rsidP="00A7746A">
      <w:pPr>
        <w:pStyle w:val="FG12-corpo-do-texto"/>
        <w:spacing w:line="240" w:lineRule="auto"/>
        <w:rPr>
          <w:rFonts w:ascii="Times New Roman" w:hAnsi="Times New Roman" w:cs="Times New Roman"/>
        </w:rPr>
      </w:pPr>
    </w:p>
    <w:p w14:paraId="31BFA55E" w14:textId="4E315F70" w:rsidR="00CE4B61" w:rsidRPr="00CE4B61" w:rsidRDefault="00CE4B61" w:rsidP="00A7746A">
      <w:pPr>
        <w:pStyle w:val="FG12-corpo-do-texto"/>
        <w:spacing w:line="240" w:lineRule="auto"/>
        <w:rPr>
          <w:rFonts w:ascii="Times New Roman" w:hAnsi="Times New Roman" w:cs="Times New Roman"/>
          <w:b/>
        </w:rPr>
      </w:pPr>
      <w:r w:rsidRPr="00CE4B61">
        <w:rPr>
          <w:rFonts w:ascii="Times New Roman" w:hAnsi="Times New Roman" w:cs="Times New Roman"/>
          <w:b/>
        </w:rPr>
        <w:t>REFERÊNCIAS</w:t>
      </w:r>
    </w:p>
    <w:p w14:paraId="1A3DC167" w14:textId="77777777" w:rsidR="00CE4B61" w:rsidRDefault="00CE4B61" w:rsidP="00A7746A">
      <w:pPr>
        <w:pStyle w:val="FG12-corpo-do-texto"/>
        <w:spacing w:line="240" w:lineRule="auto"/>
        <w:rPr>
          <w:rFonts w:ascii="Times New Roman" w:hAnsi="Times New Roman" w:cs="Times New Roman"/>
        </w:rPr>
      </w:pPr>
    </w:p>
    <w:p w14:paraId="1552ECA6" w14:textId="77777777" w:rsidR="00CE4B61" w:rsidRPr="00CE4B61" w:rsidRDefault="00CE4B61" w:rsidP="00CE4B61">
      <w:pPr>
        <w:spacing w:after="0" w:line="240" w:lineRule="auto"/>
        <w:jc w:val="both"/>
        <w:rPr>
          <w:rFonts w:ascii="Times New Roman" w:hAnsi="Times New Roman" w:cs="Times New Roman"/>
          <w:sz w:val="24"/>
          <w:szCs w:val="24"/>
        </w:rPr>
      </w:pPr>
      <w:r w:rsidRPr="00CE4B61">
        <w:rPr>
          <w:rFonts w:ascii="Times New Roman" w:hAnsi="Times New Roman" w:cs="Times New Roman"/>
          <w:sz w:val="24"/>
          <w:szCs w:val="24"/>
        </w:rPr>
        <w:t xml:space="preserve">FIGUEIRÓ, Mary Neide </w:t>
      </w:r>
      <w:proofErr w:type="spellStart"/>
      <w:r w:rsidRPr="00CE4B61">
        <w:rPr>
          <w:rFonts w:ascii="Times New Roman" w:hAnsi="Times New Roman" w:cs="Times New Roman"/>
          <w:sz w:val="24"/>
          <w:szCs w:val="24"/>
        </w:rPr>
        <w:t>Damico</w:t>
      </w:r>
      <w:proofErr w:type="spellEnd"/>
      <w:r w:rsidRPr="00CE4B61">
        <w:rPr>
          <w:rFonts w:ascii="Times New Roman" w:hAnsi="Times New Roman" w:cs="Times New Roman"/>
          <w:sz w:val="24"/>
          <w:szCs w:val="24"/>
        </w:rPr>
        <w:t xml:space="preserve">. </w:t>
      </w:r>
      <w:r w:rsidRPr="00CE4B61">
        <w:rPr>
          <w:rFonts w:ascii="Times New Roman" w:hAnsi="Times New Roman" w:cs="Times New Roman"/>
          <w:b/>
          <w:sz w:val="24"/>
          <w:szCs w:val="24"/>
        </w:rPr>
        <w:t>Formação de educadores sexuais</w:t>
      </w:r>
      <w:r w:rsidRPr="00CE4B61">
        <w:rPr>
          <w:rFonts w:ascii="Times New Roman" w:hAnsi="Times New Roman" w:cs="Times New Roman"/>
          <w:sz w:val="24"/>
          <w:szCs w:val="24"/>
        </w:rPr>
        <w:t xml:space="preserve">: adiar não é mais possível. Campinas, SP: Mercados das Letras; Londrina, PR: </w:t>
      </w:r>
      <w:proofErr w:type="spellStart"/>
      <w:r w:rsidRPr="00CE4B61">
        <w:rPr>
          <w:rFonts w:ascii="Times New Roman" w:hAnsi="Times New Roman" w:cs="Times New Roman"/>
          <w:sz w:val="24"/>
          <w:szCs w:val="24"/>
        </w:rPr>
        <w:t>Eduel</w:t>
      </w:r>
      <w:proofErr w:type="spellEnd"/>
      <w:r w:rsidRPr="00CE4B61">
        <w:rPr>
          <w:rFonts w:ascii="Times New Roman" w:hAnsi="Times New Roman" w:cs="Times New Roman"/>
          <w:sz w:val="24"/>
          <w:szCs w:val="24"/>
        </w:rPr>
        <w:t>, 2006.</w:t>
      </w:r>
    </w:p>
    <w:p w14:paraId="57272F6A" w14:textId="77777777" w:rsidR="00CE4B61" w:rsidRPr="00A7746A" w:rsidRDefault="00CE4B61" w:rsidP="00A7746A">
      <w:pPr>
        <w:pStyle w:val="FG12-corpo-do-texto"/>
        <w:spacing w:line="240" w:lineRule="auto"/>
        <w:rPr>
          <w:rFonts w:ascii="Times New Roman" w:hAnsi="Times New Roman" w:cs="Times New Roman"/>
        </w:rPr>
      </w:pPr>
    </w:p>
    <w:p w14:paraId="7F79B315" w14:textId="77777777" w:rsidR="00A7746A" w:rsidRPr="00F10943" w:rsidRDefault="00A7746A" w:rsidP="00E60DA7">
      <w:pPr>
        <w:pStyle w:val="FG12-corpo-do-texto"/>
        <w:spacing w:line="240" w:lineRule="auto"/>
        <w:ind w:firstLine="708"/>
        <w:rPr>
          <w:rFonts w:ascii="Times New Roman" w:hAnsi="Times New Roman" w:cs="Times New Roman"/>
        </w:rPr>
      </w:pPr>
    </w:p>
    <w:p w14:paraId="6D6839D7" w14:textId="77777777" w:rsidR="00F10943" w:rsidRPr="00F10943" w:rsidRDefault="00F10943" w:rsidP="00E60DA7">
      <w:pPr>
        <w:spacing w:after="0" w:line="240" w:lineRule="auto"/>
        <w:jc w:val="right"/>
        <w:rPr>
          <w:rFonts w:ascii="Times New Roman" w:eastAsia="Times New Roman" w:hAnsi="Times New Roman" w:cs="Times New Roman"/>
          <w:sz w:val="24"/>
          <w:szCs w:val="24"/>
          <w:lang w:eastAsia="pt-BR"/>
        </w:rPr>
      </w:pPr>
    </w:p>
    <w:sectPr w:rsidR="00F10943" w:rsidRPr="00F10943" w:rsidSect="00C430AA">
      <w:headerReference w:type="default" r:id="rId10"/>
      <w:footerReference w:type="default" r:id="rId11"/>
      <w:headerReference w:type="first" r:id="rId12"/>
      <w:footerReference w:type="first" r:id="rId13"/>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A7821" w14:textId="77777777" w:rsidR="004C2D0D" w:rsidRDefault="004C2D0D" w:rsidP="0028095F">
      <w:pPr>
        <w:spacing w:after="0" w:line="240" w:lineRule="auto"/>
      </w:pPr>
      <w:r>
        <w:separator/>
      </w:r>
    </w:p>
  </w:endnote>
  <w:endnote w:type="continuationSeparator" w:id="0">
    <w:p w14:paraId="28D61478" w14:textId="77777777" w:rsidR="004C2D0D" w:rsidRDefault="004C2D0D"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FF1C" w14:textId="6470BDCC" w:rsidR="003B3DCA" w:rsidRPr="00AD71CF" w:rsidRDefault="003B3DCA" w:rsidP="00AD71CF">
    <w:pPr>
      <w:jc w:val="center"/>
      <w:rPr>
        <w:color w:val="FFFFFF" w:themeColor="background1"/>
        <w:sz w:val="28"/>
        <w:szCs w:val="28"/>
      </w:rPr>
    </w:pPr>
    <w:r w:rsidRPr="00AD71CF">
      <w:rPr>
        <w:noProof/>
        <w:sz w:val="28"/>
        <w:szCs w:val="28"/>
        <w:lang w:eastAsia="pt-BR"/>
      </w:rPr>
      <w:drawing>
        <wp:anchor distT="0" distB="0" distL="114300" distR="114300" simplePos="0" relativeHeight="251657215"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43251" w14:textId="77777777" w:rsidR="004C2D0D" w:rsidRDefault="004C2D0D" w:rsidP="0028095F">
      <w:pPr>
        <w:spacing w:after="0" w:line="240" w:lineRule="auto"/>
      </w:pPr>
      <w:r>
        <w:separator/>
      </w:r>
    </w:p>
  </w:footnote>
  <w:footnote w:type="continuationSeparator" w:id="0">
    <w:p w14:paraId="16218560" w14:textId="77777777" w:rsidR="004C2D0D" w:rsidRDefault="004C2D0D" w:rsidP="00280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176655"/>
    <w:rsid w:val="001A7641"/>
    <w:rsid w:val="001C450D"/>
    <w:rsid w:val="002409E0"/>
    <w:rsid w:val="0028095F"/>
    <w:rsid w:val="003444E9"/>
    <w:rsid w:val="003571BD"/>
    <w:rsid w:val="003B3DCA"/>
    <w:rsid w:val="004C2D0D"/>
    <w:rsid w:val="004C2F53"/>
    <w:rsid w:val="0075705B"/>
    <w:rsid w:val="008D231C"/>
    <w:rsid w:val="00A65A20"/>
    <w:rsid w:val="00A7746A"/>
    <w:rsid w:val="00A90677"/>
    <w:rsid w:val="00A940D8"/>
    <w:rsid w:val="00AD71CF"/>
    <w:rsid w:val="00B503E2"/>
    <w:rsid w:val="00B82AB0"/>
    <w:rsid w:val="00C430AA"/>
    <w:rsid w:val="00CE4B61"/>
    <w:rsid w:val="00DD00CC"/>
    <w:rsid w:val="00E26C81"/>
    <w:rsid w:val="00E60DA7"/>
    <w:rsid w:val="00EA659C"/>
    <w:rsid w:val="00F10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FG12-corpo-do-texto">
    <w:name w:val="FG12-corpo-do-texto"/>
    <w:basedOn w:val="Normal"/>
    <w:link w:val="FG12-corpo-do-textoChar"/>
    <w:autoRedefine/>
    <w:qFormat/>
    <w:rsid w:val="00F10943"/>
    <w:pPr>
      <w:suppressAutoHyphens/>
      <w:spacing w:after="0" w:line="360" w:lineRule="auto"/>
      <w:jc w:val="both"/>
    </w:pPr>
    <w:rPr>
      <w:rFonts w:ascii="Arial" w:eastAsia="Calibri" w:hAnsi="Arial" w:cs="Arial"/>
      <w:sz w:val="24"/>
      <w:szCs w:val="24"/>
      <w:lang w:eastAsia="ar-SA"/>
    </w:rPr>
  </w:style>
  <w:style w:type="character" w:customStyle="1" w:styleId="FG12-corpo-do-textoChar">
    <w:name w:val="FG12-corpo-do-texto Char"/>
    <w:basedOn w:val="Fontepargpadro"/>
    <w:link w:val="FG12-corpo-do-texto"/>
    <w:rsid w:val="00F10943"/>
    <w:rPr>
      <w:rFonts w:ascii="Arial" w:eastAsia="Calibri"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naslsouza@sed.sc.gov.br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A349-3A0C-4E38-9A64-079334F1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997</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Andrigo Douglas Mann</cp:lastModifiedBy>
  <cp:revision>10</cp:revision>
  <dcterms:created xsi:type="dcterms:W3CDTF">2021-08-22T17:36:00Z</dcterms:created>
  <dcterms:modified xsi:type="dcterms:W3CDTF">2021-08-22T23:38:00Z</dcterms:modified>
</cp:coreProperties>
</file>