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852" w:rsidRPr="00011128" w:rsidRDefault="00011128" w:rsidP="000111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8">
        <w:rPr>
          <w:rFonts w:ascii="Times New Roman" w:hAnsi="Times New Roman" w:cs="Times New Roman"/>
          <w:b/>
          <w:sz w:val="24"/>
          <w:szCs w:val="24"/>
        </w:rPr>
        <w:t>PRINCIPAIS ÁREAS DE EMPREENDEDORISMO NA ENFERMAGEM: REVISÃO INTEGRATIVA DA LITERATURA</w:t>
      </w:r>
    </w:p>
    <w:p w:rsidR="007072DB" w:rsidRPr="00011128" w:rsidRDefault="007072DB" w:rsidP="0001112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12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D1852" w:rsidRPr="00011128">
        <w:rPr>
          <w:rFonts w:ascii="Times New Roman" w:hAnsi="Times New Roman" w:cs="Times New Roman"/>
          <w:sz w:val="24"/>
          <w:szCs w:val="24"/>
        </w:rPr>
        <w:t>Janayra Rodrigues Dantas</w:t>
      </w:r>
      <w:r w:rsidRPr="00011128">
        <w:rPr>
          <w:rFonts w:ascii="Times New Roman" w:hAnsi="Times New Roman" w:cs="Times New Roman"/>
          <w:sz w:val="24"/>
          <w:szCs w:val="24"/>
        </w:rPr>
        <w:t xml:space="preserve">; </w:t>
      </w:r>
      <w:r w:rsidR="00A25F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2D71" w:rsidRPr="00011128">
        <w:rPr>
          <w:rFonts w:ascii="Times New Roman" w:hAnsi="Times New Roman" w:cs="Times New Roman"/>
          <w:sz w:val="24"/>
          <w:szCs w:val="24"/>
        </w:rPr>
        <w:t>Brígida Maria Gonçalves de Melo Brandão</w:t>
      </w:r>
      <w:r w:rsidRPr="00011128">
        <w:rPr>
          <w:rFonts w:ascii="Times New Roman" w:hAnsi="Times New Roman" w:cs="Times New Roman"/>
          <w:sz w:val="24"/>
          <w:szCs w:val="24"/>
        </w:rPr>
        <w:t>.</w:t>
      </w:r>
    </w:p>
    <w:p w:rsidR="00727215" w:rsidRPr="00011128" w:rsidRDefault="00727215" w:rsidP="0001112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12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1128">
        <w:rPr>
          <w:rFonts w:ascii="Times New Roman" w:hAnsi="Times New Roman" w:cs="Times New Roman"/>
          <w:sz w:val="24"/>
          <w:szCs w:val="24"/>
        </w:rPr>
        <w:t>Acadêmic</w:t>
      </w:r>
      <w:r w:rsidR="004E5B6F" w:rsidRPr="00011128">
        <w:rPr>
          <w:rFonts w:ascii="Times New Roman" w:hAnsi="Times New Roman" w:cs="Times New Roman"/>
          <w:sz w:val="24"/>
          <w:szCs w:val="24"/>
        </w:rPr>
        <w:t>a</w:t>
      </w:r>
      <w:r w:rsidRPr="00011128">
        <w:rPr>
          <w:rFonts w:ascii="Times New Roman" w:hAnsi="Times New Roman" w:cs="Times New Roman"/>
          <w:sz w:val="24"/>
          <w:szCs w:val="24"/>
        </w:rPr>
        <w:t xml:space="preserve"> de Enfermagem d</w:t>
      </w:r>
      <w:r w:rsidR="00A77C27" w:rsidRPr="00011128">
        <w:rPr>
          <w:rFonts w:ascii="Times New Roman" w:hAnsi="Times New Roman" w:cs="Times New Roman"/>
          <w:sz w:val="24"/>
          <w:szCs w:val="24"/>
        </w:rPr>
        <w:t>a Universidade Estadual do Maranhão</w:t>
      </w:r>
      <w:r w:rsidR="004E5B6F" w:rsidRPr="00011128">
        <w:rPr>
          <w:rFonts w:ascii="Times New Roman" w:hAnsi="Times New Roman" w:cs="Times New Roman"/>
          <w:sz w:val="24"/>
          <w:szCs w:val="24"/>
        </w:rPr>
        <w:t xml:space="preserve"> </w:t>
      </w:r>
      <w:r w:rsidR="00A77C27" w:rsidRPr="00011128">
        <w:rPr>
          <w:rFonts w:ascii="Times New Roman" w:hAnsi="Times New Roman" w:cs="Times New Roman"/>
          <w:sz w:val="24"/>
          <w:szCs w:val="24"/>
        </w:rPr>
        <w:t>-</w:t>
      </w:r>
      <w:r w:rsidR="004E5B6F" w:rsidRPr="00011128">
        <w:rPr>
          <w:rFonts w:ascii="Times New Roman" w:hAnsi="Times New Roman" w:cs="Times New Roman"/>
          <w:sz w:val="24"/>
          <w:szCs w:val="24"/>
        </w:rPr>
        <w:t xml:space="preserve"> </w:t>
      </w:r>
      <w:r w:rsidR="00A77C27" w:rsidRPr="00011128">
        <w:rPr>
          <w:rFonts w:ascii="Times New Roman" w:hAnsi="Times New Roman" w:cs="Times New Roman"/>
          <w:sz w:val="24"/>
          <w:szCs w:val="24"/>
        </w:rPr>
        <w:t>UEMA, Coroatá, Maranhão, Brasil</w:t>
      </w:r>
      <w:r w:rsidRPr="00011128">
        <w:rPr>
          <w:rFonts w:ascii="Times New Roman" w:hAnsi="Times New Roman" w:cs="Times New Roman"/>
          <w:sz w:val="24"/>
          <w:szCs w:val="24"/>
        </w:rPr>
        <w:t xml:space="preserve">. </w:t>
      </w:r>
      <w:r w:rsidR="00A25F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Start w:id="0" w:name="_GoBack"/>
      <w:bookmarkEnd w:id="0"/>
      <w:r w:rsidRPr="00011128">
        <w:rPr>
          <w:rFonts w:ascii="Times New Roman" w:hAnsi="Times New Roman" w:cs="Times New Roman"/>
          <w:sz w:val="24"/>
          <w:szCs w:val="24"/>
        </w:rPr>
        <w:t>Enfermeira</w:t>
      </w:r>
      <w:r w:rsidR="004E5B6F" w:rsidRPr="00011128">
        <w:rPr>
          <w:rFonts w:ascii="Times New Roman" w:hAnsi="Times New Roman" w:cs="Times New Roman"/>
          <w:sz w:val="24"/>
          <w:szCs w:val="24"/>
        </w:rPr>
        <w:t>,</w:t>
      </w:r>
      <w:r w:rsidR="00E82D71" w:rsidRPr="00011128">
        <w:rPr>
          <w:rFonts w:ascii="Times New Roman" w:hAnsi="Times New Roman" w:cs="Times New Roman"/>
          <w:sz w:val="24"/>
          <w:szCs w:val="24"/>
        </w:rPr>
        <w:t xml:space="preserve"> Doutora em Enfermagem pelo Programa Associado de Pós-graduação em Enfermagem da Universidade de Pernambuco e Universidade Estadual da Paraíba</w:t>
      </w:r>
      <w:r w:rsidR="004E5B6F" w:rsidRPr="0001112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E5B6F" w:rsidRPr="00011128">
        <w:rPr>
          <w:rFonts w:ascii="Times New Roman" w:hAnsi="Times New Roman" w:cs="Times New Roman"/>
          <w:sz w:val="24"/>
          <w:szCs w:val="24"/>
        </w:rPr>
        <w:t>PAPGEnf</w:t>
      </w:r>
      <w:proofErr w:type="spellEnd"/>
      <w:r w:rsidR="004E5B6F" w:rsidRPr="00011128">
        <w:rPr>
          <w:rFonts w:ascii="Times New Roman" w:hAnsi="Times New Roman" w:cs="Times New Roman"/>
          <w:sz w:val="24"/>
          <w:szCs w:val="24"/>
        </w:rPr>
        <w:t xml:space="preserve"> UPE/UEPB</w:t>
      </w:r>
      <w:r w:rsidR="00E82D71" w:rsidRPr="00011128">
        <w:rPr>
          <w:rFonts w:ascii="Times New Roman" w:hAnsi="Times New Roman" w:cs="Times New Roman"/>
          <w:sz w:val="24"/>
          <w:szCs w:val="24"/>
        </w:rPr>
        <w:t>, Recife, Pernambuco, Brasil.</w:t>
      </w:r>
    </w:p>
    <w:p w:rsidR="007072DB" w:rsidRPr="00011128" w:rsidRDefault="007072DB" w:rsidP="0001112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128">
        <w:rPr>
          <w:rFonts w:ascii="Times New Roman" w:hAnsi="Times New Roman" w:cs="Times New Roman"/>
          <w:b/>
          <w:sz w:val="24"/>
          <w:szCs w:val="24"/>
        </w:rPr>
        <w:t>Eixo Temático</w:t>
      </w:r>
      <w:r w:rsidRPr="0001112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A3BD8" w:rsidRPr="00011128">
        <w:rPr>
          <w:rFonts w:ascii="Times New Roman" w:hAnsi="Times New Roman" w:cs="Times New Roman"/>
          <w:bCs/>
          <w:sz w:val="24"/>
          <w:szCs w:val="24"/>
        </w:rPr>
        <w:t>Empreendedorismo na Enfermagem</w:t>
      </w:r>
    </w:p>
    <w:p w:rsidR="00865D23" w:rsidRPr="00011128" w:rsidRDefault="00865D23" w:rsidP="0001112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128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01112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77C27" w:rsidRPr="00011128">
          <w:rPr>
            <w:rStyle w:val="Hyperlink"/>
            <w:rFonts w:ascii="Times New Roman" w:hAnsi="Times New Roman" w:cs="Times New Roman"/>
            <w:sz w:val="24"/>
            <w:szCs w:val="24"/>
          </w:rPr>
          <w:t>janayrarodriguesdantas24@gmail.com</w:t>
        </w:r>
      </w:hyperlink>
      <w:r w:rsidRPr="00011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37D" w:rsidRPr="00011128" w:rsidRDefault="00865D23" w:rsidP="0001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128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011128">
        <w:rPr>
          <w:rFonts w:ascii="Times New Roman" w:hAnsi="Times New Roman" w:cs="Times New Roman"/>
          <w:sz w:val="24"/>
          <w:szCs w:val="24"/>
        </w:rPr>
        <w:t xml:space="preserve"> </w:t>
      </w:r>
      <w:r w:rsidR="004E5B6F" w:rsidRPr="00011128">
        <w:rPr>
          <w:rFonts w:ascii="Times New Roman" w:hAnsi="Times New Roman" w:cs="Times New Roman"/>
          <w:sz w:val="24"/>
          <w:szCs w:val="24"/>
        </w:rPr>
        <w:t xml:space="preserve">Os primeiros registros de </w:t>
      </w:r>
      <w:r w:rsidR="005A431B" w:rsidRPr="00011128">
        <w:rPr>
          <w:rFonts w:ascii="Times New Roman" w:hAnsi="Times New Roman" w:cs="Times New Roman"/>
          <w:sz w:val="24"/>
          <w:szCs w:val="24"/>
        </w:rPr>
        <w:t xml:space="preserve">empreendedorismo na enfermagem </w:t>
      </w:r>
      <w:r w:rsidR="004E5B6F" w:rsidRPr="00011128">
        <w:rPr>
          <w:rFonts w:ascii="Times New Roman" w:hAnsi="Times New Roman" w:cs="Times New Roman"/>
          <w:sz w:val="24"/>
          <w:szCs w:val="24"/>
        </w:rPr>
        <w:t>datam do</w:t>
      </w:r>
      <w:r w:rsidR="005A431B" w:rsidRPr="00011128">
        <w:rPr>
          <w:rFonts w:ascii="Times New Roman" w:hAnsi="Times New Roman" w:cs="Times New Roman"/>
          <w:sz w:val="24"/>
          <w:szCs w:val="24"/>
        </w:rPr>
        <w:t xml:space="preserve"> século XIX</w:t>
      </w:r>
      <w:r w:rsidR="004E5B6F" w:rsidRPr="00011128">
        <w:rPr>
          <w:rFonts w:ascii="Times New Roman" w:hAnsi="Times New Roman" w:cs="Times New Roman"/>
          <w:sz w:val="24"/>
          <w:szCs w:val="24"/>
        </w:rPr>
        <w:t>,</w:t>
      </w:r>
      <w:r w:rsidR="005A431B" w:rsidRPr="00011128">
        <w:rPr>
          <w:rFonts w:ascii="Times New Roman" w:hAnsi="Times New Roman" w:cs="Times New Roman"/>
          <w:sz w:val="24"/>
          <w:szCs w:val="24"/>
        </w:rPr>
        <w:t xml:space="preserve"> com a fundação da Escola de Enfermagem no Hospital Saint Thomas na Inglaterra por Florence </w:t>
      </w:r>
      <w:proofErr w:type="spellStart"/>
      <w:r w:rsidR="005A431B" w:rsidRPr="00011128">
        <w:rPr>
          <w:rFonts w:ascii="Times New Roman" w:hAnsi="Times New Roman" w:cs="Times New Roman"/>
          <w:sz w:val="24"/>
          <w:szCs w:val="24"/>
        </w:rPr>
        <w:t>Nightingale</w:t>
      </w:r>
      <w:proofErr w:type="spellEnd"/>
      <w:r w:rsidR="005A431B" w:rsidRPr="00011128">
        <w:rPr>
          <w:rFonts w:ascii="Times New Roman" w:hAnsi="Times New Roman" w:cs="Times New Roman"/>
          <w:sz w:val="24"/>
          <w:szCs w:val="24"/>
        </w:rPr>
        <w:t xml:space="preserve">. </w:t>
      </w:r>
      <w:r w:rsidR="0067036B" w:rsidRPr="00011128">
        <w:rPr>
          <w:rFonts w:ascii="Times New Roman" w:hAnsi="Times New Roman" w:cs="Times New Roman"/>
          <w:sz w:val="24"/>
          <w:szCs w:val="24"/>
        </w:rPr>
        <w:t>Empreender</w:t>
      </w:r>
      <w:r w:rsidR="005A431B" w:rsidRPr="00011128">
        <w:rPr>
          <w:rFonts w:ascii="Times New Roman" w:hAnsi="Times New Roman" w:cs="Times New Roman"/>
          <w:sz w:val="24"/>
          <w:szCs w:val="24"/>
        </w:rPr>
        <w:t xml:space="preserve"> na enfermagem amplia as possibilidades de atuação profissional, por meio d</w:t>
      </w:r>
      <w:r w:rsidR="005A6AD6" w:rsidRPr="00011128">
        <w:rPr>
          <w:rFonts w:ascii="Times New Roman" w:hAnsi="Times New Roman" w:cs="Times New Roman"/>
          <w:sz w:val="24"/>
          <w:szCs w:val="24"/>
        </w:rPr>
        <w:t>a inovação, compreensão d</w:t>
      </w:r>
      <w:r w:rsidR="0067036B" w:rsidRPr="00011128">
        <w:rPr>
          <w:rFonts w:ascii="Times New Roman" w:hAnsi="Times New Roman" w:cs="Times New Roman"/>
          <w:sz w:val="24"/>
          <w:szCs w:val="24"/>
        </w:rPr>
        <w:t>e</w:t>
      </w:r>
      <w:r w:rsidR="005A6AD6" w:rsidRPr="00011128">
        <w:rPr>
          <w:rFonts w:ascii="Times New Roman" w:hAnsi="Times New Roman" w:cs="Times New Roman"/>
          <w:sz w:val="24"/>
          <w:szCs w:val="24"/>
        </w:rPr>
        <w:t xml:space="preserve"> mercado</w:t>
      </w:r>
      <w:r w:rsidR="004E5B6F" w:rsidRPr="00011128">
        <w:rPr>
          <w:rFonts w:ascii="Times New Roman" w:hAnsi="Times New Roman" w:cs="Times New Roman"/>
          <w:sz w:val="24"/>
          <w:szCs w:val="24"/>
        </w:rPr>
        <w:t xml:space="preserve">, </w:t>
      </w:r>
      <w:r w:rsidR="005A6AD6" w:rsidRPr="00011128">
        <w:rPr>
          <w:rFonts w:ascii="Times New Roman" w:hAnsi="Times New Roman" w:cs="Times New Roman"/>
          <w:sz w:val="24"/>
          <w:szCs w:val="24"/>
        </w:rPr>
        <w:t>reconhecimento de novas oportunidades</w:t>
      </w:r>
      <w:r w:rsidR="00146DC1" w:rsidRPr="00011128">
        <w:rPr>
          <w:rFonts w:ascii="Times New Roman" w:hAnsi="Times New Roman" w:cs="Times New Roman"/>
          <w:sz w:val="24"/>
          <w:szCs w:val="24"/>
        </w:rPr>
        <w:t xml:space="preserve"> e melhores condições de trabalho</w:t>
      </w:r>
      <w:r w:rsidR="004E5B6F" w:rsidRPr="00011128">
        <w:rPr>
          <w:rFonts w:ascii="Times New Roman" w:hAnsi="Times New Roman" w:cs="Times New Roman"/>
          <w:sz w:val="24"/>
          <w:szCs w:val="24"/>
        </w:rPr>
        <w:t>. Além disso, proporciona</w:t>
      </w:r>
      <w:r w:rsidR="00146DC1" w:rsidRPr="00011128">
        <w:rPr>
          <w:rFonts w:ascii="Times New Roman" w:hAnsi="Times New Roman" w:cs="Times New Roman"/>
          <w:sz w:val="24"/>
          <w:szCs w:val="24"/>
        </w:rPr>
        <w:t xml:space="preserve"> autonomia</w:t>
      </w:r>
      <w:r w:rsidR="004E5B6F" w:rsidRPr="00011128">
        <w:rPr>
          <w:rFonts w:ascii="Times New Roman" w:hAnsi="Times New Roman" w:cs="Times New Roman"/>
          <w:sz w:val="24"/>
          <w:szCs w:val="24"/>
        </w:rPr>
        <w:t xml:space="preserve"> </w:t>
      </w:r>
      <w:r w:rsidR="00146DC1" w:rsidRPr="00011128">
        <w:rPr>
          <w:rFonts w:ascii="Times New Roman" w:hAnsi="Times New Roman" w:cs="Times New Roman"/>
          <w:sz w:val="24"/>
          <w:szCs w:val="24"/>
        </w:rPr>
        <w:t xml:space="preserve">e </w:t>
      </w:r>
      <w:r w:rsidR="004E5B6F" w:rsidRPr="00011128">
        <w:rPr>
          <w:rFonts w:ascii="Times New Roman" w:hAnsi="Times New Roman" w:cs="Times New Roman"/>
          <w:sz w:val="24"/>
          <w:szCs w:val="24"/>
        </w:rPr>
        <w:t xml:space="preserve">maneiras de </w:t>
      </w:r>
      <w:r w:rsidR="00146DC1" w:rsidRPr="00011128">
        <w:rPr>
          <w:rFonts w:ascii="Times New Roman" w:hAnsi="Times New Roman" w:cs="Times New Roman"/>
          <w:sz w:val="24"/>
          <w:szCs w:val="24"/>
        </w:rPr>
        <w:t xml:space="preserve">prover alternativas holísticas e </w:t>
      </w:r>
      <w:r w:rsidR="004E5B6F" w:rsidRPr="00011128">
        <w:rPr>
          <w:rFonts w:ascii="Times New Roman" w:hAnsi="Times New Roman" w:cs="Times New Roman"/>
          <w:sz w:val="24"/>
          <w:szCs w:val="24"/>
        </w:rPr>
        <w:t xml:space="preserve">mais </w:t>
      </w:r>
      <w:r w:rsidR="00146DC1" w:rsidRPr="00011128">
        <w:rPr>
          <w:rFonts w:ascii="Times New Roman" w:hAnsi="Times New Roman" w:cs="Times New Roman"/>
          <w:sz w:val="24"/>
          <w:szCs w:val="24"/>
        </w:rPr>
        <w:t>humanizadas aos seus clientes</w:t>
      </w:r>
      <w:r w:rsidR="0067036B" w:rsidRPr="00011128">
        <w:rPr>
          <w:rFonts w:ascii="Times New Roman" w:hAnsi="Times New Roman" w:cs="Times New Roman"/>
          <w:sz w:val="24"/>
          <w:szCs w:val="24"/>
        </w:rPr>
        <w:t xml:space="preserve">. Com isso, é importante que os profissionais de enfermagem saibam os diferentes campos em que podem empreender. </w:t>
      </w:r>
      <w:r w:rsidRPr="00011128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 w:rsidRPr="00011128">
        <w:rPr>
          <w:rFonts w:ascii="Times New Roman" w:hAnsi="Times New Roman" w:cs="Times New Roman"/>
          <w:sz w:val="24"/>
          <w:szCs w:val="24"/>
        </w:rPr>
        <w:t xml:space="preserve">: </w:t>
      </w:r>
      <w:r w:rsidR="005A6AD6" w:rsidRPr="00011128">
        <w:rPr>
          <w:rFonts w:ascii="Times New Roman" w:hAnsi="Times New Roman" w:cs="Times New Roman"/>
          <w:sz w:val="24"/>
          <w:szCs w:val="24"/>
        </w:rPr>
        <w:t xml:space="preserve">Identificar </w:t>
      </w:r>
      <w:r w:rsidR="0067036B" w:rsidRPr="00011128">
        <w:rPr>
          <w:rFonts w:ascii="Times New Roman" w:hAnsi="Times New Roman" w:cs="Times New Roman"/>
          <w:sz w:val="24"/>
          <w:szCs w:val="24"/>
        </w:rPr>
        <w:t>as principais</w:t>
      </w:r>
      <w:r w:rsidR="005A6AD6" w:rsidRPr="00011128">
        <w:rPr>
          <w:rFonts w:ascii="Times New Roman" w:hAnsi="Times New Roman" w:cs="Times New Roman"/>
          <w:sz w:val="24"/>
          <w:szCs w:val="24"/>
        </w:rPr>
        <w:t xml:space="preserve"> áreas </w:t>
      </w:r>
      <w:r w:rsidR="0067036B" w:rsidRPr="00011128">
        <w:rPr>
          <w:rFonts w:ascii="Times New Roman" w:hAnsi="Times New Roman" w:cs="Times New Roman"/>
          <w:sz w:val="24"/>
          <w:szCs w:val="24"/>
        </w:rPr>
        <w:t>de empreendedorismo na</w:t>
      </w:r>
      <w:r w:rsidR="005A6AD6" w:rsidRPr="00011128">
        <w:rPr>
          <w:rFonts w:ascii="Times New Roman" w:hAnsi="Times New Roman" w:cs="Times New Roman"/>
          <w:sz w:val="24"/>
          <w:szCs w:val="24"/>
        </w:rPr>
        <w:t xml:space="preserve"> enferm</w:t>
      </w:r>
      <w:r w:rsidR="0067036B" w:rsidRPr="00011128">
        <w:rPr>
          <w:rFonts w:ascii="Times New Roman" w:hAnsi="Times New Roman" w:cs="Times New Roman"/>
          <w:sz w:val="24"/>
          <w:szCs w:val="24"/>
        </w:rPr>
        <w:t xml:space="preserve">agem. </w:t>
      </w:r>
      <w:r w:rsidRPr="00011128">
        <w:rPr>
          <w:rFonts w:ascii="Times New Roman" w:hAnsi="Times New Roman" w:cs="Times New Roman"/>
          <w:b/>
          <w:sz w:val="24"/>
          <w:szCs w:val="24"/>
        </w:rPr>
        <w:t>Metodologia:</w:t>
      </w:r>
      <w:r w:rsidR="00DD1852" w:rsidRPr="00011128">
        <w:rPr>
          <w:rFonts w:ascii="Times New Roman" w:hAnsi="Times New Roman" w:cs="Times New Roman"/>
          <w:sz w:val="24"/>
          <w:szCs w:val="24"/>
        </w:rPr>
        <w:t xml:space="preserve"> </w:t>
      </w:r>
      <w:r w:rsidR="00146DC1" w:rsidRPr="00011128">
        <w:rPr>
          <w:rFonts w:ascii="Times New Roman" w:hAnsi="Times New Roman" w:cs="Times New Roman"/>
          <w:sz w:val="24"/>
          <w:szCs w:val="24"/>
        </w:rPr>
        <w:t xml:space="preserve">Trata-se de uma revisão integrativa de literatura realizada em </w:t>
      </w:r>
      <w:r w:rsidR="008708D5" w:rsidRPr="00011128">
        <w:rPr>
          <w:rFonts w:ascii="Times New Roman" w:hAnsi="Times New Roman" w:cs="Times New Roman"/>
          <w:sz w:val="24"/>
          <w:szCs w:val="24"/>
        </w:rPr>
        <w:t>janeiro</w:t>
      </w:r>
      <w:r w:rsidR="00146DC1" w:rsidRPr="00011128">
        <w:rPr>
          <w:rFonts w:ascii="Times New Roman" w:hAnsi="Times New Roman" w:cs="Times New Roman"/>
          <w:sz w:val="24"/>
          <w:szCs w:val="24"/>
        </w:rPr>
        <w:t xml:space="preserve"> de 20</w:t>
      </w:r>
      <w:r w:rsidR="008708D5" w:rsidRPr="00011128">
        <w:rPr>
          <w:rFonts w:ascii="Times New Roman" w:hAnsi="Times New Roman" w:cs="Times New Roman"/>
          <w:sz w:val="24"/>
          <w:szCs w:val="24"/>
        </w:rPr>
        <w:t>23</w:t>
      </w:r>
      <w:r w:rsidR="0067036B" w:rsidRPr="00011128">
        <w:rPr>
          <w:rFonts w:ascii="Times New Roman" w:hAnsi="Times New Roman" w:cs="Times New Roman"/>
          <w:sz w:val="24"/>
          <w:szCs w:val="24"/>
        </w:rPr>
        <w:t>,</w:t>
      </w:r>
      <w:r w:rsidR="00886428" w:rsidRPr="00011128">
        <w:rPr>
          <w:rFonts w:ascii="Times New Roman" w:hAnsi="Times New Roman" w:cs="Times New Roman"/>
          <w:sz w:val="24"/>
          <w:szCs w:val="24"/>
        </w:rPr>
        <w:t xml:space="preserve"> </w:t>
      </w:r>
      <w:r w:rsidR="008708D5" w:rsidRPr="00011128">
        <w:rPr>
          <w:rFonts w:ascii="Times New Roman" w:hAnsi="Times New Roman" w:cs="Times New Roman"/>
          <w:sz w:val="24"/>
          <w:szCs w:val="24"/>
        </w:rPr>
        <w:t>em</w:t>
      </w:r>
      <w:r w:rsidR="00146DC1" w:rsidRPr="00011128">
        <w:rPr>
          <w:rFonts w:ascii="Times New Roman" w:hAnsi="Times New Roman" w:cs="Times New Roman"/>
          <w:sz w:val="24"/>
          <w:szCs w:val="24"/>
        </w:rPr>
        <w:t xml:space="preserve"> </w:t>
      </w:r>
      <w:r w:rsidR="008708D5" w:rsidRPr="00011128">
        <w:rPr>
          <w:rFonts w:ascii="Times New Roman" w:hAnsi="Times New Roman" w:cs="Times New Roman"/>
          <w:sz w:val="24"/>
          <w:szCs w:val="24"/>
        </w:rPr>
        <w:t>periódicos indexados na Biblioteca Virtual em Saúde</w:t>
      </w:r>
      <w:r w:rsidR="0067036B" w:rsidRPr="00011128">
        <w:rPr>
          <w:rFonts w:ascii="Times New Roman" w:hAnsi="Times New Roman" w:cs="Times New Roman"/>
          <w:sz w:val="24"/>
          <w:szCs w:val="24"/>
        </w:rPr>
        <w:t xml:space="preserve"> (BVS)</w:t>
      </w:r>
      <w:r w:rsidR="008708D5" w:rsidRPr="00011128">
        <w:rPr>
          <w:rFonts w:ascii="Times New Roman" w:hAnsi="Times New Roman" w:cs="Times New Roman"/>
          <w:sz w:val="24"/>
          <w:szCs w:val="24"/>
        </w:rPr>
        <w:t xml:space="preserve">, </w:t>
      </w:r>
      <w:r w:rsidR="0067036B" w:rsidRPr="00011128">
        <w:rPr>
          <w:rFonts w:ascii="Times New Roman" w:hAnsi="Times New Roman" w:cs="Times New Roman"/>
          <w:sz w:val="24"/>
          <w:szCs w:val="24"/>
        </w:rPr>
        <w:t>nas bases de</w:t>
      </w:r>
      <w:r w:rsidR="008708D5" w:rsidRPr="00011128">
        <w:rPr>
          <w:rFonts w:ascii="Times New Roman" w:hAnsi="Times New Roman" w:cs="Times New Roman"/>
          <w:sz w:val="24"/>
          <w:szCs w:val="24"/>
        </w:rPr>
        <w:t xml:space="preserve"> dados </w:t>
      </w:r>
      <w:r w:rsidR="00DD1852" w:rsidRPr="00011128">
        <w:rPr>
          <w:rFonts w:ascii="Times New Roman" w:hAnsi="Times New Roman" w:cs="Times New Roman"/>
          <w:sz w:val="24"/>
          <w:szCs w:val="24"/>
        </w:rPr>
        <w:t>Literatura Latino-Americana e do Caribe em Ciências da Saúde (</w:t>
      </w:r>
      <w:r w:rsidR="008708D5" w:rsidRPr="00011128">
        <w:rPr>
          <w:rFonts w:ascii="Times New Roman" w:hAnsi="Times New Roman" w:cs="Times New Roman"/>
          <w:sz w:val="24"/>
          <w:szCs w:val="24"/>
        </w:rPr>
        <w:t>LILACS</w:t>
      </w:r>
      <w:r w:rsidR="00DD1852" w:rsidRPr="00011128">
        <w:rPr>
          <w:rFonts w:ascii="Times New Roman" w:hAnsi="Times New Roman" w:cs="Times New Roman"/>
          <w:sz w:val="24"/>
          <w:szCs w:val="24"/>
        </w:rPr>
        <w:t>)</w:t>
      </w:r>
      <w:r w:rsidR="008708D5" w:rsidRPr="00011128">
        <w:rPr>
          <w:rFonts w:ascii="Times New Roman" w:hAnsi="Times New Roman" w:cs="Times New Roman"/>
          <w:sz w:val="24"/>
          <w:szCs w:val="24"/>
        </w:rPr>
        <w:t xml:space="preserve">, </w:t>
      </w:r>
      <w:r w:rsidR="0067036B" w:rsidRPr="00011128">
        <w:rPr>
          <w:rFonts w:ascii="Times New Roman" w:hAnsi="Times New Roman" w:cs="Times New Roman"/>
          <w:sz w:val="24"/>
          <w:szCs w:val="24"/>
        </w:rPr>
        <w:t xml:space="preserve">Base de dados de </w:t>
      </w:r>
      <w:r w:rsidR="008708D5" w:rsidRPr="00011128">
        <w:rPr>
          <w:rFonts w:ascii="Times New Roman" w:hAnsi="Times New Roman" w:cs="Times New Roman"/>
          <w:sz w:val="24"/>
          <w:szCs w:val="24"/>
        </w:rPr>
        <w:t>Enfermagem</w:t>
      </w:r>
      <w:r w:rsidR="0067036B" w:rsidRPr="00011128">
        <w:rPr>
          <w:rFonts w:ascii="Times New Roman" w:hAnsi="Times New Roman" w:cs="Times New Roman"/>
          <w:sz w:val="24"/>
          <w:szCs w:val="24"/>
        </w:rPr>
        <w:t xml:space="preserve"> (BDENF) e</w:t>
      </w:r>
      <w:r w:rsidR="008E1FB5" w:rsidRPr="00011128">
        <w:rPr>
          <w:rFonts w:ascii="Times New Roman" w:hAnsi="Times New Roman" w:cs="Times New Roman"/>
          <w:sz w:val="24"/>
          <w:szCs w:val="24"/>
        </w:rPr>
        <w:t xml:space="preserve"> </w:t>
      </w:r>
      <w:r w:rsidR="008E1FB5" w:rsidRPr="00011128">
        <w:rPr>
          <w:rFonts w:ascii="Times New Roman" w:hAnsi="Times New Roman" w:cs="Times New Roman"/>
          <w:i/>
          <w:iCs/>
          <w:sz w:val="24"/>
          <w:szCs w:val="24"/>
        </w:rPr>
        <w:t xml:space="preserve">Medical </w:t>
      </w:r>
      <w:proofErr w:type="spellStart"/>
      <w:r w:rsidR="008E1FB5" w:rsidRPr="00011128">
        <w:rPr>
          <w:rFonts w:ascii="Times New Roman" w:hAnsi="Times New Roman" w:cs="Times New Roman"/>
          <w:i/>
          <w:iCs/>
          <w:sz w:val="24"/>
          <w:szCs w:val="24"/>
        </w:rPr>
        <w:t>Literature</w:t>
      </w:r>
      <w:proofErr w:type="spellEnd"/>
      <w:r w:rsidR="008E1FB5" w:rsidRPr="000111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1FB5" w:rsidRPr="00011128">
        <w:rPr>
          <w:rFonts w:ascii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="008E1FB5" w:rsidRPr="000111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1FB5" w:rsidRPr="0001112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8E1FB5" w:rsidRPr="000111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1FB5" w:rsidRPr="00011128">
        <w:rPr>
          <w:rFonts w:ascii="Times New Roman" w:hAnsi="Times New Roman" w:cs="Times New Roman"/>
          <w:i/>
          <w:iCs/>
          <w:sz w:val="24"/>
          <w:szCs w:val="24"/>
        </w:rPr>
        <w:t>Retrievel</w:t>
      </w:r>
      <w:proofErr w:type="spellEnd"/>
      <w:r w:rsidR="008E1FB5" w:rsidRPr="00011128">
        <w:rPr>
          <w:rFonts w:ascii="Times New Roman" w:hAnsi="Times New Roman" w:cs="Times New Roman"/>
          <w:i/>
          <w:iCs/>
          <w:sz w:val="24"/>
          <w:szCs w:val="24"/>
        </w:rPr>
        <w:t xml:space="preserve"> System Online</w:t>
      </w:r>
      <w:r w:rsidR="008708D5" w:rsidRPr="00011128">
        <w:rPr>
          <w:rFonts w:ascii="Times New Roman" w:hAnsi="Times New Roman" w:cs="Times New Roman"/>
          <w:sz w:val="24"/>
          <w:szCs w:val="24"/>
        </w:rPr>
        <w:t xml:space="preserve"> </w:t>
      </w:r>
      <w:r w:rsidR="008E1FB5" w:rsidRPr="00011128">
        <w:rPr>
          <w:rFonts w:ascii="Times New Roman" w:hAnsi="Times New Roman" w:cs="Times New Roman"/>
          <w:sz w:val="24"/>
          <w:szCs w:val="24"/>
        </w:rPr>
        <w:t>(</w:t>
      </w:r>
      <w:r w:rsidR="008708D5" w:rsidRPr="00011128">
        <w:rPr>
          <w:rFonts w:ascii="Times New Roman" w:hAnsi="Times New Roman" w:cs="Times New Roman"/>
          <w:sz w:val="24"/>
          <w:szCs w:val="24"/>
        </w:rPr>
        <w:t>MEDLINE</w:t>
      </w:r>
      <w:r w:rsidR="008E1FB5" w:rsidRPr="00011128">
        <w:rPr>
          <w:rFonts w:ascii="Times New Roman" w:hAnsi="Times New Roman" w:cs="Times New Roman"/>
          <w:sz w:val="24"/>
          <w:szCs w:val="24"/>
        </w:rPr>
        <w:t>)</w:t>
      </w:r>
      <w:r w:rsidR="0067036B" w:rsidRPr="00011128">
        <w:rPr>
          <w:rFonts w:ascii="Times New Roman" w:hAnsi="Times New Roman" w:cs="Times New Roman"/>
          <w:sz w:val="24"/>
          <w:szCs w:val="24"/>
        </w:rPr>
        <w:t>,</w:t>
      </w:r>
      <w:r w:rsidR="008708D5" w:rsidRPr="00011128">
        <w:rPr>
          <w:rFonts w:ascii="Times New Roman" w:hAnsi="Times New Roman" w:cs="Times New Roman"/>
          <w:sz w:val="24"/>
          <w:szCs w:val="24"/>
        </w:rPr>
        <w:t xml:space="preserve"> utilizando </w:t>
      </w:r>
      <w:r w:rsidR="004E5B6F" w:rsidRPr="00011128">
        <w:rPr>
          <w:rFonts w:ascii="Times New Roman" w:hAnsi="Times New Roman" w:cs="Times New Roman"/>
          <w:sz w:val="24"/>
          <w:szCs w:val="24"/>
        </w:rPr>
        <w:t>os descritores</w:t>
      </w:r>
      <w:r w:rsidR="008708D5" w:rsidRPr="00011128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1" w:name="_Hlk125186863"/>
      <w:r w:rsidR="008708D5" w:rsidRPr="00011128">
        <w:rPr>
          <w:rFonts w:ascii="Times New Roman" w:hAnsi="Times New Roman" w:cs="Times New Roman"/>
          <w:sz w:val="24"/>
          <w:szCs w:val="24"/>
        </w:rPr>
        <w:t>empreendedorismo”, “enfermagem”</w:t>
      </w:r>
      <w:r w:rsidR="0067036B" w:rsidRPr="00011128">
        <w:rPr>
          <w:rFonts w:ascii="Times New Roman" w:hAnsi="Times New Roman" w:cs="Times New Roman"/>
          <w:sz w:val="24"/>
          <w:szCs w:val="24"/>
        </w:rPr>
        <w:t xml:space="preserve"> e</w:t>
      </w:r>
      <w:r w:rsidR="008708D5" w:rsidRPr="00011128">
        <w:rPr>
          <w:rFonts w:ascii="Times New Roman" w:hAnsi="Times New Roman" w:cs="Times New Roman"/>
          <w:sz w:val="24"/>
          <w:szCs w:val="24"/>
        </w:rPr>
        <w:t xml:space="preserve"> “enfermeiro</w:t>
      </w:r>
      <w:bookmarkEnd w:id="1"/>
      <w:r w:rsidR="004E5B6F" w:rsidRPr="00011128">
        <w:rPr>
          <w:rFonts w:ascii="Times New Roman" w:hAnsi="Times New Roman" w:cs="Times New Roman"/>
          <w:sz w:val="24"/>
          <w:szCs w:val="24"/>
        </w:rPr>
        <w:t>s</w:t>
      </w:r>
      <w:r w:rsidR="008708D5" w:rsidRPr="00011128">
        <w:rPr>
          <w:rFonts w:ascii="Times New Roman" w:hAnsi="Times New Roman" w:cs="Times New Roman"/>
          <w:sz w:val="24"/>
          <w:szCs w:val="24"/>
        </w:rPr>
        <w:t xml:space="preserve">” com o operador booleano “AND”. Foram incluídos artigos científicos completos, publicados </w:t>
      </w:r>
      <w:r w:rsidR="0058175C" w:rsidRPr="00011128">
        <w:rPr>
          <w:rFonts w:ascii="Times New Roman" w:hAnsi="Times New Roman" w:cs="Times New Roman"/>
          <w:sz w:val="24"/>
          <w:szCs w:val="24"/>
        </w:rPr>
        <w:t xml:space="preserve">entre </w:t>
      </w:r>
      <w:r w:rsidR="008708D5" w:rsidRPr="00011128">
        <w:rPr>
          <w:rFonts w:ascii="Times New Roman" w:hAnsi="Times New Roman" w:cs="Times New Roman"/>
          <w:sz w:val="24"/>
          <w:szCs w:val="24"/>
        </w:rPr>
        <w:t xml:space="preserve">2018 </w:t>
      </w:r>
      <w:r w:rsidR="0058175C" w:rsidRPr="00011128">
        <w:rPr>
          <w:rFonts w:ascii="Times New Roman" w:hAnsi="Times New Roman" w:cs="Times New Roman"/>
          <w:sz w:val="24"/>
          <w:szCs w:val="24"/>
        </w:rPr>
        <w:t>e</w:t>
      </w:r>
      <w:r w:rsidR="008708D5" w:rsidRPr="00011128">
        <w:rPr>
          <w:rFonts w:ascii="Times New Roman" w:hAnsi="Times New Roman" w:cs="Times New Roman"/>
          <w:sz w:val="24"/>
          <w:szCs w:val="24"/>
        </w:rPr>
        <w:t xml:space="preserve"> 2023, nos idiomas português, inglês e espanhol e disponíveis na íntegra. Foram excluídos os artigos de revisão, resumos, textos incompletos, dissertações, </w:t>
      </w:r>
      <w:r w:rsidR="0058175C" w:rsidRPr="00011128">
        <w:rPr>
          <w:rFonts w:ascii="Times New Roman" w:hAnsi="Times New Roman" w:cs="Times New Roman"/>
          <w:sz w:val="24"/>
          <w:szCs w:val="24"/>
        </w:rPr>
        <w:t xml:space="preserve">teses, </w:t>
      </w:r>
      <w:r w:rsidR="008708D5" w:rsidRPr="00011128">
        <w:rPr>
          <w:rFonts w:ascii="Times New Roman" w:hAnsi="Times New Roman" w:cs="Times New Roman"/>
          <w:sz w:val="24"/>
          <w:szCs w:val="24"/>
        </w:rPr>
        <w:t>protocolos e recomendações</w:t>
      </w:r>
      <w:r w:rsidR="002B2D17" w:rsidRPr="00011128">
        <w:rPr>
          <w:rFonts w:ascii="Times New Roman" w:hAnsi="Times New Roman" w:cs="Times New Roman"/>
          <w:sz w:val="24"/>
          <w:szCs w:val="24"/>
        </w:rPr>
        <w:t xml:space="preserve">. </w:t>
      </w:r>
      <w:r w:rsidRPr="0001112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011128">
        <w:rPr>
          <w:rFonts w:ascii="Times New Roman" w:hAnsi="Times New Roman" w:cs="Times New Roman"/>
          <w:sz w:val="24"/>
          <w:szCs w:val="24"/>
        </w:rPr>
        <w:t xml:space="preserve"> </w:t>
      </w:r>
      <w:r w:rsidR="00011128">
        <w:rPr>
          <w:rFonts w:ascii="Times New Roman" w:hAnsi="Times New Roman" w:cs="Times New Roman"/>
          <w:sz w:val="24"/>
          <w:szCs w:val="24"/>
        </w:rPr>
        <w:t>A partir dos critérios de inclusão, foram</w:t>
      </w:r>
      <w:r w:rsidR="00146DC1" w:rsidRPr="00011128">
        <w:rPr>
          <w:rFonts w:ascii="Times New Roman" w:hAnsi="Times New Roman" w:cs="Times New Roman"/>
          <w:sz w:val="24"/>
          <w:szCs w:val="24"/>
        </w:rPr>
        <w:t xml:space="preserve"> selecionados 1</w:t>
      </w:r>
      <w:r w:rsidR="008708D5" w:rsidRPr="00011128">
        <w:rPr>
          <w:rFonts w:ascii="Times New Roman" w:hAnsi="Times New Roman" w:cs="Times New Roman"/>
          <w:sz w:val="24"/>
          <w:szCs w:val="24"/>
        </w:rPr>
        <w:t>0</w:t>
      </w:r>
      <w:r w:rsidR="00146DC1" w:rsidRPr="00011128">
        <w:rPr>
          <w:rFonts w:ascii="Times New Roman" w:hAnsi="Times New Roman" w:cs="Times New Roman"/>
          <w:sz w:val="24"/>
          <w:szCs w:val="24"/>
        </w:rPr>
        <w:t xml:space="preserve"> artigos para </w:t>
      </w:r>
      <w:r w:rsidR="00011128">
        <w:rPr>
          <w:rFonts w:ascii="Times New Roman" w:hAnsi="Times New Roman" w:cs="Times New Roman"/>
          <w:sz w:val="24"/>
          <w:szCs w:val="24"/>
        </w:rPr>
        <w:t>compor a amostra</w:t>
      </w:r>
      <w:r w:rsidR="00146DC1" w:rsidRPr="00011128">
        <w:rPr>
          <w:rFonts w:ascii="Times New Roman" w:hAnsi="Times New Roman" w:cs="Times New Roman"/>
          <w:sz w:val="24"/>
          <w:szCs w:val="24"/>
        </w:rPr>
        <w:t xml:space="preserve"> </w:t>
      </w:r>
      <w:r w:rsidR="00011128">
        <w:rPr>
          <w:rFonts w:ascii="Times New Roman" w:hAnsi="Times New Roman" w:cs="Times New Roman"/>
          <w:sz w:val="24"/>
          <w:szCs w:val="24"/>
        </w:rPr>
        <w:t xml:space="preserve">do </w:t>
      </w:r>
      <w:r w:rsidR="00146DC1" w:rsidRPr="00011128">
        <w:rPr>
          <w:rFonts w:ascii="Times New Roman" w:hAnsi="Times New Roman" w:cs="Times New Roman"/>
          <w:sz w:val="24"/>
          <w:szCs w:val="24"/>
        </w:rPr>
        <w:t>estudo.</w:t>
      </w:r>
      <w:r w:rsidR="00011128">
        <w:rPr>
          <w:rFonts w:ascii="Times New Roman" w:hAnsi="Times New Roman" w:cs="Times New Roman"/>
          <w:sz w:val="24"/>
          <w:szCs w:val="24"/>
        </w:rPr>
        <w:t xml:space="preserve"> Atualmente a enfermagem possui uma gama de opções para empreender, sendo que os dados da literatura destacam como principais áreas de evidência:  </w:t>
      </w:r>
      <w:r w:rsidR="005A6AD6" w:rsidRPr="00011128">
        <w:rPr>
          <w:rFonts w:ascii="Times New Roman" w:hAnsi="Times New Roman" w:cs="Times New Roman"/>
          <w:i/>
          <w:iCs/>
          <w:sz w:val="24"/>
          <w:szCs w:val="24"/>
        </w:rPr>
        <w:t xml:space="preserve">home </w:t>
      </w:r>
      <w:proofErr w:type="spellStart"/>
      <w:r w:rsidR="005A6AD6" w:rsidRPr="00011128">
        <w:rPr>
          <w:rFonts w:ascii="Times New Roman" w:hAnsi="Times New Roman" w:cs="Times New Roman"/>
          <w:i/>
          <w:iCs/>
          <w:sz w:val="24"/>
          <w:szCs w:val="24"/>
        </w:rPr>
        <w:t>care</w:t>
      </w:r>
      <w:proofErr w:type="spellEnd"/>
      <w:r w:rsidR="005A6AD6" w:rsidRPr="00011128">
        <w:rPr>
          <w:rFonts w:ascii="Times New Roman" w:hAnsi="Times New Roman" w:cs="Times New Roman"/>
          <w:sz w:val="24"/>
          <w:szCs w:val="24"/>
        </w:rPr>
        <w:t>, cl</w:t>
      </w:r>
      <w:r w:rsidR="00886428" w:rsidRPr="00011128">
        <w:rPr>
          <w:rFonts w:ascii="Times New Roman" w:hAnsi="Times New Roman" w:cs="Times New Roman"/>
          <w:sz w:val="24"/>
          <w:szCs w:val="24"/>
        </w:rPr>
        <w:t>í</w:t>
      </w:r>
      <w:r w:rsidR="005A6AD6" w:rsidRPr="00011128">
        <w:rPr>
          <w:rFonts w:ascii="Times New Roman" w:hAnsi="Times New Roman" w:cs="Times New Roman"/>
          <w:sz w:val="24"/>
          <w:szCs w:val="24"/>
        </w:rPr>
        <w:t>nica privada, tratamento de feridas, administração de medicamentos, tratamentos alternativos,</w:t>
      </w:r>
      <w:r w:rsidR="008E1FB5" w:rsidRPr="00011128">
        <w:rPr>
          <w:rFonts w:ascii="Times New Roman" w:hAnsi="Times New Roman" w:cs="Times New Roman"/>
          <w:sz w:val="24"/>
          <w:szCs w:val="24"/>
        </w:rPr>
        <w:t xml:space="preserve"> podologia, gestão de projetos,</w:t>
      </w:r>
      <w:r w:rsidR="00B544EA" w:rsidRPr="00011128">
        <w:rPr>
          <w:rFonts w:ascii="Times New Roman" w:hAnsi="Times New Roman" w:cs="Times New Roman"/>
          <w:sz w:val="24"/>
          <w:szCs w:val="24"/>
        </w:rPr>
        <w:t xml:space="preserve"> transporte de pacientes,</w:t>
      </w:r>
      <w:r w:rsidR="005A6AD6" w:rsidRPr="00011128">
        <w:rPr>
          <w:rFonts w:ascii="Times New Roman" w:hAnsi="Times New Roman" w:cs="Times New Roman"/>
          <w:sz w:val="24"/>
          <w:szCs w:val="24"/>
        </w:rPr>
        <w:t xml:space="preserve"> serviços de consultoria, estética </w:t>
      </w:r>
      <w:r w:rsidR="008E1FB5" w:rsidRPr="00011128">
        <w:rPr>
          <w:rFonts w:ascii="Times New Roman" w:hAnsi="Times New Roman" w:cs="Times New Roman"/>
          <w:sz w:val="24"/>
          <w:szCs w:val="24"/>
        </w:rPr>
        <w:t>e</w:t>
      </w:r>
      <w:r w:rsidR="005A6AD6" w:rsidRPr="00011128">
        <w:rPr>
          <w:rFonts w:ascii="Times New Roman" w:hAnsi="Times New Roman" w:cs="Times New Roman"/>
          <w:sz w:val="24"/>
          <w:szCs w:val="24"/>
        </w:rPr>
        <w:t xml:space="preserve"> tratamentos faciais.</w:t>
      </w:r>
      <w:r w:rsidR="00E8064F" w:rsidRPr="00011128">
        <w:rPr>
          <w:rFonts w:ascii="Times New Roman" w:hAnsi="Times New Roman" w:cs="Times New Roman"/>
          <w:sz w:val="24"/>
          <w:szCs w:val="24"/>
        </w:rPr>
        <w:t xml:space="preserve"> </w:t>
      </w:r>
      <w:r w:rsidR="00011128">
        <w:rPr>
          <w:rFonts w:ascii="Times New Roman" w:hAnsi="Times New Roman" w:cs="Times New Roman"/>
          <w:sz w:val="24"/>
          <w:szCs w:val="24"/>
        </w:rPr>
        <w:t>Destes, os</w:t>
      </w:r>
      <w:r w:rsidR="00E8064F" w:rsidRPr="00011128">
        <w:rPr>
          <w:rFonts w:ascii="Times New Roman" w:hAnsi="Times New Roman" w:cs="Times New Roman"/>
          <w:sz w:val="24"/>
          <w:szCs w:val="24"/>
        </w:rPr>
        <w:t xml:space="preserve"> campos de atuação já consagrado</w:t>
      </w:r>
      <w:r w:rsidR="008E1FB5" w:rsidRPr="00011128">
        <w:rPr>
          <w:rFonts w:ascii="Times New Roman" w:hAnsi="Times New Roman" w:cs="Times New Roman"/>
          <w:sz w:val="24"/>
          <w:szCs w:val="24"/>
        </w:rPr>
        <w:t xml:space="preserve">s </w:t>
      </w:r>
      <w:r w:rsidR="00011128">
        <w:rPr>
          <w:rFonts w:ascii="Times New Roman" w:hAnsi="Times New Roman" w:cs="Times New Roman"/>
          <w:sz w:val="24"/>
          <w:szCs w:val="24"/>
        </w:rPr>
        <w:t>são os voltados</w:t>
      </w:r>
      <w:r w:rsidR="008E1FB5" w:rsidRPr="00011128">
        <w:rPr>
          <w:rFonts w:ascii="Times New Roman" w:hAnsi="Times New Roman" w:cs="Times New Roman"/>
          <w:sz w:val="24"/>
          <w:szCs w:val="24"/>
        </w:rPr>
        <w:t xml:space="preserve"> </w:t>
      </w:r>
      <w:r w:rsidR="00011128">
        <w:rPr>
          <w:rFonts w:ascii="Times New Roman" w:hAnsi="Times New Roman" w:cs="Times New Roman"/>
          <w:sz w:val="24"/>
          <w:szCs w:val="24"/>
        </w:rPr>
        <w:t>a</w:t>
      </w:r>
      <w:r w:rsidR="00E8064F" w:rsidRPr="00011128">
        <w:rPr>
          <w:rFonts w:ascii="Times New Roman" w:hAnsi="Times New Roman" w:cs="Times New Roman"/>
          <w:sz w:val="24"/>
          <w:szCs w:val="24"/>
        </w:rPr>
        <w:t xml:space="preserve">o tratamento e cuidado de feridas </w:t>
      </w:r>
      <w:r w:rsidR="00E5337D" w:rsidRPr="00011128">
        <w:rPr>
          <w:rFonts w:ascii="Times New Roman" w:hAnsi="Times New Roman" w:cs="Times New Roman"/>
          <w:sz w:val="24"/>
          <w:szCs w:val="24"/>
        </w:rPr>
        <w:t xml:space="preserve">crônicas, </w:t>
      </w:r>
      <w:r w:rsidR="00E5337D" w:rsidRPr="00011128">
        <w:rPr>
          <w:rFonts w:ascii="Times New Roman" w:hAnsi="Times New Roman" w:cs="Times New Roman"/>
          <w:i/>
          <w:iCs/>
          <w:sz w:val="24"/>
          <w:szCs w:val="24"/>
        </w:rPr>
        <w:t xml:space="preserve">home </w:t>
      </w:r>
      <w:proofErr w:type="spellStart"/>
      <w:r w:rsidR="00E5337D" w:rsidRPr="00011128">
        <w:rPr>
          <w:rFonts w:ascii="Times New Roman" w:hAnsi="Times New Roman" w:cs="Times New Roman"/>
          <w:i/>
          <w:iCs/>
          <w:sz w:val="24"/>
          <w:szCs w:val="24"/>
        </w:rPr>
        <w:t>care</w:t>
      </w:r>
      <w:proofErr w:type="spellEnd"/>
      <w:r w:rsidR="00E5337D" w:rsidRPr="00011128">
        <w:rPr>
          <w:rFonts w:ascii="Times New Roman" w:hAnsi="Times New Roman" w:cs="Times New Roman"/>
          <w:sz w:val="24"/>
          <w:szCs w:val="24"/>
        </w:rPr>
        <w:t xml:space="preserve"> e </w:t>
      </w:r>
      <w:r w:rsidR="00011128">
        <w:rPr>
          <w:rFonts w:ascii="Times New Roman" w:hAnsi="Times New Roman" w:cs="Times New Roman"/>
          <w:sz w:val="24"/>
          <w:szCs w:val="24"/>
        </w:rPr>
        <w:t xml:space="preserve">atuação em </w:t>
      </w:r>
      <w:r w:rsidR="00E5337D" w:rsidRPr="00011128">
        <w:rPr>
          <w:rFonts w:ascii="Times New Roman" w:hAnsi="Times New Roman" w:cs="Times New Roman"/>
          <w:sz w:val="24"/>
          <w:szCs w:val="24"/>
        </w:rPr>
        <w:t>residências de longa permanência</w:t>
      </w:r>
      <w:r w:rsidR="00011128">
        <w:rPr>
          <w:rFonts w:ascii="Times New Roman" w:hAnsi="Times New Roman" w:cs="Times New Roman"/>
          <w:sz w:val="24"/>
          <w:szCs w:val="24"/>
        </w:rPr>
        <w:t>. E</w:t>
      </w:r>
      <w:r w:rsidR="008E1FB5" w:rsidRPr="00011128">
        <w:rPr>
          <w:rFonts w:ascii="Times New Roman" w:hAnsi="Times New Roman" w:cs="Times New Roman"/>
          <w:sz w:val="24"/>
          <w:szCs w:val="24"/>
        </w:rPr>
        <w:t>m contrapartida</w:t>
      </w:r>
      <w:r w:rsidR="00B6710E">
        <w:rPr>
          <w:rFonts w:ascii="Times New Roman" w:hAnsi="Times New Roman" w:cs="Times New Roman"/>
          <w:sz w:val="24"/>
          <w:szCs w:val="24"/>
        </w:rPr>
        <w:t>, os</w:t>
      </w:r>
      <w:r w:rsidR="008E1FB5" w:rsidRPr="00011128">
        <w:rPr>
          <w:rFonts w:ascii="Times New Roman" w:hAnsi="Times New Roman" w:cs="Times New Roman"/>
          <w:sz w:val="24"/>
          <w:szCs w:val="24"/>
        </w:rPr>
        <w:t xml:space="preserve"> menos </w:t>
      </w:r>
      <w:r w:rsidR="00B6710E">
        <w:rPr>
          <w:rFonts w:ascii="Times New Roman" w:hAnsi="Times New Roman" w:cs="Times New Roman"/>
          <w:sz w:val="24"/>
          <w:szCs w:val="24"/>
        </w:rPr>
        <w:t>firmados e ainda no processo de ascensão</w:t>
      </w:r>
      <w:r w:rsidR="008E1FB5" w:rsidRPr="00011128">
        <w:rPr>
          <w:rFonts w:ascii="Times New Roman" w:hAnsi="Times New Roman" w:cs="Times New Roman"/>
          <w:sz w:val="24"/>
          <w:szCs w:val="24"/>
        </w:rPr>
        <w:t xml:space="preserve"> </w:t>
      </w:r>
      <w:r w:rsidR="00B6710E">
        <w:rPr>
          <w:rFonts w:ascii="Times New Roman" w:hAnsi="Times New Roman" w:cs="Times New Roman"/>
          <w:sz w:val="24"/>
          <w:szCs w:val="24"/>
        </w:rPr>
        <w:t>são os na área de</w:t>
      </w:r>
      <w:r w:rsidR="00E5337D" w:rsidRPr="00011128">
        <w:rPr>
          <w:rFonts w:ascii="Times New Roman" w:hAnsi="Times New Roman" w:cs="Times New Roman"/>
          <w:sz w:val="24"/>
          <w:szCs w:val="24"/>
        </w:rPr>
        <w:t xml:space="preserve"> podologia e estética. </w:t>
      </w:r>
      <w:r w:rsidRPr="00011128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 w:rsidRPr="00011128">
        <w:rPr>
          <w:rFonts w:ascii="Times New Roman" w:hAnsi="Times New Roman" w:cs="Times New Roman"/>
          <w:sz w:val="24"/>
          <w:szCs w:val="24"/>
        </w:rPr>
        <w:t xml:space="preserve"> </w:t>
      </w:r>
      <w:r w:rsidR="00E5337D" w:rsidRPr="00011128">
        <w:rPr>
          <w:rFonts w:ascii="Times New Roman" w:hAnsi="Times New Roman" w:cs="Times New Roman"/>
          <w:sz w:val="24"/>
          <w:szCs w:val="24"/>
        </w:rPr>
        <w:t xml:space="preserve">A inserção do empreendedorismo na enfermagem possibilita ampliar a vertente econômica e a valorização profissional, </w:t>
      </w:r>
      <w:r w:rsidR="00EF6C29">
        <w:rPr>
          <w:rFonts w:ascii="Times New Roman" w:hAnsi="Times New Roman" w:cs="Times New Roman"/>
          <w:sz w:val="24"/>
          <w:szCs w:val="24"/>
        </w:rPr>
        <w:t>por meio de várias áreas de atuação, fazendo com que os enfermeiros ampliem</w:t>
      </w:r>
      <w:r w:rsidR="00A77C27" w:rsidRPr="00011128">
        <w:rPr>
          <w:rFonts w:ascii="Times New Roman" w:hAnsi="Times New Roman" w:cs="Times New Roman"/>
          <w:sz w:val="24"/>
          <w:szCs w:val="24"/>
        </w:rPr>
        <w:t xml:space="preserve"> seu conhecimento técnico-científico</w:t>
      </w:r>
      <w:r w:rsidR="00EF6C29">
        <w:rPr>
          <w:rFonts w:ascii="Times New Roman" w:hAnsi="Times New Roman" w:cs="Times New Roman"/>
          <w:sz w:val="24"/>
          <w:szCs w:val="24"/>
        </w:rPr>
        <w:t xml:space="preserve"> e conquistem</w:t>
      </w:r>
      <w:r w:rsidR="00EF6C29" w:rsidRPr="00011128">
        <w:rPr>
          <w:rFonts w:ascii="Times New Roman" w:hAnsi="Times New Roman" w:cs="Times New Roman"/>
          <w:sz w:val="24"/>
          <w:szCs w:val="24"/>
        </w:rPr>
        <w:t xml:space="preserve"> novos espaços</w:t>
      </w:r>
      <w:r w:rsidR="00EF6C29">
        <w:rPr>
          <w:rFonts w:ascii="Times New Roman" w:hAnsi="Times New Roman" w:cs="Times New Roman"/>
          <w:sz w:val="24"/>
          <w:szCs w:val="24"/>
        </w:rPr>
        <w:t>.</w:t>
      </w:r>
    </w:p>
    <w:p w:rsidR="005A431B" w:rsidRPr="00011128" w:rsidRDefault="005A431B" w:rsidP="0001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C27" w:rsidRPr="00011128" w:rsidRDefault="00865D23" w:rsidP="00011128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128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011128">
        <w:rPr>
          <w:rFonts w:ascii="Times New Roman" w:hAnsi="Times New Roman" w:cs="Times New Roman"/>
          <w:sz w:val="24"/>
          <w:szCs w:val="24"/>
        </w:rPr>
        <w:t xml:space="preserve"> </w:t>
      </w:r>
      <w:r w:rsidR="00A77C27" w:rsidRPr="00011128">
        <w:rPr>
          <w:rFonts w:ascii="Times New Roman" w:hAnsi="Times New Roman" w:cs="Times New Roman"/>
          <w:sz w:val="24"/>
          <w:szCs w:val="24"/>
        </w:rPr>
        <w:t>Empreendedorismo; Enfermagem; Enfermeiro</w:t>
      </w:r>
      <w:r w:rsidR="0058175C" w:rsidRPr="00011128">
        <w:rPr>
          <w:rFonts w:ascii="Times New Roman" w:hAnsi="Times New Roman" w:cs="Times New Roman"/>
          <w:sz w:val="24"/>
          <w:szCs w:val="24"/>
        </w:rPr>
        <w:t>s</w:t>
      </w:r>
      <w:r w:rsidR="00A77C27" w:rsidRPr="00011128">
        <w:rPr>
          <w:rFonts w:ascii="Times New Roman" w:hAnsi="Times New Roman" w:cs="Times New Roman"/>
          <w:sz w:val="24"/>
          <w:szCs w:val="24"/>
        </w:rPr>
        <w:t>.</w:t>
      </w:r>
      <w:r w:rsidRPr="00011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FB5" w:rsidRPr="00011128" w:rsidRDefault="008E1FB5" w:rsidP="00011128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D17" w:rsidRPr="00011128" w:rsidRDefault="001416B4" w:rsidP="00011128">
      <w:pPr>
        <w:tabs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8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A77C27" w:rsidRPr="00011128" w:rsidRDefault="00A77C27" w:rsidP="001F126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128">
        <w:rPr>
          <w:rFonts w:ascii="Times New Roman" w:hAnsi="Times New Roman" w:cs="Times New Roman"/>
          <w:sz w:val="24"/>
          <w:szCs w:val="24"/>
        </w:rPr>
        <w:t>ARAÚJO, I.F.L.</w:t>
      </w:r>
      <w:r w:rsidR="001F1268">
        <w:rPr>
          <w:rFonts w:ascii="Times New Roman" w:hAnsi="Times New Roman" w:cs="Times New Roman"/>
          <w:sz w:val="24"/>
          <w:szCs w:val="24"/>
        </w:rPr>
        <w:t>; SILVA, I.R.; CHAGAS, M.C.; SANHUDO, N.F.; SILVA, T.P.; COSTA, L.S. et al</w:t>
      </w:r>
      <w:r w:rsidRPr="00011128">
        <w:rPr>
          <w:rFonts w:ascii="Times New Roman" w:hAnsi="Times New Roman" w:cs="Times New Roman"/>
          <w:sz w:val="24"/>
          <w:szCs w:val="24"/>
        </w:rPr>
        <w:t xml:space="preserve">. Empreendedorismo na enfermagem: quais significados são desvelados por estudantes e professores da graduação? </w:t>
      </w:r>
      <w:r w:rsidRPr="001F1268">
        <w:rPr>
          <w:rFonts w:ascii="Times New Roman" w:hAnsi="Times New Roman" w:cs="Times New Roman"/>
          <w:b/>
          <w:bCs/>
          <w:sz w:val="24"/>
          <w:szCs w:val="24"/>
        </w:rPr>
        <w:t xml:space="preserve">Rev. </w:t>
      </w:r>
      <w:r w:rsidR="001F1268" w:rsidRPr="001F126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F1268">
        <w:rPr>
          <w:rFonts w:ascii="Times New Roman" w:hAnsi="Times New Roman" w:cs="Times New Roman"/>
          <w:b/>
          <w:bCs/>
          <w:sz w:val="24"/>
          <w:szCs w:val="24"/>
        </w:rPr>
        <w:t xml:space="preserve">aiana </w:t>
      </w:r>
      <w:proofErr w:type="spellStart"/>
      <w:r w:rsidR="001F1268" w:rsidRPr="001F126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F1268">
        <w:rPr>
          <w:rFonts w:ascii="Times New Roman" w:hAnsi="Times New Roman" w:cs="Times New Roman"/>
          <w:b/>
          <w:bCs/>
          <w:sz w:val="24"/>
          <w:szCs w:val="24"/>
        </w:rPr>
        <w:t>nferm</w:t>
      </w:r>
      <w:proofErr w:type="spellEnd"/>
      <w:r w:rsidRPr="001F12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11128">
        <w:rPr>
          <w:rFonts w:ascii="Times New Roman" w:hAnsi="Times New Roman" w:cs="Times New Roman"/>
          <w:sz w:val="24"/>
          <w:szCs w:val="24"/>
        </w:rPr>
        <w:t xml:space="preserve">, v. 36, </w:t>
      </w:r>
      <w:r w:rsidR="001F1268">
        <w:rPr>
          <w:rFonts w:ascii="Times New Roman" w:hAnsi="Times New Roman" w:cs="Times New Roman"/>
          <w:sz w:val="24"/>
          <w:szCs w:val="24"/>
        </w:rPr>
        <w:t xml:space="preserve">p. e44570, </w:t>
      </w:r>
      <w:r w:rsidRPr="00011128">
        <w:rPr>
          <w:rFonts w:ascii="Times New Roman" w:hAnsi="Times New Roman" w:cs="Times New Roman"/>
          <w:sz w:val="24"/>
          <w:szCs w:val="24"/>
        </w:rPr>
        <w:t>2022. Disponível em</w:t>
      </w:r>
      <w:r w:rsidR="001F1268">
        <w:rPr>
          <w:rFonts w:ascii="Times New Roman" w:hAnsi="Times New Roman" w:cs="Times New Roman"/>
          <w:sz w:val="24"/>
          <w:szCs w:val="24"/>
        </w:rPr>
        <w:t xml:space="preserve">: </w:t>
      </w:r>
      <w:r w:rsidR="001F1268" w:rsidRPr="001F1268">
        <w:rPr>
          <w:rFonts w:ascii="Times New Roman" w:hAnsi="Times New Roman" w:cs="Times New Roman"/>
          <w:sz w:val="24"/>
          <w:szCs w:val="24"/>
        </w:rPr>
        <w:t>http://www.revenf.bvs.br/pdf/rbaen/v36/2178-8650-rbaen-36-e44570.pdf</w:t>
      </w:r>
      <w:r w:rsidR="001F1268">
        <w:rPr>
          <w:rFonts w:ascii="Times New Roman" w:hAnsi="Times New Roman" w:cs="Times New Roman"/>
          <w:sz w:val="24"/>
          <w:szCs w:val="24"/>
        </w:rPr>
        <w:t xml:space="preserve">. </w:t>
      </w:r>
      <w:r w:rsidRPr="00011128">
        <w:rPr>
          <w:rFonts w:ascii="Times New Roman" w:hAnsi="Times New Roman" w:cs="Times New Roman"/>
          <w:sz w:val="24"/>
          <w:szCs w:val="24"/>
        </w:rPr>
        <w:t>Acesso em: 20 jan</w:t>
      </w:r>
      <w:r w:rsidR="001F1268">
        <w:rPr>
          <w:rFonts w:ascii="Times New Roman" w:hAnsi="Times New Roman" w:cs="Times New Roman"/>
          <w:sz w:val="24"/>
          <w:szCs w:val="24"/>
        </w:rPr>
        <w:t>.</w:t>
      </w:r>
      <w:r w:rsidRPr="00011128">
        <w:rPr>
          <w:rFonts w:ascii="Times New Roman" w:hAnsi="Times New Roman" w:cs="Times New Roman"/>
          <w:sz w:val="24"/>
          <w:szCs w:val="24"/>
        </w:rPr>
        <w:t xml:space="preserve"> 2023.</w:t>
      </w:r>
    </w:p>
    <w:p w:rsidR="001F1268" w:rsidRPr="00011128" w:rsidRDefault="001F1268" w:rsidP="001F126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268">
        <w:rPr>
          <w:rFonts w:ascii="Times New Roman" w:hAnsi="Times New Roman" w:cs="Times New Roman"/>
          <w:sz w:val="24"/>
          <w:szCs w:val="24"/>
        </w:rPr>
        <w:lastRenderedPageBreak/>
        <w:t>BACKES, D.S.; COLOMÉ, J.S.; MELLO, G.B.; GOMES, R.C.C.; LOMBA, M.L.L.F.; FERREIRA, C.L.L. Empreendedorismo social</w:t>
      </w:r>
      <w:r>
        <w:rPr>
          <w:rFonts w:ascii="Times New Roman" w:hAnsi="Times New Roman" w:cs="Times New Roman"/>
          <w:sz w:val="24"/>
          <w:szCs w:val="24"/>
        </w:rPr>
        <w:t xml:space="preserve"> na formação profissional de enfermagem</w:t>
      </w:r>
      <w:r w:rsidRPr="001F1268">
        <w:rPr>
          <w:rFonts w:ascii="Times New Roman" w:hAnsi="Times New Roman" w:cs="Times New Roman"/>
          <w:sz w:val="24"/>
          <w:szCs w:val="24"/>
        </w:rPr>
        <w:t xml:space="preserve">. </w:t>
      </w:r>
      <w:r w:rsidRPr="001F1268">
        <w:rPr>
          <w:rFonts w:ascii="Times New Roman" w:hAnsi="Times New Roman" w:cs="Times New Roman"/>
          <w:b/>
          <w:bCs/>
          <w:sz w:val="24"/>
          <w:szCs w:val="24"/>
        </w:rPr>
        <w:t xml:space="preserve">Rev. Bras. </w:t>
      </w:r>
      <w:proofErr w:type="spellStart"/>
      <w:r w:rsidRPr="001F1268">
        <w:rPr>
          <w:rFonts w:ascii="Times New Roman" w:hAnsi="Times New Roman" w:cs="Times New Roman"/>
          <w:b/>
          <w:bCs/>
          <w:sz w:val="24"/>
          <w:szCs w:val="24"/>
        </w:rPr>
        <w:t>Enferm</w:t>
      </w:r>
      <w:proofErr w:type="spellEnd"/>
      <w:r w:rsidRPr="001F12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F1268">
        <w:rPr>
          <w:rFonts w:ascii="Times New Roman" w:hAnsi="Times New Roman" w:cs="Times New Roman"/>
          <w:sz w:val="24"/>
          <w:szCs w:val="24"/>
        </w:rPr>
        <w:t xml:space="preserve">, v. 75, n. 3, p. e20220391, 2022. </w:t>
      </w:r>
      <w:r w:rsidRPr="00011128">
        <w:rPr>
          <w:rFonts w:ascii="Times New Roman" w:hAnsi="Times New Roman" w:cs="Times New Roman"/>
          <w:sz w:val="24"/>
          <w:szCs w:val="24"/>
        </w:rPr>
        <w:t>Disponível 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F1268">
        <w:rPr>
          <w:rFonts w:ascii="Times New Roman" w:hAnsi="Times New Roman" w:cs="Times New Roman"/>
          <w:sz w:val="24"/>
          <w:szCs w:val="24"/>
        </w:rPr>
        <w:t>https://www.scielo.br/j/reben/a/QvPPfMMj4QRB6NGRDkTxLwB/?format=pdf&amp;lang=pt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1128">
        <w:rPr>
          <w:rFonts w:ascii="Times New Roman" w:hAnsi="Times New Roman" w:cs="Times New Roman"/>
          <w:sz w:val="24"/>
          <w:szCs w:val="24"/>
        </w:rPr>
        <w:t xml:space="preserve">Acesso em: 20 </w:t>
      </w:r>
      <w:r>
        <w:rPr>
          <w:rFonts w:ascii="Times New Roman" w:hAnsi="Times New Roman" w:cs="Times New Roman"/>
          <w:sz w:val="24"/>
          <w:szCs w:val="24"/>
        </w:rPr>
        <w:t>jan.</w:t>
      </w:r>
      <w:r w:rsidRPr="00011128">
        <w:rPr>
          <w:rFonts w:ascii="Times New Roman" w:hAnsi="Times New Roman" w:cs="Times New Roman"/>
          <w:sz w:val="24"/>
          <w:szCs w:val="24"/>
        </w:rPr>
        <w:t xml:space="preserve"> 2023.</w:t>
      </w:r>
    </w:p>
    <w:p w:rsidR="00A77C27" w:rsidRPr="001F1268" w:rsidRDefault="004C0249" w:rsidP="001F126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1268">
        <w:rPr>
          <w:rFonts w:ascii="Times New Roman" w:hAnsi="Times New Roman" w:cs="Times New Roman"/>
          <w:sz w:val="24"/>
          <w:szCs w:val="24"/>
        </w:rPr>
        <w:t>BACKES</w:t>
      </w:r>
      <w:r w:rsidR="001F1268" w:rsidRPr="001F1268">
        <w:rPr>
          <w:rFonts w:ascii="Times New Roman" w:hAnsi="Times New Roman" w:cs="Times New Roman"/>
          <w:sz w:val="24"/>
          <w:szCs w:val="24"/>
        </w:rPr>
        <w:t>,</w:t>
      </w:r>
      <w:r w:rsidR="00A77C27" w:rsidRPr="001F1268">
        <w:rPr>
          <w:rFonts w:ascii="Times New Roman" w:hAnsi="Times New Roman" w:cs="Times New Roman"/>
          <w:sz w:val="24"/>
          <w:szCs w:val="24"/>
        </w:rPr>
        <w:t xml:space="preserve"> D</w:t>
      </w:r>
      <w:r w:rsidRPr="001F1268">
        <w:rPr>
          <w:rFonts w:ascii="Times New Roman" w:hAnsi="Times New Roman" w:cs="Times New Roman"/>
          <w:sz w:val="24"/>
          <w:szCs w:val="24"/>
        </w:rPr>
        <w:t>.</w:t>
      </w:r>
      <w:r w:rsidR="00A77C27" w:rsidRPr="001F1268">
        <w:rPr>
          <w:rFonts w:ascii="Times New Roman" w:hAnsi="Times New Roman" w:cs="Times New Roman"/>
          <w:sz w:val="24"/>
          <w:szCs w:val="24"/>
        </w:rPr>
        <w:t>S.</w:t>
      </w:r>
      <w:r w:rsidR="00A25FB0">
        <w:rPr>
          <w:rFonts w:ascii="Times New Roman" w:hAnsi="Times New Roman" w:cs="Times New Roman"/>
          <w:sz w:val="24"/>
          <w:szCs w:val="24"/>
        </w:rPr>
        <w:t>;</w:t>
      </w:r>
      <w:r w:rsidR="001F1268" w:rsidRPr="001F1268">
        <w:rPr>
          <w:rFonts w:ascii="Times New Roman" w:hAnsi="Times New Roman" w:cs="Times New Roman"/>
          <w:sz w:val="24"/>
          <w:szCs w:val="24"/>
        </w:rPr>
        <w:t xml:space="preserve"> ZINHANI, M.C.; ERDMANN, A.L.; BACKES, M.T.S.; BUSCHER, A.; MARCHIORI, M.R.T.C.</w:t>
      </w:r>
      <w:r w:rsidRPr="001F1268">
        <w:rPr>
          <w:rFonts w:ascii="Times New Roman" w:hAnsi="Times New Roman" w:cs="Times New Roman"/>
          <w:sz w:val="24"/>
          <w:szCs w:val="24"/>
        </w:rPr>
        <w:t xml:space="preserve"> </w:t>
      </w:r>
      <w:r w:rsidR="001F1268" w:rsidRPr="001F1268">
        <w:rPr>
          <w:rFonts w:ascii="Times New Roman" w:hAnsi="Times New Roman" w:cs="Times New Roman"/>
          <w:sz w:val="24"/>
          <w:szCs w:val="24"/>
        </w:rPr>
        <w:t xml:space="preserve">O cuidado de enfermagem como fenômeno sistêmico e empreendedor. </w:t>
      </w:r>
      <w:r w:rsidR="001F1268" w:rsidRPr="001F1268">
        <w:rPr>
          <w:rFonts w:ascii="Times New Roman" w:hAnsi="Times New Roman" w:cs="Times New Roman"/>
          <w:b/>
          <w:bCs/>
          <w:sz w:val="24"/>
          <w:szCs w:val="24"/>
        </w:rPr>
        <w:t>Rev.</w:t>
      </w:r>
      <w:r w:rsidR="00A77C27" w:rsidRPr="001F1268">
        <w:rPr>
          <w:rFonts w:ascii="Times New Roman" w:hAnsi="Times New Roman" w:cs="Times New Roman"/>
          <w:b/>
          <w:bCs/>
          <w:sz w:val="24"/>
          <w:szCs w:val="24"/>
        </w:rPr>
        <w:t xml:space="preserve"> Esc</w:t>
      </w:r>
      <w:r w:rsidR="001F1268" w:rsidRPr="001F12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77C27" w:rsidRPr="001F1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77C27" w:rsidRPr="001F1268">
        <w:rPr>
          <w:rFonts w:ascii="Times New Roman" w:hAnsi="Times New Roman" w:cs="Times New Roman"/>
          <w:b/>
          <w:bCs/>
          <w:sz w:val="24"/>
          <w:szCs w:val="24"/>
        </w:rPr>
        <w:t>Enferm</w:t>
      </w:r>
      <w:proofErr w:type="spellEnd"/>
      <w:r w:rsidR="001F1268" w:rsidRPr="001F12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77C27" w:rsidRPr="001F1268">
        <w:rPr>
          <w:rFonts w:ascii="Times New Roman" w:hAnsi="Times New Roman" w:cs="Times New Roman"/>
          <w:b/>
          <w:bCs/>
          <w:sz w:val="24"/>
          <w:szCs w:val="24"/>
        </w:rPr>
        <w:t xml:space="preserve"> USP</w:t>
      </w:r>
      <w:r w:rsidR="001F1268" w:rsidRPr="001F1268">
        <w:rPr>
          <w:rFonts w:ascii="Times New Roman" w:hAnsi="Times New Roman" w:cs="Times New Roman"/>
          <w:sz w:val="24"/>
          <w:szCs w:val="24"/>
        </w:rPr>
        <w:t>,</w:t>
      </w:r>
      <w:r w:rsidR="00A77C27" w:rsidRPr="001F1268">
        <w:rPr>
          <w:rFonts w:ascii="Times New Roman" w:hAnsi="Times New Roman" w:cs="Times New Roman"/>
          <w:sz w:val="24"/>
          <w:szCs w:val="24"/>
        </w:rPr>
        <w:t xml:space="preserve"> </w:t>
      </w:r>
      <w:r w:rsidRPr="001F1268">
        <w:rPr>
          <w:rFonts w:ascii="Times New Roman" w:hAnsi="Times New Roman" w:cs="Times New Roman"/>
          <w:sz w:val="24"/>
          <w:szCs w:val="24"/>
        </w:rPr>
        <w:t xml:space="preserve">v. 56, </w:t>
      </w:r>
      <w:r w:rsidR="001F1268" w:rsidRPr="001F1268">
        <w:rPr>
          <w:rFonts w:ascii="Times New Roman" w:hAnsi="Times New Roman" w:cs="Times New Roman"/>
          <w:sz w:val="24"/>
          <w:szCs w:val="24"/>
        </w:rPr>
        <w:t xml:space="preserve">p. 20220249, </w:t>
      </w:r>
      <w:r w:rsidRPr="001F1268">
        <w:rPr>
          <w:rFonts w:ascii="Times New Roman" w:hAnsi="Times New Roman" w:cs="Times New Roman"/>
          <w:sz w:val="24"/>
          <w:szCs w:val="24"/>
        </w:rPr>
        <w:t>2022. Disponível em</w:t>
      </w:r>
      <w:r w:rsidR="001F1268" w:rsidRPr="001F1268">
        <w:rPr>
          <w:rFonts w:ascii="Times New Roman" w:hAnsi="Times New Roman" w:cs="Times New Roman"/>
          <w:sz w:val="24"/>
          <w:szCs w:val="24"/>
        </w:rPr>
        <w:t xml:space="preserve">: https://www.scielo.br/j/reeusp/a/KgpGYPh9wdQtkvkKx8hWr7y/?format=pdf&amp;lang=pt. </w:t>
      </w:r>
      <w:proofErr w:type="spellStart"/>
      <w:r w:rsidRPr="001F1268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1F12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126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F1268">
        <w:rPr>
          <w:rFonts w:ascii="Times New Roman" w:hAnsi="Times New Roman" w:cs="Times New Roman"/>
          <w:sz w:val="24"/>
          <w:szCs w:val="24"/>
          <w:lang w:val="en-US"/>
        </w:rPr>
        <w:t xml:space="preserve">: 19 </w:t>
      </w:r>
      <w:proofErr w:type="spellStart"/>
      <w:r w:rsidR="001F1268" w:rsidRPr="001F1268">
        <w:rPr>
          <w:rFonts w:ascii="Times New Roman" w:hAnsi="Times New Roman" w:cs="Times New Roman"/>
          <w:sz w:val="24"/>
          <w:szCs w:val="24"/>
          <w:lang w:val="en-US"/>
        </w:rPr>
        <w:t>jan.</w:t>
      </w:r>
      <w:proofErr w:type="spellEnd"/>
      <w:r w:rsidRPr="001F1268">
        <w:rPr>
          <w:rFonts w:ascii="Times New Roman" w:hAnsi="Times New Roman" w:cs="Times New Roman"/>
          <w:sz w:val="24"/>
          <w:szCs w:val="24"/>
          <w:lang w:val="en-US"/>
        </w:rPr>
        <w:t xml:space="preserve"> 2023.</w:t>
      </w:r>
    </w:p>
    <w:p w:rsidR="00011128" w:rsidRPr="00011128" w:rsidRDefault="001F1268" w:rsidP="00566AB2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NASCIMENTO </w:t>
      </w:r>
      <w:r w:rsidR="003715B9" w:rsidRPr="00011128">
        <w:rPr>
          <w:rFonts w:ascii="Times New Roman" w:hAnsi="Times New Roman" w:cs="Times New Roman"/>
          <w:sz w:val="24"/>
          <w:szCs w:val="24"/>
        </w:rPr>
        <w:t>FILHO, H.M.</w:t>
      </w:r>
      <w:r>
        <w:rPr>
          <w:rFonts w:ascii="Times New Roman" w:hAnsi="Times New Roman" w:cs="Times New Roman"/>
          <w:sz w:val="24"/>
          <w:szCs w:val="24"/>
        </w:rPr>
        <w:t>; BORGES, D.T.M.; FERREIRA, F.A.; COSTA, L.M.C.R.</w:t>
      </w:r>
      <w:r w:rsidR="00566AB2">
        <w:rPr>
          <w:rFonts w:ascii="Times New Roman" w:hAnsi="Times New Roman" w:cs="Times New Roman"/>
          <w:sz w:val="24"/>
          <w:szCs w:val="24"/>
        </w:rPr>
        <w:t>; REIS, E.S.S.; CAVICHIOLI, F.C.R.T.</w:t>
      </w:r>
      <w:r w:rsidR="003715B9" w:rsidRPr="00011128">
        <w:rPr>
          <w:rFonts w:ascii="Times New Roman" w:hAnsi="Times New Roman" w:cs="Times New Roman"/>
          <w:sz w:val="24"/>
          <w:szCs w:val="24"/>
        </w:rPr>
        <w:t xml:space="preserve"> Enfermeiro: ator no empreendedorismo social. </w:t>
      </w:r>
      <w:r w:rsidR="003715B9" w:rsidRPr="00566AB2">
        <w:rPr>
          <w:rFonts w:ascii="Times New Roman" w:hAnsi="Times New Roman" w:cs="Times New Roman"/>
          <w:b/>
          <w:bCs/>
          <w:sz w:val="24"/>
          <w:szCs w:val="24"/>
        </w:rPr>
        <w:t xml:space="preserve">Revista </w:t>
      </w:r>
      <w:proofErr w:type="spellStart"/>
      <w:r w:rsidR="003715B9" w:rsidRPr="00566AB2">
        <w:rPr>
          <w:rFonts w:ascii="Times New Roman" w:hAnsi="Times New Roman" w:cs="Times New Roman"/>
          <w:b/>
          <w:bCs/>
          <w:sz w:val="24"/>
          <w:szCs w:val="24"/>
        </w:rPr>
        <w:t>Nursing</w:t>
      </w:r>
      <w:proofErr w:type="spellEnd"/>
      <w:r w:rsidR="003715B9" w:rsidRPr="00011128">
        <w:rPr>
          <w:rFonts w:ascii="Times New Roman" w:hAnsi="Times New Roman" w:cs="Times New Roman"/>
          <w:sz w:val="24"/>
          <w:szCs w:val="24"/>
        </w:rPr>
        <w:t>, v. 24, n. 279, p. 6063-</w:t>
      </w:r>
      <w:r w:rsidR="00566AB2">
        <w:rPr>
          <w:rFonts w:ascii="Times New Roman" w:hAnsi="Times New Roman" w:cs="Times New Roman"/>
          <w:sz w:val="24"/>
          <w:szCs w:val="24"/>
        </w:rPr>
        <w:t>8</w:t>
      </w:r>
      <w:r w:rsidR="003715B9" w:rsidRPr="00011128">
        <w:rPr>
          <w:rFonts w:ascii="Times New Roman" w:hAnsi="Times New Roman" w:cs="Times New Roman"/>
          <w:sz w:val="24"/>
          <w:szCs w:val="24"/>
        </w:rPr>
        <w:t xml:space="preserve">, 2021. </w:t>
      </w:r>
      <w:r w:rsidR="00DD1852" w:rsidRPr="00011128">
        <w:rPr>
          <w:rFonts w:ascii="Times New Roman" w:hAnsi="Times New Roman" w:cs="Times New Roman"/>
          <w:sz w:val="24"/>
          <w:szCs w:val="24"/>
        </w:rPr>
        <w:t>Disponível</w:t>
      </w:r>
      <w:r w:rsidR="003715B9" w:rsidRPr="00011128">
        <w:rPr>
          <w:rFonts w:ascii="Times New Roman" w:hAnsi="Times New Roman" w:cs="Times New Roman"/>
          <w:sz w:val="24"/>
          <w:szCs w:val="24"/>
        </w:rPr>
        <w:t xml:space="preserve"> em:</w:t>
      </w:r>
      <w:r w:rsidR="00566AB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66AB2" w:rsidRPr="00566AB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https://revistas.mpmcomunicacao.com.br/index.php/revistanursing/article/view/1712/1966</w:t>
        </w:r>
      </w:hyperlink>
      <w:r w:rsidR="00566AB2">
        <w:rPr>
          <w:rFonts w:ascii="Times New Roman" w:hAnsi="Times New Roman" w:cs="Times New Roman"/>
          <w:color w:val="000000" w:themeColor="text1"/>
          <w:sz w:val="24"/>
          <w:szCs w:val="24"/>
        </w:rPr>
        <w:t>. Acesso em: 19 jan. 2022.</w:t>
      </w:r>
    </w:p>
    <w:p w:rsidR="00011128" w:rsidRPr="002B2D17" w:rsidRDefault="00011128" w:rsidP="008E1FB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11128" w:rsidRPr="002B2D17" w:rsidSect="008E1FB5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3B6" w:rsidRDefault="004513B6" w:rsidP="007072DB">
      <w:pPr>
        <w:spacing w:after="0" w:line="240" w:lineRule="auto"/>
      </w:pPr>
      <w:r>
        <w:separator/>
      </w:r>
    </w:p>
  </w:endnote>
  <w:endnote w:type="continuationSeparator" w:id="0">
    <w:p w:rsidR="004513B6" w:rsidRDefault="004513B6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3B6" w:rsidRDefault="004513B6" w:rsidP="007072DB">
      <w:pPr>
        <w:spacing w:after="0" w:line="240" w:lineRule="auto"/>
      </w:pPr>
      <w:r>
        <w:separator/>
      </w:r>
    </w:p>
  </w:footnote>
  <w:footnote w:type="continuationSeparator" w:id="0">
    <w:p w:rsidR="004513B6" w:rsidRDefault="004513B6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D9B8E0E" wp14:editId="03A5AFE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11128"/>
    <w:rsid w:val="00077AAE"/>
    <w:rsid w:val="001416B4"/>
    <w:rsid w:val="00146DC1"/>
    <w:rsid w:val="001A7DEF"/>
    <w:rsid w:val="001F1268"/>
    <w:rsid w:val="002A3BD8"/>
    <w:rsid w:val="002B2D17"/>
    <w:rsid w:val="00343536"/>
    <w:rsid w:val="003437B4"/>
    <w:rsid w:val="003715B9"/>
    <w:rsid w:val="004513B6"/>
    <w:rsid w:val="004C0249"/>
    <w:rsid w:val="004E5B6F"/>
    <w:rsid w:val="00566AB2"/>
    <w:rsid w:val="0058175C"/>
    <w:rsid w:val="005931C0"/>
    <w:rsid w:val="005A431B"/>
    <w:rsid w:val="005A6AD6"/>
    <w:rsid w:val="005E5AB3"/>
    <w:rsid w:val="0067036B"/>
    <w:rsid w:val="00674AB3"/>
    <w:rsid w:val="0070141C"/>
    <w:rsid w:val="007072DB"/>
    <w:rsid w:val="00727215"/>
    <w:rsid w:val="007F38E0"/>
    <w:rsid w:val="00865D23"/>
    <w:rsid w:val="008708D5"/>
    <w:rsid w:val="00886428"/>
    <w:rsid w:val="008E1FB5"/>
    <w:rsid w:val="00A25FB0"/>
    <w:rsid w:val="00A57EB2"/>
    <w:rsid w:val="00A649B3"/>
    <w:rsid w:val="00A77C27"/>
    <w:rsid w:val="00B43DE9"/>
    <w:rsid w:val="00B53ECD"/>
    <w:rsid w:val="00B544EA"/>
    <w:rsid w:val="00B6710E"/>
    <w:rsid w:val="00BA26A2"/>
    <w:rsid w:val="00C201F6"/>
    <w:rsid w:val="00D35E29"/>
    <w:rsid w:val="00DD1852"/>
    <w:rsid w:val="00E5337D"/>
    <w:rsid w:val="00E8064F"/>
    <w:rsid w:val="00E82D71"/>
    <w:rsid w:val="00EB5A90"/>
    <w:rsid w:val="00EF103C"/>
    <w:rsid w:val="00EF6C29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F2ED7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7C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1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19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35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mpmcomunicacao.com.br/index.php/revistanursing/article/view/1712/196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yrarodriguesdantas2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48E5-7D73-48D5-91DA-70683FBF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JANAYRA RODRIGUES DANTAS</cp:lastModifiedBy>
  <cp:revision>2</cp:revision>
  <cp:lastPrinted>2023-02-13T13:00:00Z</cp:lastPrinted>
  <dcterms:created xsi:type="dcterms:W3CDTF">2023-02-13T14:45:00Z</dcterms:created>
  <dcterms:modified xsi:type="dcterms:W3CDTF">2023-02-13T14:45:00Z</dcterms:modified>
</cp:coreProperties>
</file>