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8228" w14:textId="77777777" w:rsidR="00A901A6" w:rsidRDefault="00A901A6"/>
    <w:p w14:paraId="2E013735" w14:textId="77777777" w:rsidR="006F3C96" w:rsidRDefault="005A7E6C" w:rsidP="006F3C96">
      <w:pPr>
        <w:jc w:val="center"/>
        <w:rPr>
          <w:noProof/>
        </w:rPr>
      </w:pPr>
      <w:r>
        <w:rPr>
          <w:noProof/>
        </w:rPr>
        <w:pict w14:anchorId="0E862B0E">
          <v:rect id="_x0000_i1025" style="width:441.05pt;height:6.25pt" o:hrpct="977" o:hralign="center" o:hrstd="t" o:hr="t" fillcolor="#a0a0a0" stroked="f"/>
        </w:pict>
      </w:r>
    </w:p>
    <w:p w14:paraId="39A0ADB8" w14:textId="77777777" w:rsidR="006F3C96" w:rsidRDefault="006F3C96" w:rsidP="006F3C96">
      <w:pPr>
        <w:jc w:val="center"/>
        <w:rPr>
          <w:noProof/>
        </w:rPr>
      </w:pPr>
    </w:p>
    <w:p w14:paraId="77F0B66B" w14:textId="304DF444" w:rsidR="006F3C96" w:rsidRPr="006528DB" w:rsidRDefault="005B529E" w:rsidP="006F3C96">
      <w:pPr>
        <w:jc w:val="center"/>
      </w:pPr>
      <w:bookmarkStart w:id="0" w:name="_GoBack"/>
      <w:r w:rsidRPr="006528DB">
        <w:rPr>
          <w:b/>
          <w:sz w:val="24"/>
          <w:szCs w:val="24"/>
        </w:rPr>
        <w:t xml:space="preserve">MODELAGEM MATEMÁTICA NOS CURSOS </w:t>
      </w:r>
      <w:r w:rsidR="00832A13" w:rsidRPr="006528DB">
        <w:rPr>
          <w:b/>
          <w:sz w:val="24"/>
          <w:szCs w:val="24"/>
        </w:rPr>
        <w:t xml:space="preserve">DE PEDAGOGIA EM </w:t>
      </w:r>
      <w:r w:rsidRPr="006528DB">
        <w:rPr>
          <w:b/>
          <w:sz w:val="24"/>
          <w:szCs w:val="24"/>
        </w:rPr>
        <w:t>ALAGOAS</w:t>
      </w:r>
    </w:p>
    <w:bookmarkEnd w:id="0"/>
    <w:p w14:paraId="19AC57B8" w14:textId="68930BCC" w:rsidR="00A901A6" w:rsidRPr="006528DB" w:rsidRDefault="008F4B42" w:rsidP="006F3C96">
      <w:pPr>
        <w:jc w:val="center"/>
      </w:pPr>
      <w:r w:rsidRPr="006528DB">
        <w:rPr>
          <w:sz w:val="24"/>
          <w:szCs w:val="24"/>
        </w:rPr>
        <w:t xml:space="preserve"> </w:t>
      </w:r>
    </w:p>
    <w:p w14:paraId="03ADE67E" w14:textId="473DFF1B" w:rsidR="00A901A6" w:rsidRPr="006528DB" w:rsidRDefault="008F4B42">
      <w:pPr>
        <w:spacing w:line="240" w:lineRule="auto"/>
        <w:jc w:val="right"/>
        <w:rPr>
          <w:sz w:val="24"/>
          <w:szCs w:val="24"/>
        </w:rPr>
      </w:pPr>
      <w:r w:rsidRPr="006528DB">
        <w:rPr>
          <w:sz w:val="24"/>
          <w:szCs w:val="24"/>
        </w:rPr>
        <w:t>A</w:t>
      </w:r>
      <w:r w:rsidR="00696BF5" w:rsidRPr="006528DB">
        <w:rPr>
          <w:sz w:val="24"/>
          <w:szCs w:val="24"/>
        </w:rPr>
        <w:t xml:space="preserve">lice Estefanie Pereira da Silva </w:t>
      </w:r>
    </w:p>
    <w:p w14:paraId="41702F8A" w14:textId="7B87DBAF" w:rsidR="00A901A6" w:rsidRPr="006528DB" w:rsidRDefault="00696BF5">
      <w:pPr>
        <w:spacing w:line="240" w:lineRule="auto"/>
        <w:jc w:val="right"/>
        <w:rPr>
          <w:sz w:val="24"/>
          <w:szCs w:val="24"/>
        </w:rPr>
      </w:pPr>
      <w:r w:rsidRPr="006528DB">
        <w:rPr>
          <w:sz w:val="24"/>
          <w:szCs w:val="24"/>
        </w:rPr>
        <w:t xml:space="preserve">  Universidade Federal de Alagoas – UFAL</w:t>
      </w:r>
    </w:p>
    <w:p w14:paraId="332D550A" w14:textId="3B82B013" w:rsidR="00A31BC5" w:rsidRPr="006528DB" w:rsidRDefault="00A31BC5" w:rsidP="00A31BC5">
      <w:pPr>
        <w:spacing w:after="60" w:line="240" w:lineRule="auto"/>
        <w:jc w:val="right"/>
        <w:rPr>
          <w:sz w:val="24"/>
          <w:szCs w:val="24"/>
        </w:rPr>
      </w:pPr>
      <w:r w:rsidRPr="006528DB">
        <w:rPr>
          <w:sz w:val="24"/>
          <w:szCs w:val="24"/>
        </w:rPr>
        <w:t>alice_estefanie@hotmail.com</w:t>
      </w:r>
    </w:p>
    <w:p w14:paraId="32C25032" w14:textId="77777777" w:rsidR="00A901A6" w:rsidRPr="006528DB" w:rsidRDefault="00A901A6">
      <w:pPr>
        <w:spacing w:line="240" w:lineRule="auto"/>
        <w:jc w:val="right"/>
        <w:rPr>
          <w:sz w:val="24"/>
          <w:szCs w:val="24"/>
        </w:rPr>
      </w:pPr>
    </w:p>
    <w:p w14:paraId="638B4D1A" w14:textId="62312C38" w:rsidR="00A901A6" w:rsidRPr="006528DB" w:rsidRDefault="00D25609">
      <w:pPr>
        <w:spacing w:line="240" w:lineRule="auto"/>
        <w:jc w:val="right"/>
        <w:rPr>
          <w:sz w:val="24"/>
          <w:szCs w:val="24"/>
        </w:rPr>
      </w:pPr>
      <w:r w:rsidRPr="006528DB">
        <w:rPr>
          <w:sz w:val="24"/>
          <w:szCs w:val="24"/>
        </w:rPr>
        <w:t>Vitor Marinho Silva</w:t>
      </w:r>
    </w:p>
    <w:p w14:paraId="7219CE76" w14:textId="55663FDF" w:rsidR="00A901A6" w:rsidRPr="006528DB" w:rsidRDefault="00D25609">
      <w:pPr>
        <w:spacing w:line="240" w:lineRule="auto"/>
        <w:jc w:val="right"/>
        <w:rPr>
          <w:sz w:val="24"/>
          <w:szCs w:val="24"/>
        </w:rPr>
      </w:pPr>
      <w:r w:rsidRPr="006528DB">
        <w:rPr>
          <w:sz w:val="24"/>
          <w:szCs w:val="24"/>
        </w:rPr>
        <w:t>Universidade Federal de Alagoas</w:t>
      </w:r>
    </w:p>
    <w:p w14:paraId="0C65E6CA" w14:textId="13F6CE26" w:rsidR="00941F3A" w:rsidRPr="006528DB" w:rsidRDefault="00941F3A" w:rsidP="00941F3A">
      <w:pPr>
        <w:spacing w:after="60" w:line="240" w:lineRule="auto"/>
        <w:jc w:val="right"/>
        <w:rPr>
          <w:sz w:val="24"/>
          <w:szCs w:val="24"/>
          <w:u w:val="single"/>
        </w:rPr>
      </w:pPr>
      <w:r w:rsidRPr="006528DB">
        <w:rPr>
          <w:sz w:val="24"/>
          <w:szCs w:val="24"/>
        </w:rPr>
        <w:t>vmarinho25@gmail.com</w:t>
      </w:r>
    </w:p>
    <w:p w14:paraId="04C5A88D" w14:textId="7BFABDB7" w:rsidR="00832A13" w:rsidRPr="006528DB" w:rsidRDefault="00832A13" w:rsidP="00832A13">
      <w:pPr>
        <w:spacing w:after="60" w:line="240" w:lineRule="auto"/>
        <w:rPr>
          <w:sz w:val="24"/>
          <w:szCs w:val="24"/>
        </w:rPr>
      </w:pPr>
    </w:p>
    <w:p w14:paraId="5D4D1D2D" w14:textId="77777777" w:rsidR="00397CE8" w:rsidRPr="006528DB" w:rsidRDefault="00397CE8" w:rsidP="00832A13">
      <w:pPr>
        <w:spacing w:after="60" w:line="240" w:lineRule="auto"/>
        <w:rPr>
          <w:sz w:val="24"/>
          <w:szCs w:val="24"/>
        </w:rPr>
      </w:pPr>
    </w:p>
    <w:p w14:paraId="105DCFE3" w14:textId="38A089A6" w:rsidR="001F0CCA" w:rsidRPr="006528DB" w:rsidRDefault="00832A13" w:rsidP="00832A13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8DB">
        <w:rPr>
          <w:rFonts w:eastAsia="Calibri"/>
          <w:sz w:val="24"/>
          <w:szCs w:val="24"/>
          <w:lang w:eastAsia="en-US"/>
        </w:rPr>
        <w:t xml:space="preserve">Este estudo </w:t>
      </w:r>
      <w:r w:rsidRPr="006528DB">
        <w:rPr>
          <w:rStyle w:val="ResumoChar"/>
          <w:rFonts w:ascii="Arial" w:hAnsi="Arial" w:cs="Arial"/>
          <w:sz w:val="24"/>
          <w:szCs w:val="24"/>
        </w:rPr>
        <w:t>teve como objetivo a</w:t>
      </w:r>
      <w:r w:rsidRPr="006528DB">
        <w:rPr>
          <w:rStyle w:val="ResumoChar"/>
          <w:rFonts w:ascii="Arial" w:hAnsi="Arial" w:cs="Arial"/>
          <w:i/>
          <w:iCs/>
          <w:sz w:val="24"/>
          <w:szCs w:val="24"/>
        </w:rPr>
        <w:t>presentar como a modelagem matemática está presente nos cursos formadores de professores que ensinam Matemática em Alagoas</w:t>
      </w:r>
      <w:r w:rsidRPr="006528DB">
        <w:rPr>
          <w:rFonts w:eastAsia="Calibri"/>
          <w:sz w:val="24"/>
          <w:szCs w:val="24"/>
          <w:lang w:eastAsia="en-US"/>
        </w:rPr>
        <w:t xml:space="preserve">. Os autores </w:t>
      </w:r>
      <w:r w:rsidR="001F0CCA" w:rsidRPr="006528DB">
        <w:rPr>
          <w:rFonts w:eastAsia="Calibri"/>
          <w:sz w:val="24"/>
          <w:szCs w:val="24"/>
          <w:lang w:eastAsia="en-US"/>
        </w:rPr>
        <w:t xml:space="preserve">Oliveira e </w:t>
      </w:r>
      <w:proofErr w:type="spellStart"/>
      <w:r w:rsidR="001F0CCA" w:rsidRPr="006528DB">
        <w:rPr>
          <w:rFonts w:eastAsia="Calibri"/>
          <w:sz w:val="24"/>
          <w:szCs w:val="24"/>
          <w:lang w:eastAsia="en-US"/>
        </w:rPr>
        <w:t>Klüber</w:t>
      </w:r>
      <w:proofErr w:type="spellEnd"/>
      <w:r w:rsidR="001F0CCA" w:rsidRPr="006528DB">
        <w:rPr>
          <w:rFonts w:eastAsia="Calibri"/>
          <w:sz w:val="24"/>
          <w:szCs w:val="24"/>
          <w:lang w:eastAsia="en-US"/>
        </w:rPr>
        <w:t xml:space="preserve"> (2017) defendem a necessidade de pesquisas acerca da formação de professores, focalizando a modelagem matemática, para que os formandos e formadores reflitam e possa desenvolvê-la em sala de aula. </w:t>
      </w:r>
    </w:p>
    <w:p w14:paraId="4B63EBDB" w14:textId="311BE866" w:rsidR="00832A13" w:rsidRPr="006528DB" w:rsidRDefault="009D63C2" w:rsidP="00377BE1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8DB">
        <w:rPr>
          <w:rFonts w:eastAsia="Calibri"/>
          <w:sz w:val="24"/>
          <w:szCs w:val="24"/>
          <w:lang w:eastAsia="en-US"/>
        </w:rPr>
        <w:t>A</w:t>
      </w:r>
      <w:r w:rsidR="00832A13" w:rsidRPr="006528DB">
        <w:rPr>
          <w:rFonts w:eastAsia="Calibri"/>
          <w:sz w:val="24"/>
          <w:szCs w:val="24"/>
          <w:lang w:eastAsia="en-US"/>
        </w:rPr>
        <w:t xml:space="preserve"> formação de professores é um tema que tem sido muito discutido no âmbito da Educação Matemática, pois os docentes possuem um papel importante no contexto das aulas da referida disciplina, e, de fato, é um tema que merece atenção, de modo que “muitos profissionais estão ingressando na profissão docente sem um conhecimento que lhes garanta atuar de forma segura ao ensinar Matemática.” (VASCONCELLOS e BITTAR, 2007, p. 278)</w:t>
      </w:r>
      <w:r w:rsidR="00350E6B" w:rsidRPr="006528DB">
        <w:rPr>
          <w:rFonts w:eastAsia="Calibri"/>
          <w:sz w:val="24"/>
          <w:szCs w:val="24"/>
          <w:lang w:eastAsia="en-US"/>
        </w:rPr>
        <w:t xml:space="preserve">. </w:t>
      </w:r>
    </w:p>
    <w:p w14:paraId="551DC9EB" w14:textId="034B00C1" w:rsidR="00377BE1" w:rsidRPr="006528DB" w:rsidRDefault="00377BE1" w:rsidP="00377BE1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8DB">
        <w:rPr>
          <w:rFonts w:eastAsia="Calibri"/>
          <w:sz w:val="24"/>
          <w:szCs w:val="24"/>
          <w:lang w:eastAsia="en-US"/>
        </w:rPr>
        <w:t>Em uma pesquisa realizada por Assis (2013), algumas possibilidades para a inserção da Modelagem na formação inicial do professor de Matemática são apresentadas</w:t>
      </w:r>
      <w:r w:rsidR="00EC165E" w:rsidRPr="006528DB">
        <w:rPr>
          <w:rFonts w:eastAsia="Calibri"/>
          <w:sz w:val="24"/>
          <w:szCs w:val="24"/>
          <w:lang w:eastAsia="en-US"/>
        </w:rPr>
        <w:t xml:space="preserve">: </w:t>
      </w:r>
    </w:p>
    <w:p w14:paraId="72D81888" w14:textId="7C47D8A5" w:rsidR="00377BE1" w:rsidRPr="006528DB" w:rsidRDefault="00377BE1" w:rsidP="00377BE1">
      <w:pPr>
        <w:spacing w:line="240" w:lineRule="auto"/>
        <w:ind w:left="2268"/>
        <w:jc w:val="both"/>
        <w:rPr>
          <w:rFonts w:eastAsia="Calibri"/>
          <w:sz w:val="20"/>
          <w:szCs w:val="20"/>
          <w:lang w:eastAsia="en-US"/>
        </w:rPr>
      </w:pPr>
      <w:r w:rsidRPr="006528DB">
        <w:rPr>
          <w:rFonts w:eastAsia="Calibri"/>
          <w:lang w:eastAsia="en-US"/>
        </w:rPr>
        <w:t>•</w:t>
      </w:r>
      <w:r w:rsidRPr="006528DB">
        <w:rPr>
          <w:rFonts w:eastAsia="Calibri"/>
          <w:sz w:val="20"/>
          <w:szCs w:val="20"/>
          <w:lang w:eastAsia="en-US"/>
        </w:rPr>
        <w:t>Disciplinas de conteúdo matemático. Nesse caso estamos considerando a utilização da Modelagem como metodologia ou para constituição de ambientes de aprendizagem e/ou investigação no âmbito da disciplina.</w:t>
      </w:r>
    </w:p>
    <w:p w14:paraId="67320347" w14:textId="489AE846" w:rsidR="00377BE1" w:rsidRPr="006528DB" w:rsidRDefault="00377BE1" w:rsidP="00377BE1">
      <w:pPr>
        <w:spacing w:line="240" w:lineRule="auto"/>
        <w:ind w:left="2268"/>
        <w:jc w:val="both"/>
        <w:rPr>
          <w:rFonts w:eastAsia="Calibri"/>
          <w:sz w:val="20"/>
          <w:szCs w:val="20"/>
          <w:lang w:eastAsia="en-US"/>
        </w:rPr>
      </w:pPr>
      <w:r w:rsidRPr="006528DB">
        <w:rPr>
          <w:rFonts w:eastAsia="Calibri"/>
          <w:sz w:val="20"/>
          <w:szCs w:val="20"/>
          <w:lang w:eastAsia="en-US"/>
        </w:rPr>
        <w:t>•Disciplinas de Modelagem Matemática. Nesse caso estamos considerando tanto as disciplinas de Modelagem em que o enfoque é a aplicação da Matemática como as que têm como objetivo discutir a Modelagem na Educação Matemática;</w:t>
      </w:r>
    </w:p>
    <w:p w14:paraId="04B4ADF6" w14:textId="79CDA0EA" w:rsidR="00377BE1" w:rsidRPr="006528DB" w:rsidRDefault="00377BE1" w:rsidP="00377BE1">
      <w:pPr>
        <w:spacing w:line="240" w:lineRule="auto"/>
        <w:ind w:left="2268"/>
        <w:jc w:val="both"/>
        <w:rPr>
          <w:rFonts w:eastAsia="Calibri"/>
          <w:sz w:val="20"/>
          <w:szCs w:val="20"/>
          <w:lang w:eastAsia="en-US"/>
        </w:rPr>
      </w:pPr>
      <w:r w:rsidRPr="006528DB">
        <w:rPr>
          <w:rFonts w:eastAsia="Calibri"/>
          <w:sz w:val="20"/>
          <w:szCs w:val="20"/>
          <w:lang w:eastAsia="en-US"/>
        </w:rPr>
        <w:t>•Disciplinas de cunho pedagógico nas quais a Modelagem é tratada como uma tendência em Educação Matemática;</w:t>
      </w:r>
    </w:p>
    <w:p w14:paraId="7D731979" w14:textId="40E1E2F6" w:rsidR="009D63C2" w:rsidRPr="006528DB" w:rsidRDefault="00377BE1" w:rsidP="009D63C2">
      <w:pPr>
        <w:spacing w:line="240" w:lineRule="auto"/>
        <w:ind w:left="2268"/>
        <w:jc w:val="both"/>
        <w:rPr>
          <w:rFonts w:eastAsia="Calibri"/>
          <w:sz w:val="20"/>
          <w:szCs w:val="20"/>
          <w:lang w:eastAsia="en-US"/>
        </w:rPr>
      </w:pPr>
      <w:r w:rsidRPr="006528DB">
        <w:rPr>
          <w:rFonts w:eastAsia="Calibri"/>
          <w:sz w:val="20"/>
          <w:szCs w:val="20"/>
          <w:lang w:eastAsia="en-US"/>
        </w:rPr>
        <w:t xml:space="preserve">•Disciplinas de prática nas quais se desenvolvem atividades de Modelagem com os estudantes, que as vivenciam na condição de alunos, porém </w:t>
      </w:r>
      <w:r w:rsidRPr="006528DB">
        <w:rPr>
          <w:rFonts w:eastAsia="Calibri"/>
          <w:sz w:val="20"/>
          <w:szCs w:val="20"/>
          <w:lang w:eastAsia="en-US"/>
        </w:rPr>
        <w:lastRenderedPageBreak/>
        <w:t>discutem sobre suas possibilidades na condição de futuros professores</w:t>
      </w:r>
      <w:r w:rsidR="00A01973" w:rsidRPr="006528DB">
        <w:rPr>
          <w:rFonts w:eastAsia="Calibri"/>
          <w:sz w:val="20"/>
          <w:szCs w:val="20"/>
          <w:lang w:eastAsia="en-US"/>
        </w:rPr>
        <w:t xml:space="preserve">. </w:t>
      </w:r>
      <w:r w:rsidRPr="006528DB">
        <w:rPr>
          <w:rFonts w:eastAsia="Calibri"/>
          <w:sz w:val="20"/>
          <w:szCs w:val="20"/>
          <w:lang w:eastAsia="en-US"/>
        </w:rPr>
        <w:t>(ASSIS, 2013, P. 108).</w:t>
      </w:r>
    </w:p>
    <w:p w14:paraId="34CCBD5A" w14:textId="77777777" w:rsidR="009D63C2" w:rsidRPr="006528DB" w:rsidRDefault="009D63C2" w:rsidP="009D63C2">
      <w:pPr>
        <w:spacing w:line="240" w:lineRule="auto"/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245C8DC2" w14:textId="1FAA9B9E" w:rsidR="002323ED" w:rsidRPr="006528DB" w:rsidRDefault="00906D4F" w:rsidP="002323E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8DB">
        <w:rPr>
          <w:rFonts w:eastAsia="Calibri"/>
          <w:sz w:val="24"/>
          <w:szCs w:val="24"/>
          <w:lang w:eastAsia="en-US"/>
        </w:rPr>
        <w:t>Em relação ao</w:t>
      </w:r>
      <w:r w:rsidRPr="006528DB">
        <w:rPr>
          <w:rFonts w:eastAsia="Calibri"/>
          <w:i/>
          <w:iCs/>
          <w:sz w:val="24"/>
          <w:szCs w:val="24"/>
          <w:lang w:eastAsia="en-US"/>
        </w:rPr>
        <w:t xml:space="preserve"> percurso metodológico, </w:t>
      </w:r>
      <w:r w:rsidRPr="006528DB">
        <w:rPr>
          <w:rFonts w:eastAsia="Calibri"/>
          <w:sz w:val="24"/>
          <w:szCs w:val="24"/>
          <w:lang w:eastAsia="en-US"/>
        </w:rPr>
        <w:t>o</w:t>
      </w:r>
      <w:r w:rsidR="00C64397" w:rsidRPr="006528DB">
        <w:rPr>
          <w:rFonts w:eastAsia="Calibri"/>
          <w:sz w:val="24"/>
          <w:szCs w:val="24"/>
          <w:lang w:eastAsia="en-US"/>
        </w:rPr>
        <w:t xml:space="preserve"> estudo trata-se de uma pesquisa do </w:t>
      </w:r>
      <w:r w:rsidR="00743DE4" w:rsidRPr="006528DB">
        <w:rPr>
          <w:rFonts w:eastAsia="Calibri"/>
          <w:sz w:val="24"/>
          <w:szCs w:val="24"/>
          <w:lang w:eastAsia="en-US"/>
        </w:rPr>
        <w:t xml:space="preserve">tipo qualitativa, </w:t>
      </w:r>
      <w:r w:rsidR="00C14AEC" w:rsidRPr="006528DB">
        <w:rPr>
          <w:rFonts w:eastAsia="Calibri"/>
          <w:sz w:val="24"/>
          <w:szCs w:val="24"/>
          <w:lang w:eastAsia="en-US"/>
        </w:rPr>
        <w:t xml:space="preserve">tendo como </w:t>
      </w:r>
      <w:r w:rsidR="00743DE4" w:rsidRPr="006528DB">
        <w:rPr>
          <w:rFonts w:eastAsia="Calibri"/>
          <w:sz w:val="24"/>
          <w:szCs w:val="24"/>
          <w:lang w:eastAsia="en-US"/>
        </w:rPr>
        <w:t>abordagem</w:t>
      </w:r>
      <w:r w:rsidR="00C14AEC" w:rsidRPr="006528DB">
        <w:rPr>
          <w:rFonts w:eastAsia="Calibri"/>
          <w:sz w:val="24"/>
          <w:szCs w:val="24"/>
          <w:lang w:eastAsia="en-US"/>
        </w:rPr>
        <w:t xml:space="preserve"> metodológica</w:t>
      </w:r>
      <w:r w:rsidR="004B62B5" w:rsidRPr="006528DB">
        <w:rPr>
          <w:rFonts w:eastAsia="Calibri"/>
          <w:sz w:val="24"/>
          <w:szCs w:val="24"/>
          <w:lang w:eastAsia="en-US"/>
        </w:rPr>
        <w:t xml:space="preserve"> a</w:t>
      </w:r>
      <w:r w:rsidR="00C14AEC" w:rsidRPr="006528DB">
        <w:rPr>
          <w:rFonts w:eastAsia="Calibri"/>
          <w:sz w:val="24"/>
          <w:szCs w:val="24"/>
          <w:lang w:eastAsia="en-US"/>
        </w:rPr>
        <w:t xml:space="preserve"> </w:t>
      </w:r>
      <w:r w:rsidR="00743DE4" w:rsidRPr="006528DB">
        <w:rPr>
          <w:rFonts w:eastAsia="Calibri"/>
          <w:sz w:val="24"/>
          <w:szCs w:val="24"/>
          <w:lang w:eastAsia="en-US"/>
        </w:rPr>
        <w:t>análise documental</w:t>
      </w:r>
      <w:r w:rsidR="002323ED" w:rsidRPr="006528DB">
        <w:rPr>
          <w:rFonts w:eastAsia="Calibri"/>
          <w:sz w:val="24"/>
          <w:szCs w:val="24"/>
          <w:lang w:eastAsia="en-US"/>
        </w:rPr>
        <w:t xml:space="preserve"> (LÜDKE e ANDRÉ, 2018)</w:t>
      </w:r>
      <w:r w:rsidR="00743DE4" w:rsidRPr="006528DB">
        <w:rPr>
          <w:rFonts w:eastAsia="Calibri"/>
          <w:sz w:val="24"/>
          <w:szCs w:val="24"/>
          <w:lang w:eastAsia="en-US"/>
        </w:rPr>
        <w:t xml:space="preserve">, </w:t>
      </w:r>
      <w:r w:rsidR="004B62B5" w:rsidRPr="006528DB">
        <w:rPr>
          <w:rFonts w:eastAsia="Calibri"/>
          <w:sz w:val="24"/>
          <w:szCs w:val="24"/>
          <w:lang w:eastAsia="en-US"/>
        </w:rPr>
        <w:t xml:space="preserve">na qual </w:t>
      </w:r>
      <w:r w:rsidR="006B403F" w:rsidRPr="006528DB">
        <w:rPr>
          <w:rFonts w:eastAsia="Calibri"/>
          <w:sz w:val="24"/>
          <w:szCs w:val="24"/>
          <w:lang w:eastAsia="en-US"/>
        </w:rPr>
        <w:t xml:space="preserve">buscou-se </w:t>
      </w:r>
      <w:r w:rsidR="00743DE4" w:rsidRPr="006528DB">
        <w:rPr>
          <w:rFonts w:eastAsia="Calibri"/>
          <w:sz w:val="24"/>
          <w:szCs w:val="24"/>
          <w:lang w:eastAsia="en-US"/>
        </w:rPr>
        <w:t>analisar o Projeto Pedagógico de Curso (PPC) dos</w:t>
      </w:r>
      <w:r w:rsidR="006B403F" w:rsidRPr="006528DB">
        <w:rPr>
          <w:rFonts w:eastAsia="Calibri"/>
          <w:sz w:val="24"/>
          <w:szCs w:val="24"/>
          <w:lang w:eastAsia="en-US"/>
        </w:rPr>
        <w:t xml:space="preserve"> </w:t>
      </w:r>
      <w:r w:rsidR="00743DE4" w:rsidRPr="006528DB">
        <w:rPr>
          <w:rFonts w:eastAsia="Calibri"/>
          <w:sz w:val="24"/>
          <w:szCs w:val="24"/>
          <w:lang w:eastAsia="en-US"/>
        </w:rPr>
        <w:t>curs</w:t>
      </w:r>
      <w:r w:rsidR="00EE7ED4" w:rsidRPr="006528DB">
        <w:rPr>
          <w:rFonts w:eastAsia="Calibri"/>
          <w:sz w:val="24"/>
          <w:szCs w:val="24"/>
          <w:lang w:eastAsia="en-US"/>
        </w:rPr>
        <w:t>o</w:t>
      </w:r>
      <w:r w:rsidR="006B403F" w:rsidRPr="006528DB">
        <w:rPr>
          <w:rFonts w:eastAsia="Calibri"/>
          <w:sz w:val="24"/>
          <w:szCs w:val="24"/>
          <w:lang w:eastAsia="en-US"/>
        </w:rPr>
        <w:t>s</w:t>
      </w:r>
      <w:r w:rsidR="00743DE4" w:rsidRPr="006528DB">
        <w:rPr>
          <w:rFonts w:eastAsia="Calibri"/>
          <w:sz w:val="24"/>
          <w:szCs w:val="24"/>
          <w:lang w:eastAsia="en-US"/>
        </w:rPr>
        <w:t xml:space="preserve"> de Pedagogia da UFAL, UNEAL e IFAL, com ênfase nas ementas das disciplinas de Saberes e Metodologias do Ensino de Matemática I e I</w:t>
      </w:r>
      <w:r w:rsidR="008C38A9" w:rsidRPr="006528DB">
        <w:rPr>
          <w:rFonts w:eastAsia="Calibri"/>
          <w:sz w:val="24"/>
          <w:szCs w:val="24"/>
          <w:lang w:eastAsia="en-US"/>
        </w:rPr>
        <w:t xml:space="preserve">I. </w:t>
      </w:r>
      <w:r w:rsidR="002323ED" w:rsidRPr="006528DB">
        <w:rPr>
          <w:rFonts w:eastAsia="Calibri"/>
          <w:sz w:val="24"/>
          <w:szCs w:val="24"/>
          <w:lang w:eastAsia="en-US"/>
        </w:rPr>
        <w:t xml:space="preserve"> </w:t>
      </w:r>
    </w:p>
    <w:p w14:paraId="4C484996" w14:textId="459E0BEB" w:rsidR="004B62B5" w:rsidRPr="006528DB" w:rsidRDefault="008C38A9" w:rsidP="002323E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8DB">
        <w:rPr>
          <w:rFonts w:eastAsia="Calibri"/>
          <w:sz w:val="24"/>
          <w:szCs w:val="24"/>
          <w:lang w:eastAsia="en-US"/>
        </w:rPr>
        <w:t>Os</w:t>
      </w:r>
      <w:r w:rsidR="004B62B5" w:rsidRPr="006528DB">
        <w:rPr>
          <w:rFonts w:eastAsia="Calibri"/>
          <w:sz w:val="24"/>
          <w:szCs w:val="24"/>
          <w:lang w:eastAsia="en-US"/>
        </w:rPr>
        <w:t xml:space="preserve"> </w:t>
      </w:r>
      <w:r w:rsidR="001F0CCA" w:rsidRPr="006528DB">
        <w:rPr>
          <w:rFonts w:eastAsia="Calibri"/>
          <w:i/>
          <w:iCs/>
          <w:sz w:val="24"/>
          <w:szCs w:val="24"/>
          <w:lang w:eastAsia="en-US"/>
        </w:rPr>
        <w:t>resultados</w:t>
      </w:r>
      <w:r w:rsidR="001F0CCA" w:rsidRPr="006528DB">
        <w:rPr>
          <w:rFonts w:eastAsia="Calibri"/>
          <w:sz w:val="24"/>
          <w:szCs w:val="24"/>
          <w:lang w:eastAsia="en-US"/>
        </w:rPr>
        <w:t xml:space="preserve"> demostraram que </w:t>
      </w:r>
      <w:r w:rsidR="004B62B5" w:rsidRPr="006528DB">
        <w:rPr>
          <w:rStyle w:val="ResumoChar"/>
          <w:rFonts w:ascii="Arial" w:hAnsi="Arial" w:cs="Arial"/>
          <w:sz w:val="24"/>
          <w:szCs w:val="24"/>
        </w:rPr>
        <w:t>que há uma necessidade de ampliar discussões acerca da modelagem inicial na formação inicial dos futuros Pedagogos</w:t>
      </w:r>
      <w:r w:rsidR="00C05B4B" w:rsidRPr="006528DB">
        <w:rPr>
          <w:rStyle w:val="ResumoChar"/>
          <w:rFonts w:ascii="Arial" w:hAnsi="Arial" w:cs="Arial"/>
          <w:sz w:val="24"/>
          <w:szCs w:val="24"/>
        </w:rPr>
        <w:t xml:space="preserve">, pois </w:t>
      </w:r>
      <w:r w:rsidR="00C05B4B" w:rsidRPr="006528DB">
        <w:rPr>
          <w:rFonts w:eastAsia="Calibri"/>
          <w:sz w:val="24"/>
          <w:szCs w:val="24"/>
          <w:lang w:eastAsia="en-US"/>
        </w:rPr>
        <w:t>ao analisarmos as ementas, não identificamos indícios de que a modelagem matemática é discutida no curso de Pedagogia ofertado nos três campus em questão.</w:t>
      </w:r>
    </w:p>
    <w:p w14:paraId="1677B269" w14:textId="2D294F20" w:rsidR="00377BE1" w:rsidRPr="006528DB" w:rsidRDefault="00941F3A" w:rsidP="00377BE1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8DB">
        <w:rPr>
          <w:rFonts w:eastAsia="Calibri"/>
          <w:sz w:val="24"/>
          <w:szCs w:val="24"/>
          <w:lang w:eastAsia="en-US"/>
        </w:rPr>
        <w:t xml:space="preserve">Traçando </w:t>
      </w:r>
      <w:r w:rsidRPr="006528DB">
        <w:rPr>
          <w:rFonts w:eastAsia="Calibri"/>
          <w:i/>
          <w:iCs/>
          <w:sz w:val="24"/>
          <w:szCs w:val="24"/>
          <w:lang w:eastAsia="en-US"/>
        </w:rPr>
        <w:t>algumas considerações</w:t>
      </w:r>
      <w:r w:rsidRPr="006528DB">
        <w:rPr>
          <w:rFonts w:eastAsia="Calibri"/>
          <w:sz w:val="24"/>
          <w:szCs w:val="24"/>
          <w:lang w:eastAsia="en-US"/>
        </w:rPr>
        <w:t>, a</w:t>
      </w:r>
      <w:r w:rsidR="0040092F" w:rsidRPr="006528DB">
        <w:rPr>
          <w:rFonts w:eastAsia="Calibri"/>
          <w:sz w:val="24"/>
          <w:szCs w:val="24"/>
          <w:lang w:eastAsia="en-US"/>
        </w:rPr>
        <w:t>creditamos que as discussões aqui apresentadas possibilitam reflexões pertinentes acerca da formação docente no</w:t>
      </w:r>
      <w:r w:rsidR="003F315A" w:rsidRPr="006528DB">
        <w:rPr>
          <w:rFonts w:eastAsia="Calibri"/>
          <w:sz w:val="24"/>
          <w:szCs w:val="24"/>
          <w:lang w:eastAsia="en-US"/>
        </w:rPr>
        <w:t xml:space="preserve">s </w:t>
      </w:r>
      <w:r w:rsidR="0040092F" w:rsidRPr="006528DB">
        <w:rPr>
          <w:rFonts w:eastAsia="Calibri"/>
          <w:sz w:val="24"/>
          <w:szCs w:val="24"/>
          <w:lang w:eastAsia="en-US"/>
        </w:rPr>
        <w:t>Cursos de Pedagogia, referente à modelagem matemática.</w:t>
      </w:r>
      <w:r w:rsidR="006B403F" w:rsidRPr="006528DB">
        <w:rPr>
          <w:rFonts w:eastAsia="Calibri"/>
          <w:sz w:val="24"/>
          <w:szCs w:val="24"/>
          <w:lang w:eastAsia="en-US"/>
        </w:rPr>
        <w:t xml:space="preserve"> </w:t>
      </w:r>
      <w:r w:rsidR="0040092F" w:rsidRPr="006528DB">
        <w:rPr>
          <w:rFonts w:eastAsia="Calibri"/>
          <w:sz w:val="24"/>
          <w:szCs w:val="24"/>
          <w:lang w:eastAsia="en-US"/>
        </w:rPr>
        <w:t>Consideramos o que dizem os autores Silva e Burak (2017), ao enfatizarem que há uma crescente preocupação com os primeiros anos de escolaridades nas pesquisas atuais, porém, acreditamos que a modelagem matemática necessita ser abordada na formação docente inicial para que haja implicações nas práticas ou futuras práticas pedagógicas nos anos iniciais</w:t>
      </w:r>
      <w:r w:rsidR="00377BE1" w:rsidRPr="006528DB">
        <w:rPr>
          <w:rFonts w:eastAsia="Calibri"/>
          <w:sz w:val="24"/>
          <w:szCs w:val="24"/>
          <w:lang w:eastAsia="en-US"/>
        </w:rPr>
        <w:t>.</w:t>
      </w:r>
    </w:p>
    <w:p w14:paraId="6BDA5854" w14:textId="1D82FFEE" w:rsidR="00035EFA" w:rsidRPr="006528DB" w:rsidRDefault="008F4B42" w:rsidP="008C38A9">
      <w:pPr>
        <w:spacing w:before="240" w:after="240" w:line="360" w:lineRule="auto"/>
        <w:jc w:val="both"/>
        <w:rPr>
          <w:b/>
          <w:sz w:val="24"/>
          <w:szCs w:val="24"/>
        </w:rPr>
      </w:pPr>
      <w:r w:rsidRPr="006528DB">
        <w:rPr>
          <w:b/>
          <w:sz w:val="24"/>
          <w:szCs w:val="24"/>
        </w:rPr>
        <w:t>REFERÊN</w:t>
      </w:r>
      <w:r w:rsidR="00C64397" w:rsidRPr="006528DB">
        <w:rPr>
          <w:b/>
          <w:sz w:val="24"/>
          <w:szCs w:val="24"/>
        </w:rPr>
        <w:t>C</w:t>
      </w:r>
      <w:r w:rsidRPr="006528DB">
        <w:rPr>
          <w:b/>
          <w:sz w:val="24"/>
          <w:szCs w:val="24"/>
        </w:rPr>
        <w:t xml:space="preserve">IAS </w:t>
      </w:r>
    </w:p>
    <w:p w14:paraId="45A10F79" w14:textId="5AB4BCE6" w:rsidR="00EC165E" w:rsidRPr="006528DB" w:rsidRDefault="00EC165E" w:rsidP="00EC165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 w:val="24"/>
          <w:lang w:val="pt-PT" w:eastAsia="en-US"/>
        </w:rPr>
      </w:pPr>
      <w:r w:rsidRPr="006528DB">
        <w:rPr>
          <w:rFonts w:eastAsia="Times New Roman"/>
          <w:sz w:val="24"/>
          <w:lang w:val="pt-PT" w:eastAsia="en-US"/>
        </w:rPr>
        <w:t>ASSIS,</w:t>
      </w:r>
      <w:r w:rsidRPr="006528DB">
        <w:rPr>
          <w:rFonts w:eastAsia="Times New Roman"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Leonardo</w:t>
      </w:r>
      <w:r w:rsidRPr="006528DB">
        <w:rPr>
          <w:rFonts w:eastAsia="Times New Roman"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de.</w:t>
      </w:r>
      <w:r w:rsidRPr="006528DB">
        <w:rPr>
          <w:rFonts w:eastAsia="Times New Roman"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Modelagem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matemática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na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formação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de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professores: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algumas</w:t>
      </w:r>
      <w:r w:rsidRPr="006528DB">
        <w:rPr>
          <w:rFonts w:eastAsia="Times New Roman"/>
          <w:b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 xml:space="preserve">contribuições. </w:t>
      </w:r>
      <w:r w:rsidRPr="006528DB">
        <w:rPr>
          <w:rFonts w:eastAsia="Times New Roman"/>
          <w:sz w:val="24"/>
          <w:lang w:val="pt-PT" w:eastAsia="en-US"/>
        </w:rPr>
        <w:t>Dissertação (Mestrado Profissional em Educação Matemática) – Universidade</w:t>
      </w:r>
      <w:r w:rsidRPr="006528DB">
        <w:rPr>
          <w:rFonts w:eastAsia="Times New Roman"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Federal</w:t>
      </w:r>
      <w:r w:rsidRPr="006528DB">
        <w:rPr>
          <w:rFonts w:eastAsia="Times New Roman"/>
          <w:spacing w:val="-1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de Ouro Preto, Ouro Preto, 2013.</w:t>
      </w:r>
    </w:p>
    <w:p w14:paraId="319F4C05" w14:textId="77777777" w:rsidR="00EC165E" w:rsidRPr="006528DB" w:rsidRDefault="00EC165E" w:rsidP="00EC165E">
      <w:pPr>
        <w:autoSpaceDE w:val="0"/>
        <w:autoSpaceDN w:val="0"/>
        <w:spacing w:line="240" w:lineRule="auto"/>
        <w:rPr>
          <w:sz w:val="24"/>
          <w:szCs w:val="24"/>
          <w:lang w:val="pt-PT" w:eastAsia="en-US"/>
        </w:rPr>
      </w:pPr>
    </w:p>
    <w:p w14:paraId="20227CD7" w14:textId="6A5FE7CE" w:rsidR="00035EFA" w:rsidRPr="006528DB" w:rsidRDefault="00035EFA" w:rsidP="00EC165E">
      <w:pPr>
        <w:autoSpaceDE w:val="0"/>
        <w:autoSpaceDN w:val="0"/>
        <w:spacing w:line="240" w:lineRule="auto"/>
        <w:rPr>
          <w:sz w:val="24"/>
          <w:szCs w:val="24"/>
          <w:lang w:val="pt-PT" w:eastAsia="en-US"/>
        </w:rPr>
      </w:pPr>
      <w:r w:rsidRPr="006528DB">
        <w:rPr>
          <w:sz w:val="24"/>
          <w:szCs w:val="24"/>
          <w:lang w:val="pt-PT" w:eastAsia="en-US"/>
        </w:rPr>
        <w:t>LÜDKE, Menga, ANDRÉ, Marli E. D. A.</w:t>
      </w:r>
      <w:r w:rsidRPr="006528DB">
        <w:rPr>
          <w:spacing w:val="1"/>
          <w:sz w:val="24"/>
          <w:szCs w:val="24"/>
          <w:lang w:val="pt-PT" w:eastAsia="en-US"/>
        </w:rPr>
        <w:t xml:space="preserve"> </w:t>
      </w:r>
      <w:r w:rsidRPr="006528DB">
        <w:rPr>
          <w:b/>
          <w:sz w:val="24"/>
          <w:szCs w:val="24"/>
          <w:lang w:val="pt-PT" w:eastAsia="en-US"/>
        </w:rPr>
        <w:t xml:space="preserve">Pesquisa em educação: </w:t>
      </w:r>
      <w:r w:rsidRPr="006528DB">
        <w:rPr>
          <w:sz w:val="24"/>
          <w:szCs w:val="24"/>
          <w:lang w:val="pt-PT" w:eastAsia="en-US"/>
        </w:rPr>
        <w:t>abordagens qualitativas. -</w:t>
      </w:r>
      <w:r w:rsidRPr="006528DB">
        <w:rPr>
          <w:spacing w:val="-57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[2.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ed].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-</w:t>
      </w:r>
      <w:r w:rsidRPr="006528DB">
        <w:rPr>
          <w:spacing w:val="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[Reimpr.]. -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Rio</w:t>
      </w:r>
      <w:r w:rsidRPr="006528DB">
        <w:rPr>
          <w:spacing w:val="2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de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Janeiro : E.P.U., 2018.</w:t>
      </w:r>
    </w:p>
    <w:p w14:paraId="7C4CB282" w14:textId="77777777" w:rsidR="002323ED" w:rsidRPr="006528DB" w:rsidRDefault="002323ED" w:rsidP="00EC165E">
      <w:pPr>
        <w:autoSpaceDE w:val="0"/>
        <w:autoSpaceDN w:val="0"/>
        <w:spacing w:line="240" w:lineRule="auto"/>
        <w:rPr>
          <w:sz w:val="24"/>
          <w:szCs w:val="24"/>
          <w:lang w:val="pt-PT" w:eastAsia="en-US"/>
        </w:rPr>
      </w:pPr>
    </w:p>
    <w:p w14:paraId="4DE3C944" w14:textId="3B02FD44" w:rsidR="00832A13" w:rsidRPr="006528DB" w:rsidRDefault="00832A13" w:rsidP="008C38A9">
      <w:pPr>
        <w:autoSpaceDE w:val="0"/>
        <w:autoSpaceDN w:val="0"/>
        <w:spacing w:line="240" w:lineRule="auto"/>
        <w:rPr>
          <w:b/>
          <w:sz w:val="24"/>
          <w:szCs w:val="24"/>
          <w:lang w:val="pt-PT" w:eastAsia="en-US"/>
        </w:rPr>
      </w:pPr>
      <w:r w:rsidRPr="006528DB">
        <w:rPr>
          <w:sz w:val="24"/>
          <w:szCs w:val="24"/>
          <w:lang w:val="pt-PT" w:eastAsia="en-US"/>
        </w:rPr>
        <w:t xml:space="preserve">OLIVEIRA, Wellington Piveta; KLÜBER, Tiago Emanuel. </w:t>
      </w:r>
      <w:r w:rsidRPr="006528DB">
        <w:rPr>
          <w:b/>
          <w:sz w:val="24"/>
          <w:szCs w:val="24"/>
          <w:lang w:val="pt-PT" w:eastAsia="en-US"/>
        </w:rPr>
        <w:t>Formação de professores em</w:t>
      </w:r>
      <w:r w:rsidRPr="006528DB">
        <w:rPr>
          <w:b/>
          <w:spacing w:val="-57"/>
          <w:sz w:val="24"/>
          <w:szCs w:val="24"/>
          <w:lang w:val="pt-PT" w:eastAsia="en-US"/>
        </w:rPr>
        <w:t xml:space="preserve"> </w:t>
      </w:r>
      <w:r w:rsidR="008C38A9" w:rsidRPr="006528DB">
        <w:rPr>
          <w:b/>
          <w:spacing w:val="-57"/>
          <w:sz w:val="24"/>
          <w:szCs w:val="24"/>
          <w:lang w:val="pt-PT" w:eastAsia="en-US"/>
        </w:rPr>
        <w:t xml:space="preserve">    </w:t>
      </w:r>
      <w:r w:rsidRPr="006528DB">
        <w:rPr>
          <w:b/>
          <w:sz w:val="24"/>
          <w:szCs w:val="24"/>
          <w:lang w:val="pt-PT" w:eastAsia="en-US"/>
        </w:rPr>
        <w:t xml:space="preserve">Modelagem Matemática: </w:t>
      </w:r>
      <w:r w:rsidRPr="006528DB">
        <w:rPr>
          <w:sz w:val="24"/>
          <w:szCs w:val="24"/>
          <w:lang w:val="pt-PT" w:eastAsia="en-US"/>
        </w:rPr>
        <w:t>uma hermenêutica dos relatórios do GT 10 – Modelagem</w:t>
      </w:r>
      <w:r w:rsidRPr="006528DB">
        <w:rPr>
          <w:spacing w:val="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Matemática</w:t>
      </w:r>
      <w:r w:rsidRPr="006528DB">
        <w:rPr>
          <w:spacing w:val="-2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da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SBEM. Educ. Matem. Pesq.,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São Paulo, v.19, n.2, 167-186,</w:t>
      </w:r>
      <w:r w:rsidRPr="006528DB">
        <w:rPr>
          <w:spacing w:val="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2017.</w:t>
      </w:r>
    </w:p>
    <w:p w14:paraId="28AA2BB1" w14:textId="77777777" w:rsidR="008C38A9" w:rsidRPr="006528DB" w:rsidRDefault="008C38A9" w:rsidP="008C38A9">
      <w:pPr>
        <w:autoSpaceDE w:val="0"/>
        <w:autoSpaceDN w:val="0"/>
        <w:spacing w:line="240" w:lineRule="auto"/>
        <w:contextualSpacing/>
        <w:rPr>
          <w:sz w:val="24"/>
          <w:szCs w:val="24"/>
          <w:lang w:val="pt-PT" w:eastAsia="en-US"/>
        </w:rPr>
      </w:pPr>
    </w:p>
    <w:p w14:paraId="1EA32E05" w14:textId="07176C80" w:rsidR="00832A13" w:rsidRPr="006528DB" w:rsidRDefault="006B403F" w:rsidP="008C38A9">
      <w:pPr>
        <w:autoSpaceDE w:val="0"/>
        <w:autoSpaceDN w:val="0"/>
        <w:spacing w:line="240" w:lineRule="auto"/>
        <w:contextualSpacing/>
        <w:rPr>
          <w:sz w:val="24"/>
          <w:szCs w:val="24"/>
          <w:lang w:val="pt-PT" w:eastAsia="en-US"/>
        </w:rPr>
      </w:pPr>
      <w:r w:rsidRPr="006528DB">
        <w:rPr>
          <w:sz w:val="24"/>
          <w:szCs w:val="24"/>
          <w:lang w:val="pt-PT" w:eastAsia="en-US"/>
        </w:rPr>
        <w:t xml:space="preserve">SILVA, Vantielen da Silva; BURAK, Dionísio. </w:t>
      </w:r>
      <w:r w:rsidRPr="006528DB">
        <w:rPr>
          <w:b/>
          <w:sz w:val="24"/>
          <w:szCs w:val="24"/>
          <w:lang w:val="pt-PT" w:eastAsia="en-US"/>
        </w:rPr>
        <w:t>A Formação Matemática no Curso de</w:t>
      </w:r>
      <w:r w:rsidRPr="006528DB">
        <w:rPr>
          <w:b/>
          <w:spacing w:val="1"/>
          <w:sz w:val="24"/>
          <w:szCs w:val="24"/>
          <w:lang w:val="pt-PT" w:eastAsia="en-US"/>
        </w:rPr>
        <w:t xml:space="preserve"> </w:t>
      </w:r>
      <w:r w:rsidRPr="006528DB">
        <w:rPr>
          <w:b/>
          <w:sz w:val="24"/>
          <w:szCs w:val="24"/>
          <w:lang w:val="pt-PT" w:eastAsia="en-US"/>
        </w:rPr>
        <w:t>Pedagogia</w:t>
      </w:r>
      <w:r w:rsidRPr="006528DB">
        <w:rPr>
          <w:sz w:val="24"/>
          <w:szCs w:val="24"/>
          <w:lang w:val="pt-PT" w:eastAsia="en-US"/>
        </w:rPr>
        <w:t>: aprendizagens a partir da Modelagem Matemática. Cad. Pesq., São Luís, v. 24, n.</w:t>
      </w:r>
      <w:r w:rsidRPr="006528DB">
        <w:rPr>
          <w:spacing w:val="-57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Especial,</w:t>
      </w:r>
      <w:r w:rsidRPr="006528DB">
        <w:rPr>
          <w:spacing w:val="-1"/>
          <w:sz w:val="24"/>
          <w:szCs w:val="24"/>
          <w:lang w:val="pt-PT" w:eastAsia="en-US"/>
        </w:rPr>
        <w:t xml:space="preserve"> </w:t>
      </w:r>
      <w:r w:rsidRPr="006528DB">
        <w:rPr>
          <w:sz w:val="24"/>
          <w:szCs w:val="24"/>
          <w:lang w:val="pt-PT" w:eastAsia="en-US"/>
        </w:rPr>
        <w:t>set./dez. 2017</w:t>
      </w:r>
      <w:r w:rsidR="00EC165E" w:rsidRPr="006528DB">
        <w:rPr>
          <w:sz w:val="24"/>
          <w:szCs w:val="24"/>
          <w:lang w:val="pt-PT" w:eastAsia="en-US"/>
        </w:rPr>
        <w:t xml:space="preserve">. </w:t>
      </w:r>
    </w:p>
    <w:p w14:paraId="718AE559" w14:textId="77777777" w:rsidR="008C38A9" w:rsidRPr="006528DB" w:rsidRDefault="008C38A9" w:rsidP="008C38A9">
      <w:pPr>
        <w:widowControl w:val="0"/>
        <w:autoSpaceDE w:val="0"/>
        <w:autoSpaceDN w:val="0"/>
        <w:spacing w:line="360" w:lineRule="auto"/>
        <w:ind w:left="102" w:right="111"/>
        <w:jc w:val="both"/>
        <w:rPr>
          <w:rFonts w:eastAsia="Times New Roman"/>
          <w:sz w:val="24"/>
          <w:lang w:val="pt-PT" w:eastAsia="en-US"/>
        </w:rPr>
      </w:pPr>
    </w:p>
    <w:p w14:paraId="23339FCC" w14:textId="235AE834" w:rsidR="00A901A6" w:rsidRPr="006528DB" w:rsidRDefault="00832A13" w:rsidP="008C38A9">
      <w:pPr>
        <w:widowControl w:val="0"/>
        <w:autoSpaceDE w:val="0"/>
        <w:autoSpaceDN w:val="0"/>
        <w:spacing w:line="240" w:lineRule="auto"/>
        <w:contextualSpacing/>
        <w:jc w:val="both"/>
        <w:rPr>
          <w:b/>
          <w:sz w:val="24"/>
          <w:szCs w:val="24"/>
        </w:rPr>
      </w:pPr>
      <w:r w:rsidRPr="006528DB">
        <w:rPr>
          <w:rFonts w:eastAsia="Times New Roman"/>
          <w:sz w:val="24"/>
          <w:lang w:val="pt-PT" w:eastAsia="en-US"/>
        </w:rPr>
        <w:t>VASCONCELLOS,</w:t>
      </w:r>
      <w:r w:rsidRPr="006528DB">
        <w:rPr>
          <w:rFonts w:eastAsia="Times New Roman"/>
          <w:spacing w:val="-7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Mônica;</w:t>
      </w:r>
      <w:r w:rsidRPr="006528DB">
        <w:rPr>
          <w:rFonts w:eastAsia="Times New Roman"/>
          <w:spacing w:val="-6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BITTAR,</w:t>
      </w:r>
      <w:r w:rsidRPr="006528DB">
        <w:rPr>
          <w:rFonts w:eastAsia="Times New Roman"/>
          <w:spacing w:val="-6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Marilena.</w:t>
      </w:r>
      <w:r w:rsidRPr="006528DB">
        <w:rPr>
          <w:rFonts w:eastAsia="Times New Roman"/>
          <w:spacing w:val="-2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A</w:t>
      </w:r>
      <w:r w:rsidRPr="006528DB">
        <w:rPr>
          <w:rFonts w:eastAsia="Times New Roman"/>
          <w:b/>
          <w:spacing w:val="-7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formação</w:t>
      </w:r>
      <w:r w:rsidRPr="006528DB">
        <w:rPr>
          <w:rFonts w:eastAsia="Times New Roman"/>
          <w:b/>
          <w:spacing w:val="-6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do</w:t>
      </w:r>
      <w:r w:rsidRPr="006528DB">
        <w:rPr>
          <w:rFonts w:eastAsia="Times New Roman"/>
          <w:b/>
          <w:spacing w:val="-7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professor</w:t>
      </w:r>
      <w:r w:rsidRPr="006528DB">
        <w:rPr>
          <w:rFonts w:eastAsia="Times New Roman"/>
          <w:b/>
          <w:spacing w:val="-7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para</w:t>
      </w:r>
      <w:r w:rsidRPr="006528DB">
        <w:rPr>
          <w:rFonts w:eastAsia="Times New Roman"/>
          <w:b/>
          <w:spacing w:val="-4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o</w:t>
      </w:r>
      <w:r w:rsidRPr="006528DB">
        <w:rPr>
          <w:rFonts w:eastAsia="Times New Roman"/>
          <w:b/>
          <w:spacing w:val="-6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ensino</w:t>
      </w:r>
      <w:r w:rsidRPr="006528DB">
        <w:rPr>
          <w:rFonts w:eastAsia="Times New Roman"/>
          <w:b/>
          <w:spacing w:val="-7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de</w:t>
      </w:r>
      <w:r w:rsidRPr="006528DB">
        <w:rPr>
          <w:rFonts w:eastAsia="Times New Roman"/>
          <w:b/>
          <w:spacing w:val="-57"/>
          <w:sz w:val="24"/>
          <w:lang w:val="pt-PT" w:eastAsia="en-US"/>
        </w:rPr>
        <w:t xml:space="preserve"> </w:t>
      </w:r>
      <w:r w:rsidRPr="006528DB">
        <w:rPr>
          <w:rFonts w:eastAsia="Times New Roman"/>
          <w:b/>
          <w:sz w:val="24"/>
          <w:lang w:val="pt-PT" w:eastAsia="en-US"/>
        </w:rPr>
        <w:t>Matemática na educação infantil e nos anos iniciais</w:t>
      </w:r>
      <w:r w:rsidRPr="006528DB">
        <w:rPr>
          <w:rFonts w:eastAsia="Times New Roman"/>
          <w:sz w:val="24"/>
          <w:lang w:val="pt-PT" w:eastAsia="en-US"/>
        </w:rPr>
        <w:t>: uma análise da produção dos eventos</w:t>
      </w:r>
      <w:r w:rsidRPr="006528DB">
        <w:rPr>
          <w:rFonts w:eastAsia="Times New Roman"/>
          <w:spacing w:val="1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da</w:t>
      </w:r>
      <w:r w:rsidRPr="006528DB">
        <w:rPr>
          <w:rFonts w:eastAsia="Times New Roman"/>
          <w:spacing w:val="-2"/>
          <w:sz w:val="24"/>
          <w:lang w:val="pt-PT" w:eastAsia="en-US"/>
        </w:rPr>
        <w:t xml:space="preserve"> </w:t>
      </w:r>
      <w:r w:rsidRPr="006528DB">
        <w:rPr>
          <w:rFonts w:eastAsia="Times New Roman"/>
          <w:sz w:val="24"/>
          <w:lang w:val="pt-PT" w:eastAsia="en-US"/>
        </w:rPr>
        <w:t>área. Educ. Mat. Pesqui., São Paulo, v. 9, n. 2, pp. 275-292, 2007</w:t>
      </w:r>
    </w:p>
    <w:sectPr w:rsidR="00A901A6" w:rsidRPr="006528D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5C115" w14:textId="77777777" w:rsidR="005A7E6C" w:rsidRDefault="005A7E6C">
      <w:pPr>
        <w:spacing w:line="240" w:lineRule="auto"/>
      </w:pPr>
      <w:r>
        <w:separator/>
      </w:r>
    </w:p>
  </w:endnote>
  <w:endnote w:type="continuationSeparator" w:id="0">
    <w:p w14:paraId="56BE58AD" w14:textId="77777777" w:rsidR="005A7E6C" w:rsidRDefault="005A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B3B8E" w14:textId="77777777" w:rsidR="005A7E6C" w:rsidRDefault="005A7E6C">
      <w:pPr>
        <w:spacing w:line="240" w:lineRule="auto"/>
      </w:pPr>
      <w:r>
        <w:separator/>
      </w:r>
    </w:p>
  </w:footnote>
  <w:footnote w:type="continuationSeparator" w:id="0">
    <w:p w14:paraId="2B2A7007" w14:textId="77777777" w:rsidR="005A7E6C" w:rsidRDefault="005A7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7212F" w14:textId="77777777" w:rsidR="00A901A6" w:rsidRDefault="008F4B42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F5971C8" wp14:editId="156ECD84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60F10C" w14:textId="77777777" w:rsidR="00A901A6" w:rsidRDefault="00A901A6">
    <w:pPr>
      <w:jc w:val="center"/>
    </w:pPr>
  </w:p>
  <w:p w14:paraId="330C458F" w14:textId="77777777" w:rsidR="00A901A6" w:rsidRDefault="008F4B42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78D53D83" w14:textId="77777777" w:rsidR="00A901A6" w:rsidRDefault="008F4B42">
    <w:pPr>
      <w:ind w:left="3600"/>
      <w:jc w:val="center"/>
    </w:pPr>
    <w:r>
      <w:t>01 a 03 de dezembro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A6"/>
    <w:rsid w:val="00001816"/>
    <w:rsid w:val="00035EFA"/>
    <w:rsid w:val="00144137"/>
    <w:rsid w:val="001A1A63"/>
    <w:rsid w:val="001F0CCA"/>
    <w:rsid w:val="002323ED"/>
    <w:rsid w:val="00242E47"/>
    <w:rsid w:val="00350E6B"/>
    <w:rsid w:val="00377BE1"/>
    <w:rsid w:val="00397CE8"/>
    <w:rsid w:val="003F315A"/>
    <w:rsid w:val="0040092F"/>
    <w:rsid w:val="00415F3F"/>
    <w:rsid w:val="004B62B5"/>
    <w:rsid w:val="005A7E6C"/>
    <w:rsid w:val="005B529E"/>
    <w:rsid w:val="006002A7"/>
    <w:rsid w:val="00646E4A"/>
    <w:rsid w:val="006528DB"/>
    <w:rsid w:val="00696BF5"/>
    <w:rsid w:val="006B403F"/>
    <w:rsid w:val="006F3C96"/>
    <w:rsid w:val="007312C3"/>
    <w:rsid w:val="00743DE4"/>
    <w:rsid w:val="007F7C81"/>
    <w:rsid w:val="00832A13"/>
    <w:rsid w:val="008C328C"/>
    <w:rsid w:val="008C38A9"/>
    <w:rsid w:val="008F4B42"/>
    <w:rsid w:val="00906D4F"/>
    <w:rsid w:val="00941F3A"/>
    <w:rsid w:val="009D4727"/>
    <w:rsid w:val="009D63C2"/>
    <w:rsid w:val="00A01973"/>
    <w:rsid w:val="00A31BC5"/>
    <w:rsid w:val="00A901A6"/>
    <w:rsid w:val="00C05B4B"/>
    <w:rsid w:val="00C14AEC"/>
    <w:rsid w:val="00C64397"/>
    <w:rsid w:val="00CF7B70"/>
    <w:rsid w:val="00D25609"/>
    <w:rsid w:val="00D854E5"/>
    <w:rsid w:val="00E80741"/>
    <w:rsid w:val="00EC165E"/>
    <w:rsid w:val="00E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84D4"/>
  <w15:docId w15:val="{02FCB809-0EE0-4043-9721-08F02FE8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529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52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529E"/>
    <w:rPr>
      <w:vertAlign w:val="superscript"/>
    </w:rPr>
  </w:style>
  <w:style w:type="paragraph" w:customStyle="1" w:styleId="Ttulo10">
    <w:name w:val="Título1"/>
    <w:basedOn w:val="Normal"/>
    <w:next w:val="Corpodetexto"/>
    <w:qFormat/>
    <w:rsid w:val="007312C3"/>
    <w:pPr>
      <w:widowControl w:val="0"/>
      <w:spacing w:line="360" w:lineRule="auto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12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12C3"/>
  </w:style>
  <w:style w:type="character" w:styleId="Hyperlink">
    <w:name w:val="Hyperlink"/>
    <w:basedOn w:val="Fontepargpadro"/>
    <w:uiPriority w:val="99"/>
    <w:unhideWhenUsed/>
    <w:rsid w:val="00E8074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0741"/>
    <w:rPr>
      <w:color w:val="605E5C"/>
      <w:shd w:val="clear" w:color="auto" w:fill="E1DFDD"/>
    </w:rPr>
  </w:style>
  <w:style w:type="paragraph" w:customStyle="1" w:styleId="Resumo">
    <w:name w:val="Resumo"/>
    <w:basedOn w:val="Normal"/>
    <w:link w:val="ResumoChar"/>
    <w:qFormat/>
    <w:rsid w:val="00001816"/>
    <w:pPr>
      <w:widowControl w:val="0"/>
      <w:spacing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ResumoChar">
    <w:name w:val="Resumo Char"/>
    <w:link w:val="Resumo"/>
    <w:rsid w:val="00001816"/>
    <w:rPr>
      <w:rFonts w:ascii="Times New Roman" w:eastAsia="Calibri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F0CC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CCA"/>
  </w:style>
  <w:style w:type="paragraph" w:styleId="Rodap">
    <w:name w:val="footer"/>
    <w:basedOn w:val="Normal"/>
    <w:link w:val="RodapChar"/>
    <w:uiPriority w:val="99"/>
    <w:unhideWhenUsed/>
    <w:rsid w:val="001F0CC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570B-DD30-4557-8ED4-BC37DAC9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Estefanie</dc:creator>
  <cp:lastModifiedBy>carlo</cp:lastModifiedBy>
  <cp:revision>2</cp:revision>
  <dcterms:created xsi:type="dcterms:W3CDTF">2022-07-06T13:55:00Z</dcterms:created>
  <dcterms:modified xsi:type="dcterms:W3CDTF">2022-07-06T13:55:00Z</dcterms:modified>
</cp:coreProperties>
</file>