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-403855</wp:posOffset>
            </wp:positionH>
            <wp:positionV relativeFrom="paragraph">
              <wp:posOffset>-830574</wp:posOffset>
            </wp:positionV>
            <wp:extent cx="6918960" cy="209423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JUSTIÇA RESTAURATIVA NAS ESCOLAS DE BELO HORIZONTE: O PROGRAMA NÓS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Rafaela Ramalhete Ferraz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FaE - UFMG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rferraz.rafaela@gmail.com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Expandido</w:t>
      </w:r>
    </w:p>
    <w:p w:rsidR="00000000" w:rsidDel="00000000" w:rsidP="00000000" w:rsidRDefault="00000000" w:rsidRPr="00000000" w14:paraId="0000000D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objetivou compreender a estruturação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Programa Justiça Restaurativa (JR) nas Escolas de Belo Horizonte (BH) - NÓS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tem, entre outras metas, a melhoria do clima escolar e das relações intraescolares. A investigação se concentrou na análise dos materiais disponibilizados nos sites das instituições parceiras, os quais definem atribuições, planejamentos e objetivos, estabelecem conceitos e instruções e apresentam alguns dados. Constata-se que, embora haja uma preocupação em documentar o programa, não se obteve uma apreensão completa dele. Conclui-se pela necessidade de pesquisas de campo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examinem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sua aplicação nas escolas a fim de se acompanhar seu desenvolvimento e respaldar sua manutenção.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sntfidievg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círculo da paz, clima escolar, justiça restaurativa.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BH, a parceria entre Justiça e Educação tem início em 2011 com o projeto de extensão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RECAJ nas Escolas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Faculdade de Direito da Universidade Federal de Minas Gerais (UFMG), que trabalhou formas de soluções de conflitos com destaque para o enfrentamento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bullying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(ORSINI, 2012).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de 2018, a JR é inserida nas escolas públicas de BH pelo Programa NÓS. Ele foi instituído no Termo de Cooperação Técnica (TCT) nº 006/2018, firmado entre a Secretaria de Educação Municipal (SMED) e a Estadual (SEE), representando os respectivos governos, o Tribunal de Justiça Estadual (TJMG), o Ministério Público Estadual (MPMG), e a UFMG, por meio da Faculdade de Direito (SEE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2018), e teve sua continuidade recém-aprovada (MPMG, 2023).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e problema da pesquisa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JR foi apresentada para as escolas, sobretudo, como alternativa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via judicial na solução de conflitos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inserida na visão da cultura de paz. Tida como mais eficiente em algumas situações, poderia possibilitar mudanças na realidade social e o exercício de uma educação cidadã (COMISSÃO DE JUSTIÇA E PRÁTICAS RESTAURATIVAS, [2018?]).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É um instituto tão prioritário no Judiciário que, apesar das parcerias locais, o Conselho Nacional de Justiça (CNJ) declarou 2023 como o Ano da JR na Educação (CNJ, 2023).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Tendo em vista o aumento de relatos de casos de violência escolar após o isolamento social da pandemia de Covid-19 e até de massacres escolares, a proposta pode parecer convidativa.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Como BH já conta com o NÓS, é pertinente o seu estudo. Assim, pretendeu-se responder à questão: o que dizem os documentos sobre o funcionamento do Programa NÓS nas escolas municipais de BH?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da pesquisa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principal foi identificar, por meio da análise de documentos, como a JR foi incorporada na rede municipal de BH; os específicos, compreender os princípios normativos da formação e da implementação e avaliar os resultados sobre o programa já coletados.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Referencial teórico que fundamenta a pesquisa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às práticas de solução de conflitos implementadas nas escolas, Círculos de Construção de Paz e JR, pautou-se em seus idealizadores, Pranis (2010) e Zehr (2008) respectivamente.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aprofundamento sobre as relações de poder e interações entre os atores escolares, recorreu-se a Foucault (2014) e Schilling (2008).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metodológicos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mapeamento bibliográfico que identificou somente um trabalho acadêmico sobre o Programa NÓS, procedeu-se à busca de documentos nos sites dos órgãos signatários do TCT, onde localizamos 13 materiais já analisados: quatro matérias escritas; quatro apresentações de dados, sendo duas similares às outras; o TCT e seu aditivo; um caderno da SMED; e duas cartilhas.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dos dados e resultados finais da pesquisa</w:t>
      </w:r>
    </w:p>
    <w:p w:rsidR="00000000" w:rsidDel="00000000" w:rsidP="00000000" w:rsidRDefault="00000000" w:rsidRPr="00000000" w14:paraId="0000002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TCT, são defendidos institutos como “cultura de paz”, “educação em direitos humanos”, “convivência democrática”, entre outros, que costumam ter seu valor esvaziado pela falta de ações. Um outro ponto notável é a previsão da participação de ex-alunos e agentes da Guarda Municipal de BH nos núcleos de solução de conflitos (SEE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2018).</w:t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documentos-guia são: os anexos do TCT, com conceitos e cronograma do curso de formação (SEE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2018); o caderno do Núcleo Central de Práticas Restaurativas, da SMED (2021), com referenciais teóricos; e as duas cartilhas, uma do Comitê-Gestor do Programa NÓS ([2018?]) com orientações para as escolas, e a da Comissão de Justiça e Práticas Restaurativas ([2018?]), com os princípios e procedimentos dos círculos e as instruções para uma comunicação não violenta.</w:t>
      </w:r>
    </w:p>
    <w:p w:rsidR="00000000" w:rsidDel="00000000" w:rsidP="00000000" w:rsidRDefault="00000000" w:rsidRPr="00000000" w14:paraId="0000003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Há ainda dois relatórios, de 2018 e 2019, que pontuam os mesmos desafios a serem superados. No de 2019, destaca-se: a adesão de 91% das escolas municipais ao NÓS, mas tendo só 54% avançado etapa(s); a implementação na educação infantil; e dados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os cursos de formação com uso da escala Likert (COMITÊ-GESTOR DO PROGRAMA NÓS, 2018, 2019).</w:t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Lidos esses documentos, as matérias escritas em revistas, jornais e portais, disponíveis na página eletrônica do Programa NÓS, não acrescentam informação substancial.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do objeto de estudo com a pesquisa em Educação e Grupo de Trabalho do COPED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se depreende, a JR nas escolas é uma política pública que vem sendo desenvolvida com uma aposta na melhoria do clima escolar. Por se tratar de uma abordagem que veio do Direito, é fundamental que os pesquisadores em Educação também se debrucem sobre ela, tendo em vista seus impactos no planejamento e orçamento das políticas de educação, nos espaços e nos sujeitos das escolas.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3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registro de práticas escolares é essencial para a análise de pontos positivos e de melhoria. No caso, apresenta-se ainda mais relevância, visto que são métodos exôgenos, que demandam alterações no ambiente e na postura da comunidade escolar, além de implicar gastos públicos. Ainda que os documentos norteadores estejam bem estruturados, inexistem dados que permitam analisar o desenvolvimento do programa e avaliá-lo.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CNJ.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CNJ lança ano da Justiça Restaurativa na educação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Mar. 2023. Disponível em &lt;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https://escoladaajuris.org.br/2023/03/cnj-lanca-ano-da-justica-restaurativa-na-educacao/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02 abr. 2023.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DE JUSTIÇA E PRÁTICAS RESTAURATIVAS.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Justiça Restaurativa na Escola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Formando cidadãos por meio do diálogo e da convivência participativa. Belo Horizonte. [2018?]. Disponível em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https://ejef.tjmg.jus.br/programa-nos-livreto/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24 abr. 2023.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COMITÊ-GESTOR DO PROGRAMA NÓS.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consolidados Programa NÓS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Horizonte. 2018. Disponível em &lt;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https://ejef.tjmg.jus.br/programa-nos-nos-resultados/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  Acesso em: 24 abr. 2023.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COMITÊ-GESTOR DO PROGRAMA NÓS.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consolidados Programa NÓS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Horizonte. 2019. Disponível em &lt;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https://ejef.tjmg.jus.br/programa-nos-nos-resultados/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24 abr. 2023.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COMITÊ-GESTOR DO PROGRAMA NÓS.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Justiça Restaurativa nas Escolas de Belo Horizonte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orientações para a criação e funcionamento dos NÓS nas escolas. [2018?]. Disponível em &lt;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https://ejef.tjmg.jus.br/programa-nos-publicacoes/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24 abr. 2023.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FOUCAULT, Michel.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Vigiar e punir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nascimento da prisão. 42 ed. Petrópolis: Vozes, 2014.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MPMG.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MPMG firma convênio para dar continuidade ao Programa Nós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Abr. 2023. Disponível em &lt;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https://www.mpmg.mp.br/portal/menu/comunicacao/noticias/mpmg-firma-convenio-para-dar-continuidade-ao-programa-nos.shtml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25 abr. 2023.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ORSINI, Adriana Goulart de Sena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RECAJ nas escolas: promoção de cidadania e formas alternativas de resolução de conflitos no ambiente escolar.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Ciência em Extensão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v.8, n.3, p. 212-218, 2012.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Juliano Gonçalves.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Para não ter que dizer adeus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educação como suporte para redução de homicídios de adolescentes negras e negros a experiência de Belo Horizonte/MG. 2020.  Tese (Doutorado em Educação) - Faculdade de Educação, UFMG, Belo Horizonte, 2020.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PRANIS, Kay.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Processos circulares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Palas Athena, 2010.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SCHILLING, Flávia. Educação em direitos humanos: reflexões sobre o poder, a violência e a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autoridade na escola.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Universitas Psychologica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Bogotá, v. 7, n. 31, p. 685-694, set./dez. 2008.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SEE; SMED; TJMG; MPMG; UFMG.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Cooperação Técnica nº 006/2018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MPMG, 2018. Assinado em 28 de fevereiro de 2018. Disponível em &lt;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https://ejef.tjmg.jus.br/programa-nos-termo-de-cooperacao-tecnica/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24 abr. 2023.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SMED.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Núcleo Central de Práticas Restaurativas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SMED, 2021. Disponível em &lt;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https://ejef.tjmg.jus.br/programa-nos-publicacoes/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Acesso em: 24 abr. 2023.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ZEHR, Howard.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Trocando as lentes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novo foco sobre o crime e a justiça. SP: Palas Athena, 2008.</w:t>
      </w:r>
    </w:p>
    <w:sectPr>
      <w:footerReference r:id="rId16" w:type="default"/>
      <w:pgSz w:h="16838" w:w="11906" w:orient="portrait"/>
      <w:pgMar w:bottom="1133" w:top="1700" w:left="1700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-396235</wp:posOffset>
          </wp:positionH>
          <wp:positionV relativeFrom="paragraph">
            <wp:posOffset>-472435</wp:posOffset>
          </wp:positionV>
          <wp:extent cx="6896100" cy="92202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C4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C4AA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C4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C4A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C4AA6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DE05A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jef.tjmg.jus.br/programa-nos-nos-resultados/" TargetMode="External"/><Relationship Id="rId10" Type="http://schemas.openxmlformats.org/officeDocument/2006/relationships/hyperlink" Target="https://ejef.tjmg.jus.br/programa-nos-nos-resultados/" TargetMode="External"/><Relationship Id="rId13" Type="http://schemas.openxmlformats.org/officeDocument/2006/relationships/hyperlink" Target="https://www.mpmg.mp.br/portal/menu/comunicacao/noticias/mpmg-firma-convenio-para-dar-continuidade-ao-programa-nos.shtml" TargetMode="External"/><Relationship Id="rId12" Type="http://schemas.openxmlformats.org/officeDocument/2006/relationships/hyperlink" Target="https://ejef.tjmg.jus.br/programa-nos-publicaco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jef.tjmg.jus.br/programa-nos-livreto/" TargetMode="External"/><Relationship Id="rId15" Type="http://schemas.openxmlformats.org/officeDocument/2006/relationships/hyperlink" Target="https://ejef.tjmg.jus.br/programa-nos-publicacoes/" TargetMode="External"/><Relationship Id="rId14" Type="http://schemas.openxmlformats.org/officeDocument/2006/relationships/hyperlink" Target="https://ejef.tjmg.jus.br/programa-nos-termo-de-cooperacao-tecnica/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escoladaajuris.org.br/2023/03/cnj-lanca-ano-da-justica-restaurativa-na-educacao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uxIDRkN1jqjpMDujjpFoEH7Ug==">AMUW2mUJ3cqPmETb8I+0lQjkzHrZGlezn2blc0zAKGGGq3PmCvN+PGVE9P4qew+JIxleraQyPExOmwGCoMgftvZ/KJU+MKsrPQbnNED9c8nNTUFbNx9N713+2H8PBtBg2O5Ml4tAj8S6gmbAZGieO1aApS+LpeogIGy2YpvAjhkHIqlsDO4pvaLT9uz559uLPbvR4FXrc8pATNcZUct3Lbz4bj9MCkxV1YGYwboioDRre+79HBFxuqP3ERaJS5M0cnfxbWjq78s/9kH9JFYFK7NYD5+Yx++xMN8P2bkC9cUbo4TCkzY+5Ki8NFY9oPllumafwPBtvnFpIsyZyhY3qpBRNVTGzAysxC3m5Ccry+34cuwpiyDD+1PmhVhQno1nTEk6q+RRHDDgmQNRQODEdUYH9yk/fKxMyZgX7eQiNJtEERkM/n5K28OqokpBzJbMDPPm7ySIj5la+6YAV2gXxU8gzu0BgQ5QS1Vhdlm3lfW3QdpPVvqTIt+3nqUyVzbZVO2k0F8FLWrI3Ko93Gfex0xGzmSwvK2ydViNth7nqpv6r/1nmo9x8XfnPLueKbFg1S2IwJiDpy9gVArgBpT9PGF3bDQSA4bplfMMrWVOvNigPHAMqVMeIky6/mhQE2QK23xL7JilaclXhcRYBL4PWnXGeS3oRBDuX1c9jgzcpqTsZWWHRkMa6QhQN7hikWoLi1KB0xsfIu99dzSBPd81Fm4i0nNQIJ+YM43910YgShS+EyXTJMlN6MP4UE5HO85eixvI7UEkg6sQeov4tqjz1MCV7fBs61s1jaLIxDy1G4QO9yNXyPOReKzC79mMJH4Zf93MIFiwAqK0rEr2WJKSTfxFz75yFkk+qB8zx2scojS1W3gorS6nzCiUMxITqP923+9Pk2M9PYRhqV7pZYrTRbvw53PX08YAGamSlQnk95URmu3qIJixdaOh1It9z3tHI414RAe6FRwsqx9ybmkoYVajCMkoFOo8jdSmT9HSu3QEEiiaZzrxX9uezW5jKnd/fMOyr0jnrXACBlMeEpV2uc1rnzRHt3cTO8N9N0cOKP/XgTBQ3NgoPSg1ow5AxdusGtfkDjl1aQ2lD/1HQDDIuX1wwKsIXdNIQLkXHnDqeBBQsofCqw5pyw3E3dNhpi6uQ7n1awZ9cY0HE2fvRnww6cYvlaffYIk4Ry8INz0bFJYBzCfe8jx2X1C4qlz0NnjQFtG5fIcVplBOItqJPJeDyBNfbTde4bljG5pQZw2Tww6UvFnbgRPXJZf6SRrGV8Da7sCOwrnhxGw/asZBqy38JPTY7ZNghu+/SB7c2f+1xUFfrChTjQ2utbm2/dChZRMzY7su2IabXOP8bHj7phfDUrMnnnnIkqXoEpwWwonzm43blgCrHKm8CiSBMQ/H3qDomeEreN6JRodI4LsZerqv+Yk2piFO8noQh0ri6KqstUQec+L9kstcj0f8A7npH22xlc9AtgCz/AVU0BS5m3xly6QS19ZmB09tB4lSgAMIMkuKMpdw1xyP7TxuncAgwZPpUaFPQGjnlnPGENJj7pAwfUJCkPvUQdNseDsthh3EMr4aKB9l943NsVMDcH5Jn9rx5PQeMUwLbh1A1pip9r5TTVtx9XxAxpIoDcUT5cyM1iEHgSxY9BPDhO2pSx2I5V6xcypbRifPOUGlkxlJ3A3h1lzSFA1lPIaBI6DcWTeyWQsEp7HFxWBsbhZrBz/J5KMR7d+GPD8Fsg/tl5sSr/6VjKIv3f64G3GqMnyLx4ibnJcBaGoNWyGMm6PBj5Ukj152eN+2javAjkcfycFQB1CO3qiliGyFsA+4nvmDpNl4rD9Wtm0W7I5C0qChDruyrhdcDRVG+EEOmQ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2023-04-28T00:19:00Z</dcterms:created>
</cp:coreProperties>
</file>