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7724" w14:textId="4D59CEB2" w:rsidR="003B04B5" w:rsidRPr="00790F00" w:rsidRDefault="7FBCBF6A" w:rsidP="009D7367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90F00">
        <w:rPr>
          <w:rFonts w:ascii="Arial" w:eastAsia="Arial" w:hAnsi="Arial" w:cs="Arial"/>
          <w:b/>
          <w:bCs/>
          <w:sz w:val="24"/>
          <w:szCs w:val="24"/>
        </w:rPr>
        <w:t>IDADE E CRESCIMENTO DA RAIA-BORBOLETA</w:t>
      </w:r>
      <w:r w:rsidR="00920547">
        <w:rPr>
          <w:rFonts w:ascii="Arial" w:eastAsia="Arial" w:hAnsi="Arial" w:cs="Arial"/>
          <w:b/>
          <w:bCs/>
          <w:sz w:val="24"/>
          <w:szCs w:val="24"/>
        </w:rPr>
        <w:t>,</w:t>
      </w:r>
      <w:r w:rsidRPr="00790F0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90F00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GYMNURA ALTAVELA </w:t>
      </w:r>
      <w:r w:rsidRPr="00790F00">
        <w:rPr>
          <w:rFonts w:ascii="Arial" w:eastAsia="Arial" w:hAnsi="Arial" w:cs="Arial"/>
          <w:b/>
          <w:bCs/>
          <w:sz w:val="24"/>
          <w:szCs w:val="24"/>
        </w:rPr>
        <w:t>(MYLIOBATIFORME: GYMNURIDAE)</w:t>
      </w:r>
      <w:r w:rsidR="00920547">
        <w:rPr>
          <w:rFonts w:ascii="Arial" w:eastAsia="Arial" w:hAnsi="Arial" w:cs="Arial"/>
          <w:b/>
          <w:bCs/>
          <w:sz w:val="24"/>
          <w:szCs w:val="24"/>
        </w:rPr>
        <w:t>,</w:t>
      </w:r>
      <w:r w:rsidRPr="00790F00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="00920547">
        <w:rPr>
          <w:rFonts w:ascii="Arial" w:eastAsia="Arial" w:hAnsi="Arial" w:cs="Arial"/>
          <w:b/>
          <w:bCs/>
          <w:sz w:val="24"/>
          <w:szCs w:val="24"/>
        </w:rPr>
        <w:t>NA COSTA SUDESTE DO BRASIL</w:t>
      </w:r>
    </w:p>
    <w:p w14:paraId="10C19BDE" w14:textId="6E85409A" w:rsidR="00790F00" w:rsidRPr="00790F00" w:rsidRDefault="00790F00" w:rsidP="009D7367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770A8C1" w14:textId="5D019D2F" w:rsidR="00790F00" w:rsidRPr="00790F00" w:rsidRDefault="00790F00" w:rsidP="00790F00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0F00">
        <w:rPr>
          <w:rFonts w:ascii="Arial" w:eastAsia="Arial" w:hAnsi="Arial" w:cs="Arial"/>
          <w:color w:val="000000" w:themeColor="text1"/>
          <w:sz w:val="24"/>
          <w:szCs w:val="24"/>
        </w:rPr>
        <w:t>Clara Velloso Teixeira-Leite</w:t>
      </w:r>
      <w:r w:rsidR="00453048" w:rsidRPr="00453048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1</w:t>
      </w:r>
      <w:r w:rsidRPr="00790F00">
        <w:rPr>
          <w:rFonts w:ascii="Arial" w:eastAsia="Arial" w:hAnsi="Arial" w:cs="Arial"/>
          <w:color w:val="000000" w:themeColor="text1"/>
          <w:sz w:val="24"/>
          <w:szCs w:val="24"/>
        </w:rPr>
        <w:t>; Marcelo Vianna</w:t>
      </w:r>
      <w:r w:rsidR="00453048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2</w:t>
      </w:r>
    </w:p>
    <w:p w14:paraId="7946A0EE" w14:textId="2598B8D5" w:rsidR="00790F00" w:rsidRPr="00790F00" w:rsidRDefault="00790F00" w:rsidP="00790F00">
      <w:pPr>
        <w:jc w:val="both"/>
        <w:rPr>
          <w:sz w:val="24"/>
          <w:szCs w:val="24"/>
        </w:rPr>
      </w:pPr>
    </w:p>
    <w:p w14:paraId="2DEDC962" w14:textId="0F64BC66" w:rsidR="00790F00" w:rsidRPr="00453048" w:rsidRDefault="00790F00" w:rsidP="00790F00">
      <w:pPr>
        <w:jc w:val="both"/>
        <w:rPr>
          <w:rFonts w:ascii="Arial" w:hAnsi="Arial" w:cs="Arial"/>
          <w:sz w:val="24"/>
          <w:szCs w:val="24"/>
        </w:rPr>
      </w:pPr>
      <w:r w:rsidRPr="00790F00">
        <w:rPr>
          <w:rFonts w:ascii="Arial" w:eastAsia="Arial" w:hAnsi="Arial" w:cs="Arial"/>
          <w:color w:val="000000" w:themeColor="text1"/>
          <w:sz w:val="24"/>
          <w:szCs w:val="24"/>
        </w:rPr>
        <w:t xml:space="preserve">¹Pós-Graduanda (nível mestrado) em Ecologia, Universidade Federal do Rio de Janeiro - UFRJ </w:t>
      </w:r>
      <w:r w:rsidR="00453048">
        <w:rPr>
          <w:rFonts w:ascii="Arial" w:eastAsia="Arial" w:hAnsi="Arial" w:cs="Arial"/>
          <w:color w:val="000000" w:themeColor="text1"/>
          <w:sz w:val="24"/>
          <w:szCs w:val="24"/>
        </w:rPr>
        <w:t xml:space="preserve">/ Pesquisadora Associada ao </w:t>
      </w:r>
      <w:r w:rsidR="00453048">
        <w:rPr>
          <w:rFonts w:ascii="Arial" w:hAnsi="Arial" w:cs="Arial"/>
          <w:sz w:val="24"/>
          <w:szCs w:val="24"/>
        </w:rPr>
        <w:t xml:space="preserve">Instituto Museu Aquário Marinho do </w:t>
      </w:r>
      <w:r w:rsidR="00453048" w:rsidRPr="00621DF4">
        <w:rPr>
          <w:rFonts w:ascii="Arial" w:hAnsi="Arial" w:cs="Arial"/>
          <w:sz w:val="24"/>
          <w:szCs w:val="24"/>
        </w:rPr>
        <w:t>Rio de Janeiro</w:t>
      </w:r>
      <w:r w:rsidR="00453048">
        <w:rPr>
          <w:rFonts w:ascii="Arial" w:hAnsi="Arial" w:cs="Arial"/>
          <w:sz w:val="24"/>
          <w:szCs w:val="24"/>
        </w:rPr>
        <w:t xml:space="preserve"> – </w:t>
      </w:r>
      <w:r w:rsidR="00453048" w:rsidRPr="00621DF4">
        <w:rPr>
          <w:rFonts w:ascii="Arial" w:hAnsi="Arial" w:cs="Arial"/>
          <w:sz w:val="24"/>
          <w:szCs w:val="24"/>
        </w:rPr>
        <w:t>IMAM</w:t>
      </w:r>
      <w:r w:rsidR="00453048">
        <w:rPr>
          <w:rFonts w:ascii="Arial" w:hAnsi="Arial" w:cs="Arial"/>
          <w:sz w:val="24"/>
          <w:szCs w:val="24"/>
        </w:rPr>
        <w:t>/</w:t>
      </w:r>
      <w:proofErr w:type="spellStart"/>
      <w:r w:rsidR="00453048" w:rsidRPr="00621DF4">
        <w:rPr>
          <w:rFonts w:ascii="Arial" w:hAnsi="Arial" w:cs="Arial"/>
          <w:sz w:val="24"/>
          <w:szCs w:val="24"/>
        </w:rPr>
        <w:t>AquaRio</w:t>
      </w:r>
      <w:proofErr w:type="spellEnd"/>
    </w:p>
    <w:p w14:paraId="2D94D166" w14:textId="7909F9FD" w:rsidR="00621DF4" w:rsidRPr="00453048" w:rsidRDefault="00790F00" w:rsidP="00790F00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0F00">
        <w:rPr>
          <w:rFonts w:ascii="Arial" w:eastAsia="Arial" w:hAnsi="Arial" w:cs="Arial"/>
          <w:color w:val="000000" w:themeColor="text1"/>
          <w:sz w:val="24"/>
          <w:szCs w:val="24"/>
        </w:rPr>
        <w:t xml:space="preserve">²Professor no </w:t>
      </w:r>
      <w:r w:rsidR="00920547">
        <w:rPr>
          <w:rFonts w:ascii="Arial" w:eastAsia="Arial" w:hAnsi="Arial" w:cs="Arial"/>
          <w:color w:val="000000" w:themeColor="text1"/>
          <w:sz w:val="24"/>
          <w:szCs w:val="24"/>
        </w:rPr>
        <w:t>Instituto</w:t>
      </w:r>
      <w:r w:rsidRPr="00790F00">
        <w:rPr>
          <w:rFonts w:ascii="Arial" w:eastAsia="Arial" w:hAnsi="Arial" w:cs="Arial"/>
          <w:color w:val="000000" w:themeColor="text1"/>
          <w:sz w:val="24"/>
          <w:szCs w:val="24"/>
        </w:rPr>
        <w:t xml:space="preserve"> de Biologia, Universidade Federal do Rio de Janeiro </w:t>
      </w:r>
      <w:r w:rsidR="00621DF4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Pr="00790F00">
        <w:rPr>
          <w:rFonts w:ascii="Arial" w:eastAsia="Arial" w:hAnsi="Arial" w:cs="Arial"/>
          <w:color w:val="000000" w:themeColor="text1"/>
          <w:sz w:val="24"/>
          <w:szCs w:val="24"/>
        </w:rPr>
        <w:t xml:space="preserve"> UFRJ</w:t>
      </w:r>
      <w:r w:rsidR="00453048">
        <w:rPr>
          <w:rFonts w:ascii="Arial" w:eastAsia="Arial" w:hAnsi="Arial" w:cs="Arial"/>
          <w:color w:val="000000" w:themeColor="text1"/>
          <w:sz w:val="24"/>
          <w:szCs w:val="24"/>
        </w:rPr>
        <w:t xml:space="preserve"> / </w:t>
      </w:r>
      <w:r w:rsidR="00621DF4">
        <w:rPr>
          <w:rFonts w:ascii="Arial" w:hAnsi="Arial" w:cs="Arial"/>
          <w:sz w:val="24"/>
          <w:szCs w:val="24"/>
        </w:rPr>
        <w:t xml:space="preserve">Pesquisador Associado ao Instituto Museu Aquário Marinho do </w:t>
      </w:r>
      <w:r w:rsidR="00621DF4" w:rsidRPr="00621DF4">
        <w:rPr>
          <w:rFonts w:ascii="Arial" w:hAnsi="Arial" w:cs="Arial"/>
          <w:sz w:val="24"/>
          <w:szCs w:val="24"/>
        </w:rPr>
        <w:t>Rio de Janeiro</w:t>
      </w:r>
      <w:r w:rsidR="00621DF4">
        <w:rPr>
          <w:rFonts w:ascii="Arial" w:hAnsi="Arial" w:cs="Arial"/>
          <w:sz w:val="24"/>
          <w:szCs w:val="24"/>
        </w:rPr>
        <w:t xml:space="preserve"> – </w:t>
      </w:r>
      <w:r w:rsidR="00621DF4" w:rsidRPr="00621DF4">
        <w:rPr>
          <w:rFonts w:ascii="Arial" w:hAnsi="Arial" w:cs="Arial"/>
          <w:sz w:val="24"/>
          <w:szCs w:val="24"/>
        </w:rPr>
        <w:t>IMAM</w:t>
      </w:r>
      <w:r w:rsidR="00621DF4">
        <w:rPr>
          <w:rFonts w:ascii="Arial" w:hAnsi="Arial" w:cs="Arial"/>
          <w:sz w:val="24"/>
          <w:szCs w:val="24"/>
        </w:rPr>
        <w:t>/</w:t>
      </w:r>
      <w:proofErr w:type="spellStart"/>
      <w:r w:rsidR="00621DF4" w:rsidRPr="00621DF4">
        <w:rPr>
          <w:rFonts w:ascii="Arial" w:hAnsi="Arial" w:cs="Arial"/>
          <w:sz w:val="24"/>
          <w:szCs w:val="24"/>
        </w:rPr>
        <w:t>AquaRio</w:t>
      </w:r>
      <w:proofErr w:type="spellEnd"/>
    </w:p>
    <w:p w14:paraId="090C538D" w14:textId="77777777" w:rsidR="00790F00" w:rsidRDefault="00790F00" w:rsidP="009D7367">
      <w:pPr>
        <w:spacing w:line="360" w:lineRule="auto"/>
        <w:jc w:val="center"/>
        <w:rPr>
          <w:b/>
          <w:bCs/>
          <w:sz w:val="24"/>
          <w:szCs w:val="24"/>
        </w:rPr>
      </w:pPr>
    </w:p>
    <w:p w14:paraId="5201B5F0" w14:textId="0905D9C5" w:rsidR="7FBCBF6A" w:rsidRDefault="7FBCBF6A" w:rsidP="009D736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7FBCBF6A">
        <w:rPr>
          <w:rFonts w:ascii="Arial" w:eastAsia="Arial" w:hAnsi="Arial" w:cs="Arial"/>
          <w:i/>
          <w:iCs/>
          <w:sz w:val="24"/>
          <w:szCs w:val="24"/>
        </w:rPr>
        <w:t>Gymnura</w:t>
      </w:r>
      <w:proofErr w:type="spellEnd"/>
      <w:r w:rsidRPr="7FBCBF6A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7FBCBF6A">
        <w:rPr>
          <w:rFonts w:ascii="Arial" w:eastAsia="Arial" w:hAnsi="Arial" w:cs="Arial"/>
          <w:i/>
          <w:iCs/>
          <w:sz w:val="24"/>
          <w:szCs w:val="24"/>
        </w:rPr>
        <w:t>altavela</w:t>
      </w:r>
      <w:proofErr w:type="spellEnd"/>
      <w:r w:rsidRPr="7FBCBF6A">
        <w:rPr>
          <w:rFonts w:ascii="Arial" w:eastAsia="Arial" w:hAnsi="Arial" w:cs="Arial"/>
          <w:sz w:val="24"/>
          <w:szCs w:val="24"/>
        </w:rPr>
        <w:t xml:space="preserve"> é uma raia demersal que ocorre em ambientes rasos costeiros de substrato não consolidado</w:t>
      </w:r>
      <w:r w:rsidR="005A6A92">
        <w:rPr>
          <w:rFonts w:ascii="Arial" w:eastAsia="Arial" w:hAnsi="Arial" w:cs="Arial"/>
          <w:sz w:val="24"/>
          <w:szCs w:val="24"/>
        </w:rPr>
        <w:t xml:space="preserve">. Assim como outros </w:t>
      </w:r>
      <w:r w:rsidR="00A133CF">
        <w:rPr>
          <w:rFonts w:ascii="Arial" w:eastAsia="Arial" w:hAnsi="Arial" w:cs="Arial"/>
          <w:sz w:val="24"/>
          <w:szCs w:val="24"/>
        </w:rPr>
        <w:t>elasmobrânquios</w:t>
      </w:r>
      <w:r w:rsidR="005A6A92">
        <w:rPr>
          <w:rFonts w:ascii="Arial" w:eastAsia="Arial" w:hAnsi="Arial" w:cs="Arial"/>
          <w:sz w:val="24"/>
          <w:szCs w:val="24"/>
        </w:rPr>
        <w:t>, ela encontra-se ameaçada de extinção, sendo</w:t>
      </w:r>
      <w:r w:rsidRPr="7FBCBF6A">
        <w:rPr>
          <w:rFonts w:ascii="Arial" w:eastAsia="Arial" w:hAnsi="Arial" w:cs="Arial"/>
          <w:sz w:val="24"/>
          <w:szCs w:val="24"/>
        </w:rPr>
        <w:t xml:space="preserve"> classificada </w:t>
      </w:r>
      <w:r w:rsidR="00920547">
        <w:rPr>
          <w:rFonts w:ascii="Arial" w:eastAsia="Arial" w:hAnsi="Arial" w:cs="Arial"/>
          <w:sz w:val="24"/>
          <w:szCs w:val="24"/>
        </w:rPr>
        <w:t xml:space="preserve">globalmente </w:t>
      </w:r>
      <w:r w:rsidR="000952A9">
        <w:rPr>
          <w:rFonts w:ascii="Arial" w:eastAsia="Arial" w:hAnsi="Arial" w:cs="Arial"/>
          <w:sz w:val="24"/>
          <w:szCs w:val="24"/>
        </w:rPr>
        <w:t>como</w:t>
      </w:r>
      <w:r w:rsidRPr="7FBCBF6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920547">
        <w:rPr>
          <w:rFonts w:ascii="Arial" w:eastAsia="Arial" w:hAnsi="Arial" w:cs="Arial"/>
          <w:sz w:val="24"/>
          <w:szCs w:val="24"/>
        </w:rPr>
        <w:t>Em P</w:t>
      </w:r>
      <w:r w:rsidRPr="7FBCBF6A">
        <w:rPr>
          <w:rFonts w:ascii="Arial" w:eastAsia="Arial" w:hAnsi="Arial" w:cs="Arial"/>
          <w:sz w:val="24"/>
          <w:szCs w:val="24"/>
        </w:rPr>
        <w:t>erigo</w:t>
      </w:r>
      <w:r w:rsidRPr="7FBCBF6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920547">
        <w:rPr>
          <w:rFonts w:ascii="Arial" w:eastAsia="Arial" w:hAnsi="Arial" w:cs="Arial"/>
          <w:sz w:val="24"/>
          <w:szCs w:val="24"/>
        </w:rPr>
        <w:t>pela IUCN e Criticamente em P</w:t>
      </w:r>
      <w:r w:rsidRPr="7FBCBF6A">
        <w:rPr>
          <w:rFonts w:ascii="Arial" w:eastAsia="Arial" w:hAnsi="Arial" w:cs="Arial"/>
          <w:sz w:val="24"/>
          <w:szCs w:val="24"/>
        </w:rPr>
        <w:t xml:space="preserve">erigo no Brasil pelo </w:t>
      </w:r>
      <w:proofErr w:type="spellStart"/>
      <w:r w:rsidRPr="7FBCBF6A">
        <w:rPr>
          <w:rFonts w:ascii="Arial" w:eastAsia="Arial" w:hAnsi="Arial" w:cs="Arial"/>
          <w:sz w:val="24"/>
          <w:szCs w:val="24"/>
        </w:rPr>
        <w:t>ICMBio</w:t>
      </w:r>
      <w:proofErr w:type="spellEnd"/>
      <w:r w:rsidRPr="7FBCBF6A">
        <w:rPr>
          <w:rFonts w:ascii="Arial" w:eastAsia="Arial" w:hAnsi="Arial" w:cs="Arial"/>
          <w:sz w:val="24"/>
          <w:szCs w:val="24"/>
        </w:rPr>
        <w:t xml:space="preserve">. Antes considerada de distribuição </w:t>
      </w:r>
      <w:proofErr w:type="spellStart"/>
      <w:r w:rsidRPr="7FBCBF6A">
        <w:rPr>
          <w:rFonts w:ascii="Arial" w:eastAsia="Arial" w:hAnsi="Arial" w:cs="Arial"/>
          <w:sz w:val="24"/>
          <w:szCs w:val="24"/>
        </w:rPr>
        <w:t>anfi</w:t>
      </w:r>
      <w:proofErr w:type="spellEnd"/>
      <w:r w:rsidRPr="7FBCBF6A">
        <w:rPr>
          <w:rFonts w:ascii="Arial" w:eastAsia="Arial" w:hAnsi="Arial" w:cs="Arial"/>
          <w:sz w:val="24"/>
          <w:szCs w:val="24"/>
        </w:rPr>
        <w:t>-atlântica, novas evidências genéticas apontam para a existência de duas espécies crípticas de distribuições isoladas no atlântico leste e oeste. Assim, faz-se necessário a obtenção de parâmetros de história de vida (e.g. crescimento e longevidade), a fim</w:t>
      </w:r>
      <w:r w:rsidR="004E0B70">
        <w:rPr>
          <w:rFonts w:ascii="Arial" w:eastAsia="Arial" w:hAnsi="Arial" w:cs="Arial"/>
          <w:sz w:val="24"/>
          <w:szCs w:val="24"/>
        </w:rPr>
        <w:t xml:space="preserve"> de</w:t>
      </w:r>
      <w:r w:rsidRPr="7FBCBF6A">
        <w:rPr>
          <w:rFonts w:ascii="Arial" w:eastAsia="Arial" w:hAnsi="Arial" w:cs="Arial"/>
          <w:sz w:val="24"/>
          <w:szCs w:val="24"/>
        </w:rPr>
        <w:t xml:space="preserve"> representar de forma confiável a</w:t>
      </w:r>
      <w:r w:rsidR="00A607E9">
        <w:rPr>
          <w:rFonts w:ascii="Arial" w:eastAsia="Arial" w:hAnsi="Arial" w:cs="Arial"/>
          <w:sz w:val="24"/>
          <w:szCs w:val="24"/>
        </w:rPr>
        <w:t>s</w:t>
      </w:r>
      <w:r w:rsidRPr="7FBCBF6A">
        <w:rPr>
          <w:rFonts w:ascii="Arial" w:eastAsia="Arial" w:hAnsi="Arial" w:cs="Arial"/>
          <w:sz w:val="24"/>
          <w:szCs w:val="24"/>
        </w:rPr>
        <w:t xml:space="preserve"> populaç</w:t>
      </w:r>
      <w:r w:rsidR="00A607E9">
        <w:rPr>
          <w:rFonts w:ascii="Arial" w:eastAsia="Arial" w:hAnsi="Arial" w:cs="Arial"/>
          <w:sz w:val="24"/>
          <w:szCs w:val="24"/>
        </w:rPr>
        <w:t>ões</w:t>
      </w:r>
      <w:r w:rsidRPr="7FBCBF6A">
        <w:rPr>
          <w:rFonts w:ascii="Arial" w:eastAsia="Arial" w:hAnsi="Arial" w:cs="Arial"/>
          <w:sz w:val="24"/>
          <w:szCs w:val="24"/>
        </w:rPr>
        <w:t xml:space="preserve"> loca</w:t>
      </w:r>
      <w:r w:rsidR="00A607E9">
        <w:rPr>
          <w:rFonts w:ascii="Arial" w:eastAsia="Arial" w:hAnsi="Arial" w:cs="Arial"/>
          <w:sz w:val="24"/>
          <w:szCs w:val="24"/>
        </w:rPr>
        <w:t>is</w:t>
      </w:r>
      <w:r w:rsidRPr="7FBCBF6A">
        <w:rPr>
          <w:rFonts w:ascii="Arial" w:eastAsia="Arial" w:hAnsi="Arial" w:cs="Arial"/>
          <w:sz w:val="24"/>
          <w:szCs w:val="24"/>
        </w:rPr>
        <w:t xml:space="preserve">. O objetivo do estudo em andamento é </w:t>
      </w:r>
      <w:r w:rsidR="00920547">
        <w:rPr>
          <w:rFonts w:ascii="Arial" w:eastAsia="Arial" w:hAnsi="Arial" w:cs="Arial"/>
          <w:sz w:val="24"/>
          <w:szCs w:val="24"/>
        </w:rPr>
        <w:t>estimar</w:t>
      </w:r>
      <w:r w:rsidRPr="7FBCBF6A">
        <w:rPr>
          <w:rFonts w:ascii="Arial" w:eastAsia="Arial" w:hAnsi="Arial" w:cs="Arial"/>
          <w:sz w:val="24"/>
          <w:szCs w:val="24"/>
        </w:rPr>
        <w:t xml:space="preserve"> o cresc</w:t>
      </w:r>
      <w:r w:rsidR="00920547">
        <w:rPr>
          <w:rFonts w:ascii="Arial" w:eastAsia="Arial" w:hAnsi="Arial" w:cs="Arial"/>
          <w:sz w:val="24"/>
          <w:szCs w:val="24"/>
        </w:rPr>
        <w:t>imento d</w:t>
      </w:r>
      <w:r w:rsidR="004E0B70">
        <w:rPr>
          <w:rFonts w:ascii="Arial" w:eastAsia="Arial" w:hAnsi="Arial" w:cs="Arial"/>
          <w:sz w:val="24"/>
          <w:szCs w:val="24"/>
        </w:rPr>
        <w:t>as</w:t>
      </w:r>
      <w:r w:rsidRPr="7FBCBF6A">
        <w:rPr>
          <w:rFonts w:ascii="Arial" w:eastAsia="Arial" w:hAnsi="Arial" w:cs="Arial"/>
          <w:sz w:val="24"/>
          <w:szCs w:val="24"/>
        </w:rPr>
        <w:t xml:space="preserve"> </w:t>
      </w:r>
      <w:r w:rsidRPr="7FBCBF6A">
        <w:rPr>
          <w:rFonts w:ascii="Arial" w:eastAsia="Arial" w:hAnsi="Arial" w:cs="Arial"/>
          <w:i/>
          <w:iCs/>
          <w:sz w:val="24"/>
          <w:szCs w:val="24"/>
        </w:rPr>
        <w:t xml:space="preserve">G. </w:t>
      </w:r>
      <w:proofErr w:type="spellStart"/>
      <w:r w:rsidRPr="7FBCBF6A">
        <w:rPr>
          <w:rFonts w:ascii="Arial" w:eastAsia="Arial" w:hAnsi="Arial" w:cs="Arial"/>
          <w:i/>
          <w:iCs/>
          <w:sz w:val="24"/>
          <w:szCs w:val="24"/>
        </w:rPr>
        <w:t>altavela</w:t>
      </w:r>
      <w:proofErr w:type="spellEnd"/>
      <w:r w:rsidRPr="7FBCBF6A">
        <w:rPr>
          <w:rFonts w:ascii="Arial" w:eastAsia="Arial" w:hAnsi="Arial" w:cs="Arial"/>
          <w:sz w:val="24"/>
          <w:szCs w:val="24"/>
        </w:rPr>
        <w:t xml:space="preserve"> </w:t>
      </w:r>
      <w:r w:rsidR="004E0B70">
        <w:rPr>
          <w:rFonts w:ascii="Arial" w:eastAsia="Arial" w:hAnsi="Arial" w:cs="Arial"/>
          <w:sz w:val="24"/>
          <w:szCs w:val="24"/>
        </w:rPr>
        <w:t>d</w:t>
      </w:r>
      <w:r w:rsidRPr="7FBCBF6A">
        <w:rPr>
          <w:rFonts w:ascii="Arial" w:eastAsia="Arial" w:hAnsi="Arial" w:cs="Arial"/>
          <w:sz w:val="24"/>
          <w:szCs w:val="24"/>
        </w:rPr>
        <w:t xml:space="preserve">o sudeste do Brasil. Os dados etários das raias coletadas serão acessados através da leitura de anéis etários nas vertebras, cuja periodicidade de formação será testada utilizando o método de incremento marginal aliado ao Critério de Informação de </w:t>
      </w:r>
      <w:proofErr w:type="spellStart"/>
      <w:r w:rsidRPr="7FBCBF6A">
        <w:rPr>
          <w:rFonts w:ascii="Arial" w:eastAsia="Arial" w:hAnsi="Arial" w:cs="Arial"/>
          <w:sz w:val="24"/>
          <w:szCs w:val="24"/>
        </w:rPr>
        <w:t>Akaike</w:t>
      </w:r>
      <w:proofErr w:type="spellEnd"/>
      <w:r w:rsidRPr="7FBCBF6A">
        <w:rPr>
          <w:rFonts w:ascii="Arial" w:eastAsia="Arial" w:hAnsi="Arial" w:cs="Arial"/>
          <w:sz w:val="24"/>
          <w:szCs w:val="24"/>
        </w:rPr>
        <w:t xml:space="preserve"> corrigido (</w:t>
      </w:r>
      <w:proofErr w:type="spellStart"/>
      <w:r w:rsidRPr="7FBCBF6A">
        <w:rPr>
          <w:rFonts w:ascii="Arial" w:eastAsia="Arial" w:hAnsi="Arial" w:cs="Arial"/>
          <w:sz w:val="24"/>
          <w:szCs w:val="24"/>
        </w:rPr>
        <w:t>AICc</w:t>
      </w:r>
      <w:proofErr w:type="spellEnd"/>
      <w:r w:rsidRPr="7FBCBF6A">
        <w:rPr>
          <w:rFonts w:ascii="Arial" w:eastAsia="Arial" w:hAnsi="Arial" w:cs="Arial"/>
          <w:sz w:val="24"/>
          <w:szCs w:val="24"/>
        </w:rPr>
        <w:t xml:space="preserve">) para testar três modelos: periodicidade nula, anual e bianual. As idades e os dados de largura de disco (LD) </w:t>
      </w:r>
      <w:r w:rsidR="009D6D3F">
        <w:rPr>
          <w:rFonts w:ascii="Arial" w:eastAsia="Arial" w:hAnsi="Arial" w:cs="Arial"/>
          <w:sz w:val="24"/>
          <w:szCs w:val="24"/>
        </w:rPr>
        <w:t>–</w:t>
      </w:r>
      <w:r w:rsidRPr="7FBCBF6A">
        <w:rPr>
          <w:rFonts w:ascii="Arial" w:eastAsia="Arial" w:hAnsi="Arial" w:cs="Arial"/>
          <w:sz w:val="24"/>
          <w:szCs w:val="24"/>
        </w:rPr>
        <w:t xml:space="preserve"> distância entre as pontas das nadadeiras peitorais – serão ajustados aos seguintes modelos de crescimento: Von </w:t>
      </w:r>
      <w:proofErr w:type="spellStart"/>
      <w:r w:rsidRPr="7FBCBF6A">
        <w:rPr>
          <w:rFonts w:ascii="Arial" w:eastAsia="Arial" w:hAnsi="Arial" w:cs="Arial"/>
          <w:sz w:val="24"/>
          <w:szCs w:val="24"/>
        </w:rPr>
        <w:t>Bertalanffy</w:t>
      </w:r>
      <w:proofErr w:type="spellEnd"/>
      <w:r w:rsidRPr="7FBCBF6A">
        <w:rPr>
          <w:rFonts w:ascii="Arial" w:eastAsia="Arial" w:hAnsi="Arial" w:cs="Arial"/>
          <w:sz w:val="24"/>
          <w:szCs w:val="24"/>
        </w:rPr>
        <w:t xml:space="preserve"> (VB) 1, VB2, </w:t>
      </w:r>
      <w:proofErr w:type="spellStart"/>
      <w:r w:rsidRPr="7FBCBF6A">
        <w:rPr>
          <w:rFonts w:ascii="Arial" w:eastAsia="Arial" w:hAnsi="Arial" w:cs="Arial"/>
          <w:sz w:val="24"/>
          <w:szCs w:val="24"/>
        </w:rPr>
        <w:t>Gompertz</w:t>
      </w:r>
      <w:proofErr w:type="spellEnd"/>
      <w:r w:rsidRPr="7FBCBF6A">
        <w:rPr>
          <w:rFonts w:ascii="Arial" w:eastAsia="Arial" w:hAnsi="Arial" w:cs="Arial"/>
          <w:sz w:val="24"/>
          <w:szCs w:val="24"/>
        </w:rPr>
        <w:t xml:space="preserve"> e Logístico. Mais uma vez, será utilizado o </w:t>
      </w:r>
      <w:proofErr w:type="spellStart"/>
      <w:r w:rsidRPr="7FBCBF6A">
        <w:rPr>
          <w:rFonts w:ascii="Arial" w:eastAsia="Arial" w:hAnsi="Arial" w:cs="Arial"/>
          <w:sz w:val="24"/>
          <w:szCs w:val="24"/>
        </w:rPr>
        <w:t>AICc</w:t>
      </w:r>
      <w:proofErr w:type="spellEnd"/>
      <w:r w:rsidRPr="7FBCBF6A">
        <w:rPr>
          <w:rFonts w:ascii="Arial" w:eastAsia="Arial" w:hAnsi="Arial" w:cs="Arial"/>
          <w:sz w:val="24"/>
          <w:szCs w:val="24"/>
        </w:rPr>
        <w:t xml:space="preserve"> para determinar o mais adequado para machos e fêmeas, separadamente. Até o momento, </w:t>
      </w:r>
      <w:r w:rsidR="00920547">
        <w:rPr>
          <w:rFonts w:ascii="Arial" w:eastAsia="Arial" w:hAnsi="Arial" w:cs="Arial"/>
          <w:sz w:val="24"/>
          <w:szCs w:val="24"/>
        </w:rPr>
        <w:t xml:space="preserve">já </w:t>
      </w:r>
      <w:r w:rsidRPr="7FBCBF6A">
        <w:rPr>
          <w:rFonts w:ascii="Arial" w:eastAsia="Arial" w:hAnsi="Arial" w:cs="Arial"/>
          <w:sz w:val="24"/>
          <w:szCs w:val="24"/>
        </w:rPr>
        <w:t xml:space="preserve">foram </w:t>
      </w:r>
      <w:r w:rsidR="00920547">
        <w:rPr>
          <w:rFonts w:ascii="Arial" w:eastAsia="Arial" w:hAnsi="Arial" w:cs="Arial"/>
          <w:sz w:val="24"/>
          <w:szCs w:val="24"/>
        </w:rPr>
        <w:t>obtidos</w:t>
      </w:r>
      <w:r w:rsidRPr="7FBCBF6A">
        <w:rPr>
          <w:rFonts w:ascii="Arial" w:eastAsia="Arial" w:hAnsi="Arial" w:cs="Arial"/>
          <w:sz w:val="24"/>
          <w:szCs w:val="24"/>
        </w:rPr>
        <w:t xml:space="preserve"> 11</w:t>
      </w:r>
      <w:r w:rsidR="00250D78">
        <w:rPr>
          <w:rFonts w:ascii="Arial" w:eastAsia="Arial" w:hAnsi="Arial" w:cs="Arial"/>
          <w:sz w:val="24"/>
          <w:szCs w:val="24"/>
        </w:rPr>
        <w:t>0</w:t>
      </w:r>
      <w:r w:rsidRPr="7FBCBF6A">
        <w:rPr>
          <w:rFonts w:ascii="Arial" w:eastAsia="Arial" w:hAnsi="Arial" w:cs="Arial"/>
          <w:sz w:val="24"/>
          <w:szCs w:val="24"/>
        </w:rPr>
        <w:t xml:space="preserve"> </w:t>
      </w:r>
      <w:r w:rsidR="00920547">
        <w:rPr>
          <w:rFonts w:ascii="Arial" w:eastAsia="Arial" w:hAnsi="Arial" w:cs="Arial"/>
          <w:sz w:val="24"/>
          <w:szCs w:val="24"/>
        </w:rPr>
        <w:t>exemplares d</w:t>
      </w:r>
      <w:r w:rsidRPr="7FBCBF6A">
        <w:rPr>
          <w:rFonts w:ascii="Arial" w:eastAsia="Arial" w:hAnsi="Arial" w:cs="Arial"/>
          <w:sz w:val="24"/>
          <w:szCs w:val="24"/>
        </w:rPr>
        <w:t xml:space="preserve">o Rio de Janeiro e Espírito Santo, sendo </w:t>
      </w:r>
      <w:r w:rsidR="004704D6" w:rsidRPr="7FBCBF6A">
        <w:rPr>
          <w:rFonts w:ascii="Arial" w:eastAsia="Arial" w:hAnsi="Arial" w:cs="Arial"/>
          <w:sz w:val="24"/>
          <w:szCs w:val="24"/>
        </w:rPr>
        <w:t>48 fêmeas</w:t>
      </w:r>
      <w:r w:rsidR="004704D6">
        <w:rPr>
          <w:rFonts w:ascii="Arial" w:eastAsia="Arial" w:hAnsi="Arial" w:cs="Arial"/>
          <w:sz w:val="24"/>
          <w:szCs w:val="24"/>
        </w:rPr>
        <w:t xml:space="preserve"> e 62 machos</w:t>
      </w:r>
      <w:r w:rsidR="0065711E">
        <w:rPr>
          <w:rFonts w:ascii="Arial" w:eastAsia="Arial" w:hAnsi="Arial" w:cs="Arial"/>
          <w:sz w:val="24"/>
          <w:szCs w:val="24"/>
        </w:rPr>
        <w:t>.</w:t>
      </w:r>
      <w:r w:rsidR="000649E8">
        <w:rPr>
          <w:rFonts w:ascii="Arial" w:eastAsia="Arial" w:hAnsi="Arial" w:cs="Arial"/>
          <w:sz w:val="24"/>
          <w:szCs w:val="24"/>
        </w:rPr>
        <w:t xml:space="preserve"> </w:t>
      </w:r>
      <w:r w:rsidRPr="7FBCBF6A">
        <w:rPr>
          <w:rFonts w:ascii="Arial" w:eastAsia="Arial" w:hAnsi="Arial" w:cs="Arial"/>
          <w:sz w:val="24"/>
          <w:szCs w:val="24"/>
        </w:rPr>
        <w:t xml:space="preserve">Elasmobrânquios apresentam dimorfismo sexual e as fêmeas são geralmente maiores que os machos. Esse padrão já havia sido observado para </w:t>
      </w:r>
      <w:r w:rsidR="00920547" w:rsidRPr="7FBCBF6A">
        <w:rPr>
          <w:rFonts w:ascii="Arial" w:eastAsia="Arial" w:hAnsi="Arial" w:cs="Arial"/>
          <w:i/>
          <w:iCs/>
          <w:sz w:val="24"/>
          <w:szCs w:val="24"/>
        </w:rPr>
        <w:t xml:space="preserve">G. </w:t>
      </w:r>
      <w:proofErr w:type="spellStart"/>
      <w:r w:rsidR="00920547" w:rsidRPr="7FBCBF6A">
        <w:rPr>
          <w:rFonts w:ascii="Arial" w:eastAsia="Arial" w:hAnsi="Arial" w:cs="Arial"/>
          <w:i/>
          <w:iCs/>
          <w:sz w:val="24"/>
          <w:szCs w:val="24"/>
        </w:rPr>
        <w:t>altavela</w:t>
      </w:r>
      <w:proofErr w:type="spellEnd"/>
      <w:r w:rsidR="00920547" w:rsidRPr="7FBCBF6A">
        <w:rPr>
          <w:rFonts w:ascii="Arial" w:eastAsia="Arial" w:hAnsi="Arial" w:cs="Arial"/>
          <w:sz w:val="24"/>
          <w:szCs w:val="24"/>
        </w:rPr>
        <w:t xml:space="preserve"> </w:t>
      </w:r>
      <w:r w:rsidR="00920547">
        <w:rPr>
          <w:rFonts w:ascii="Arial" w:eastAsia="Arial" w:hAnsi="Arial" w:cs="Arial"/>
          <w:sz w:val="24"/>
          <w:szCs w:val="24"/>
        </w:rPr>
        <w:t>n</w:t>
      </w:r>
      <w:r w:rsidRPr="7FBCBF6A">
        <w:rPr>
          <w:rFonts w:ascii="Arial" w:eastAsia="Arial" w:hAnsi="Arial" w:cs="Arial"/>
          <w:sz w:val="24"/>
          <w:szCs w:val="24"/>
        </w:rPr>
        <w:t xml:space="preserve">a América do Norte </w:t>
      </w:r>
      <w:r w:rsidR="00A607E9">
        <w:rPr>
          <w:rFonts w:ascii="Arial" w:eastAsia="Arial" w:hAnsi="Arial" w:cs="Arial"/>
          <w:sz w:val="24"/>
          <w:szCs w:val="24"/>
        </w:rPr>
        <w:t xml:space="preserve">(LD fêmeas: 54,4 – 215 cm; LD machos: 56,1 – 136 cm) </w:t>
      </w:r>
      <w:r w:rsidRPr="7FBCBF6A">
        <w:rPr>
          <w:rFonts w:ascii="Arial" w:eastAsia="Arial" w:hAnsi="Arial" w:cs="Arial"/>
          <w:sz w:val="24"/>
          <w:szCs w:val="24"/>
        </w:rPr>
        <w:t xml:space="preserve">e Mediterrâneo </w:t>
      </w:r>
      <w:r w:rsidR="00A607E9">
        <w:rPr>
          <w:rFonts w:ascii="Arial" w:eastAsia="Arial" w:hAnsi="Arial" w:cs="Arial"/>
          <w:sz w:val="24"/>
          <w:szCs w:val="24"/>
        </w:rPr>
        <w:t xml:space="preserve">(LD </w:t>
      </w:r>
      <w:r w:rsidR="00A607E9">
        <w:rPr>
          <w:rFonts w:ascii="Arial" w:eastAsia="Arial" w:hAnsi="Arial" w:cs="Arial"/>
          <w:sz w:val="24"/>
          <w:szCs w:val="24"/>
        </w:rPr>
        <w:lastRenderedPageBreak/>
        <w:t xml:space="preserve">fêmeas: 34 </w:t>
      </w:r>
      <w:r w:rsidR="009D6D3F">
        <w:rPr>
          <w:rFonts w:ascii="Arial" w:eastAsia="Arial" w:hAnsi="Arial" w:cs="Arial"/>
          <w:sz w:val="24"/>
          <w:szCs w:val="24"/>
        </w:rPr>
        <w:t>–</w:t>
      </w:r>
      <w:r w:rsidR="00A607E9">
        <w:rPr>
          <w:rFonts w:ascii="Arial" w:eastAsia="Arial" w:hAnsi="Arial" w:cs="Arial"/>
          <w:sz w:val="24"/>
          <w:szCs w:val="24"/>
        </w:rPr>
        <w:t xml:space="preserve"> </w:t>
      </w:r>
      <w:r w:rsidR="009D6D3F">
        <w:rPr>
          <w:rFonts w:ascii="Arial" w:eastAsia="Arial" w:hAnsi="Arial" w:cs="Arial"/>
          <w:sz w:val="24"/>
          <w:szCs w:val="24"/>
        </w:rPr>
        <w:t xml:space="preserve">134,2 cm; LD machos: 35 – 89,3 cm) </w:t>
      </w:r>
      <w:r w:rsidRPr="7FBCBF6A">
        <w:rPr>
          <w:rFonts w:ascii="Arial" w:eastAsia="Arial" w:hAnsi="Arial" w:cs="Arial"/>
          <w:sz w:val="24"/>
          <w:szCs w:val="24"/>
        </w:rPr>
        <w:t xml:space="preserve">e é corroborado pelos resultados </w:t>
      </w:r>
      <w:r w:rsidR="00920547">
        <w:rPr>
          <w:rFonts w:ascii="Arial" w:eastAsia="Arial" w:hAnsi="Arial" w:cs="Arial"/>
          <w:sz w:val="24"/>
          <w:szCs w:val="24"/>
        </w:rPr>
        <w:t>obtidos</w:t>
      </w:r>
      <w:r w:rsidRPr="7FBCBF6A">
        <w:rPr>
          <w:rFonts w:ascii="Arial" w:eastAsia="Arial" w:hAnsi="Arial" w:cs="Arial"/>
          <w:sz w:val="24"/>
          <w:szCs w:val="24"/>
        </w:rPr>
        <w:t xml:space="preserve">. Em nossa amostragem, </w:t>
      </w:r>
      <w:r w:rsidR="005A6A92">
        <w:rPr>
          <w:rFonts w:ascii="Arial" w:eastAsia="Arial" w:hAnsi="Arial" w:cs="Arial"/>
          <w:sz w:val="24"/>
          <w:szCs w:val="24"/>
        </w:rPr>
        <w:t>foram capturadas fêmeas com LD de 20,1 a 150 cm</w:t>
      </w:r>
      <w:r w:rsidRPr="7FBCBF6A">
        <w:rPr>
          <w:rFonts w:ascii="Arial" w:eastAsia="Arial" w:hAnsi="Arial" w:cs="Arial"/>
          <w:sz w:val="24"/>
          <w:szCs w:val="24"/>
        </w:rPr>
        <w:t xml:space="preserve">, enquanto </w:t>
      </w:r>
      <w:r w:rsidR="00920547">
        <w:rPr>
          <w:rFonts w:ascii="Arial" w:eastAsia="Arial" w:hAnsi="Arial" w:cs="Arial"/>
          <w:sz w:val="24"/>
          <w:szCs w:val="24"/>
        </w:rPr>
        <w:t>para os machos essa medida variou</w:t>
      </w:r>
      <w:r w:rsidRPr="7FBCBF6A">
        <w:rPr>
          <w:rFonts w:ascii="Arial" w:eastAsia="Arial" w:hAnsi="Arial" w:cs="Arial"/>
          <w:sz w:val="24"/>
          <w:szCs w:val="24"/>
        </w:rPr>
        <w:t xml:space="preserve"> </w:t>
      </w:r>
      <w:r w:rsidR="005A6A92">
        <w:rPr>
          <w:rFonts w:ascii="Arial" w:eastAsia="Arial" w:hAnsi="Arial" w:cs="Arial"/>
          <w:sz w:val="24"/>
          <w:szCs w:val="24"/>
        </w:rPr>
        <w:t>de</w:t>
      </w:r>
      <w:r w:rsidR="00920547">
        <w:rPr>
          <w:rFonts w:ascii="Arial" w:eastAsia="Arial" w:hAnsi="Arial" w:cs="Arial"/>
          <w:sz w:val="24"/>
          <w:szCs w:val="24"/>
        </w:rPr>
        <w:t xml:space="preserve"> </w:t>
      </w:r>
      <w:r w:rsidR="00250D78">
        <w:rPr>
          <w:rFonts w:ascii="Arial" w:eastAsia="Arial" w:hAnsi="Arial" w:cs="Arial"/>
          <w:sz w:val="24"/>
          <w:szCs w:val="24"/>
        </w:rPr>
        <w:t>21,4</w:t>
      </w:r>
      <w:r w:rsidR="00920547">
        <w:rPr>
          <w:rFonts w:ascii="Arial" w:eastAsia="Arial" w:hAnsi="Arial" w:cs="Arial"/>
          <w:sz w:val="24"/>
          <w:szCs w:val="24"/>
        </w:rPr>
        <w:t xml:space="preserve"> a</w:t>
      </w:r>
      <w:r w:rsidRPr="7FBCBF6A">
        <w:rPr>
          <w:rFonts w:ascii="Arial" w:eastAsia="Arial" w:hAnsi="Arial" w:cs="Arial"/>
          <w:sz w:val="24"/>
          <w:szCs w:val="24"/>
        </w:rPr>
        <w:t xml:space="preserve"> 108 cm</w:t>
      </w:r>
      <w:r w:rsidRPr="002965C1">
        <w:rPr>
          <w:rFonts w:ascii="Arial" w:eastAsia="Arial" w:hAnsi="Arial" w:cs="Arial"/>
          <w:sz w:val="24"/>
          <w:szCs w:val="24"/>
        </w:rPr>
        <w:t xml:space="preserve">. </w:t>
      </w:r>
      <w:r w:rsidR="000649E8" w:rsidRPr="002965C1">
        <w:rPr>
          <w:rFonts w:ascii="Arial" w:eastAsia="Arial" w:hAnsi="Arial" w:cs="Arial"/>
          <w:sz w:val="24"/>
          <w:szCs w:val="24"/>
        </w:rPr>
        <w:t xml:space="preserve">A maior fêmea encontrava-se grávida com cinco embriões completamente formados, incluindo três machos (LD: 21,4 cm; 21,5 cm e 23,5 </w:t>
      </w:r>
      <w:r w:rsidR="00E85E64" w:rsidRPr="002965C1">
        <w:rPr>
          <w:rFonts w:ascii="Arial" w:eastAsia="Arial" w:hAnsi="Arial" w:cs="Arial"/>
          <w:sz w:val="24"/>
          <w:szCs w:val="24"/>
        </w:rPr>
        <w:t xml:space="preserve">cm) e duas fêmeas (LD: 20,1 cm; 21,5 cm). </w:t>
      </w:r>
      <w:r w:rsidR="00E85E64">
        <w:rPr>
          <w:rFonts w:ascii="Arial" w:eastAsia="Arial" w:hAnsi="Arial" w:cs="Arial"/>
          <w:sz w:val="24"/>
          <w:szCs w:val="24"/>
        </w:rPr>
        <w:t>O</w:t>
      </w:r>
      <w:r w:rsidR="00E81D5D">
        <w:rPr>
          <w:rFonts w:ascii="Arial" w:eastAsia="Arial" w:hAnsi="Arial" w:cs="Arial"/>
          <w:sz w:val="24"/>
          <w:szCs w:val="24"/>
        </w:rPr>
        <w:t>s</w:t>
      </w:r>
      <w:r w:rsidRPr="7FBCBF6A">
        <w:rPr>
          <w:rFonts w:ascii="Arial" w:eastAsia="Arial" w:hAnsi="Arial" w:cs="Arial"/>
          <w:sz w:val="24"/>
          <w:szCs w:val="24"/>
        </w:rPr>
        <w:t xml:space="preserve"> tamanhos mais comuns </w:t>
      </w:r>
      <w:r w:rsidR="00E85E64">
        <w:rPr>
          <w:rFonts w:ascii="Arial" w:eastAsia="Arial" w:hAnsi="Arial" w:cs="Arial"/>
          <w:sz w:val="24"/>
          <w:szCs w:val="24"/>
        </w:rPr>
        <w:t xml:space="preserve">foram </w:t>
      </w:r>
      <w:r w:rsidRPr="7FBCBF6A">
        <w:rPr>
          <w:rFonts w:ascii="Arial" w:eastAsia="Arial" w:hAnsi="Arial" w:cs="Arial"/>
          <w:sz w:val="24"/>
          <w:szCs w:val="24"/>
        </w:rPr>
        <w:t>de 40 a 70 cm tanto para machos (8</w:t>
      </w:r>
      <w:r w:rsidR="004704D6">
        <w:rPr>
          <w:rFonts w:ascii="Arial" w:eastAsia="Arial" w:hAnsi="Arial" w:cs="Arial"/>
          <w:sz w:val="24"/>
          <w:szCs w:val="24"/>
        </w:rPr>
        <w:t>9</w:t>
      </w:r>
      <w:r w:rsidRPr="7FBCBF6A">
        <w:rPr>
          <w:rFonts w:ascii="Arial" w:eastAsia="Arial" w:hAnsi="Arial" w:cs="Arial"/>
          <w:sz w:val="24"/>
          <w:szCs w:val="24"/>
        </w:rPr>
        <w:t>%) quanto para fêmeas (92%</w:t>
      </w:r>
      <w:r w:rsidR="00E81D5D">
        <w:rPr>
          <w:rFonts w:ascii="Arial" w:eastAsia="Arial" w:hAnsi="Arial" w:cs="Arial"/>
          <w:sz w:val="24"/>
          <w:szCs w:val="24"/>
        </w:rPr>
        <w:t>). Já na América do Norte e no M</w:t>
      </w:r>
      <w:r w:rsidRPr="7FBCBF6A">
        <w:rPr>
          <w:rFonts w:ascii="Arial" w:eastAsia="Arial" w:hAnsi="Arial" w:cs="Arial"/>
          <w:sz w:val="24"/>
          <w:szCs w:val="24"/>
        </w:rPr>
        <w:t xml:space="preserve">editerrâneo, tamanhos maiores foram observados. 71% das fêmeas norte-americanas e 73% das mediterrâneas foram maiores que 70 cm, ao passo que para machos esses valores foram 75% e 74%, respectivamente. Nossos resultados preliminares </w:t>
      </w:r>
      <w:r w:rsidR="00E81D5D">
        <w:rPr>
          <w:rFonts w:ascii="Arial" w:eastAsia="Arial" w:hAnsi="Arial" w:cs="Arial"/>
          <w:sz w:val="24"/>
          <w:szCs w:val="24"/>
        </w:rPr>
        <w:t>indicam</w:t>
      </w:r>
      <w:r w:rsidRPr="7FBCBF6A">
        <w:rPr>
          <w:rFonts w:ascii="Arial" w:eastAsia="Arial" w:hAnsi="Arial" w:cs="Arial"/>
          <w:sz w:val="24"/>
          <w:szCs w:val="24"/>
        </w:rPr>
        <w:t xml:space="preserve"> diferenças entre a população estudada e as outras conhecidas na literatura</w:t>
      </w:r>
      <w:r w:rsidR="000952A9">
        <w:rPr>
          <w:rFonts w:ascii="Arial" w:eastAsia="Arial" w:hAnsi="Arial" w:cs="Arial"/>
          <w:sz w:val="24"/>
          <w:szCs w:val="24"/>
        </w:rPr>
        <w:t xml:space="preserve">, ressaltando a importância de se realizar estudos de idade e crescimento específicos para a costa brasileira. </w:t>
      </w:r>
      <w:r w:rsidRPr="7FBCBF6A">
        <w:rPr>
          <w:rFonts w:ascii="Arial" w:eastAsia="Arial" w:hAnsi="Arial" w:cs="Arial"/>
          <w:sz w:val="24"/>
          <w:szCs w:val="24"/>
        </w:rPr>
        <w:t>Dessa forma, o próximo passo desse estudo será construir modelos de crescimento que nos permitirão aprofundar essas comparações, aumentando a confiabilidade das inform</w:t>
      </w:r>
      <w:r w:rsidR="00E81D5D">
        <w:rPr>
          <w:rFonts w:ascii="Arial" w:eastAsia="Arial" w:hAnsi="Arial" w:cs="Arial"/>
          <w:sz w:val="24"/>
          <w:szCs w:val="24"/>
        </w:rPr>
        <w:t>ações disponíveis para o táxon.</w:t>
      </w:r>
    </w:p>
    <w:p w14:paraId="2ED5FEFA" w14:textId="77777777" w:rsidR="00A133CF" w:rsidRDefault="00A133CF" w:rsidP="009D736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39A103" w14:textId="6B35E83B" w:rsidR="00344256" w:rsidRDefault="00344256" w:rsidP="009D736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Palavras-chave: </w:t>
      </w:r>
      <w:r w:rsidR="00A133CF">
        <w:rPr>
          <w:rFonts w:ascii="Arial" w:eastAsia="Arial" w:hAnsi="Arial" w:cs="Arial"/>
          <w:sz w:val="24"/>
          <w:szCs w:val="24"/>
        </w:rPr>
        <w:t xml:space="preserve">América do Sul; </w:t>
      </w:r>
      <w:proofErr w:type="spellStart"/>
      <w:r w:rsidR="00C14879">
        <w:rPr>
          <w:rFonts w:ascii="Arial" w:eastAsia="Arial" w:hAnsi="Arial" w:cs="Arial"/>
          <w:sz w:val="24"/>
          <w:szCs w:val="24"/>
        </w:rPr>
        <w:t>Batoidea</w:t>
      </w:r>
      <w:proofErr w:type="spellEnd"/>
      <w:r w:rsidR="00C14879"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 w:rsidR="00C14879">
        <w:rPr>
          <w:rFonts w:ascii="Arial" w:eastAsia="Arial" w:hAnsi="Arial" w:cs="Arial"/>
          <w:sz w:val="24"/>
          <w:szCs w:val="24"/>
        </w:rPr>
        <w:t>C</w:t>
      </w:r>
      <w:r w:rsidR="00C14879" w:rsidRPr="00C14879">
        <w:rPr>
          <w:rFonts w:ascii="Arial" w:eastAsia="Arial" w:hAnsi="Arial" w:cs="Arial"/>
          <w:sz w:val="24"/>
          <w:szCs w:val="24"/>
        </w:rPr>
        <w:t>hondrichthyes</w:t>
      </w:r>
      <w:proofErr w:type="spellEnd"/>
      <w:r w:rsidR="00A133CF">
        <w:rPr>
          <w:rFonts w:ascii="Arial" w:eastAsia="Arial" w:hAnsi="Arial" w:cs="Arial"/>
          <w:sz w:val="24"/>
          <w:szCs w:val="24"/>
        </w:rPr>
        <w:t>.</w:t>
      </w:r>
    </w:p>
    <w:p w14:paraId="3770533C" w14:textId="77777777" w:rsidR="00A133CF" w:rsidRDefault="00A133CF" w:rsidP="009D736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04F390" w14:textId="78E7FD8F" w:rsidR="7FBCBF6A" w:rsidRDefault="00A133CF" w:rsidP="0045304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1D5D">
        <w:rPr>
          <w:rFonts w:ascii="Arial" w:eastAsia="Arial" w:hAnsi="Arial" w:cs="Arial"/>
          <w:sz w:val="24"/>
          <w:szCs w:val="24"/>
        </w:rPr>
        <w:t xml:space="preserve">Apoio Financeiro: </w:t>
      </w:r>
      <w:r w:rsidR="00E81D5D" w:rsidRPr="00E81D5D">
        <w:rPr>
          <w:rStyle w:val="f7rl1if4"/>
          <w:rFonts w:ascii="Arial" w:hAnsi="Arial" w:cs="Arial"/>
          <w:sz w:val="24"/>
          <w:szCs w:val="24"/>
        </w:rPr>
        <w:t xml:space="preserve">A realização do projeto </w:t>
      </w:r>
      <w:r w:rsidR="00621DF4">
        <w:rPr>
          <w:rStyle w:val="f7rl1if4"/>
          <w:rFonts w:ascii="Arial" w:hAnsi="Arial" w:cs="Arial"/>
          <w:sz w:val="24"/>
          <w:szCs w:val="24"/>
        </w:rPr>
        <w:t xml:space="preserve">Pesquisa Pesqueira e Marinha, </w:t>
      </w:r>
      <w:r w:rsidR="00E81D5D" w:rsidRPr="00E81D5D">
        <w:rPr>
          <w:rStyle w:val="f7rl1if4"/>
          <w:rFonts w:ascii="Arial" w:hAnsi="Arial" w:cs="Arial"/>
          <w:sz w:val="24"/>
          <w:szCs w:val="24"/>
        </w:rPr>
        <w:t>“</w:t>
      </w:r>
      <w:r w:rsidR="00E81D5D" w:rsidRPr="00E81D5D">
        <w:rPr>
          <w:rFonts w:ascii="Arial" w:eastAsia="Arial" w:hAnsi="Arial" w:cs="Arial"/>
          <w:color w:val="000000"/>
          <w:sz w:val="24"/>
          <w:szCs w:val="24"/>
        </w:rPr>
        <w:t>Demografia, Sensibilização e Monitoramento Pesqueiro de Tubarões e Raias: Subsídios a Conservação</w:t>
      </w:r>
      <w:r w:rsidR="00E81D5D" w:rsidRPr="00E81D5D">
        <w:rPr>
          <w:rStyle w:val="f7rl1if4"/>
          <w:rFonts w:ascii="Arial" w:hAnsi="Arial" w:cs="Arial"/>
          <w:sz w:val="24"/>
          <w:szCs w:val="24"/>
        </w:rPr>
        <w:t>” é uma medida compensatória estabelecida pelo Termo de Ajustamento de Conduta de r</w:t>
      </w:r>
      <w:r w:rsidR="00621DF4">
        <w:rPr>
          <w:rStyle w:val="f7rl1if4"/>
          <w:rFonts w:ascii="Arial" w:hAnsi="Arial" w:cs="Arial"/>
          <w:sz w:val="24"/>
          <w:szCs w:val="24"/>
        </w:rPr>
        <w:t xml:space="preserve">esponsabilidade da empresa </w:t>
      </w:r>
      <w:proofErr w:type="spellStart"/>
      <w:r w:rsidR="00621DF4">
        <w:rPr>
          <w:rStyle w:val="f7rl1if4"/>
          <w:rFonts w:ascii="Arial" w:hAnsi="Arial" w:cs="Arial"/>
          <w:sz w:val="24"/>
          <w:szCs w:val="24"/>
        </w:rPr>
        <w:t>P</w:t>
      </w:r>
      <w:r w:rsidR="00E81D5D" w:rsidRPr="00E81D5D">
        <w:rPr>
          <w:rStyle w:val="f7rl1if4"/>
          <w:rFonts w:ascii="Arial" w:hAnsi="Arial" w:cs="Arial"/>
          <w:sz w:val="24"/>
          <w:szCs w:val="24"/>
        </w:rPr>
        <w:t>Rio</w:t>
      </w:r>
      <w:proofErr w:type="spellEnd"/>
      <w:r w:rsidR="00E81D5D" w:rsidRPr="00E81D5D">
        <w:rPr>
          <w:rStyle w:val="f7rl1if4"/>
          <w:rFonts w:ascii="Arial" w:hAnsi="Arial" w:cs="Arial"/>
          <w:sz w:val="24"/>
          <w:szCs w:val="24"/>
        </w:rPr>
        <w:t>, conduzido pelo Ministério Público Federal – MPF/RJ.</w:t>
      </w:r>
      <w:r w:rsidR="00621DF4">
        <w:rPr>
          <w:rStyle w:val="f7rl1if4"/>
          <w:rFonts w:ascii="Arial" w:hAnsi="Arial" w:cs="Arial"/>
          <w:sz w:val="24"/>
          <w:szCs w:val="24"/>
        </w:rPr>
        <w:t xml:space="preserve"> Contamos também com bolsa para CVTL e financiamento ao projeto pelo IMAN/</w:t>
      </w:r>
      <w:proofErr w:type="spellStart"/>
      <w:r w:rsidR="00621DF4">
        <w:rPr>
          <w:rStyle w:val="f7rl1if4"/>
          <w:rFonts w:ascii="Arial" w:hAnsi="Arial" w:cs="Arial"/>
          <w:sz w:val="24"/>
          <w:szCs w:val="24"/>
        </w:rPr>
        <w:t>AquaRio</w:t>
      </w:r>
      <w:proofErr w:type="spellEnd"/>
      <w:r w:rsidR="00621DF4">
        <w:rPr>
          <w:rStyle w:val="f7rl1if4"/>
          <w:rFonts w:ascii="Arial" w:hAnsi="Arial" w:cs="Arial"/>
          <w:sz w:val="24"/>
          <w:szCs w:val="24"/>
        </w:rPr>
        <w:t>.</w:t>
      </w:r>
    </w:p>
    <w:sectPr w:rsidR="7FBCBF6A" w:rsidSect="009D7367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4A0C1A"/>
    <w:rsid w:val="000649E8"/>
    <w:rsid w:val="000952A9"/>
    <w:rsid w:val="00250D78"/>
    <w:rsid w:val="002965C1"/>
    <w:rsid w:val="002E3CCC"/>
    <w:rsid w:val="00332AB8"/>
    <w:rsid w:val="00344256"/>
    <w:rsid w:val="003446AF"/>
    <w:rsid w:val="003B04B5"/>
    <w:rsid w:val="00453048"/>
    <w:rsid w:val="004704D6"/>
    <w:rsid w:val="004E0B70"/>
    <w:rsid w:val="00543105"/>
    <w:rsid w:val="005A6A92"/>
    <w:rsid w:val="00621DF4"/>
    <w:rsid w:val="0065711E"/>
    <w:rsid w:val="00790F00"/>
    <w:rsid w:val="008771AE"/>
    <w:rsid w:val="00883418"/>
    <w:rsid w:val="008C5450"/>
    <w:rsid w:val="00906D1B"/>
    <w:rsid w:val="00920547"/>
    <w:rsid w:val="009D6D3F"/>
    <w:rsid w:val="009D7367"/>
    <w:rsid w:val="00A133CF"/>
    <w:rsid w:val="00A607E9"/>
    <w:rsid w:val="00C14879"/>
    <w:rsid w:val="00C432FB"/>
    <w:rsid w:val="00E81D5D"/>
    <w:rsid w:val="00E85E64"/>
    <w:rsid w:val="00FE770F"/>
    <w:rsid w:val="144A0C1A"/>
    <w:rsid w:val="7FBCB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0C1A"/>
  <w15:docId w15:val="{5BE1BC16-1129-4A7A-B94F-E2CF5D4C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7rl1if4">
    <w:name w:val="f7rl1if4"/>
    <w:basedOn w:val="Fontepargpadro"/>
    <w:rsid w:val="00E8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 Velloso</dc:creator>
  <cp:lastModifiedBy>Clara Velloso</cp:lastModifiedBy>
  <cp:revision>2</cp:revision>
  <dcterms:created xsi:type="dcterms:W3CDTF">2022-09-20T17:11:00Z</dcterms:created>
  <dcterms:modified xsi:type="dcterms:W3CDTF">2022-09-20T17:11:00Z</dcterms:modified>
</cp:coreProperties>
</file>