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8F7D0" w14:textId="60CB2408" w:rsidR="009176F8" w:rsidRDefault="009176F8" w:rsidP="009176F8">
      <w:pPr>
        <w:jc w:val="both"/>
        <w:rPr>
          <w:rFonts w:ascii="Times New Roman" w:hAnsi="Times New Roman" w:cs="Times New Roman"/>
          <w:b/>
          <w:bCs/>
          <w:sz w:val="28"/>
          <w:szCs w:val="28"/>
        </w:rPr>
      </w:pPr>
      <w:r>
        <w:rPr>
          <w:rFonts w:ascii="Times New Roman" w:hAnsi="Times New Roman" w:cs="Times New Roman"/>
          <w:b/>
          <w:bCs/>
          <w:sz w:val="28"/>
          <w:szCs w:val="28"/>
        </w:rPr>
        <w:t xml:space="preserve">[PAPER] </w:t>
      </w:r>
    </w:p>
    <w:p w14:paraId="5EC23BA5" w14:textId="77777777" w:rsidR="009176F8" w:rsidRDefault="009176F8" w:rsidP="009176F8">
      <w:pPr>
        <w:jc w:val="both"/>
        <w:rPr>
          <w:rFonts w:ascii="Times New Roman" w:hAnsi="Times New Roman" w:cs="Times New Roman"/>
          <w:b/>
          <w:bCs/>
          <w:sz w:val="28"/>
          <w:szCs w:val="28"/>
        </w:rPr>
      </w:pPr>
    </w:p>
    <w:p w14:paraId="1DA768F0" w14:textId="76DC0998" w:rsidR="009176F8" w:rsidRDefault="009176F8" w:rsidP="009176F8">
      <w:pPr>
        <w:jc w:val="both"/>
        <w:rPr>
          <w:rFonts w:ascii="Times New Roman" w:hAnsi="Times New Roman" w:cs="Times New Roman"/>
          <w:b/>
          <w:bCs/>
          <w:sz w:val="28"/>
          <w:szCs w:val="28"/>
        </w:rPr>
      </w:pPr>
      <w:r w:rsidRPr="009176F8">
        <w:rPr>
          <w:rFonts w:ascii="Times New Roman" w:hAnsi="Times New Roman" w:cs="Times New Roman"/>
          <w:b/>
          <w:bCs/>
          <w:sz w:val="28"/>
          <w:szCs w:val="28"/>
        </w:rPr>
        <w:t>How are macroeconomic implications of the energy transition understood in South Africa? A systematic review</w:t>
      </w:r>
    </w:p>
    <w:p w14:paraId="281E92F5" w14:textId="77777777" w:rsidR="009176F8" w:rsidRPr="009176F8" w:rsidRDefault="009176F8" w:rsidP="009176F8">
      <w:pPr>
        <w:jc w:val="both"/>
        <w:rPr>
          <w:rFonts w:ascii="Times New Roman" w:hAnsi="Times New Roman" w:cs="Times New Roman"/>
          <w:b/>
          <w:bCs/>
          <w:sz w:val="28"/>
          <w:szCs w:val="28"/>
        </w:rPr>
      </w:pPr>
    </w:p>
    <w:p w14:paraId="55DDB336" w14:textId="77777777" w:rsidR="009176F8" w:rsidRPr="009176F8" w:rsidRDefault="009176F8" w:rsidP="009176F8">
      <w:pPr>
        <w:jc w:val="right"/>
        <w:rPr>
          <w:rFonts w:ascii="Times New Roman" w:hAnsi="Times New Roman" w:cs="Times New Roman"/>
          <w:b/>
          <w:bCs/>
          <w:sz w:val="21"/>
          <w:szCs w:val="21"/>
        </w:rPr>
      </w:pPr>
      <w:proofErr w:type="spellStart"/>
      <w:r w:rsidRPr="009176F8">
        <w:rPr>
          <w:rFonts w:ascii="Times New Roman" w:hAnsi="Times New Roman" w:cs="Times New Roman"/>
          <w:b/>
          <w:bCs/>
          <w:sz w:val="21"/>
          <w:szCs w:val="21"/>
        </w:rPr>
        <w:t>Mlondi</w:t>
      </w:r>
      <w:proofErr w:type="spellEnd"/>
      <w:r w:rsidRPr="009176F8">
        <w:rPr>
          <w:rFonts w:ascii="Times New Roman" w:hAnsi="Times New Roman" w:cs="Times New Roman"/>
          <w:b/>
          <w:bCs/>
          <w:sz w:val="21"/>
          <w:szCs w:val="21"/>
        </w:rPr>
        <w:t xml:space="preserve"> Ndovela</w:t>
      </w:r>
      <w:r w:rsidRPr="009176F8">
        <w:rPr>
          <w:rFonts w:ascii="Times New Roman" w:hAnsi="Times New Roman" w:cs="Times New Roman"/>
          <w:b/>
          <w:bCs/>
          <w:sz w:val="21"/>
          <w:szCs w:val="21"/>
          <w:vertAlign w:val="superscript"/>
        </w:rPr>
        <w:t>1a</w:t>
      </w:r>
      <w:proofErr w:type="gramStart"/>
      <w:r w:rsidRPr="009176F8">
        <w:rPr>
          <w:rFonts w:ascii="Times New Roman" w:hAnsi="Times New Roman" w:cs="Times New Roman"/>
          <w:b/>
          <w:bCs/>
          <w:sz w:val="21"/>
          <w:szCs w:val="21"/>
        </w:rPr>
        <w:t>*;</w:t>
      </w:r>
      <w:proofErr w:type="gramEnd"/>
      <w:r w:rsidRPr="009176F8">
        <w:rPr>
          <w:rFonts w:ascii="Times New Roman" w:hAnsi="Times New Roman" w:cs="Times New Roman"/>
          <w:b/>
          <w:bCs/>
          <w:sz w:val="21"/>
          <w:szCs w:val="21"/>
        </w:rPr>
        <w:t xml:space="preserve"> </w:t>
      </w:r>
    </w:p>
    <w:p w14:paraId="024F6F54" w14:textId="77777777" w:rsidR="009176F8" w:rsidRPr="009176F8" w:rsidRDefault="009176F8" w:rsidP="009176F8">
      <w:pPr>
        <w:jc w:val="right"/>
        <w:rPr>
          <w:rFonts w:ascii="Times New Roman" w:hAnsi="Times New Roman" w:cs="Times New Roman"/>
          <w:sz w:val="21"/>
          <w:szCs w:val="21"/>
        </w:rPr>
      </w:pPr>
      <w:r w:rsidRPr="009176F8">
        <w:rPr>
          <w:rFonts w:ascii="Times New Roman" w:hAnsi="Times New Roman" w:cs="Times New Roman"/>
          <w:b/>
          <w:bCs/>
          <w:sz w:val="21"/>
          <w:szCs w:val="21"/>
          <w:vertAlign w:val="superscript"/>
        </w:rPr>
        <w:t xml:space="preserve">a </w:t>
      </w:r>
      <w:r w:rsidRPr="009176F8">
        <w:rPr>
          <w:rFonts w:ascii="Times New Roman" w:hAnsi="Times New Roman" w:cs="Times New Roman"/>
          <w:sz w:val="21"/>
          <w:szCs w:val="21"/>
        </w:rPr>
        <w:t>Centre for Sustainability Transitions, Faculty Economic and Management Sciences, Stellenbosch University</w:t>
      </w:r>
    </w:p>
    <w:p w14:paraId="33AFA70E" w14:textId="77777777" w:rsidR="009176F8" w:rsidRPr="009176F8" w:rsidRDefault="009176F8" w:rsidP="009176F8">
      <w:pPr>
        <w:jc w:val="right"/>
        <w:rPr>
          <w:rFonts w:ascii="Times New Roman" w:hAnsi="Times New Roman" w:cs="Times New Roman"/>
          <w:b/>
          <w:bCs/>
          <w:sz w:val="21"/>
          <w:szCs w:val="21"/>
        </w:rPr>
      </w:pPr>
    </w:p>
    <w:p w14:paraId="3A717AE8" w14:textId="3530FEE7" w:rsidR="009176F8" w:rsidRPr="009176F8" w:rsidRDefault="009176F8" w:rsidP="009176F8">
      <w:pPr>
        <w:jc w:val="right"/>
        <w:rPr>
          <w:rFonts w:ascii="Times New Roman" w:hAnsi="Times New Roman" w:cs="Times New Roman"/>
          <w:b/>
          <w:bCs/>
          <w:sz w:val="21"/>
          <w:szCs w:val="21"/>
          <w:vertAlign w:val="superscript"/>
        </w:rPr>
      </w:pPr>
      <w:r w:rsidRPr="009176F8">
        <w:rPr>
          <w:rFonts w:ascii="Times New Roman" w:hAnsi="Times New Roman" w:cs="Times New Roman"/>
          <w:b/>
          <w:bCs/>
          <w:sz w:val="21"/>
          <w:szCs w:val="21"/>
        </w:rPr>
        <w:t>Mark Swilling</w:t>
      </w:r>
      <w:r w:rsidRPr="009176F8">
        <w:rPr>
          <w:rFonts w:ascii="Times New Roman" w:hAnsi="Times New Roman" w:cs="Times New Roman"/>
          <w:b/>
          <w:bCs/>
          <w:sz w:val="21"/>
          <w:szCs w:val="21"/>
          <w:vertAlign w:val="superscript"/>
        </w:rPr>
        <w:t>2a</w:t>
      </w:r>
    </w:p>
    <w:p w14:paraId="2E84E735" w14:textId="77777777" w:rsidR="009176F8" w:rsidRPr="009176F8" w:rsidRDefault="009176F8" w:rsidP="009176F8">
      <w:pPr>
        <w:jc w:val="right"/>
        <w:rPr>
          <w:rFonts w:ascii="Times New Roman" w:hAnsi="Times New Roman" w:cs="Times New Roman"/>
          <w:sz w:val="21"/>
          <w:szCs w:val="21"/>
        </w:rPr>
      </w:pPr>
      <w:r w:rsidRPr="009176F8">
        <w:rPr>
          <w:rFonts w:ascii="Times New Roman" w:hAnsi="Times New Roman" w:cs="Times New Roman"/>
          <w:b/>
          <w:bCs/>
          <w:sz w:val="21"/>
          <w:szCs w:val="21"/>
          <w:vertAlign w:val="superscript"/>
        </w:rPr>
        <w:t xml:space="preserve">a </w:t>
      </w:r>
      <w:r w:rsidRPr="009176F8">
        <w:rPr>
          <w:rFonts w:ascii="Times New Roman" w:hAnsi="Times New Roman" w:cs="Times New Roman"/>
          <w:sz w:val="21"/>
          <w:szCs w:val="21"/>
        </w:rPr>
        <w:t>Centre for Sustainability Transitions, Faculty Economic and Management Sciences, Stellenbosch University</w:t>
      </w:r>
    </w:p>
    <w:p w14:paraId="05D739B1" w14:textId="77777777" w:rsidR="009176F8" w:rsidRDefault="009176F8" w:rsidP="009176F8">
      <w:pPr>
        <w:rPr>
          <w:rFonts w:ascii="Times New Roman" w:hAnsi="Times New Roman" w:cs="Times New Roman"/>
          <w:b/>
          <w:bCs/>
        </w:rPr>
      </w:pPr>
    </w:p>
    <w:p w14:paraId="3BA69653" w14:textId="513BFFF5" w:rsidR="009176F8" w:rsidRDefault="009176F8" w:rsidP="009176F8">
      <w:pPr>
        <w:jc w:val="center"/>
        <w:rPr>
          <w:rFonts w:ascii="Times New Roman" w:hAnsi="Times New Roman" w:cs="Times New Roman"/>
          <w:b/>
          <w:bCs/>
        </w:rPr>
      </w:pPr>
      <w:r w:rsidRPr="009176F8">
        <w:rPr>
          <w:rFonts w:ascii="Times New Roman" w:hAnsi="Times New Roman" w:cs="Times New Roman"/>
          <w:b/>
          <w:bCs/>
        </w:rPr>
        <w:t>ABSTRACT</w:t>
      </w:r>
    </w:p>
    <w:p w14:paraId="26E328D3" w14:textId="77777777" w:rsidR="009176F8" w:rsidRPr="009176F8" w:rsidRDefault="009176F8" w:rsidP="009176F8">
      <w:pPr>
        <w:jc w:val="center"/>
        <w:rPr>
          <w:rFonts w:ascii="Times New Roman" w:hAnsi="Times New Roman" w:cs="Times New Roman"/>
          <w:b/>
          <w:bCs/>
        </w:rPr>
      </w:pPr>
    </w:p>
    <w:p w14:paraId="00E1BF3B" w14:textId="6F5402CA" w:rsidR="009176F8" w:rsidRDefault="009176F8" w:rsidP="009176F8">
      <w:pPr>
        <w:spacing w:line="360" w:lineRule="auto"/>
        <w:jc w:val="both"/>
        <w:rPr>
          <w:rFonts w:ascii="Times New Roman" w:hAnsi="Times New Roman" w:cs="Times New Roman"/>
        </w:rPr>
      </w:pPr>
      <w:r w:rsidRPr="009176F8">
        <w:rPr>
          <w:rFonts w:ascii="Times New Roman" w:hAnsi="Times New Roman" w:cs="Times New Roman"/>
        </w:rPr>
        <w:t>The 21st century represents a period where climate mitigation is essential for the survival and future of humankind and ecosystem</w:t>
      </w:r>
      <w:r>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"/>
          <w:id w:val="-2013988163"/>
          <w:placeholder>
            <w:docPart w:val="DefaultPlaceholder_-1854013440"/>
          </w:placeholder>
        </w:sdtPr>
        <w:sdtContent>
          <w:r w:rsidRPr="009176F8">
            <w:rPr>
              <w:rFonts w:ascii="Times New Roman" w:hAnsi="Times New Roman" w:cs="Times New Roman"/>
              <w:color w:val="000000"/>
            </w:rPr>
            <w:t>(United Nations Framework Convention on Climate Change, 2016)</w:t>
          </w:r>
        </w:sdtContent>
      </w:sdt>
      <w:r w:rsidRPr="009176F8">
        <w:rPr>
          <w:rFonts w:ascii="Times New Roman" w:hAnsi="Times New Roman" w:cs="Times New Roman"/>
        </w:rPr>
        <w:t>. Hence, it is no surprise that the global community is rigorously exploring fit-for-purpose sustainable transition pathways, and South Africa is no exception</w:t>
      </w:r>
      <w:r>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"/>
          <w:id w:val="-895662456"/>
          <w:placeholder>
            <w:docPart w:val="DefaultPlaceholder_-1854013440"/>
          </w:placeholder>
        </w:sdtPr>
        <w:sdtContent>
          <w:r w:rsidRPr="009176F8">
            <w:rPr>
              <w:rFonts w:ascii="Times New Roman" w:hAnsi="Times New Roman" w:cs="Times New Roman"/>
              <w:color w:val="000000"/>
            </w:rPr>
            <w:t>(The Presidency, 2022)</w:t>
          </w:r>
        </w:sdtContent>
      </w:sdt>
      <w:r w:rsidRPr="009176F8">
        <w:rPr>
          <w:rFonts w:ascii="Times New Roman" w:hAnsi="Times New Roman" w:cs="Times New Roman"/>
        </w:rPr>
        <w:t>. A plethora of studies have argued for the need of an energy transition</w:t>
      </w:r>
      <w:r>
        <w:rPr>
          <w:rFonts w:ascii="Times New Roman" w:hAnsi="Times New Roman" w:cs="Times New Roman"/>
        </w:rPr>
        <w:t xml:space="preserve"> </w:t>
      </w:r>
      <w:sdt>
        <w:sdtPr>
          <w:rPr>
            <w:rFonts w:ascii="Times New Roman" w:hAnsi="Times New Roman" w:cs="Times New Roman"/>
          </w:rPr>
          <w:tag w:val="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"/>
          <w:id w:val="-676271829"/>
          <w:placeholder>
            <w:docPart w:val="DefaultPlaceholder_-1854013440"/>
          </w:placeholder>
        </w:sdtPr>
        <w:sdtContent>
          <w:r>
            <w:rPr>
              <w:rFonts w:eastAsia="Times New Roman"/>
            </w:rPr>
            <w:t xml:space="preserve">(Arndt, Davies, Gabriel, </w:t>
          </w:r>
          <w:proofErr w:type="spellStart"/>
          <w:r>
            <w:rPr>
              <w:rFonts w:eastAsia="Times New Roman"/>
            </w:rPr>
            <w:t>Makrelov</w:t>
          </w:r>
          <w:proofErr w:type="spellEnd"/>
          <w:r>
            <w:rPr>
              <w:rFonts w:eastAsia="Times New Roman"/>
            </w:rPr>
            <w:t xml:space="preserve">, </w:t>
          </w:r>
          <w:proofErr w:type="spellStart"/>
          <w:r>
            <w:rPr>
              <w:rFonts w:eastAsia="Times New Roman"/>
            </w:rPr>
            <w:t>Merven</w:t>
          </w:r>
          <w:proofErr w:type="spellEnd"/>
          <w:r>
            <w:rPr>
              <w:rFonts w:eastAsia="Times New Roman"/>
            </w:rPr>
            <w:t xml:space="preserve">, </w:t>
          </w:r>
          <w:proofErr w:type="spellStart"/>
          <w:r>
            <w:rPr>
              <w:rFonts w:eastAsia="Times New Roman"/>
            </w:rPr>
            <w:t>Salie</w:t>
          </w:r>
          <w:proofErr w:type="spellEnd"/>
          <w:r>
            <w:rPr>
              <w:rFonts w:eastAsia="Times New Roman"/>
            </w:rPr>
            <w:t xml:space="preserve"> &amp; Thurlow, 2014; Arndt, Davies, Gabriel, </w:t>
          </w:r>
          <w:proofErr w:type="spellStart"/>
          <w:r>
            <w:rPr>
              <w:rFonts w:eastAsia="Times New Roman"/>
            </w:rPr>
            <w:t>Makrelov</w:t>
          </w:r>
          <w:proofErr w:type="spellEnd"/>
          <w:r>
            <w:rPr>
              <w:rFonts w:eastAsia="Times New Roman"/>
            </w:rPr>
            <w:t xml:space="preserve">, </w:t>
          </w:r>
          <w:proofErr w:type="spellStart"/>
          <w:r>
            <w:rPr>
              <w:rFonts w:eastAsia="Times New Roman"/>
            </w:rPr>
            <w:t>Merven</w:t>
          </w:r>
          <w:proofErr w:type="spellEnd"/>
          <w:r>
            <w:rPr>
              <w:rFonts w:eastAsia="Times New Roman"/>
            </w:rPr>
            <w:t xml:space="preserve">, Hartley &amp; Thurlow, 2016; Hartley, </w:t>
          </w:r>
          <w:proofErr w:type="spellStart"/>
          <w:r>
            <w:rPr>
              <w:rFonts w:eastAsia="Times New Roman"/>
            </w:rPr>
            <w:t>Merven</w:t>
          </w:r>
          <w:proofErr w:type="spellEnd"/>
          <w:r>
            <w:rPr>
              <w:rFonts w:eastAsia="Times New Roman"/>
            </w:rPr>
            <w:t xml:space="preserve"> &amp; Arndt, 2019; </w:t>
          </w:r>
          <w:proofErr w:type="spellStart"/>
          <w:r>
            <w:rPr>
              <w:rFonts w:eastAsia="Times New Roman"/>
            </w:rPr>
            <w:t>Merven</w:t>
          </w:r>
          <w:proofErr w:type="spellEnd"/>
          <w:r>
            <w:rPr>
              <w:rFonts w:eastAsia="Times New Roman"/>
            </w:rPr>
            <w:t>, Hartley, Robinson &amp; Arndt, 2020)</w:t>
          </w:r>
        </w:sdtContent>
      </w:sdt>
      <w:r w:rsidRPr="009176F8">
        <w:rPr>
          <w:rFonts w:ascii="Times New Roman" w:hAnsi="Times New Roman" w:cs="Times New Roman"/>
        </w:rPr>
        <w:t xml:space="preserve">; however, the macroeconomic implications of the energy transition remain unspecified in South Africa. Based on this, the contribution of this paper is twofold, firstly, it aims to review literature on how the macroeconomic implications of the energy transition have been understood in South Africa. Secondly, find out what can be learnt from out-of-equilibrium models in understanding the macroeconomic and macro-financial impact of the energy transition. Through this analysis it becomes clear that the macroeconomic impact of the energy transition has not thoroughly been studied beyond the domestic economic output, sectoral employment, and investment. Furthermore, what emerges is that these macroeconomic variables are </w:t>
      </w:r>
      <w:bookmarkStart w:id="0" w:name="_Int_8XHxvy5i"/>
      <w:r w:rsidRPr="009176F8">
        <w:rPr>
          <w:rFonts w:ascii="Times New Roman" w:hAnsi="Times New Roman" w:cs="Times New Roman"/>
        </w:rPr>
        <w:t>predominantly studied</w:t>
      </w:r>
      <w:bookmarkEnd w:id="0"/>
      <w:r w:rsidRPr="009176F8">
        <w:rPr>
          <w:rFonts w:ascii="Times New Roman" w:hAnsi="Times New Roman" w:cs="Times New Roman"/>
        </w:rPr>
        <w:t xml:space="preserve"> separately with no relationality to each other. In contrast, there are models such as GEMMES which are coupled with energy or climate models while retaining their ability combine dynamics of the real economy and its interaction with financial sector. As such, this paper concludes by summarising how GEMMES can be understood and applicable to the South Africa case. </w:t>
      </w:r>
    </w:p>
    <w:p w14:paraId="0FC5EF34" w14:textId="77777777" w:rsidR="009176F8" w:rsidRDefault="009176F8" w:rsidP="009176F8">
      <w:pPr>
        <w:spacing w:line="360" w:lineRule="auto"/>
        <w:jc w:val="both"/>
        <w:rPr>
          <w:rFonts w:ascii="Times New Roman" w:hAnsi="Times New Roman" w:cs="Times New Roman"/>
        </w:rPr>
      </w:pPr>
    </w:p>
    <w:p w14:paraId="1CA32011" w14:textId="77777777" w:rsidR="009176F8" w:rsidRDefault="009176F8" w:rsidP="009176F8">
      <w:pPr>
        <w:spacing w:line="360" w:lineRule="auto"/>
        <w:jc w:val="both"/>
        <w:rPr>
          <w:rFonts w:ascii="Times New Roman" w:hAnsi="Times New Roman" w:cs="Times New Roman"/>
          <w:b/>
          <w:bCs/>
        </w:rPr>
      </w:pPr>
    </w:p>
    <w:p w14:paraId="7EAC709A" w14:textId="77777777" w:rsidR="009176F8" w:rsidRDefault="009176F8" w:rsidP="009176F8">
      <w:pPr>
        <w:spacing w:line="360" w:lineRule="auto"/>
        <w:jc w:val="both"/>
        <w:rPr>
          <w:rFonts w:ascii="Times New Roman" w:hAnsi="Times New Roman" w:cs="Times New Roman"/>
          <w:b/>
          <w:bCs/>
        </w:rPr>
      </w:pPr>
    </w:p>
    <w:p w14:paraId="3E6A3FF1" w14:textId="3911E5DF" w:rsidR="009176F8" w:rsidRPr="009176F8" w:rsidRDefault="009176F8" w:rsidP="009176F8">
      <w:pPr>
        <w:spacing w:line="360" w:lineRule="auto"/>
        <w:jc w:val="both"/>
        <w:rPr>
          <w:rFonts w:ascii="Times New Roman" w:hAnsi="Times New Roman" w:cs="Times New Roman"/>
          <w:b/>
          <w:bCs/>
        </w:rPr>
      </w:pPr>
      <w:r w:rsidRPr="009176F8">
        <w:rPr>
          <w:rFonts w:ascii="Times New Roman" w:hAnsi="Times New Roman" w:cs="Times New Roman"/>
          <w:b/>
          <w:bCs/>
        </w:rPr>
        <w:lastRenderedPageBreak/>
        <w:t>References</w:t>
      </w:r>
    </w:p>
    <w:sdt>
      <w:sdtPr>
        <w:rPr>
          <w:rFonts w:ascii="Times New Roman" w:hAnsi="Times New Roman" w:cs="Times New Roman"/>
        </w:rPr>
        <w:tag w:val="MENDELEY_BIBLIOGRAPHY"/>
        <w:id w:val="1859781506"/>
        <w:placeholder>
          <w:docPart w:val="DefaultPlaceholder_-1854013440"/>
        </w:placeholder>
      </w:sdtPr>
      <w:sdtContent>
        <w:p w14:paraId="183287FD" w14:textId="77777777" w:rsidR="009176F8" w:rsidRDefault="009176F8">
          <w:pPr>
            <w:divId w:val="83578681"/>
            <w:rPr>
              <w:rFonts w:eastAsia="Times New Roman"/>
              <w:kern w:val="0"/>
              <w14:ligatures w14:val="none"/>
            </w:rPr>
          </w:pPr>
          <w:r>
            <w:rPr>
              <w:rFonts w:eastAsia="Times New Roman"/>
            </w:rPr>
            <w:t xml:space="preserve">Arndt, C., Davies, R., Gabriel, S., </w:t>
          </w:r>
          <w:proofErr w:type="spellStart"/>
          <w:r>
            <w:rPr>
              <w:rFonts w:eastAsia="Times New Roman"/>
            </w:rPr>
            <w:t>Makrelov</w:t>
          </w:r>
          <w:proofErr w:type="spellEnd"/>
          <w:r>
            <w:rPr>
              <w:rFonts w:eastAsia="Times New Roman"/>
            </w:rPr>
            <w:t xml:space="preserve">, K., </w:t>
          </w:r>
          <w:proofErr w:type="spellStart"/>
          <w:r>
            <w:rPr>
              <w:rFonts w:eastAsia="Times New Roman"/>
            </w:rPr>
            <w:t>Merven</w:t>
          </w:r>
          <w:proofErr w:type="spellEnd"/>
          <w:r>
            <w:rPr>
              <w:rFonts w:eastAsia="Times New Roman"/>
            </w:rPr>
            <w:t xml:space="preserve">, B., </w:t>
          </w:r>
          <w:proofErr w:type="spellStart"/>
          <w:r>
            <w:rPr>
              <w:rFonts w:eastAsia="Times New Roman"/>
            </w:rPr>
            <w:t>Salie</w:t>
          </w:r>
          <w:proofErr w:type="spellEnd"/>
          <w:r>
            <w:rPr>
              <w:rFonts w:eastAsia="Times New Roman"/>
            </w:rPr>
            <w:t xml:space="preserve">, F. &amp; Thurlow, J. 2014. </w:t>
          </w:r>
          <w:r>
            <w:rPr>
              <w:rFonts w:eastAsia="Times New Roman"/>
              <w:i/>
              <w:iCs/>
            </w:rPr>
            <w:t>An integrated approach to modelling energy policy in South Africa: Evaluating carbon taxes and electricity import restrictions</w:t>
          </w:r>
          <w:r>
            <w:rPr>
              <w:rFonts w:eastAsia="Times New Roman"/>
            </w:rPr>
            <w:t>. (2014/135). Pretoria.</w:t>
          </w:r>
        </w:p>
        <w:p w14:paraId="6597A204" w14:textId="77777777" w:rsidR="009176F8" w:rsidRDefault="009176F8">
          <w:pPr>
            <w:divId w:val="1462186616"/>
            <w:rPr>
              <w:rFonts w:eastAsia="Times New Roman"/>
            </w:rPr>
          </w:pPr>
          <w:r>
            <w:rPr>
              <w:rFonts w:eastAsia="Times New Roman"/>
            </w:rPr>
            <w:t xml:space="preserve">Arndt, C., Davies, R., Gabriel, S., </w:t>
          </w:r>
          <w:proofErr w:type="spellStart"/>
          <w:r>
            <w:rPr>
              <w:rFonts w:eastAsia="Times New Roman"/>
            </w:rPr>
            <w:t>Makrelov</w:t>
          </w:r>
          <w:proofErr w:type="spellEnd"/>
          <w:r>
            <w:rPr>
              <w:rFonts w:eastAsia="Times New Roman"/>
            </w:rPr>
            <w:t xml:space="preserve">, K., </w:t>
          </w:r>
          <w:proofErr w:type="spellStart"/>
          <w:r>
            <w:rPr>
              <w:rFonts w:eastAsia="Times New Roman"/>
            </w:rPr>
            <w:t>Merven</w:t>
          </w:r>
          <w:proofErr w:type="spellEnd"/>
          <w:r>
            <w:rPr>
              <w:rFonts w:eastAsia="Times New Roman"/>
            </w:rPr>
            <w:t xml:space="preserve">, B., Hartley, F. &amp; Thurlow, J. 2016. A sequential approach to integrated energy </w:t>
          </w:r>
          <w:proofErr w:type="spellStart"/>
          <w:r>
            <w:rPr>
              <w:rFonts w:eastAsia="Times New Roman"/>
            </w:rPr>
            <w:t>modeling</w:t>
          </w:r>
          <w:proofErr w:type="spellEnd"/>
          <w:r>
            <w:rPr>
              <w:rFonts w:eastAsia="Times New Roman"/>
            </w:rPr>
            <w:t xml:space="preserve"> in South Africa. </w:t>
          </w:r>
          <w:r>
            <w:rPr>
              <w:rFonts w:eastAsia="Times New Roman"/>
              <w:i/>
              <w:iCs/>
            </w:rPr>
            <w:t>Applied Energy</w:t>
          </w:r>
          <w:r>
            <w:rPr>
              <w:rFonts w:eastAsia="Times New Roman"/>
            </w:rPr>
            <w:t>. 161:591–599. DOI: 10.1016/j.apenergy.2015.06.053.</w:t>
          </w:r>
        </w:p>
        <w:p w14:paraId="052F5AA2" w14:textId="77777777" w:rsidR="009176F8" w:rsidRDefault="009176F8">
          <w:pPr>
            <w:divId w:val="1078749814"/>
            <w:rPr>
              <w:rFonts w:eastAsia="Times New Roman"/>
            </w:rPr>
          </w:pPr>
          <w:r>
            <w:rPr>
              <w:rFonts w:eastAsia="Times New Roman"/>
            </w:rPr>
            <w:t xml:space="preserve">Hartley, F., </w:t>
          </w:r>
          <w:proofErr w:type="spellStart"/>
          <w:r>
            <w:rPr>
              <w:rFonts w:eastAsia="Times New Roman"/>
            </w:rPr>
            <w:t>Merven</w:t>
          </w:r>
          <w:proofErr w:type="spellEnd"/>
          <w:r>
            <w:rPr>
              <w:rFonts w:eastAsia="Times New Roman"/>
            </w:rPr>
            <w:t>, B. &amp; Arndt, C. 2019. Quantifying the Macro- and Socio-Economic Benefits of a Transition to Renewable Energy in South Africa. (January). Available: https://www.gtap.agecon.purdue.edu/resources/res_display.asp?RecordID=5829.</w:t>
          </w:r>
        </w:p>
        <w:p w14:paraId="04B4B0E7" w14:textId="77777777" w:rsidR="009176F8" w:rsidRDefault="009176F8">
          <w:pPr>
            <w:divId w:val="1679579243"/>
            <w:rPr>
              <w:rFonts w:eastAsia="Times New Roman"/>
            </w:rPr>
          </w:pPr>
          <w:proofErr w:type="spellStart"/>
          <w:r>
            <w:rPr>
              <w:rFonts w:eastAsia="Times New Roman"/>
            </w:rPr>
            <w:t>Merven</w:t>
          </w:r>
          <w:proofErr w:type="spellEnd"/>
          <w:r>
            <w:rPr>
              <w:rFonts w:eastAsia="Times New Roman"/>
            </w:rPr>
            <w:t xml:space="preserve">, B., Hartley, F., Robinson, S. &amp; Arndt, C. 2020. </w:t>
          </w:r>
          <w:r>
            <w:rPr>
              <w:rFonts w:eastAsia="Times New Roman"/>
              <w:i/>
              <w:iCs/>
            </w:rPr>
            <w:t>Modelling the costs of constraining the transition to renewable energy in South Africa</w:t>
          </w:r>
          <w:r>
            <w:rPr>
              <w:rFonts w:eastAsia="Times New Roman"/>
            </w:rPr>
            <w:t>. (102).</w:t>
          </w:r>
        </w:p>
        <w:p w14:paraId="22F33C4D" w14:textId="77777777" w:rsidR="009176F8" w:rsidRDefault="009176F8">
          <w:pPr>
            <w:divId w:val="574979220"/>
            <w:rPr>
              <w:rFonts w:eastAsia="Times New Roman"/>
            </w:rPr>
          </w:pPr>
          <w:r>
            <w:rPr>
              <w:rFonts w:eastAsia="Times New Roman"/>
            </w:rPr>
            <w:t xml:space="preserve">The Presidency. 2022. </w:t>
          </w:r>
          <w:r>
            <w:rPr>
              <w:rFonts w:eastAsia="Times New Roman"/>
              <w:i/>
              <w:iCs/>
            </w:rPr>
            <w:t>South Africa’s Just Energy Transition Investment Plan (JET IP)</w:t>
          </w:r>
          <w:r>
            <w:rPr>
              <w:rFonts w:eastAsia="Times New Roman"/>
            </w:rPr>
            <w:t>. Pretoria.</w:t>
          </w:r>
        </w:p>
        <w:p w14:paraId="685D1A28" w14:textId="77777777" w:rsidR="009176F8" w:rsidRDefault="009176F8">
          <w:pPr>
            <w:divId w:val="1786651359"/>
            <w:rPr>
              <w:rFonts w:eastAsia="Times New Roman"/>
            </w:rPr>
          </w:pPr>
          <w:r>
            <w:rPr>
              <w:rFonts w:eastAsia="Times New Roman"/>
            </w:rPr>
            <w:t xml:space="preserve">United Nations Framework Convention on Climate Change. 2016. </w:t>
          </w:r>
          <w:r>
            <w:rPr>
              <w:rFonts w:eastAsia="Times New Roman"/>
              <w:i/>
              <w:iCs/>
            </w:rPr>
            <w:t>Context: National Priorities and Circumstances</w:t>
          </w:r>
          <w:r>
            <w:rPr>
              <w:rFonts w:eastAsia="Times New Roman"/>
            </w:rPr>
            <w:t>.</w:t>
          </w:r>
        </w:p>
        <w:p w14:paraId="604A5AF1" w14:textId="56C1559C" w:rsidR="009176F8" w:rsidRPr="009176F8" w:rsidRDefault="009176F8" w:rsidP="009176F8">
          <w:pPr>
            <w:spacing w:line="360" w:lineRule="auto"/>
            <w:jc w:val="both"/>
            <w:rPr>
              <w:rFonts w:ascii="Times New Roman" w:hAnsi="Times New Roman" w:cs="Times New Roman"/>
            </w:rPr>
          </w:pPr>
          <w:r>
            <w:rPr>
              <w:rFonts w:eastAsia="Times New Roman"/>
            </w:rPr>
            <w:t> </w:t>
          </w:r>
        </w:p>
      </w:sdtContent>
    </w:sdt>
    <w:p w14:paraId="0807BA57" w14:textId="77777777" w:rsidR="00F75440" w:rsidRPr="009176F8" w:rsidRDefault="00F75440">
      <w:pPr>
        <w:rPr>
          <w:rFonts w:ascii="Times New Roman" w:hAnsi="Times New Roman" w:cs="Times New Roman"/>
        </w:rPr>
      </w:pPr>
    </w:p>
    <w:sectPr w:rsidR="00F75440" w:rsidRPr="009176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6F8"/>
    <w:rsid w:val="009176F8"/>
    <w:rsid w:val="00F7544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0AB93A47"/>
  <w15:chartTrackingRefBased/>
  <w15:docId w15:val="{1E451C66-3F62-1B46-A62C-73C8D7667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Z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76F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960766">
      <w:bodyDiv w:val="1"/>
      <w:marLeft w:val="0"/>
      <w:marRight w:val="0"/>
      <w:marTop w:val="0"/>
      <w:marBottom w:val="0"/>
      <w:divBdr>
        <w:top w:val="none" w:sz="0" w:space="0" w:color="auto"/>
        <w:left w:val="none" w:sz="0" w:space="0" w:color="auto"/>
        <w:bottom w:val="none" w:sz="0" w:space="0" w:color="auto"/>
        <w:right w:val="none" w:sz="0" w:space="0" w:color="auto"/>
      </w:divBdr>
    </w:div>
    <w:div w:id="1043098704">
      <w:bodyDiv w:val="1"/>
      <w:marLeft w:val="0"/>
      <w:marRight w:val="0"/>
      <w:marTop w:val="0"/>
      <w:marBottom w:val="0"/>
      <w:divBdr>
        <w:top w:val="none" w:sz="0" w:space="0" w:color="auto"/>
        <w:left w:val="none" w:sz="0" w:space="0" w:color="auto"/>
        <w:bottom w:val="none" w:sz="0" w:space="0" w:color="auto"/>
        <w:right w:val="none" w:sz="0" w:space="0" w:color="auto"/>
      </w:divBdr>
      <w:divsChild>
        <w:div w:id="1693804423">
          <w:marLeft w:val="0"/>
          <w:marRight w:val="0"/>
          <w:marTop w:val="0"/>
          <w:marBottom w:val="0"/>
          <w:divBdr>
            <w:top w:val="none" w:sz="0" w:space="0" w:color="auto"/>
            <w:left w:val="none" w:sz="0" w:space="0" w:color="auto"/>
            <w:bottom w:val="none" w:sz="0" w:space="0" w:color="auto"/>
            <w:right w:val="none" w:sz="0" w:space="0" w:color="auto"/>
          </w:divBdr>
        </w:div>
      </w:divsChild>
    </w:div>
    <w:div w:id="1595701925">
      <w:bodyDiv w:val="1"/>
      <w:marLeft w:val="0"/>
      <w:marRight w:val="0"/>
      <w:marTop w:val="0"/>
      <w:marBottom w:val="0"/>
      <w:divBdr>
        <w:top w:val="none" w:sz="0" w:space="0" w:color="auto"/>
        <w:left w:val="none" w:sz="0" w:space="0" w:color="auto"/>
        <w:bottom w:val="none" w:sz="0" w:space="0" w:color="auto"/>
        <w:right w:val="none" w:sz="0" w:space="0" w:color="auto"/>
      </w:divBdr>
    </w:div>
    <w:div w:id="1655380151">
      <w:bodyDiv w:val="1"/>
      <w:marLeft w:val="0"/>
      <w:marRight w:val="0"/>
      <w:marTop w:val="0"/>
      <w:marBottom w:val="0"/>
      <w:divBdr>
        <w:top w:val="none" w:sz="0" w:space="0" w:color="auto"/>
        <w:left w:val="none" w:sz="0" w:space="0" w:color="auto"/>
        <w:bottom w:val="none" w:sz="0" w:space="0" w:color="auto"/>
        <w:right w:val="none" w:sz="0" w:space="0" w:color="auto"/>
      </w:divBdr>
      <w:divsChild>
        <w:div w:id="83578681">
          <w:marLeft w:val="0"/>
          <w:marRight w:val="0"/>
          <w:marTop w:val="0"/>
          <w:marBottom w:val="0"/>
          <w:divBdr>
            <w:top w:val="none" w:sz="0" w:space="0" w:color="auto"/>
            <w:left w:val="none" w:sz="0" w:space="0" w:color="auto"/>
            <w:bottom w:val="none" w:sz="0" w:space="0" w:color="auto"/>
            <w:right w:val="none" w:sz="0" w:space="0" w:color="auto"/>
          </w:divBdr>
        </w:div>
        <w:div w:id="1462186616">
          <w:marLeft w:val="0"/>
          <w:marRight w:val="0"/>
          <w:marTop w:val="0"/>
          <w:marBottom w:val="0"/>
          <w:divBdr>
            <w:top w:val="none" w:sz="0" w:space="0" w:color="auto"/>
            <w:left w:val="none" w:sz="0" w:space="0" w:color="auto"/>
            <w:bottom w:val="none" w:sz="0" w:space="0" w:color="auto"/>
            <w:right w:val="none" w:sz="0" w:space="0" w:color="auto"/>
          </w:divBdr>
        </w:div>
        <w:div w:id="1078749814">
          <w:marLeft w:val="0"/>
          <w:marRight w:val="0"/>
          <w:marTop w:val="0"/>
          <w:marBottom w:val="0"/>
          <w:divBdr>
            <w:top w:val="none" w:sz="0" w:space="0" w:color="auto"/>
            <w:left w:val="none" w:sz="0" w:space="0" w:color="auto"/>
            <w:bottom w:val="none" w:sz="0" w:space="0" w:color="auto"/>
            <w:right w:val="none" w:sz="0" w:space="0" w:color="auto"/>
          </w:divBdr>
        </w:div>
        <w:div w:id="1679579243">
          <w:marLeft w:val="0"/>
          <w:marRight w:val="0"/>
          <w:marTop w:val="0"/>
          <w:marBottom w:val="0"/>
          <w:divBdr>
            <w:top w:val="none" w:sz="0" w:space="0" w:color="auto"/>
            <w:left w:val="none" w:sz="0" w:space="0" w:color="auto"/>
            <w:bottom w:val="none" w:sz="0" w:space="0" w:color="auto"/>
            <w:right w:val="none" w:sz="0" w:space="0" w:color="auto"/>
          </w:divBdr>
        </w:div>
        <w:div w:id="574979220">
          <w:marLeft w:val="0"/>
          <w:marRight w:val="0"/>
          <w:marTop w:val="0"/>
          <w:marBottom w:val="0"/>
          <w:divBdr>
            <w:top w:val="none" w:sz="0" w:space="0" w:color="auto"/>
            <w:left w:val="none" w:sz="0" w:space="0" w:color="auto"/>
            <w:bottom w:val="none" w:sz="0" w:space="0" w:color="auto"/>
            <w:right w:val="none" w:sz="0" w:space="0" w:color="auto"/>
          </w:divBdr>
        </w:div>
        <w:div w:id="1786651359">
          <w:marLeft w:val="0"/>
          <w:marRight w:val="0"/>
          <w:marTop w:val="0"/>
          <w:marBottom w:val="0"/>
          <w:divBdr>
            <w:top w:val="none" w:sz="0" w:space="0" w:color="auto"/>
            <w:left w:val="none" w:sz="0" w:space="0" w:color="auto"/>
            <w:bottom w:val="none" w:sz="0" w:space="0" w:color="auto"/>
            <w:right w:val="none" w:sz="0" w:space="0" w:color="auto"/>
          </w:divBdr>
        </w:div>
      </w:divsChild>
    </w:div>
    <w:div w:id="2049261566">
      <w:bodyDiv w:val="1"/>
      <w:marLeft w:val="0"/>
      <w:marRight w:val="0"/>
      <w:marTop w:val="0"/>
      <w:marBottom w:val="0"/>
      <w:divBdr>
        <w:top w:val="none" w:sz="0" w:space="0" w:color="auto"/>
        <w:left w:val="none" w:sz="0" w:space="0" w:color="auto"/>
        <w:bottom w:val="none" w:sz="0" w:space="0" w:color="auto"/>
        <w:right w:val="none" w:sz="0" w:space="0" w:color="auto"/>
      </w:divBdr>
      <w:divsChild>
        <w:div w:id="21364765">
          <w:marLeft w:val="0"/>
          <w:marRight w:val="0"/>
          <w:marTop w:val="0"/>
          <w:marBottom w:val="0"/>
          <w:divBdr>
            <w:top w:val="none" w:sz="0" w:space="0" w:color="auto"/>
            <w:left w:val="none" w:sz="0" w:space="0" w:color="auto"/>
            <w:bottom w:val="none" w:sz="0" w:space="0" w:color="auto"/>
            <w:right w:val="none" w:sz="0" w:space="0" w:color="auto"/>
          </w:divBdr>
        </w:div>
        <w:div w:id="1355809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E859121-A89A-834D-B326-93FB2EAC1219}"/>
      </w:docPartPr>
      <w:docPartBody>
        <w:p w:rsidR="00000000" w:rsidRDefault="0058159F">
          <w:r w:rsidRPr="00E835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59F"/>
    <w:rsid w:val="0058159F"/>
    <w:rsid w:val="00CF71C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ZA"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159F"/>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B3A05F5-B238-0C4D-9425-84347B59E71F}">
  <we:reference id="wa104382081" version="1.55.1.0" store="en-US" storeType="OMEX"/>
  <we:alternateReferences>
    <we:reference id="wa104382081" version="1.55.1.0" store="" storeType="OMEX"/>
  </we:alternateReferences>
  <we:properties>
    <we:property name="MENDELEY_CITATIONS" value="[{&quot;citationID&quot;:&quot;MENDELEY_CITATION_3f91d61d-c618-4a34-be25-6ed9489d519f&quot;,&quot;properties&quot;:{&quot;noteIndex&quot;:0},&quot;isEdited&quot;:false,&quot;manualOverride&quot;:{&quot;isManuallyOverridden&quot;:false,&quot;citeprocText&quot;:&quot;(United Nations Framework Convention on Climate Change, 2016)&quot;,&quot;manualOverrideText&quot;:&quot;&quot;},&quot;citationTag&quot;:&quot;MENDELEY_CITATION_v3_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&quot;,&quot;citationItems&quot;:[{&quot;id&quot;:&quot;955088b8-4e33-35c1-b9a6-50d5f6ac077e&quot;,&quot;itemData&quot;:{&quot;type&quot;:&quot;report&quot;,&quot;id&quot;:&quot;955088b8-4e33-35c1-b9a6-50d5f6ac077e&quot;,&quot;title&quot;:&quot;Context: National Priorities and Circumstances&quot;,&quot;author&quot;:[{&quot;family&quot;:&quot;United Nations Framework Convention on Climate Change&quot;,&quot;given&quot;:&quot;&quot;,&quot;parse-names&quot;:false,&quot;dropping-particle&quot;:&quot;&quot;,&quot;non-dropping-particle&quot;:&quot;&quot;}],&quot;accessed&quot;:{&quot;date-parts&quot;:[[2021,4,13]]},&quot;issued&quot;:{&quot;date-parts&quot;:[[2016]]},&quot;number-of-pages&quot;:&quot;11&quot;,&quot;abstract&quot;:&quot;South Africa's national response considers both development needs and climate change imperatives. South Africa faces the challenge of climate change as a developing country, with overriding priorities to eliminate poverty and eradicate inequality. Eliminating poverty and eradicating inequality requires addressing major challenges in creating decent employment, which in turn requires sustainable economic development, improving basic education, health and social welfare and many other basic needs such as access to food, shelter and modern energy services. In addition, South Africa is presently facing acute energy challenges that hamper economic development. As a result of the historical development pathway of its energy sector, South Africa is currently heavily dependent on coal, with a fleet of old and inefficient coal-fired power plants that are nearing, but not yet at, the end of their design life-cycles as well as being reliant on a significant proportion of its liquid fuels being generated from coal. Therefore, in the short-term (up to 2025), South Africa faces significant rigidity in its economy and any policy-driven transition to a low carbon and climate resilient society must take into account and emphasise its overriding priority to address poverty and inequality. South Africa's INDC should be understood in the context of these and other national circumstances. South Africa's INDC was formulated in the context of, inter alia, the environmental right set out in section 24 of the Constitution, and its National Development Plan (NDP) (NPC, 2012), which provides a '2030 vision' to guide the country's sustainable development trajectory where poverty is eliminated and inequalities are reduced by 2030. The implementation of the 2030 NDP vision is further elaborated in its climate policy (the 2011 National Climate Change Response Policy (NCCRP)), climate-compatible sectoral plans and its National Sustainable Development Strategy. Good progress has been made in implementing climate-compatible sectoral plans, such as the integrated energy and electricity plans (IEP and IRP), industrial policy action plans (IPAP) and the new growth path (NGP). The full implementation of these policies and plans will bend the curve of South Africa's GHG emissions towards a peak, plateau and decline trajectory range. South Africa is putting in place a mitigation system to realise the opportunities of a low-carbon economy while being mindful that an inclusive and just transition requires time and well planned low-carbon and climate resilient development. In order to ramp up implementation of these policies and plans over time, South Africa is investing heavily in transforming its energy sector. At the heart of this part of the transition to a low-carbon energy sector is a complete transformation of the future energy mix, which is designed to replace an inefficient fleet of ageing coal-fired power plants with clean and high efficiency technology going forward. To date, we have facilitated substantial investment in renewable energy and two new high-efficiency coal-fired power stations are nearing completion as part of the ageing plant replacement programme. In addition, programmes to increase efficiency and reduce emissions intensity across the economy are being rolled out. South Africa is developing a National Climate Change Adaptation Strategy and Plan to be integrated into all relevant sector plans, and upon which its UNFCCC National Adaptation Plan (NAP) will be based. This plan is informed by an assessment of sectoral, cross-sectoral and geographical vulnerabilities to the adverse impacts of climate change, and it will quantify and present pathways for adaptation, towards an inclusive and just transition to a climate resilient economy and society, taking into account local and indigenous knowledge, gender considerations, as well as social, economic and environmental implications. South&quot;,&quot;container-title-short&quot;:&quot;&quot;},&quot;isTemporary&quot;:false}]},{&quot;citationID&quot;:&quot;MENDELEY_CITATION_014b51c3-78e1-4725-808b-e0a0b027b549&quot;,&quot;properties&quot;:{&quot;noteIndex&quot;:0},&quot;isEdited&quot;:false,&quot;manualOverride&quot;:{&quot;isManuallyOverridden&quot;:false,&quot;citeprocText&quot;:&quot;(The Presidency, 2022)&quot;,&quot;manualOverrideText&quot;:&quot;&quot;},&quot;citationTag&quot;:&quot;MENDELEY_CITATION_v3_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&quot;,&quot;citationItems&quot;:[{&quot;id&quot;:&quot;de919e16-3cab-3f47-9d45-8eb8f65e0e08&quot;,&quot;itemData&quot;:{&quot;type&quot;:&quot;report&quot;,&quot;id&quot;:&quot;de919e16-3cab-3f47-9d45-8eb8f65e0e08&quot;,&quot;title&quot;:&quot;South Africa's Just Energy Transition Investment Plan (JET IP)&quot;,&quot;author&quot;:[{&quot;family&quot;:&quot;The Presidency&quot;,&quot;given&quot;:&quot;&quot;,&quot;parse-names&quot;:false,&quot;dropping-particle&quot;:&quot;&quot;,&quot;non-dropping-particle&quot;:&quot;&quot;}],&quot;issued&quot;:{&quot;date-parts&quot;:[[2022,11,7]]},&quot;publisher-place&quot;:&quot;Pretoria&quot;,&quot;number-of-pages&quot;:&quot;1-216&quot;,&quot;abstract&quot;:&quot;Across the world, we have seen the devastating impact of climate change particularly on the poorest and most vulnerable. In South Africa, we have experienced the loss of life and destruction of livelihoods from worsening fires, floods and droughts. Unless the entire international community addresses the root cause of climate change by reducing greenhouse gas emissions, our people will increasingly be vulnerable to its effects. South Africa's commitment to tackling climate change is long-standing and unwavering. It is borne out of the understanding that although developing economies have made little contribution to global warming, we must all contribute our fair share to addressing it. Our Nationally Determined Contribution, submitted in 2021, sets out an ambitious emission reduction trajectory that is compatible with the Paris Agreement. It requires international support for its achievement. Our commitment to implementing a long-term and well-managed transition to a low carbon economy is now concretised in this Just Energy Transition Investment Plan. The plan takes its direction from South Africa's energy and climate policies. These policies reflect our determination to diversify our energy mix and ensure that our transition to a low-carbon economy contributes to our efforts to tackle inequality, poverty and unemployment. The plan is clear that there is no trade-off between tackling climate change and supporting economic growth. Instead, a just energy transition can attract investment, create new industries and jobs, and help us to achieve energy security and climate resilience. We invite international and local investors to partner with South Africa to turn our vision of a better, sustainable future for South Africa and the world into a reality.&quot;,&quot;container-title-short&quot;:&quot;&quot;},&quot;isTemporary&quot;:false}]},{&quot;citationID&quot;:&quot;MENDELEY_CITATION_d1364c5c-e4e7-48f4-942a-7a1fcf41ce76&quot;,&quot;properties&quot;:{&quot;noteIndex&quot;:0},&quot;isEdited&quot;:false,&quot;manualOverride&quot;:{&quot;isManuallyOverridden&quot;:false,&quot;citeprocText&quot;:&quot;(Arndt, Davies, Gabriel, Makrelov, Merven, Salie &amp;#38; Thurlow, 2014; Arndt, Davies, Gabriel, Makrelov, Merven, Hartley &amp;#38; Thurlow, 2016; Hartley, Merven &amp;#38; Arndt, 2019; Merven, Hartley, Robinson &amp;#38; Arndt, 2020)&quot;,&quot;manualOverrideText&quot;:&quot;&quot;},&quot;citationTag&quot;:&quot;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&quot;,&quot;citationItems&quot;:[{&quot;id&quot;:&quot;116acbf7-4e4b-343b-a304-b516d51aece3&quot;,&quot;itemData&quot;:{&quot;type&quot;:&quot;report&quot;,&quot;id&quot;:&quot;116acbf7-4e4b-343b-a304-b516d51aece3&quot;,&quot;title&quot;:&quot;Modelling the costs of constraining the transition to renewable energy in South Africa&quot;,&quot;author&quot;:[{&quot;family&quot;:&quot;Merven&quot;,&quot;given&quot;:&quot;Bruno&quot;,&quot;parse-names&quot;:false,&quot;dropping-particle&quot;:&quot;&quot;,&quot;non-dropping-particle&quot;:&quot;&quot;},{&quot;family&quot;:&quot;Hartley&quot;,&quot;given&quot;:&quot;Faaiqa&quot;,&quot;parse-names&quot;:false,&quot;dropping-particle&quot;:&quot;&quot;,&quot;non-dropping-particle&quot;:&quot;&quot;},{&quot;family&quot;:&quot;Robinson&quot;,&quot;given&quot;:&quot;Sherman&quot;,&quot;parse-names&quot;:false,&quot;dropping-particle&quot;:&quot;&quot;,&quot;non-dropping-particle&quot;:&quot;&quot;},{&quot;family&quot;:&quot;Arndt&quot;,&quot;given&quot;:&quot;Channing&quot;,&quot;parse-names&quot;:false,&quot;dropping-particle&quot;:&quot;&quot;,&quot;non-dropping-particle&quot;:&quot;&quot;}],&quot;number&quot;:&quot;102&quot;,&quot;collection-title&quot;:&quot;SA-TIED Working Paper&quot;,&quot;accessed&quot;:{&quot;date-parts&quot;:[[2021,4,14]]},&quot;issued&quot;:{&quot;date-parts&quot;:[[2020]]},&quot;number-of-pages&quot;:&quot;14&quot;,&quot;abstract&quot;:&quot;For decades cheaper and easily available fossil fuels have underpinned the energy system of South Africa and inhibited the potential for achieving a sustainable low carbon economy. Favourable developments in renewable energy technologies and falling prices provide an opportunity for the country to reduce its emissions significantly without sacrificing economic development. This paper assesses the technical potential for expanded use of renewable technologies in electricity production and the economic impact of a transition to renewable energy in South Africa. The paper compares two possible energy pathways for the country, both of which respect South Africa’s aggregate emissions commitments under the Paris Accord. In one scenario, investment in renewable technologies is constrained and, in another, it is not. Our findings show that, under the unconstrained investment scenario, renewable energy technologies would become the largest least- cost contributor to electricity generation in the country over the next two decades. At the national level the shift to renewable energy would have a net positive impact on real GDP and employment, with gains shared widely across the economy. Under both scenarios, there is a decline in coal mining that requires policy attention to mitigate the negative impacts on employment and regional incomes.&quot;,&quot;container-title-short&quot;:&quot;&quot;},&quot;isTemporary&quot;:false},{&quot;id&quot;:&quot;1970f772-dabd-3937-8dd4-933c16d917b0&quot;,&quot;itemData&quot;:{&quot;type&quot;:&quot;article-journal&quot;,&quot;id&quot;:&quot;1970f772-dabd-3937-8dd4-933c16d917b0&quot;,&quot;title&quot;:&quot;A sequential approach to integrated energy modeling in South Africa&quot;,&quot;author&quot;:[{&quot;family&quot;:&quot;Arndt&quot;,&quot;given&quot;:&quot;Channing&quot;,&quot;parse-names&quot;:false,&quot;dropping-particle&quot;:&quot;&quot;,&quot;non-dropping-particle&quot;:&quot;&quot;},{&quot;family&quot;:&quot;Davies&quot;,&quot;given&quot;:&quot;Rob&quot;,&quot;parse-names&quot;:false,&quot;dropping-particle&quot;:&quot;&quot;,&quot;non-dropping-particle&quot;:&quot;&quot;},{&quot;family&quot;:&quot;Gabriel&quot;,&quot;given&quot;:&quot;Sherwin&quot;,&quot;parse-names&quot;:false,&quot;dropping-particle&quot;:&quot;&quot;,&quot;non-dropping-particle&quot;:&quot;&quot;},{&quot;family&quot;:&quot;Makrelov&quot;,&quot;given&quot;:&quot;Konstantin&quot;,&quot;parse-names&quot;:false,&quot;dropping-particle&quot;:&quot;&quot;,&quot;non-dropping-particle&quot;:&quot;&quot;},{&quot;family&quot;:&quot;Merven&quot;,&quot;given&quot;:&quot;Bruno&quot;,&quot;parse-names&quot;:false,&quot;dropping-particle&quot;:&quot;&quot;,&quot;non-dropping-particle&quot;:&quot;&quot;},{&quot;family&quot;:&quot;Hartley&quot;,&quot;given&quot;:&quot;Faaiqa&quot;,&quot;parse-names&quot;:false,&quot;dropping-particle&quot;:&quot;&quot;,&quot;non-dropping-particle&quot;:&quot;&quot;},{&quot;family&quot;:&quot;Thurlow&quot;,&quot;given&quot;:&quot;James&quot;,&quot;parse-names&quot;:false,&quot;dropping-particle&quot;:&quot;&quot;,&quot;non-dropping-particle&quot;:&quot;&quot;}],&quot;container-title&quot;:&quot;Applied Energy&quot;,&quot;container-title-short&quot;:&quot;Appl Energy&quot;,&quot;accessed&quot;:{&quot;date-parts&quot;:[[2021,4,14]]},&quot;DOI&quot;:&quot;10.1016/j.apenergy.2015.06.053&quot;,&quot;ISSN&quot;:&quot;03062619&quot;,&quot;URL&quot;:&quot;http://dx.doi.org/10.1016/j.apenergy.2015.06.053&quot;,&quot;issued&quot;:{&quot;date-parts&quot;:[[2016,1,1]]},&quot;page&quot;:&quot;591-599&quot;,&quot;abstract&quot;:&quot;We develop a sequential approach to link a bottom-up energy sector model to a detailed dynamic general equilibrium model of South Africa. The approach is designed to simultaneously address the shortcomings and maintain the attractive features of detailed energy sector and general equilibrium models. It also reflects common country-level energy planning processes. We illustrate the capabilities of this integrated bottom-up approach by analyzing the implications of (i) a carbon tax, (ii) liberalization of import supply restrictions in order to exploit regional hydropower potential, and (iii) a combined policy where both carbon taxes and import liberalization are pursued. For the combined scenario, our results suggest substantial emissions reductions relative to Baseline at essentially no cost to economic growth but about a one percent reduction in employment. We conclude that a regional energy strategy, anchored in hydropower, represents a potentially inexpensive approach to decarbonizing the South African economy. The strategy also has political economy attractions in that the combined approach reduces the burden of adjustment of politically sensitive sectors.&quot;,&quot;publisher&quot;:&quot;Elsevier Ltd&quot;,&quot;volume&quot;:&quot;161&quot;},&quot;isTemporary&quot;:false},{&quot;id&quot;:&quot;69d5da41-ee94-3df3-a9d2-8ed55f45783f&quot;,&quot;itemData&quot;:{&quot;type&quot;:&quot;report&quot;,&quot;id&quot;:&quot;69d5da41-ee94-3df3-a9d2-8ed55f45783f&quot;,&quot;title&quot;:&quot;An integrated approach to modelling energy policy in South Africa: Evaluating carbon taxes and electricity import restrictions&quot;,&quot;author&quot;:[{&quot;family&quot;:&quot;Arndt&quot;,&quot;given&quot;:&quot;Channing&quot;,&quot;parse-names&quot;:false,&quot;dropping-particle&quot;:&quot;&quot;,&quot;non-dropping-particle&quot;:&quot;&quot;},{&quot;family&quot;:&quot;Davies&quot;,&quot;given&quot;:&quot;Rob&quot;,&quot;parse-names&quot;:false,&quot;dropping-particle&quot;:&quot;&quot;,&quot;non-dropping-particle&quot;:&quot;&quot;},{&quot;family&quot;:&quot;Gabriel&quot;,&quot;given&quot;:&quot;Sherwin&quot;,&quot;parse-names&quot;:false,&quot;dropping-particle&quot;:&quot;&quot;,&quot;non-dropping-particle&quot;:&quot;&quot;},{&quot;family&quot;:&quot;Makrelov&quot;,&quot;given&quot;:&quot;Konstantin&quot;,&quot;parse-names&quot;:false,&quot;dropping-particle&quot;:&quot;&quot;,&quot;non-dropping-particle&quot;:&quot;&quot;},{&quot;family&quot;:&quot;Merven&quot;,&quot;given&quot;:&quot;Bruno&quot;,&quot;parse-names&quot;:false,&quot;dropping-particle&quot;:&quot;&quot;,&quot;non-dropping-particle&quot;:&quot;&quot;},{&quot;family&quot;:&quot;Salie&quot;,&quot;given&quot;:&quot;Faaiqa&quot;,&quot;parse-names&quot;:false,&quot;dropping-particle&quot;:&quot;&quot;,&quot;non-dropping-particle&quot;:&quot;&quot;},{&quot;family&quot;:&quot;Thurlow&quot;,&quot;given&quot;:&quot;James&quot;,&quot;parse-names&quot;:false,&quot;dropping-particle&quot;:&quot;&quot;,&quot;non-dropping-particle&quot;:&quot;&quot;}],&quot;number&quot;:&quot;2014/135&quot;,&quot;collection-title&quot;:&quot;WIDER Working Paper&quot;,&quot;accessed&quot;:{&quot;date-parts&quot;:[[2021,4,14]]},&quot;ISBN&quot;:&quot;9789292308568&quot;,&quot;issued&quot;:{&quot;date-parts&quot;:[[2014,10]]},&quot;publisher-place&quot;:&quot;Pretoria&quot;,&quot;number-of-pages&quot;:&quot;1-21&quot;,&quot;abstract&quot;:&quot;We link a bottom-up energy sector model to a recursive dynamic computable general equilibrium model of South Africa in order to examine two of the country’s main energy policy considerations: (i) the introduction of a carbon tax and (ii) liberalization of import supply restrictions in order to exploit regional hydropower potential. Our results suggest substantial reductions in the country’s greenhouse gas emissions when these two policy changes are jointly implemented (relative to business-as-usual baseline scenario). Moreover, the two policies impose essentially no cost to economic growth, although there is a 1 per cent reduction in employment. From our analysis we conclude that a regional energy strategy, anchored in hydropower, represents a potentially inexpensive approach to reducing emissions in South Africa. Moreover, combining carbon taxes with a removal of import restrictions lessens the burden of adjustment on politically sensitive and economically important sectors.&quot;,&quot;container-title-short&quot;:&quot;&quot;},&quot;isTemporary&quot;:false},{&quot;id&quot;:&quot;cc590374-792e-3fd1-b62e-7ea7cdad0596&quot;,&quot;itemData&quot;:{&quot;type&quot;:&quot;article-journal&quot;,&quot;id&quot;:&quot;cc590374-792e-3fd1-b62e-7ea7cdad0596&quot;,&quot;title&quot;:&quot;Quantifying the Macro- and Socio-Economic Benefits of a Transition to Renewable Energy in South Africa&quot;,&quot;author&quot;:[{&quot;family&quot;:&quot;Hartley&quot;,&quot;given&quot;:&quot;Faaiqa&quot;,&quot;parse-names&quot;:false,&quot;dropping-particle&quot;:&quot;&quot;,&quot;non-dropping-particle&quot;:&quot;&quot;},{&quot;family&quot;:&quot;Merven&quot;,&quot;given&quot;:&quot;Bruno&quot;,&quot;parse-names&quot;:false,&quot;dropping-particle&quot;:&quot;&quot;,&quot;non-dropping-particle&quot;:&quot;&quot;},{&quot;family&quot;:&quot;Arndt&quot;,&quot;given&quot;:&quot;Channing&quot;,&quot;parse-names&quot;:false,&quot;dropping-particle&quot;:&quot;&quot;,&quot;non-dropping-particle&quot;:&quot;&quot;}],&quot;URL&quot;:&quot;https://www.gtap.agecon.purdue.edu/resources/res_display.asp?RecordID=5829&quot;,&quot;issued&quot;:{&quot;date-parts&quot;:[[2019]]},&quot;abstract&quot;:&quot;For decades cheaper and easily available fossil fuels has underpinned the energy system of South Africa inhibiting the potential for a sustainable low carbon economy. Favourable developments in renewable energy technologies, and prices, provides an opportunity for the country to significantly reduce its emissions without sacrificing economic development. This paper assesses the technical potential for renewable technologies in electricity production and the associated economic implications of a transition to renewable energy in South Africa. This is done by comparing two energy pathways for the country, one in which the deployment of renewable technologies is constrained and another in which it is not. Our findings show that over the next two decades renewable energy technologies will become the largest contributor to electricity generation in the country under least cost unconstrained planning. At the national level the shift to renewable energy has a positive impact on real GDP and employment despite the presence of a smaller coal mining sector.&quot;,&quot;issue&quot;:&quot;January&quot;,&quot;container-title-short&quot;:&quot;&quot;},&quot;isTemporary&quot;:false}]}]"/>
    <we:property name="MENDELEY_CITATIONS_LOCALE_CODE" value="&quot;en-GB&quot;"/>
    <we:property name="MENDELEY_CITATIONS_STYLE" value="{&quot;id&quot;:&quot;https://www.zotero.org/styles/harvard-stellenbosch-university&quot;,&quot;title&quot;:&quot;Stellenbosch University - Harvard&quot;,&quot;format&quot;:&quot;author-date&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F0C9A-B006-3B49-B9BC-15A78DECC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483</Words>
  <Characters>2757</Characters>
  <Application>Microsoft Office Word</Application>
  <DocSecurity>0</DocSecurity>
  <Lines>22</Lines>
  <Paragraphs>6</Paragraphs>
  <ScaleCrop>false</ScaleCrop>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Ndovela, MH, Mr [ndovelam@sun.ac.za]</dc:creator>
  <cp:keywords/>
  <dc:description/>
  <cp:lastModifiedBy>Ndovela, MH, Mr [ndovelam@sun.ac.za]</cp:lastModifiedBy>
  <cp:revision>1</cp:revision>
  <dcterms:created xsi:type="dcterms:W3CDTF">2024-01-12T22:52:00Z</dcterms:created>
  <dcterms:modified xsi:type="dcterms:W3CDTF">2024-01-12T23:00:00Z</dcterms:modified>
</cp:coreProperties>
</file>