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CB8" w:rsidRDefault="008C61A6" w:rsidP="008C61A6">
      <w:pPr>
        <w:pStyle w:val="Standard"/>
        <w:spacing w:after="160"/>
        <w:jc w:val="center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 LIVRO DIDÁTICO À LUZ DA LEI Nº 10.639/03</w:t>
      </w:r>
    </w:p>
    <w:p w:rsidR="008C61A6" w:rsidRDefault="008C61A6" w:rsidP="008C61A6">
      <w:pPr>
        <w:pStyle w:val="Standard"/>
        <w:spacing w:after="160"/>
        <w:jc w:val="center"/>
        <w:outlineLvl w:val="0"/>
        <w:rPr>
          <w:rFonts w:ascii="Arial" w:eastAsia="Times New Roman" w:hAnsi="Arial" w:cs="Arial"/>
          <w:b/>
        </w:rPr>
      </w:pPr>
    </w:p>
    <w:p w:rsidR="008C61A6" w:rsidRPr="008C61A6" w:rsidRDefault="008C61A6" w:rsidP="008C61A6">
      <w:pPr>
        <w:pStyle w:val="Standard"/>
        <w:spacing w:after="160"/>
        <w:jc w:val="center"/>
        <w:outlineLvl w:val="0"/>
        <w:rPr>
          <w:rFonts w:ascii="Arial" w:eastAsia="Times New Roman" w:hAnsi="Arial" w:cs="Arial"/>
          <w:b/>
        </w:rPr>
      </w:pPr>
    </w:p>
    <w:p w:rsidR="00782CB8" w:rsidRDefault="008C61A6" w:rsidP="008C61A6">
      <w:pPr>
        <w:pStyle w:val="Standard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Julia Rodrigues Alves</w:t>
      </w:r>
      <w:r w:rsidR="009E11C8" w:rsidRPr="008C61A6">
        <w:rPr>
          <w:rStyle w:val="Refdenotaderodap"/>
          <w:rFonts w:ascii="Arial" w:eastAsia="Times New Roman" w:hAnsi="Arial" w:cs="Arial"/>
        </w:rPr>
        <w:footnoteReference w:id="1"/>
      </w:r>
    </w:p>
    <w:p w:rsidR="008C61A6" w:rsidRPr="008C61A6" w:rsidRDefault="008C61A6" w:rsidP="002F46E4">
      <w:pPr>
        <w:pStyle w:val="Standard"/>
        <w:outlineLvl w:val="0"/>
        <w:rPr>
          <w:rFonts w:ascii="Arial" w:eastAsia="Times New Roman" w:hAnsi="Arial" w:cs="Arial"/>
        </w:rPr>
      </w:pPr>
    </w:p>
    <w:p w:rsidR="009E11C8" w:rsidRDefault="00772649" w:rsidP="009E11C8">
      <w:pPr>
        <w:pStyle w:val="Ttulo1"/>
        <w:spacing w:line="272" w:lineRule="exact"/>
        <w:ind w:left="119"/>
        <w:jc w:val="both"/>
        <w:rPr>
          <w:rFonts w:ascii="Arial" w:hAnsi="Arial" w:cs="Arial"/>
          <w:b w:val="0"/>
        </w:rPr>
      </w:pPr>
      <w:r w:rsidRPr="008C61A6">
        <w:rPr>
          <w:rFonts w:ascii="Arial" w:hAnsi="Arial" w:cs="Arial"/>
        </w:rPr>
        <w:t>Resumo</w:t>
      </w:r>
      <w:r w:rsidRPr="008C61A6">
        <w:rPr>
          <w:rFonts w:ascii="Arial" w:hAnsi="Arial" w:cs="Arial"/>
          <w:b w:val="0"/>
        </w:rPr>
        <w:t>:</w:t>
      </w:r>
      <w:r w:rsidR="009E11C8" w:rsidRPr="008C61A6">
        <w:rPr>
          <w:rFonts w:ascii="Arial" w:hAnsi="Arial" w:cs="Arial"/>
          <w:b w:val="0"/>
        </w:rPr>
        <w:t xml:space="preserve"> </w:t>
      </w:r>
      <w:r w:rsidR="00972B2A">
        <w:rPr>
          <w:rFonts w:ascii="Arial" w:hAnsi="Arial" w:cs="Arial"/>
          <w:b w:val="0"/>
        </w:rPr>
        <w:t xml:space="preserve"> </w:t>
      </w:r>
      <w:r w:rsidR="008C61A6">
        <w:rPr>
          <w:rFonts w:ascii="Arial" w:hAnsi="Arial" w:cs="Arial"/>
          <w:b w:val="0"/>
        </w:rPr>
        <w:t xml:space="preserve">A presente pesquisa </w:t>
      </w:r>
      <w:r w:rsidR="00972B2A">
        <w:rPr>
          <w:rFonts w:ascii="Arial" w:hAnsi="Arial" w:cs="Arial"/>
          <w:b w:val="0"/>
        </w:rPr>
        <w:t>aborda um tema muito complexo e polêmico. Trata-se da Lei nº 10.639/03 modificada pela Lei nº 11.645/08, ao incluir nas diretrizes curriculares a obrigatoriedade da História e da Cultura Afro-Brasileiros e Indígenas como conteúdo escolar em todas as escolas públicas e particulares do país</w:t>
      </w:r>
      <w:r w:rsidR="002F46E4">
        <w:rPr>
          <w:rFonts w:ascii="Arial" w:hAnsi="Arial" w:cs="Arial"/>
          <w:b w:val="0"/>
        </w:rPr>
        <w:t>, l</w:t>
      </w:r>
      <w:r w:rsidR="002F46E4">
        <w:rPr>
          <w:rFonts w:ascii="Arial" w:hAnsi="Arial" w:cs="Arial"/>
          <w:b w:val="0"/>
        </w:rPr>
        <w:t>evando em consideração que o livro didático é um recurso muito utilizado no processo de ensino-aprendizagem</w:t>
      </w:r>
      <w:r w:rsidR="00902259">
        <w:rPr>
          <w:rFonts w:ascii="Arial" w:hAnsi="Arial" w:cs="Arial"/>
          <w:b w:val="0"/>
        </w:rPr>
        <w:t xml:space="preserve"> </w:t>
      </w:r>
      <w:r w:rsidR="004544BB">
        <w:rPr>
          <w:rFonts w:ascii="Arial" w:hAnsi="Arial" w:cs="Arial"/>
          <w:b w:val="0"/>
        </w:rPr>
        <w:t>na Educação Básica</w:t>
      </w:r>
      <w:r w:rsidR="009936AE">
        <w:rPr>
          <w:rFonts w:ascii="Arial" w:hAnsi="Arial" w:cs="Arial"/>
          <w:b w:val="0"/>
        </w:rPr>
        <w:t>, no ensino fundamental e médio,</w:t>
      </w:r>
      <w:bookmarkStart w:id="0" w:name="_GoBack"/>
      <w:bookmarkEnd w:id="0"/>
      <w:r w:rsidR="002F46E4">
        <w:rPr>
          <w:rFonts w:ascii="Arial" w:hAnsi="Arial" w:cs="Arial"/>
          <w:b w:val="0"/>
        </w:rPr>
        <w:t xml:space="preserve"> e buscando entender porque essa Lei não é aplicada, haja vista que ainda hoje a História da África não é ensinada nas escolas. </w:t>
      </w:r>
      <w:r w:rsidR="00972B2A">
        <w:rPr>
          <w:rFonts w:ascii="Arial" w:hAnsi="Arial" w:cs="Arial"/>
          <w:b w:val="0"/>
        </w:rPr>
        <w:t xml:space="preserve">Diante disto, este estudo </w:t>
      </w:r>
      <w:r w:rsidR="006665C3">
        <w:rPr>
          <w:rFonts w:ascii="Arial" w:hAnsi="Arial" w:cs="Arial"/>
          <w:b w:val="0"/>
        </w:rPr>
        <w:t>tem a finalidade</w:t>
      </w:r>
      <w:r w:rsidR="006665C3">
        <w:rPr>
          <w:rFonts w:ascii="Arial" w:hAnsi="Arial" w:cs="Arial"/>
          <w:b w:val="0"/>
        </w:rPr>
        <w:t xml:space="preserve"> de ressaltar a </w:t>
      </w:r>
      <w:r w:rsidR="006665C3">
        <w:rPr>
          <w:rFonts w:ascii="Arial" w:hAnsi="Arial" w:cs="Arial"/>
          <w:b w:val="0"/>
        </w:rPr>
        <w:t>impotância</w:t>
      </w:r>
      <w:r w:rsidR="006665C3">
        <w:rPr>
          <w:rFonts w:ascii="Arial" w:hAnsi="Arial" w:cs="Arial"/>
          <w:b w:val="0"/>
        </w:rPr>
        <w:t xml:space="preserve"> de os livros didáticos se adaptarem-se a legislação da LDB nº 9.394/96 alterada pela Lei nº 10.639/03 para valorizar a diversidade cultural existente em nossa história identitária</w:t>
      </w:r>
      <w:r w:rsidR="00D868C1">
        <w:rPr>
          <w:rFonts w:ascii="Arial" w:hAnsi="Arial" w:cs="Arial"/>
          <w:b w:val="0"/>
        </w:rPr>
        <w:t xml:space="preserve"> e de como </w:t>
      </w:r>
      <w:r w:rsidR="00261F43">
        <w:rPr>
          <w:rFonts w:ascii="Arial" w:hAnsi="Arial" w:cs="Arial"/>
          <w:b w:val="0"/>
        </w:rPr>
        <w:t>é imprescindível os professores das escolas públicas ou particulares e também os autores das obras saberem quais são os conteúdos que essa Lei inclui no currículo oficial de ensino</w:t>
      </w:r>
      <w:r w:rsidR="002F46E4">
        <w:rPr>
          <w:rFonts w:ascii="Arial" w:hAnsi="Arial" w:cs="Arial"/>
          <w:b w:val="0"/>
        </w:rPr>
        <w:t xml:space="preserve">. Na </w:t>
      </w:r>
      <w:r w:rsidR="002F46E4">
        <w:rPr>
          <w:rFonts w:ascii="Arial" w:hAnsi="Arial" w:cs="Arial"/>
          <w:b w:val="0"/>
        </w:rPr>
        <w:t>legislação da Lei nº 10.639/03, consta</w:t>
      </w:r>
      <w:r w:rsidR="00D868C1">
        <w:rPr>
          <w:rFonts w:ascii="Arial" w:hAnsi="Arial" w:cs="Arial"/>
          <w:b w:val="0"/>
        </w:rPr>
        <w:t xml:space="preserve"> </w:t>
      </w:r>
      <w:r w:rsidR="002F46E4">
        <w:rPr>
          <w:rFonts w:ascii="Arial" w:hAnsi="Arial" w:cs="Arial"/>
          <w:b w:val="0"/>
        </w:rPr>
        <w:t>a obrigatoriedade de os livros didáticos das disciplinas, especialmente para área de História, tratar de temas da História da África e da participação de Afrodescendentes e Indígenas na sociedade brasileira</w:t>
      </w:r>
      <w:r w:rsidR="002F46E4">
        <w:rPr>
          <w:rFonts w:ascii="Arial" w:hAnsi="Arial" w:cs="Arial"/>
          <w:b w:val="0"/>
        </w:rPr>
        <w:t xml:space="preserve">. </w:t>
      </w:r>
      <w:r w:rsidR="00261F43">
        <w:rPr>
          <w:rFonts w:ascii="Arial" w:hAnsi="Arial" w:cs="Arial"/>
          <w:b w:val="0"/>
        </w:rPr>
        <w:t>Por meio de pesquisa bibliográfica e fundamentado numa breve análise documental de um livro didático regional do ensino fundamental, será desenvolvido este trabalho, baseado em teóricos como Bittencourt (</w:t>
      </w:r>
      <w:r w:rsidR="00DC7696">
        <w:rPr>
          <w:rFonts w:ascii="Arial" w:hAnsi="Arial" w:cs="Arial"/>
          <w:b w:val="0"/>
        </w:rPr>
        <w:t xml:space="preserve">2004) e </w:t>
      </w:r>
      <w:r w:rsidR="006665C3">
        <w:rPr>
          <w:rFonts w:ascii="Arial" w:hAnsi="Arial" w:cs="Arial"/>
          <w:b w:val="0"/>
        </w:rPr>
        <w:t xml:space="preserve">Sá </w:t>
      </w:r>
      <w:r w:rsidR="00DC7696">
        <w:rPr>
          <w:rFonts w:ascii="Arial" w:hAnsi="Arial" w:cs="Arial"/>
          <w:b w:val="0"/>
        </w:rPr>
        <w:t>(2012)</w:t>
      </w:r>
      <w:r w:rsidR="006665C3">
        <w:rPr>
          <w:rFonts w:ascii="Arial" w:hAnsi="Arial" w:cs="Arial"/>
          <w:b w:val="0"/>
        </w:rPr>
        <w:t>.</w:t>
      </w:r>
      <w:r w:rsidR="002F46E4">
        <w:rPr>
          <w:rFonts w:ascii="Arial" w:hAnsi="Arial" w:cs="Arial"/>
          <w:b w:val="0"/>
        </w:rPr>
        <w:t xml:space="preserve"> </w:t>
      </w:r>
      <w:r w:rsidR="00D868C1">
        <w:rPr>
          <w:rFonts w:ascii="Arial" w:hAnsi="Arial" w:cs="Arial"/>
          <w:b w:val="0"/>
        </w:rPr>
        <w:t>Sendo assim, o</w:t>
      </w:r>
      <w:r w:rsidR="003E0CFE">
        <w:rPr>
          <w:rFonts w:ascii="Arial" w:hAnsi="Arial" w:cs="Arial"/>
          <w:b w:val="0"/>
        </w:rPr>
        <w:t xml:space="preserve"> livro didático, nas últimas décadas vem passando por várias modificações,</w:t>
      </w:r>
      <w:r w:rsidR="00D868C1">
        <w:rPr>
          <w:rFonts w:ascii="Arial" w:hAnsi="Arial" w:cs="Arial"/>
          <w:b w:val="0"/>
        </w:rPr>
        <w:t xml:space="preserve"> tentado se adequar as</w:t>
      </w:r>
      <w:r w:rsidR="003E0CFE">
        <w:rPr>
          <w:rFonts w:ascii="Arial" w:hAnsi="Arial" w:cs="Arial"/>
          <w:b w:val="0"/>
        </w:rPr>
        <w:t xml:space="preserve"> novas leis no campo da Educação.</w:t>
      </w:r>
      <w:r w:rsidR="00D868C1">
        <w:rPr>
          <w:rFonts w:ascii="Arial" w:hAnsi="Arial" w:cs="Arial"/>
          <w:b w:val="0"/>
        </w:rPr>
        <w:t xml:space="preserve"> Portanto</w:t>
      </w:r>
      <w:r w:rsidR="003E0CFE">
        <w:rPr>
          <w:rFonts w:ascii="Arial" w:hAnsi="Arial" w:cs="Arial"/>
          <w:b w:val="0"/>
        </w:rPr>
        <w:t>, se faz necessário que os professores das escolas de redes publicas ou particulares busquem saber a respeito dos conteúdos que a Lei nº 10.639/03</w:t>
      </w:r>
      <w:r w:rsidR="006D036E">
        <w:rPr>
          <w:rFonts w:ascii="Arial" w:hAnsi="Arial" w:cs="Arial"/>
          <w:b w:val="0"/>
        </w:rPr>
        <w:t xml:space="preserve"> inclui nos currículos oficial da rede de ensino, para que os alunos tenham a oportunidade de conhecer e refletir sobre suas origens e raízes identitárias, não permitindo que essa Lei se torne mais uma legislação que não é cumprida neste país.</w:t>
      </w:r>
    </w:p>
    <w:p w:rsidR="00D868C1" w:rsidRPr="008C61A6" w:rsidRDefault="00D868C1" w:rsidP="009E11C8">
      <w:pPr>
        <w:pStyle w:val="Ttulo1"/>
        <w:spacing w:line="272" w:lineRule="exact"/>
        <w:ind w:left="119"/>
        <w:jc w:val="both"/>
        <w:rPr>
          <w:rFonts w:ascii="Arial" w:hAnsi="Arial" w:cs="Arial"/>
        </w:rPr>
      </w:pPr>
    </w:p>
    <w:p w:rsidR="00782CB8" w:rsidRPr="008C61A6" w:rsidRDefault="009E11C8" w:rsidP="005D21D0">
      <w:pPr>
        <w:pStyle w:val="Corpodetexto"/>
        <w:ind w:left="142"/>
        <w:rPr>
          <w:rFonts w:ascii="Arial" w:hAnsi="Arial" w:cs="Arial"/>
          <w:sz w:val="20"/>
        </w:rPr>
      </w:pPr>
      <w:r w:rsidRPr="008C61A6">
        <w:rPr>
          <w:rFonts w:ascii="Arial" w:hAnsi="Arial" w:cs="Arial"/>
          <w:b/>
        </w:rPr>
        <w:t>Palavras-Chave:</w:t>
      </w:r>
      <w:r w:rsidRPr="008C61A6">
        <w:rPr>
          <w:rFonts w:ascii="Arial" w:hAnsi="Arial" w:cs="Arial"/>
        </w:rPr>
        <w:t xml:space="preserve"> </w:t>
      </w:r>
      <w:r w:rsidR="002F46E4">
        <w:rPr>
          <w:rFonts w:ascii="Arial" w:hAnsi="Arial" w:cs="Arial"/>
        </w:rPr>
        <w:t xml:space="preserve">Livro didático. Professor. </w:t>
      </w:r>
      <w:r w:rsidRPr="008C61A6">
        <w:rPr>
          <w:rFonts w:ascii="Arial" w:hAnsi="Arial" w:cs="Arial"/>
        </w:rPr>
        <w:t>Educação.</w:t>
      </w:r>
    </w:p>
    <w:sectPr w:rsidR="00782CB8" w:rsidRPr="008C61A6" w:rsidSect="00882925">
      <w:headerReference w:type="default" r:id="rId8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F6C" w:rsidRDefault="00FB3F6C" w:rsidP="004552D1">
      <w:r>
        <w:separator/>
      </w:r>
    </w:p>
  </w:endnote>
  <w:endnote w:type="continuationSeparator" w:id="0">
    <w:p w:rsidR="00FB3F6C" w:rsidRDefault="00FB3F6C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F6C" w:rsidRDefault="00FB3F6C" w:rsidP="004552D1">
      <w:r>
        <w:separator/>
      </w:r>
    </w:p>
  </w:footnote>
  <w:footnote w:type="continuationSeparator" w:id="0">
    <w:p w:rsidR="00FB3F6C" w:rsidRDefault="00FB3F6C" w:rsidP="004552D1">
      <w:r>
        <w:continuationSeparator/>
      </w:r>
    </w:p>
  </w:footnote>
  <w:footnote w:id="1">
    <w:p w:rsidR="009E11C8" w:rsidRPr="009E11C8" w:rsidRDefault="009E11C8" w:rsidP="009E11C8">
      <w:pPr>
        <w:pStyle w:val="Textodenotaderodap"/>
        <w:jc w:val="both"/>
      </w:pPr>
      <w:r w:rsidRPr="009E11C8">
        <w:rPr>
          <w:rStyle w:val="Refdenotaderodap"/>
        </w:rPr>
        <w:footnoteRef/>
      </w:r>
      <w:r w:rsidRPr="009E11C8">
        <w:t xml:space="preserve"> </w:t>
      </w:r>
      <w:r w:rsidRPr="009E11C8">
        <w:rPr>
          <w:color w:val="000000"/>
        </w:rPr>
        <w:t xml:space="preserve">Acadêmica do Curso de Licenciatura Plena em Pedagogia na UEG – Câmpus Goianésia, E-mail: </w:t>
      </w:r>
      <w:r w:rsidR="00D868C1">
        <w:rPr>
          <w:color w:val="000000"/>
        </w:rPr>
        <w:t>jullya.r.alves@gmail.com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3A82C502" wp14:editId="45CC9F37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 w15:restartNumberingAfterBreak="0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B8"/>
    <w:rsid w:val="00261F43"/>
    <w:rsid w:val="002F0D0D"/>
    <w:rsid w:val="002F46E4"/>
    <w:rsid w:val="003E0CFE"/>
    <w:rsid w:val="00401532"/>
    <w:rsid w:val="00437911"/>
    <w:rsid w:val="00444CF6"/>
    <w:rsid w:val="004544BB"/>
    <w:rsid w:val="004552D1"/>
    <w:rsid w:val="005C7D9A"/>
    <w:rsid w:val="005D21D0"/>
    <w:rsid w:val="006665C3"/>
    <w:rsid w:val="006D036E"/>
    <w:rsid w:val="00772649"/>
    <w:rsid w:val="00782CB8"/>
    <w:rsid w:val="00882925"/>
    <w:rsid w:val="008C61A6"/>
    <w:rsid w:val="00902259"/>
    <w:rsid w:val="00964753"/>
    <w:rsid w:val="00972B2A"/>
    <w:rsid w:val="009936AE"/>
    <w:rsid w:val="009B3CAC"/>
    <w:rsid w:val="009E11C8"/>
    <w:rsid w:val="00D868C1"/>
    <w:rsid w:val="00DC7696"/>
    <w:rsid w:val="00FB3F6C"/>
    <w:rsid w:val="00F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00A635"/>
  <w15:docId w15:val="{8405E9C4-CE53-48C3-912B-0ADF4788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Standard">
    <w:name w:val="Standard"/>
    <w:rsid w:val="009E11C8"/>
    <w:pPr>
      <w:suppressAutoHyphens/>
      <w:autoSpaceDE/>
    </w:pPr>
    <w:rPr>
      <w:rFonts w:ascii="Liberation Serif" w:eastAsia="Droid Sans Fallback" w:hAnsi="Liberation Serif" w:cs="FreeSans"/>
      <w:kern w:val="3"/>
      <w:sz w:val="24"/>
      <w:szCs w:val="24"/>
      <w:lang w:val="pt-BR" w:eastAsia="zh-CN" w:bidi="hi-IN"/>
    </w:rPr>
  </w:style>
  <w:style w:type="character" w:styleId="Hyperlink">
    <w:name w:val="Hyperlink"/>
    <w:basedOn w:val="Fontepargpadro"/>
    <w:uiPriority w:val="99"/>
    <w:unhideWhenUsed/>
    <w:rsid w:val="009E11C8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11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11C8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9E1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8321-CC0D-4DE6-A883-D5EB5AF6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julia rodrigues alves</cp:lastModifiedBy>
  <cp:revision>4</cp:revision>
  <dcterms:created xsi:type="dcterms:W3CDTF">2019-09-15T00:11:00Z</dcterms:created>
  <dcterms:modified xsi:type="dcterms:W3CDTF">2019-09-15T00:28:00Z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