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76" w:rsidRDefault="007819B9" w:rsidP="00057927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METILFENIDAT</w:t>
      </w:r>
      <w:r w:rsidR="00057927">
        <w:rPr>
          <w:rFonts w:ascii="Times New Roman" w:hAnsi="Times New Roman"/>
          <w:b/>
          <w:bCs/>
          <w:sz w:val="24"/>
          <w:szCs w:val="24"/>
        </w:rPr>
        <w:t>O</w:t>
      </w:r>
      <w:r w:rsidR="008F39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E</w:t>
      </w:r>
      <w:r w:rsidR="008F39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AS COMPLICAÇÕES DECORRENTE D</w:t>
      </w:r>
      <w:r w:rsidR="008F39C6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USO IRRACIONAL</w:t>
      </w:r>
    </w:p>
    <w:p w:rsidR="00686F76" w:rsidRDefault="00686F76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F76" w:rsidRDefault="00686F76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F76" w:rsidRDefault="007819B9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Antonio Gleysson Vieira Abreu Menezes¹; José Patriotino Rebelo Pires Neto</w:t>
      </w:r>
      <w:r>
        <w:rPr>
          <w:rFonts w:ascii="Times New Roman" w:hAnsi="Times New Roman"/>
          <w:sz w:val="24"/>
          <w:szCs w:val="24"/>
          <w:u w:color="000000"/>
          <w:vertAlign w:val="superscript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; Maria Isabel Lima da Nóbrega</w:t>
      </w:r>
      <w:r>
        <w:rPr>
          <w:rFonts w:ascii="Times New Roman" w:hAnsi="Times New Roman"/>
          <w:sz w:val="24"/>
          <w:szCs w:val="24"/>
          <w:u w:color="000000"/>
          <w:vertAlign w:val="superscript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; José Lopes Pereira Júnior².</w:t>
      </w:r>
    </w:p>
    <w:p w:rsidR="00686F76" w:rsidRDefault="00686F7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686F76" w:rsidRDefault="007819B9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¹Discente do curso de medicina da Faculdade de Ciências Humanas, Exatas e da Saúde (FAHESP) / Instituto de Educação Superior do Vale do Parnaíba (IESVAP), Parnaíba – PI.</w:t>
      </w:r>
    </w:p>
    <w:p w:rsidR="00686F76" w:rsidRDefault="00057927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² Farmacêutico</w:t>
      </w:r>
      <w:r w:rsidR="007819B9">
        <w:rPr>
          <w:rFonts w:ascii="Times New Roman" w:hAnsi="Times New Roman"/>
          <w:sz w:val="24"/>
          <w:szCs w:val="24"/>
          <w:u w:color="000000"/>
        </w:rPr>
        <w:t xml:space="preserve">. </w:t>
      </w:r>
      <w:r w:rsidR="00E42028">
        <w:rPr>
          <w:rFonts w:ascii="Times New Roman" w:hAnsi="Times New Roman"/>
          <w:sz w:val="24"/>
          <w:szCs w:val="24"/>
          <w:u w:color="000000"/>
        </w:rPr>
        <w:t xml:space="preserve">Especialista em Farmacologia Clínica. </w:t>
      </w:r>
      <w:r w:rsidR="007819B9">
        <w:rPr>
          <w:rFonts w:ascii="Times New Roman" w:hAnsi="Times New Roman"/>
          <w:sz w:val="24"/>
          <w:szCs w:val="24"/>
          <w:u w:color="000000"/>
        </w:rPr>
        <w:t xml:space="preserve">Mestre em </w:t>
      </w:r>
      <w:r w:rsidR="00E42028">
        <w:rPr>
          <w:rFonts w:ascii="Times New Roman" w:hAnsi="Times New Roman"/>
          <w:sz w:val="24"/>
          <w:szCs w:val="24"/>
          <w:u w:color="000000"/>
        </w:rPr>
        <w:t>C</w:t>
      </w:r>
      <w:r w:rsidR="007819B9">
        <w:rPr>
          <w:rFonts w:ascii="Times New Roman" w:hAnsi="Times New Roman"/>
          <w:sz w:val="24"/>
          <w:szCs w:val="24"/>
          <w:u w:color="000000"/>
        </w:rPr>
        <w:t xml:space="preserve">iências </w:t>
      </w:r>
      <w:r w:rsidR="00E42028">
        <w:rPr>
          <w:rFonts w:ascii="Times New Roman" w:hAnsi="Times New Roman"/>
          <w:sz w:val="24"/>
          <w:szCs w:val="24"/>
          <w:u w:color="000000"/>
        </w:rPr>
        <w:t>B</w:t>
      </w:r>
      <w:r w:rsidR="007819B9">
        <w:rPr>
          <w:rFonts w:ascii="Times New Roman" w:hAnsi="Times New Roman"/>
          <w:sz w:val="24"/>
          <w:szCs w:val="24"/>
          <w:u w:color="000000"/>
        </w:rPr>
        <w:t>iom</w:t>
      </w:r>
      <w:r w:rsidR="007819B9"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 w:rsidR="007819B9">
        <w:rPr>
          <w:rFonts w:ascii="Times New Roman" w:hAnsi="Times New Roman"/>
          <w:sz w:val="24"/>
          <w:szCs w:val="24"/>
          <w:u w:color="000000"/>
        </w:rPr>
        <w:t>dicas - UFPI e Docent</w:t>
      </w:r>
      <w:r>
        <w:rPr>
          <w:rFonts w:ascii="Times New Roman" w:hAnsi="Times New Roman"/>
          <w:sz w:val="24"/>
          <w:szCs w:val="24"/>
          <w:u w:color="000000"/>
        </w:rPr>
        <w:t xml:space="preserve">e de medicina da </w:t>
      </w:r>
      <w:r w:rsidR="007819B9">
        <w:rPr>
          <w:rFonts w:ascii="Times New Roman" w:hAnsi="Times New Roman"/>
          <w:sz w:val="24"/>
          <w:szCs w:val="24"/>
          <w:u w:color="000000"/>
        </w:rPr>
        <w:t>Faculdade de Ciências Humanas, Exatas e da Saúde (FAHESP) / Instituto de Educação Superior do Vale do Parnaíba (IESVAP), Parnaíba – PI.</w:t>
      </w:r>
    </w:p>
    <w:p w:rsidR="00686F76" w:rsidRDefault="00686F7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686F76" w:rsidRDefault="007819B9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Área Temá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tica: Ci</w:t>
      </w:r>
      <w:r>
        <w:rPr>
          <w:rFonts w:ascii="Times New Roman" w:hAnsi="Times New Roman"/>
          <w:sz w:val="24"/>
          <w:szCs w:val="24"/>
          <w:u w:color="000000"/>
        </w:rPr>
        <w:t>ências da Saúde.</w:t>
      </w:r>
    </w:p>
    <w:p w:rsidR="00686F76" w:rsidRDefault="007819B9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E-mail do autor principal: </w:t>
      </w:r>
      <w:r>
        <w:rPr>
          <w:rStyle w:val="Hyperlink0"/>
        </w:rPr>
        <w:fldChar w:fldCharType="begin"/>
      </w:r>
      <w:r>
        <w:rPr>
          <w:rStyle w:val="Hyperlink0"/>
          <w:rFonts w:ascii="Times New Roman" w:eastAsia="Times New Roman" w:hAnsi="Times New Roman" w:cs="Times New Roman"/>
          <w:sz w:val="24"/>
          <w:szCs w:val="24"/>
          <w:u w:color="000000"/>
        </w:rPr>
        <w:instrText xml:space="preserve"> HYPERLINK "mailto:gleysson14@hotmail.com"</w:instrText>
      </w:r>
      <w:r>
        <w:rPr>
          <w:rStyle w:val="Hyperlink0"/>
        </w:rPr>
        <w:fldChar w:fldCharType="separate"/>
      </w:r>
      <w:r w:rsidRPr="00344321">
        <w:rPr>
          <w:rStyle w:val="Hyperlink0"/>
          <w:rFonts w:ascii="Times New Roman" w:hAnsi="Times New Roman"/>
          <w:sz w:val="24"/>
          <w:szCs w:val="24"/>
          <w:u w:color="000000"/>
          <w:lang w:val="pt-BR"/>
        </w:rPr>
        <w:t>gleysson14@hotmail.com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fldChar w:fldCharType="end"/>
      </w:r>
    </w:p>
    <w:p w:rsidR="00686F76" w:rsidRDefault="00686F7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3C1D70" w:rsidRDefault="007819B9" w:rsidP="00856F5A">
      <w:pPr>
        <w:pStyle w:val="Corp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INTRODUÇÃO</w:t>
      </w:r>
      <w:r w:rsidR="00E42028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venda de substâncias psicotr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picas no Brasil são regulamentadas pela portaria 344/98. Para fiscalização e controle do uso desses medicamentos, o receituário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retido na instituiçã</w:t>
      </w:r>
      <w:r>
        <w:rPr>
          <w:rFonts w:ascii="Times New Roman" w:hAnsi="Times New Roman"/>
          <w:sz w:val="24"/>
          <w:szCs w:val="24"/>
          <w:lang w:val="it-IT"/>
        </w:rPr>
        <w:t xml:space="preserve">o. </w:t>
      </w:r>
      <w:r>
        <w:rPr>
          <w:rFonts w:ascii="Times New Roman" w:hAnsi="Times New Roman"/>
          <w:sz w:val="24"/>
          <w:szCs w:val="24"/>
        </w:rPr>
        <w:t xml:space="preserve"> Dentre as drogas inscritas nessa por</w:t>
      </w:r>
      <w:r w:rsidR="00057927">
        <w:rPr>
          <w:rFonts w:ascii="Times New Roman" w:hAnsi="Times New Roman"/>
          <w:sz w:val="24"/>
          <w:szCs w:val="24"/>
        </w:rPr>
        <w:t>taria encontra-se o Metilfenidat</w:t>
      </w:r>
      <w:r>
        <w:rPr>
          <w:rFonts w:ascii="Times New Roman" w:hAnsi="Times New Roman"/>
          <w:sz w:val="24"/>
          <w:szCs w:val="24"/>
        </w:rPr>
        <w:t>o (MTF), o qual é usado em diversas condições de déficit de atenção e hiperatividade. No entanto, seu uso vem sendo feito de formo abusiva, sendo motivado como principal fator desse comportamento o uso do medicamento para aumentar o rendimento nos estudos e atividades físicas.</w:t>
      </w:r>
      <w:r w:rsidR="00344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OBJETIVO</w:t>
      </w:r>
      <w:r w:rsidR="00E42028">
        <w:rPr>
          <w:rFonts w:ascii="Times New Roman" w:hAnsi="Times New Roman"/>
          <w:b/>
          <w:bCs/>
          <w:sz w:val="24"/>
          <w:szCs w:val="24"/>
        </w:rPr>
        <w:t>:</w:t>
      </w:r>
      <w:r w:rsidR="000579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7927">
        <w:rPr>
          <w:rFonts w:ascii="Times New Roman" w:eastAsia="Times New Roman" w:hAnsi="Times New Roman" w:cs="Times New Roman"/>
          <w:sz w:val="24"/>
          <w:szCs w:val="24"/>
        </w:rPr>
        <w:t xml:space="preserve">Realizar </w:t>
      </w:r>
      <w:r>
        <w:rPr>
          <w:rFonts w:ascii="Times New Roman" w:eastAsia="Times New Roman" w:hAnsi="Times New Roman" w:cs="Times New Roman"/>
          <w:sz w:val="24"/>
          <w:szCs w:val="24"/>
        </w:rPr>
        <w:t>um levantamento bibliogr</w:t>
      </w:r>
      <w:r>
        <w:rPr>
          <w:rFonts w:ascii="Times New Roman" w:hAnsi="Times New Roman"/>
          <w:sz w:val="24"/>
          <w:szCs w:val="24"/>
        </w:rPr>
        <w:t>áfico acerca das possíveis complicações do uso indiscriminado do fármaco metilfenidato.</w:t>
      </w:r>
      <w:r w:rsidR="00E42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MÉTODOS</w:t>
      </w:r>
      <w:r w:rsidR="00E42028">
        <w:rPr>
          <w:rFonts w:ascii="Times New Roman" w:hAnsi="Times New Roman"/>
          <w:b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>Essa busca re</w:t>
      </w:r>
      <w:r w:rsidR="00B93CE4">
        <w:rPr>
          <w:rFonts w:ascii="Times New Roman" w:eastAsia="Times New Roman" w:hAnsi="Times New Roman" w:cs="Times New Roman"/>
          <w:sz w:val="24"/>
          <w:szCs w:val="24"/>
        </w:rPr>
        <w:t>fere-se a uma pesquisa do tipo r</w:t>
      </w:r>
      <w:r>
        <w:rPr>
          <w:rFonts w:ascii="Times New Roman" w:eastAsia="Times New Roman" w:hAnsi="Times New Roman" w:cs="Times New Roman"/>
          <w:sz w:val="24"/>
          <w:szCs w:val="24"/>
        </w:rPr>
        <w:t>evis</w:t>
      </w:r>
      <w:r w:rsidR="00B93CE4">
        <w:rPr>
          <w:rFonts w:ascii="Times New Roman" w:hAnsi="Times New Roman"/>
          <w:sz w:val="24"/>
          <w:szCs w:val="24"/>
        </w:rPr>
        <w:t>ão b</w:t>
      </w:r>
      <w:r>
        <w:rPr>
          <w:rFonts w:ascii="Times New Roman" w:hAnsi="Times New Roman"/>
          <w:sz w:val="24"/>
          <w:szCs w:val="24"/>
        </w:rPr>
        <w:t xml:space="preserve">ibliográfica realizada nas bases de dados Scielo, Bireme, Pubmed, Science Direct usando-se os descritores: </w:t>
      </w:r>
      <w:r w:rsidR="00E420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metilfenidato</w:t>
      </w:r>
      <w:r w:rsidR="00E4202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0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uso indiscriminado</w:t>
      </w:r>
      <w:r w:rsidR="00E4202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0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uso irracional</w:t>
      </w:r>
      <w:r w:rsidR="00E4202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0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abuso</w:t>
      </w:r>
      <w:r w:rsidR="00E4202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028">
        <w:rPr>
          <w:rFonts w:ascii="Times New Roman" w:hAnsi="Times New Roman"/>
          <w:sz w:val="24"/>
          <w:szCs w:val="24"/>
        </w:rPr>
        <w:t>“</w:t>
      </w:r>
      <w:r w:rsidR="00057927">
        <w:rPr>
          <w:rFonts w:ascii="Times New Roman" w:hAnsi="Times New Roman"/>
          <w:sz w:val="24"/>
          <w:szCs w:val="24"/>
        </w:rPr>
        <w:t>efeitos”</w:t>
      </w:r>
      <w:r w:rsidR="00E420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nos idiomas português, inglês e espanhol</w:t>
      </w:r>
      <w:r w:rsidR="00E420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Após a aplicação dos descritores, selecionou-se os artigos que enquadravam-se nos padrões de busca determinados. Selecionou-se ainda os artigos com corte temporal dos últimos 10 anos.</w:t>
      </w:r>
      <w:r w:rsidR="00344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RESULTADOS</w:t>
      </w:r>
      <w:r w:rsidR="00344321">
        <w:rPr>
          <w:rFonts w:ascii="Times New Roman" w:hAnsi="Times New Roman"/>
          <w:b/>
          <w:bCs/>
          <w:sz w:val="24"/>
          <w:szCs w:val="24"/>
        </w:rPr>
        <w:t xml:space="preserve"> E DISCUSSÃO 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2028">
        <w:rPr>
          <w:rFonts w:ascii="Times New Roman" w:eastAsia="Times New Roman" w:hAnsi="Times New Roman" w:cs="Times New Roman"/>
          <w:sz w:val="24"/>
          <w:szCs w:val="24"/>
        </w:rPr>
        <w:t>Indivíduos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utilizam o MTF com fins n</w:t>
      </w:r>
      <w:r>
        <w:rPr>
          <w:rFonts w:ascii="Times New Roman" w:hAnsi="Times New Roman"/>
          <w:sz w:val="24"/>
          <w:szCs w:val="24"/>
        </w:rPr>
        <w:t>ão terapêuticos encaminham-se para risco de dependência, em virtude da busca pela potencialização dos resultados profissionais e acadêmicos. Ressalta-se que o controle rígido das receitas do MTF, não impede o seu uso indiscriminado, pois a sociedade não est</w:t>
      </w:r>
      <w:r w:rsidR="00E42028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consciente de seus riscos a saúde. Esse consumo contra indicado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evidenciado pelo aumento de 400% na produção do MTF entre os anos de 2002 e 2006.</w:t>
      </w:r>
      <w:r w:rsidR="00E42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Estudos evidenciam que as press</w:t>
      </w:r>
      <w:r>
        <w:rPr>
          <w:rFonts w:ascii="Times New Roman" w:hAnsi="Times New Roman"/>
          <w:sz w:val="24"/>
          <w:szCs w:val="24"/>
        </w:rPr>
        <w:t xml:space="preserve">ões da sociedade atual por melhora de desempenho, aumento da competitividade, buscas por melhores resultados no meio acadêmico explicam o “culto a performance” para chegar ao sucesso almejado. Tais efeitos decorrem pela droga atuar na inibição da receptação da dopamina e noradrenalina, e consequentemente faz com que as sinapses nervosas durem por mais tempos. Dentre os usos ilícitos mais comuns destaca-se: uso recreativo o qual altera o ciclo circadiano, além do estético sendo evidenciado pela perda de peso. No entanto, o uso mais evidenciado na literatura é sem dúvidas o aprimoramento cognitivo onde a droga pode aumentar a performance intelectual. </w:t>
      </w:r>
      <w:r w:rsidRPr="00344321">
        <w:rPr>
          <w:rFonts w:ascii="Times New Roman" w:hAnsi="Times New Roman"/>
          <w:color w:val="auto"/>
          <w:sz w:val="24"/>
          <w:szCs w:val="24"/>
        </w:rPr>
        <w:t>O uso de MTF provoca hipertensão, taquicardia, agitação, paranóia, delírio e hiperatatividade, tais efeitos são esperados quando ocorre a administração de psicoestimulantes que agem como dopamina ou inibidores da recaptaçã</w:t>
      </w:r>
      <w:r w:rsidRPr="00344321">
        <w:rPr>
          <w:rFonts w:ascii="Times New Roman" w:hAnsi="Times New Roman"/>
          <w:color w:val="auto"/>
          <w:sz w:val="24"/>
          <w:szCs w:val="24"/>
          <w:lang w:val="es-ES_tradnl"/>
        </w:rPr>
        <w:t>o de norepinefrina</w:t>
      </w:r>
      <w:r w:rsidRPr="00344321">
        <w:rPr>
          <w:rFonts w:ascii="Times New Roman" w:hAnsi="Times New Roman"/>
          <w:color w:val="auto"/>
          <w:sz w:val="24"/>
          <w:szCs w:val="24"/>
        </w:rPr>
        <w:t>.</w:t>
      </w:r>
      <w:r w:rsidR="0034432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Dentre as causa de administração irracional do MTF destaca-se a curto prazo diminuição do apetite e insônia, e a longo prazo problemas cardiovasculares e dependência, além da piora da atenção e cognição, surto psicóticos chegando até a suicídio.</w:t>
      </w:r>
      <w:r>
        <w:rPr>
          <w:rFonts w:ascii="Times New Roman" w:hAnsi="Times New Roman"/>
          <w:color w:val="EE220C"/>
          <w:sz w:val="24"/>
          <w:szCs w:val="24"/>
        </w:rPr>
        <w:t xml:space="preserve"> </w:t>
      </w:r>
      <w:r w:rsidRPr="00E42028">
        <w:rPr>
          <w:rFonts w:ascii="Times New Roman" w:hAnsi="Times New Roman"/>
          <w:color w:val="auto"/>
          <w:sz w:val="24"/>
          <w:szCs w:val="24"/>
        </w:rPr>
        <w:t xml:space="preserve">A dependência psicológica é a que se deve ter mais atenção, pois o uso segue a lógica que a pessoa não consegue mais produzir sem o uso do fármaco, esse tipo de dependência é de difícil </w:t>
      </w:r>
      <w:r w:rsidRPr="00E42028">
        <w:rPr>
          <w:rFonts w:ascii="Times New Roman" w:hAnsi="Times New Roman"/>
          <w:color w:val="auto"/>
          <w:sz w:val="24"/>
          <w:szCs w:val="24"/>
        </w:rPr>
        <w:lastRenderedPageBreak/>
        <w:t>tratamento e não se soluciona de forma rápida.</w:t>
      </w:r>
      <w:r w:rsidR="00E42028" w:rsidRPr="00E4202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42028">
        <w:rPr>
          <w:rFonts w:ascii="Times New Roman" w:hAnsi="Times New Roman"/>
          <w:b/>
          <w:bCs/>
          <w:color w:val="auto"/>
          <w:sz w:val="24"/>
          <w:szCs w:val="24"/>
        </w:rPr>
        <w:t>CONCLUSÃO</w:t>
      </w:r>
      <w:r w:rsidR="00E42028" w:rsidRPr="00E42028">
        <w:rPr>
          <w:rFonts w:ascii="Times New Roman" w:hAnsi="Times New Roman"/>
          <w:b/>
          <w:bCs/>
          <w:color w:val="auto"/>
          <w:sz w:val="24"/>
          <w:szCs w:val="24"/>
        </w:rPr>
        <w:t xml:space="preserve"> : </w:t>
      </w:r>
      <w:r w:rsidRPr="00E4202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Em decorr</w:t>
      </w:r>
      <w:r w:rsidRPr="00E42028">
        <w:rPr>
          <w:rFonts w:ascii="Times New Roman" w:hAnsi="Times New Roman"/>
          <w:color w:val="auto"/>
          <w:sz w:val="24"/>
          <w:szCs w:val="24"/>
        </w:rPr>
        <w:t>ência do recente aumento nas prescrições de MTF , houve consequentemente o uso desse medicamento para fins não terapêuticos e assim os efeitos dessa expansão está provocando sérios efeitos patológicos na sociedade.</w:t>
      </w:r>
      <w:r w:rsidR="00E42028" w:rsidRPr="00E42028">
        <w:rPr>
          <w:rFonts w:ascii="Times New Roman" w:hAnsi="Times New Roman"/>
          <w:color w:val="auto"/>
          <w:sz w:val="24"/>
          <w:szCs w:val="24"/>
        </w:rPr>
        <w:t xml:space="preserve"> Há uma necessidade de maior fiscalização e rigor nas vendas objetivando minimizar o uso indiscriminado da droga estudada.</w:t>
      </w:r>
    </w:p>
    <w:p w:rsidR="003C1D70" w:rsidRDefault="003C1D70" w:rsidP="00856F5A">
      <w:pPr>
        <w:pStyle w:val="Corp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C1D70" w:rsidRPr="003C1D70" w:rsidRDefault="003C1D70" w:rsidP="00856F5A">
      <w:pPr>
        <w:pStyle w:val="Corpo"/>
        <w:jc w:val="both"/>
        <w:rPr>
          <w:rFonts w:ascii="Times New Roman" w:hAnsi="Times New Roman"/>
          <w:bCs/>
          <w:sz w:val="24"/>
          <w:szCs w:val="24"/>
        </w:rPr>
      </w:pPr>
      <w:r w:rsidRPr="003C1D70">
        <w:rPr>
          <w:rFonts w:ascii="Times New Roman" w:hAnsi="Times New Roman"/>
          <w:b/>
          <w:color w:val="auto"/>
          <w:sz w:val="24"/>
          <w:szCs w:val="24"/>
        </w:rPr>
        <w:t xml:space="preserve">Palavras-chaves: </w:t>
      </w:r>
      <w:r>
        <w:rPr>
          <w:rFonts w:ascii="Times New Roman" w:hAnsi="Times New Roman"/>
          <w:color w:val="auto"/>
          <w:sz w:val="24"/>
          <w:szCs w:val="24"/>
        </w:rPr>
        <w:t>metilfenidato, psicotrópico, consumo indiscriminado.</w:t>
      </w:r>
      <w:bookmarkEnd w:id="0"/>
    </w:p>
    <w:sectPr w:rsidR="003C1D70" w:rsidRPr="003C1D7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A6" w:rsidRDefault="00EB41A6">
      <w:r>
        <w:separator/>
      </w:r>
    </w:p>
  </w:endnote>
  <w:endnote w:type="continuationSeparator" w:id="0">
    <w:p w:rsidR="00EB41A6" w:rsidRDefault="00E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76" w:rsidRDefault="00686F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A6" w:rsidRDefault="00EB41A6">
      <w:r>
        <w:separator/>
      </w:r>
    </w:p>
  </w:footnote>
  <w:footnote w:type="continuationSeparator" w:id="0">
    <w:p w:rsidR="00EB41A6" w:rsidRDefault="00EB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76" w:rsidRDefault="00686F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76"/>
    <w:rsid w:val="00057927"/>
    <w:rsid w:val="00344321"/>
    <w:rsid w:val="003C1D70"/>
    <w:rsid w:val="0048198C"/>
    <w:rsid w:val="00686F76"/>
    <w:rsid w:val="007819B9"/>
    <w:rsid w:val="007C5274"/>
    <w:rsid w:val="00856F5A"/>
    <w:rsid w:val="008F39C6"/>
    <w:rsid w:val="00991D37"/>
    <w:rsid w:val="00B93CE4"/>
    <w:rsid w:val="00DB0042"/>
    <w:rsid w:val="00E42028"/>
    <w:rsid w:val="00EB41A6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DE35"/>
  <w15:docId w15:val="{A4173E66-CFF9-4BFA-A0AE-453445C5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Júnior</dc:creator>
  <cp:lastModifiedBy>Aluno IESVAP</cp:lastModifiedBy>
  <cp:revision>7</cp:revision>
  <dcterms:created xsi:type="dcterms:W3CDTF">2019-10-28T03:00:00Z</dcterms:created>
  <dcterms:modified xsi:type="dcterms:W3CDTF">2019-10-28T20:56:00Z</dcterms:modified>
</cp:coreProperties>
</file>