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8916F2" w14:textId="35EFC17C" w:rsidR="00C802EF" w:rsidRPr="007C4EAD" w:rsidRDefault="000A23FE">
      <w:pPr>
        <w:widowControl/>
        <w:jc w:val="center"/>
        <w:rPr>
          <w:b/>
          <w:sz w:val="24"/>
          <w:szCs w:val="24"/>
        </w:rPr>
      </w:pPr>
      <w:bookmarkStart w:id="0" w:name="_heading=h.gjdgxs" w:colFirst="0" w:colLast="0"/>
      <w:bookmarkEnd w:id="0"/>
      <w:r w:rsidRPr="007C4EAD">
        <w:rPr>
          <w:b/>
          <w:sz w:val="24"/>
          <w:szCs w:val="24"/>
        </w:rPr>
        <w:t xml:space="preserve">FUNÇÕES DE CRESCIMENTO PARA </w:t>
      </w:r>
      <w:proofErr w:type="spellStart"/>
      <w:r w:rsidRPr="007C4EAD">
        <w:rPr>
          <w:b/>
          <w:i/>
          <w:sz w:val="24"/>
          <w:szCs w:val="24"/>
        </w:rPr>
        <w:t>Cenostigma</w:t>
      </w:r>
      <w:proofErr w:type="spellEnd"/>
      <w:r w:rsidRPr="007C4EAD">
        <w:rPr>
          <w:b/>
          <w:i/>
          <w:sz w:val="24"/>
          <w:szCs w:val="24"/>
        </w:rPr>
        <w:t xml:space="preserve"> </w:t>
      </w:r>
      <w:proofErr w:type="spellStart"/>
      <w:r w:rsidRPr="007C4EAD">
        <w:rPr>
          <w:b/>
          <w:i/>
          <w:sz w:val="24"/>
          <w:szCs w:val="24"/>
        </w:rPr>
        <w:t>bracteosum</w:t>
      </w:r>
      <w:proofErr w:type="spellEnd"/>
      <w:r w:rsidRPr="007C4EAD">
        <w:rPr>
          <w:b/>
          <w:sz w:val="24"/>
          <w:szCs w:val="24"/>
        </w:rPr>
        <w:t xml:space="preserve"> (TUL.) E. GAGNON &amp; G. P. LEWIS NO SEMIÁRIDO PERNAMBUCANO</w:t>
      </w:r>
    </w:p>
    <w:p w14:paraId="027BAA7D" w14:textId="77777777" w:rsidR="000A23FE" w:rsidRPr="007C4EAD" w:rsidRDefault="000A23FE" w:rsidP="000A23FE">
      <w:pPr>
        <w:widowControl/>
        <w:rPr>
          <w:b/>
          <w:sz w:val="24"/>
          <w:szCs w:val="24"/>
        </w:rPr>
      </w:pPr>
    </w:p>
    <w:p w14:paraId="5D41FAEF" w14:textId="53A1678C" w:rsidR="00C802EF" w:rsidRPr="007C4EAD" w:rsidRDefault="00A60ABF">
      <w:pPr>
        <w:spacing w:line="276" w:lineRule="auto"/>
        <w:ind w:left="221" w:right="214"/>
        <w:jc w:val="center"/>
        <w:rPr>
          <w:b/>
          <w:sz w:val="20"/>
          <w:szCs w:val="20"/>
        </w:rPr>
      </w:pPr>
      <w:r w:rsidRPr="007C4EAD">
        <w:rPr>
          <w:b/>
          <w:sz w:val="20"/>
          <w:szCs w:val="20"/>
        </w:rPr>
        <w:t>A</w:t>
      </w:r>
      <w:r w:rsidR="00D33035" w:rsidRPr="007C4EAD">
        <w:rPr>
          <w:b/>
          <w:sz w:val="20"/>
          <w:szCs w:val="20"/>
        </w:rPr>
        <w:t>lex Nascimento de Sousa</w:t>
      </w:r>
      <w:r w:rsidRPr="007C4EAD">
        <w:rPr>
          <w:b/>
          <w:sz w:val="20"/>
          <w:szCs w:val="20"/>
          <w:vertAlign w:val="superscript"/>
        </w:rPr>
        <w:t>1*</w:t>
      </w:r>
      <w:r w:rsidRPr="007C4EAD">
        <w:rPr>
          <w:b/>
          <w:sz w:val="20"/>
          <w:szCs w:val="20"/>
        </w:rPr>
        <w:t xml:space="preserve">, </w:t>
      </w:r>
      <w:r w:rsidR="00945A23" w:rsidRPr="007C4EAD">
        <w:rPr>
          <w:b/>
          <w:sz w:val="20"/>
          <w:szCs w:val="20"/>
        </w:rPr>
        <w:t>Rinaldo Luiz Caraciolo Ferreira</w:t>
      </w:r>
      <w:r w:rsidR="00D93017" w:rsidRPr="007C4EAD">
        <w:rPr>
          <w:b/>
          <w:sz w:val="20"/>
          <w:szCs w:val="20"/>
          <w:vertAlign w:val="superscript"/>
        </w:rPr>
        <w:t>1</w:t>
      </w:r>
      <w:r w:rsidRPr="007C4EAD">
        <w:rPr>
          <w:b/>
          <w:sz w:val="20"/>
          <w:szCs w:val="20"/>
        </w:rPr>
        <w:t xml:space="preserve">, </w:t>
      </w:r>
      <w:r w:rsidR="00AB255C" w:rsidRPr="007C4EAD">
        <w:rPr>
          <w:b/>
          <w:sz w:val="20"/>
          <w:szCs w:val="20"/>
        </w:rPr>
        <w:t>José Antônio Aleixo da Silva</w:t>
      </w:r>
      <w:r w:rsidR="00D93017" w:rsidRPr="007C4EAD">
        <w:rPr>
          <w:b/>
          <w:sz w:val="20"/>
          <w:szCs w:val="20"/>
          <w:vertAlign w:val="superscript"/>
        </w:rPr>
        <w:t>1</w:t>
      </w:r>
      <w:r w:rsidR="00D33035" w:rsidRPr="007C4EAD">
        <w:rPr>
          <w:b/>
          <w:sz w:val="20"/>
          <w:szCs w:val="20"/>
        </w:rPr>
        <w:t xml:space="preserve">, </w:t>
      </w:r>
      <w:r w:rsidR="00AB255C" w:rsidRPr="007C4EAD">
        <w:rPr>
          <w:b/>
          <w:sz w:val="20"/>
          <w:szCs w:val="20"/>
        </w:rPr>
        <w:t>Mayara Laudissi</w:t>
      </w:r>
      <w:r w:rsidR="00D93017" w:rsidRPr="007C4EAD">
        <w:rPr>
          <w:b/>
          <w:sz w:val="20"/>
          <w:szCs w:val="20"/>
          <w:vertAlign w:val="superscript"/>
        </w:rPr>
        <w:t>1</w:t>
      </w:r>
      <w:r w:rsidR="00D33035" w:rsidRPr="007C4EAD">
        <w:rPr>
          <w:b/>
          <w:sz w:val="20"/>
          <w:szCs w:val="20"/>
        </w:rPr>
        <w:t>,</w:t>
      </w:r>
      <w:r w:rsidR="006E144D" w:rsidRPr="007C4EAD">
        <w:rPr>
          <w:b/>
          <w:sz w:val="20"/>
          <w:szCs w:val="20"/>
        </w:rPr>
        <w:t xml:space="preserve"> </w:t>
      </w:r>
      <w:r w:rsidR="00AB255C" w:rsidRPr="007C4EAD">
        <w:rPr>
          <w:b/>
          <w:sz w:val="20"/>
          <w:szCs w:val="20"/>
        </w:rPr>
        <w:t xml:space="preserve">Sarah </w:t>
      </w:r>
      <w:proofErr w:type="spellStart"/>
      <w:r w:rsidR="00AB255C" w:rsidRPr="007C4EAD">
        <w:rPr>
          <w:b/>
          <w:sz w:val="20"/>
          <w:szCs w:val="20"/>
        </w:rPr>
        <w:t>Aylana</w:t>
      </w:r>
      <w:proofErr w:type="spellEnd"/>
      <w:r w:rsidR="00AB255C" w:rsidRPr="007C4EAD">
        <w:rPr>
          <w:b/>
          <w:sz w:val="20"/>
          <w:szCs w:val="20"/>
        </w:rPr>
        <w:t xml:space="preserve"> de Lima Almeida</w:t>
      </w:r>
      <w:r w:rsidR="00D93017" w:rsidRPr="007C4EAD">
        <w:rPr>
          <w:b/>
          <w:sz w:val="20"/>
          <w:szCs w:val="20"/>
          <w:vertAlign w:val="superscript"/>
        </w:rPr>
        <w:t>1</w:t>
      </w:r>
      <w:r w:rsidR="00AB255C" w:rsidRPr="007C4EAD">
        <w:rPr>
          <w:b/>
          <w:sz w:val="20"/>
          <w:szCs w:val="20"/>
        </w:rPr>
        <w:t xml:space="preserve">, </w:t>
      </w:r>
      <w:r w:rsidR="006E144D" w:rsidRPr="007C4EAD">
        <w:rPr>
          <w:b/>
          <w:sz w:val="20"/>
          <w:szCs w:val="20"/>
        </w:rPr>
        <w:t>Maria Beatriz Ferreira</w:t>
      </w:r>
      <w:r w:rsidR="00D93017" w:rsidRPr="007C4EAD">
        <w:rPr>
          <w:b/>
          <w:sz w:val="20"/>
          <w:szCs w:val="20"/>
          <w:vertAlign w:val="superscript"/>
        </w:rPr>
        <w:t>1</w:t>
      </w:r>
      <w:r w:rsidR="006E144D" w:rsidRPr="007C4EAD">
        <w:rPr>
          <w:b/>
          <w:sz w:val="20"/>
          <w:szCs w:val="20"/>
        </w:rPr>
        <w:t>,</w:t>
      </w:r>
      <w:r w:rsidR="00AB255C" w:rsidRPr="007C4EAD">
        <w:rPr>
          <w:b/>
          <w:sz w:val="20"/>
          <w:szCs w:val="20"/>
        </w:rPr>
        <w:t xml:space="preserve"> Ricardo Cordeiro de Lima</w:t>
      </w:r>
      <w:r w:rsidR="00D93017" w:rsidRPr="007C4EAD">
        <w:rPr>
          <w:b/>
          <w:sz w:val="20"/>
          <w:szCs w:val="20"/>
          <w:vertAlign w:val="superscript"/>
        </w:rPr>
        <w:t>1</w:t>
      </w:r>
      <w:r w:rsidR="00AB255C" w:rsidRPr="007C4EAD">
        <w:rPr>
          <w:b/>
          <w:sz w:val="20"/>
          <w:szCs w:val="20"/>
        </w:rPr>
        <w:t>, Larissa Maria Lopes Santana</w:t>
      </w:r>
      <w:r w:rsidR="00D93017" w:rsidRPr="007C4EAD">
        <w:rPr>
          <w:b/>
          <w:sz w:val="20"/>
          <w:szCs w:val="20"/>
          <w:vertAlign w:val="superscript"/>
        </w:rPr>
        <w:t>1</w:t>
      </w:r>
    </w:p>
    <w:p w14:paraId="4744856E" w14:textId="720E3BA6" w:rsidR="00C802EF" w:rsidRPr="007C4EAD" w:rsidRDefault="00D33035">
      <w:pPr>
        <w:spacing w:line="276" w:lineRule="auto"/>
        <w:ind w:left="221" w:right="214"/>
        <w:jc w:val="center"/>
        <w:rPr>
          <w:sz w:val="20"/>
          <w:szCs w:val="20"/>
        </w:rPr>
      </w:pPr>
      <w:r w:rsidRPr="007C4EAD">
        <w:rPr>
          <w:sz w:val="20"/>
          <w:szCs w:val="20"/>
        </w:rPr>
        <w:t>Universidade Federal Rural de Pernambuco</w:t>
      </w:r>
      <w:r w:rsidR="00A60ABF" w:rsidRPr="007C4EAD">
        <w:rPr>
          <w:sz w:val="20"/>
          <w:szCs w:val="20"/>
          <w:vertAlign w:val="superscript"/>
        </w:rPr>
        <w:t>1</w:t>
      </w:r>
    </w:p>
    <w:p w14:paraId="2ABFA84D" w14:textId="26EC1A38" w:rsidR="00C802EF" w:rsidRPr="007C4EAD" w:rsidRDefault="00A60ABF">
      <w:pPr>
        <w:spacing w:line="276" w:lineRule="auto"/>
        <w:ind w:left="221" w:right="214"/>
        <w:jc w:val="center"/>
        <w:rPr>
          <w:sz w:val="20"/>
          <w:szCs w:val="20"/>
        </w:rPr>
      </w:pPr>
      <w:bookmarkStart w:id="1" w:name="_heading=h.yp96iwu2o7wg" w:colFirst="0" w:colLast="0"/>
      <w:bookmarkEnd w:id="1"/>
      <w:r w:rsidRPr="007C4EAD">
        <w:rPr>
          <w:sz w:val="20"/>
          <w:szCs w:val="20"/>
        </w:rPr>
        <w:t>*</w:t>
      </w:r>
      <w:r w:rsidR="00D33035" w:rsidRPr="007C4EAD">
        <w:rPr>
          <w:sz w:val="20"/>
          <w:szCs w:val="20"/>
        </w:rPr>
        <w:t>alexndsousa@gmail.com</w:t>
      </w:r>
      <w:r w:rsidRPr="007C4EAD">
        <w:rPr>
          <w:sz w:val="20"/>
          <w:szCs w:val="20"/>
        </w:rPr>
        <w:t>.</w:t>
      </w:r>
    </w:p>
    <w:p w14:paraId="15A85590" w14:textId="77777777" w:rsidR="00C802EF" w:rsidRPr="007C4EAD" w:rsidRDefault="00A60ABF">
      <w:pPr>
        <w:jc w:val="center"/>
        <w:rPr>
          <w:sz w:val="20"/>
          <w:szCs w:val="20"/>
        </w:rPr>
      </w:pPr>
      <w:r w:rsidRPr="007C4EAD">
        <w:rPr>
          <w:sz w:val="20"/>
          <w:szCs w:val="20"/>
        </w:rPr>
        <w:t>__________________________________________________________________________________________</w:t>
      </w:r>
    </w:p>
    <w:p w14:paraId="75E722A4" w14:textId="77777777" w:rsidR="00C802EF" w:rsidRPr="007C4EAD" w:rsidRDefault="00C802EF">
      <w:pPr>
        <w:jc w:val="both"/>
        <w:rPr>
          <w:sz w:val="20"/>
          <w:szCs w:val="20"/>
        </w:rPr>
      </w:pPr>
    </w:p>
    <w:p w14:paraId="3F28E9A9" w14:textId="20D7FBFC" w:rsidR="00C802EF" w:rsidRPr="007C4EAD" w:rsidRDefault="00A60ABF">
      <w:pPr>
        <w:jc w:val="both"/>
        <w:rPr>
          <w:sz w:val="20"/>
          <w:szCs w:val="20"/>
        </w:rPr>
      </w:pPr>
      <w:r w:rsidRPr="007C4EAD">
        <w:rPr>
          <w:b/>
          <w:sz w:val="20"/>
          <w:szCs w:val="20"/>
        </w:rPr>
        <w:t>RESUMO</w:t>
      </w:r>
      <w:r w:rsidRPr="007C4EAD">
        <w:rPr>
          <w:sz w:val="20"/>
          <w:szCs w:val="20"/>
        </w:rPr>
        <w:t xml:space="preserve"> </w:t>
      </w:r>
    </w:p>
    <w:p w14:paraId="15BC9CD7" w14:textId="3E951336" w:rsidR="001A6875" w:rsidRPr="007C4EAD" w:rsidRDefault="00E76301" w:rsidP="00E76301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0"/>
        </w:rPr>
      </w:pPr>
      <w:r w:rsidRPr="007C4EAD">
        <w:rPr>
          <w:sz w:val="20"/>
          <w:szCs w:val="20"/>
        </w:rPr>
        <w:t xml:space="preserve">Objetivou-se com o presente trabalho </w:t>
      </w:r>
      <w:r w:rsidRPr="007C4EAD">
        <w:rPr>
          <w:sz w:val="20"/>
        </w:rPr>
        <w:t xml:space="preserve">ajustar, analisar e selecionar funções de crescimento para </w:t>
      </w:r>
      <w:proofErr w:type="spellStart"/>
      <w:r w:rsidRPr="007C4EAD">
        <w:rPr>
          <w:i/>
          <w:sz w:val="20"/>
        </w:rPr>
        <w:t>Cenostigma</w:t>
      </w:r>
      <w:proofErr w:type="spellEnd"/>
      <w:r w:rsidRPr="007C4EAD">
        <w:rPr>
          <w:i/>
          <w:sz w:val="20"/>
        </w:rPr>
        <w:t xml:space="preserve"> </w:t>
      </w:r>
      <w:proofErr w:type="spellStart"/>
      <w:r w:rsidRPr="007C4EAD">
        <w:rPr>
          <w:i/>
          <w:sz w:val="20"/>
        </w:rPr>
        <w:t>bracteosum</w:t>
      </w:r>
      <w:proofErr w:type="spellEnd"/>
      <w:r w:rsidRPr="007C4EAD">
        <w:rPr>
          <w:i/>
          <w:sz w:val="20"/>
        </w:rPr>
        <w:t xml:space="preserve"> </w:t>
      </w:r>
      <w:r w:rsidRPr="007C4EAD">
        <w:rPr>
          <w:iCs/>
          <w:sz w:val="20"/>
        </w:rPr>
        <w:t>(</w:t>
      </w:r>
      <w:proofErr w:type="spellStart"/>
      <w:r w:rsidRPr="007C4EAD">
        <w:rPr>
          <w:iCs/>
          <w:sz w:val="20"/>
        </w:rPr>
        <w:t>Tul</w:t>
      </w:r>
      <w:proofErr w:type="spellEnd"/>
      <w:r w:rsidRPr="007C4EAD">
        <w:rPr>
          <w:iCs/>
          <w:sz w:val="20"/>
        </w:rPr>
        <w:t xml:space="preserve">.) </w:t>
      </w:r>
      <w:proofErr w:type="spellStart"/>
      <w:r w:rsidRPr="007C4EAD">
        <w:rPr>
          <w:iCs/>
          <w:sz w:val="20"/>
        </w:rPr>
        <w:t>Gagnon</w:t>
      </w:r>
      <w:proofErr w:type="spellEnd"/>
      <w:r w:rsidRPr="007C4EAD">
        <w:rPr>
          <w:iCs/>
          <w:sz w:val="20"/>
        </w:rPr>
        <w:t xml:space="preserve"> &amp; G. P. Lewis</w:t>
      </w:r>
      <w:r w:rsidRPr="007C4EAD">
        <w:rPr>
          <w:i/>
          <w:sz w:val="20"/>
        </w:rPr>
        <w:t xml:space="preserve"> </w:t>
      </w:r>
      <w:r w:rsidRPr="007C4EAD">
        <w:rPr>
          <w:sz w:val="20"/>
        </w:rPr>
        <w:t xml:space="preserve">no semiárido pernambucano, por meio de modelagem não linear. O estudo foi desenvolvido em um fragmento de Caatinga, Floresta – PE. O local é monitorado desde 2008 por meio de 40 parcelas permanentes de 400 m². Neste estudo, foram contemplados os dados obtidos no inventário florestal do período de 2012 a 2023, considerando apenas os indivíduos da </w:t>
      </w:r>
      <w:r w:rsidRPr="007C4EAD">
        <w:rPr>
          <w:i/>
          <w:iCs/>
          <w:sz w:val="20"/>
        </w:rPr>
        <w:t xml:space="preserve">C. </w:t>
      </w:r>
      <w:proofErr w:type="spellStart"/>
      <w:r w:rsidRPr="007C4EAD">
        <w:rPr>
          <w:i/>
          <w:iCs/>
          <w:sz w:val="20"/>
        </w:rPr>
        <w:t>bracteosum</w:t>
      </w:r>
      <w:proofErr w:type="spellEnd"/>
      <w:r w:rsidRPr="007C4EAD">
        <w:rPr>
          <w:sz w:val="20"/>
        </w:rPr>
        <w:t>. Coletou-se a circunferência a 1,30 m do solo (C) e a altura total (H) de cada indivíduo, onde a C foi convertida para diâmetro à altura de 1,30 m do solo equivalente (D</w:t>
      </w:r>
      <w:r w:rsidRPr="007C4EAD">
        <w:rPr>
          <w:sz w:val="20"/>
          <w:vertAlign w:val="subscript"/>
        </w:rPr>
        <w:t>e</w:t>
      </w:r>
      <w:r w:rsidRPr="007C4EAD">
        <w:rPr>
          <w:sz w:val="20"/>
        </w:rPr>
        <w:t xml:space="preserve">). Os dados coletados foram utilizados para estimar a biomassa acima do solo (BAS). Verificou-se, por meio de estatística descritiva, a dinâmica de crescimento de </w:t>
      </w:r>
      <w:proofErr w:type="spellStart"/>
      <w:r w:rsidRPr="007C4EAD">
        <w:rPr>
          <w:sz w:val="20"/>
        </w:rPr>
        <w:t>D</w:t>
      </w:r>
      <w:r w:rsidRPr="007C4EAD">
        <w:rPr>
          <w:sz w:val="20"/>
          <w:vertAlign w:val="subscript"/>
        </w:rPr>
        <w:t>e</w:t>
      </w:r>
      <w:proofErr w:type="spellEnd"/>
      <w:r w:rsidRPr="007C4EAD">
        <w:rPr>
          <w:sz w:val="20"/>
        </w:rPr>
        <w:t xml:space="preserve"> e H, e por meio da BAS, obteve-se o incremento periódico anual para cada indivíduo (</w:t>
      </w:r>
      <w:proofErr w:type="spellStart"/>
      <w:r w:rsidRPr="007C4EAD">
        <w:rPr>
          <w:sz w:val="20"/>
        </w:rPr>
        <w:t>IPA</w:t>
      </w:r>
      <w:r w:rsidRPr="007C4EAD">
        <w:rPr>
          <w:sz w:val="20"/>
          <w:vertAlign w:val="subscript"/>
        </w:rPr>
        <w:t>bi</w:t>
      </w:r>
      <w:proofErr w:type="spellEnd"/>
      <w:r w:rsidRPr="007C4EAD">
        <w:rPr>
          <w:sz w:val="20"/>
        </w:rPr>
        <w:t xml:space="preserve">). Para estudar as tendências do </w:t>
      </w:r>
      <w:proofErr w:type="spellStart"/>
      <w:r w:rsidRPr="007C4EAD">
        <w:rPr>
          <w:sz w:val="20"/>
        </w:rPr>
        <w:t>IPAb</w:t>
      </w:r>
      <w:proofErr w:type="spellEnd"/>
      <w:r w:rsidRPr="007C4EAD">
        <w:rPr>
          <w:sz w:val="20"/>
        </w:rPr>
        <w:t>, em função do D</w:t>
      </w:r>
      <w:r w:rsidRPr="007C4EAD">
        <w:rPr>
          <w:sz w:val="20"/>
          <w:vertAlign w:val="subscript"/>
        </w:rPr>
        <w:t>e</w:t>
      </w:r>
      <w:r w:rsidRPr="007C4EAD">
        <w:rPr>
          <w:sz w:val="20"/>
        </w:rPr>
        <w:t xml:space="preserve"> e do tempo de monitoramento (t), foram ajustados quatro modelos de regressão não linear. Como critério de seleção da melhor equação, utilizou-se a análise dos pressupostos de regressão, incluindo o índice de ajuste de </w:t>
      </w:r>
      <w:proofErr w:type="spellStart"/>
      <w:r w:rsidRPr="007C4EAD">
        <w:rPr>
          <w:sz w:val="20"/>
        </w:rPr>
        <w:t>Schalaegel</w:t>
      </w:r>
      <w:proofErr w:type="spellEnd"/>
      <w:r w:rsidRPr="007C4EAD">
        <w:rPr>
          <w:sz w:val="20"/>
        </w:rPr>
        <w:t xml:space="preserve"> (IA%), o critério de informação de </w:t>
      </w:r>
      <w:proofErr w:type="spellStart"/>
      <w:r w:rsidRPr="007C4EAD">
        <w:rPr>
          <w:sz w:val="20"/>
        </w:rPr>
        <w:t>Akaike</w:t>
      </w:r>
      <w:proofErr w:type="spellEnd"/>
      <w:r w:rsidRPr="007C4EAD">
        <w:rPr>
          <w:sz w:val="20"/>
        </w:rPr>
        <w:t xml:space="preserve"> (AIC), o critério de informação Bayesiano (BIC) e o erro quadrático médio da raiz (RMSE).</w:t>
      </w:r>
      <w:r w:rsidRPr="007C4EAD">
        <w:t xml:space="preserve"> </w:t>
      </w:r>
      <w:r w:rsidRPr="007C4EAD">
        <w:rPr>
          <w:sz w:val="20"/>
        </w:rPr>
        <w:t xml:space="preserve">Concluiu-se que a equação não linear ajustada pelo modelo de Schumacher e Hall obteve os valores estimados de </w:t>
      </w:r>
      <w:proofErr w:type="spellStart"/>
      <w:r w:rsidRPr="007C4EAD">
        <w:rPr>
          <w:sz w:val="20"/>
        </w:rPr>
        <w:t>IPAb</w:t>
      </w:r>
      <w:proofErr w:type="spellEnd"/>
      <w:r w:rsidRPr="007C4EAD">
        <w:rPr>
          <w:sz w:val="20"/>
        </w:rPr>
        <w:t xml:space="preserve"> mais próximos dos valores reais de </w:t>
      </w:r>
      <w:proofErr w:type="spellStart"/>
      <w:r w:rsidRPr="007C4EAD">
        <w:rPr>
          <w:sz w:val="20"/>
        </w:rPr>
        <w:t>IPAb</w:t>
      </w:r>
      <w:proofErr w:type="spellEnd"/>
      <w:r w:rsidRPr="007C4EAD">
        <w:rPr>
          <w:sz w:val="20"/>
        </w:rPr>
        <w:t xml:space="preserve"> para a </w:t>
      </w:r>
      <w:r w:rsidRPr="007C4EAD">
        <w:rPr>
          <w:i/>
          <w:iCs/>
          <w:sz w:val="20"/>
        </w:rPr>
        <w:t xml:space="preserve">C. </w:t>
      </w:r>
      <w:proofErr w:type="spellStart"/>
      <w:r w:rsidRPr="007C4EAD">
        <w:rPr>
          <w:i/>
          <w:iCs/>
          <w:sz w:val="20"/>
        </w:rPr>
        <w:t>bracteosum</w:t>
      </w:r>
      <w:proofErr w:type="spellEnd"/>
      <w:r w:rsidRPr="007C4EAD">
        <w:rPr>
          <w:sz w:val="20"/>
        </w:rPr>
        <w:t>.</w:t>
      </w:r>
    </w:p>
    <w:p w14:paraId="66CB9330" w14:textId="12F628D1" w:rsidR="00F15C8F" w:rsidRPr="007C4EAD" w:rsidRDefault="00A60ABF">
      <w:pPr>
        <w:widowControl/>
        <w:ind w:left="567" w:right="4" w:hanging="567"/>
        <w:rPr>
          <w:sz w:val="20"/>
          <w:szCs w:val="20"/>
        </w:rPr>
      </w:pPr>
      <w:r w:rsidRPr="007C4EAD">
        <w:rPr>
          <w:i/>
          <w:sz w:val="20"/>
          <w:szCs w:val="20"/>
        </w:rPr>
        <w:t>Palavras-chave</w:t>
      </w:r>
      <w:r w:rsidRPr="007C4EAD">
        <w:rPr>
          <w:sz w:val="20"/>
          <w:szCs w:val="20"/>
        </w:rPr>
        <w:t xml:space="preserve">: </w:t>
      </w:r>
      <w:r w:rsidR="00B56D49" w:rsidRPr="007C4EAD">
        <w:rPr>
          <w:sz w:val="20"/>
          <w:szCs w:val="20"/>
        </w:rPr>
        <w:t>Catingueira</w:t>
      </w:r>
      <w:r w:rsidR="00F85079" w:rsidRPr="007C4EAD">
        <w:rPr>
          <w:sz w:val="20"/>
          <w:szCs w:val="20"/>
        </w:rPr>
        <w:t xml:space="preserve">, </w:t>
      </w:r>
      <w:r w:rsidR="005A0952" w:rsidRPr="007C4EAD">
        <w:rPr>
          <w:sz w:val="20"/>
          <w:szCs w:val="20"/>
        </w:rPr>
        <w:t>modelagem não linear</w:t>
      </w:r>
      <w:r w:rsidR="00F85079" w:rsidRPr="007C4EAD">
        <w:rPr>
          <w:sz w:val="20"/>
          <w:szCs w:val="20"/>
        </w:rPr>
        <w:t>, manejo florestal</w:t>
      </w:r>
    </w:p>
    <w:p w14:paraId="18DBA1B0" w14:textId="77777777" w:rsidR="00C802EF" w:rsidRPr="007C4EAD" w:rsidRDefault="00C802EF" w:rsidP="00482071">
      <w:pPr>
        <w:widowControl/>
        <w:ind w:left="567" w:right="4" w:hanging="567"/>
        <w:rPr>
          <w:b/>
          <w:sz w:val="20"/>
          <w:szCs w:val="20"/>
        </w:rPr>
      </w:pPr>
    </w:p>
    <w:p w14:paraId="3CD6974F" w14:textId="0CBBC529" w:rsidR="00C802EF" w:rsidRPr="007C4EAD" w:rsidRDefault="0061713E" w:rsidP="00625722">
      <w:pPr>
        <w:pStyle w:val="PargrafodaLista"/>
        <w:widowControl/>
        <w:numPr>
          <w:ilvl w:val="0"/>
          <w:numId w:val="4"/>
        </w:numPr>
        <w:ind w:left="142" w:hanging="142"/>
        <w:jc w:val="both"/>
        <w:rPr>
          <w:sz w:val="20"/>
          <w:szCs w:val="20"/>
        </w:rPr>
      </w:pPr>
      <w:r w:rsidRPr="007C4EAD">
        <w:rPr>
          <w:b/>
          <w:sz w:val="20"/>
          <w:szCs w:val="20"/>
        </w:rPr>
        <w:t>INTRODUÇÃO</w:t>
      </w:r>
    </w:p>
    <w:p w14:paraId="33A84130" w14:textId="1B85158B" w:rsidR="00C802EF" w:rsidRPr="007C4EAD" w:rsidRDefault="005916CB">
      <w:pPr>
        <w:widowControl/>
        <w:ind w:firstLine="708"/>
        <w:jc w:val="both"/>
        <w:rPr>
          <w:iCs/>
          <w:sz w:val="20"/>
        </w:rPr>
      </w:pPr>
      <w:proofErr w:type="spellStart"/>
      <w:r w:rsidRPr="007C4EAD">
        <w:rPr>
          <w:i/>
          <w:iCs/>
          <w:sz w:val="20"/>
        </w:rPr>
        <w:t>Cenostigma</w:t>
      </w:r>
      <w:proofErr w:type="spellEnd"/>
      <w:r w:rsidRPr="007C4EAD">
        <w:rPr>
          <w:i/>
          <w:iCs/>
          <w:sz w:val="20"/>
        </w:rPr>
        <w:t xml:space="preserve"> </w:t>
      </w:r>
      <w:proofErr w:type="spellStart"/>
      <w:r w:rsidRPr="007C4EAD">
        <w:rPr>
          <w:i/>
          <w:iCs/>
          <w:sz w:val="20"/>
        </w:rPr>
        <w:t>bracteosum</w:t>
      </w:r>
      <w:proofErr w:type="spellEnd"/>
      <w:r w:rsidRPr="007C4EAD">
        <w:rPr>
          <w:sz w:val="20"/>
        </w:rPr>
        <w:t xml:space="preserve"> (</w:t>
      </w:r>
      <w:proofErr w:type="spellStart"/>
      <w:r w:rsidRPr="007C4EAD">
        <w:rPr>
          <w:sz w:val="20"/>
        </w:rPr>
        <w:t>Tul</w:t>
      </w:r>
      <w:proofErr w:type="spellEnd"/>
      <w:r w:rsidRPr="007C4EAD">
        <w:rPr>
          <w:sz w:val="20"/>
        </w:rPr>
        <w:t xml:space="preserve">.) E. </w:t>
      </w:r>
      <w:proofErr w:type="spellStart"/>
      <w:r w:rsidRPr="007C4EAD">
        <w:rPr>
          <w:sz w:val="20"/>
        </w:rPr>
        <w:t>Gagnon</w:t>
      </w:r>
      <w:proofErr w:type="spellEnd"/>
      <w:r w:rsidRPr="007C4EAD">
        <w:rPr>
          <w:sz w:val="20"/>
        </w:rPr>
        <w:t xml:space="preserve"> &amp; G. P. Lewis é uma espécie arbustiva-arbórea típica da Caatinga, popularmente conhecida como catingueira, </w:t>
      </w:r>
      <w:r w:rsidR="00C9393E" w:rsidRPr="007C4EAD">
        <w:rPr>
          <w:sz w:val="20"/>
        </w:rPr>
        <w:t xml:space="preserve">que </w:t>
      </w:r>
      <w:r w:rsidRPr="007C4EAD">
        <w:rPr>
          <w:sz w:val="20"/>
        </w:rPr>
        <w:t xml:space="preserve">desempenha um papel significativo para as comunidades humanas que habitam a região, destacando-se o seu elevado potencial para o uso na construção civil, na fabricação de ferramentas artesanais, na geração de bioenergia, e na produção de medicamentos (OLIVEIRA </w:t>
      </w:r>
      <w:r w:rsidRPr="007C4EAD">
        <w:rPr>
          <w:i/>
          <w:iCs/>
          <w:sz w:val="20"/>
        </w:rPr>
        <w:t>et al</w:t>
      </w:r>
      <w:r w:rsidRPr="007C4EAD">
        <w:rPr>
          <w:sz w:val="20"/>
        </w:rPr>
        <w:t xml:space="preserve">., 2023; SILVA </w:t>
      </w:r>
      <w:r w:rsidRPr="007C4EAD">
        <w:rPr>
          <w:i/>
          <w:iCs/>
          <w:sz w:val="20"/>
        </w:rPr>
        <w:t>et al</w:t>
      </w:r>
      <w:r w:rsidRPr="007C4EAD">
        <w:rPr>
          <w:sz w:val="20"/>
        </w:rPr>
        <w:t>., 2023)</w:t>
      </w:r>
      <w:r w:rsidRPr="007C4EAD">
        <w:rPr>
          <w:iCs/>
          <w:sz w:val="20"/>
        </w:rPr>
        <w:t>.</w:t>
      </w:r>
      <w:r w:rsidR="00397A2F" w:rsidRPr="007C4EAD">
        <w:rPr>
          <w:iCs/>
          <w:sz w:val="20"/>
        </w:rPr>
        <w:t xml:space="preserve">  Diante </w:t>
      </w:r>
      <w:r w:rsidR="00397A2F" w:rsidRPr="007C4EAD">
        <w:rPr>
          <w:iCs/>
          <w:sz w:val="20"/>
          <w:szCs w:val="20"/>
        </w:rPr>
        <w:t>d</w:t>
      </w:r>
      <w:r w:rsidR="00823602" w:rsidRPr="007C4EAD">
        <w:rPr>
          <w:iCs/>
          <w:sz w:val="20"/>
          <w:szCs w:val="20"/>
        </w:rPr>
        <w:t>ess</w:t>
      </w:r>
      <w:r w:rsidR="00823602" w:rsidRPr="007C4EAD">
        <w:rPr>
          <w:sz w:val="20"/>
          <w:szCs w:val="20"/>
        </w:rPr>
        <w:t>a importância</w:t>
      </w:r>
      <w:r w:rsidR="00397A2F" w:rsidRPr="007C4EAD">
        <w:rPr>
          <w:sz w:val="20"/>
          <w:szCs w:val="20"/>
        </w:rPr>
        <w:t>, é relevante conduzir pesquisas que</w:t>
      </w:r>
      <w:r w:rsidR="00823602" w:rsidRPr="007C4EAD">
        <w:rPr>
          <w:sz w:val="20"/>
          <w:szCs w:val="20"/>
        </w:rPr>
        <w:t xml:space="preserve"> possam descrever </w:t>
      </w:r>
      <w:r w:rsidR="00397A2F" w:rsidRPr="007C4EAD">
        <w:rPr>
          <w:sz w:val="20"/>
          <w:szCs w:val="20"/>
        </w:rPr>
        <w:t xml:space="preserve">o crescimento e a </w:t>
      </w:r>
      <w:r w:rsidR="003F6ADB" w:rsidRPr="007C4EAD">
        <w:rPr>
          <w:sz w:val="20"/>
          <w:szCs w:val="20"/>
        </w:rPr>
        <w:t xml:space="preserve">capacidade produtiva da </w:t>
      </w:r>
      <w:r w:rsidR="003F6ADB" w:rsidRPr="007C4EAD">
        <w:rPr>
          <w:i/>
          <w:sz w:val="20"/>
          <w:szCs w:val="20"/>
        </w:rPr>
        <w:t xml:space="preserve">C. </w:t>
      </w:r>
      <w:proofErr w:type="spellStart"/>
      <w:r w:rsidR="003F6ADB" w:rsidRPr="007C4EAD">
        <w:rPr>
          <w:i/>
          <w:sz w:val="20"/>
          <w:szCs w:val="20"/>
        </w:rPr>
        <w:t>bracteosum</w:t>
      </w:r>
      <w:proofErr w:type="spellEnd"/>
      <w:r w:rsidR="00F1491A" w:rsidRPr="007C4EAD">
        <w:rPr>
          <w:sz w:val="20"/>
          <w:szCs w:val="20"/>
        </w:rPr>
        <w:t>, além de subsidiar o desenvolvimento de pr</w:t>
      </w:r>
      <w:r w:rsidR="003F6ADB" w:rsidRPr="007C4EAD">
        <w:rPr>
          <w:sz w:val="20"/>
          <w:szCs w:val="20"/>
        </w:rPr>
        <w:t>ogramas de manejo e conservação para a espécie.</w:t>
      </w:r>
    </w:p>
    <w:p w14:paraId="20C972EC" w14:textId="453FA77A" w:rsidR="00BC1C05" w:rsidRPr="007C4EAD" w:rsidRDefault="00397A2F" w:rsidP="00397A2F">
      <w:pPr>
        <w:ind w:firstLine="709"/>
        <w:jc w:val="both"/>
      </w:pPr>
      <w:r w:rsidRPr="007C4EAD">
        <w:rPr>
          <w:sz w:val="20"/>
          <w:szCs w:val="20"/>
        </w:rPr>
        <w:t>Nesse sentido, a</w:t>
      </w:r>
      <w:r w:rsidR="00AC5A5D" w:rsidRPr="007C4EAD">
        <w:rPr>
          <w:sz w:val="20"/>
          <w:szCs w:val="20"/>
        </w:rPr>
        <w:t>s técnicas de modelagem possibilitam</w:t>
      </w:r>
      <w:r w:rsidRPr="007C4EAD">
        <w:rPr>
          <w:sz w:val="20"/>
          <w:szCs w:val="20"/>
        </w:rPr>
        <w:t xml:space="preserve"> o ajuste de equações que estimam variáveis importantes para analisar o crescimento de árvores e povoamentos florestais, oferecendo uma visão abrangente das mudanças cumulativas ao longo do tempo (BURKHART; TOMÉ, 2012)</w:t>
      </w:r>
      <w:r w:rsidR="00E10894" w:rsidRPr="007C4EAD">
        <w:rPr>
          <w:sz w:val="20"/>
          <w:szCs w:val="20"/>
        </w:rPr>
        <w:t>,</w:t>
      </w:r>
      <w:r w:rsidR="00C06607" w:rsidRPr="007C4EAD">
        <w:rPr>
          <w:sz w:val="20"/>
          <w:szCs w:val="20"/>
        </w:rPr>
        <w:t xml:space="preserve"> permitindo que florestas sejam exploradas de forma </w:t>
      </w:r>
      <w:r w:rsidR="00C06607" w:rsidRPr="007C4EAD">
        <w:rPr>
          <w:bCs/>
          <w:sz w:val="20"/>
          <w:szCs w:val="20"/>
        </w:rPr>
        <w:t>eficiente, rentável e sustentável</w:t>
      </w:r>
      <w:r w:rsidR="000D05EC" w:rsidRPr="007C4EAD">
        <w:rPr>
          <w:sz w:val="20"/>
          <w:szCs w:val="20"/>
        </w:rPr>
        <w:t>.</w:t>
      </w:r>
      <w:r w:rsidR="00D547DB" w:rsidRPr="007C4EAD">
        <w:rPr>
          <w:sz w:val="20"/>
          <w:szCs w:val="20"/>
        </w:rPr>
        <w:t xml:space="preserve"> </w:t>
      </w:r>
      <w:r w:rsidR="0053768E" w:rsidRPr="007C4EAD">
        <w:rPr>
          <w:sz w:val="20"/>
          <w:szCs w:val="20"/>
        </w:rPr>
        <w:t>Apesar da existência de várias pesquisas voltadas ao crescimento florestal, ainda são escasso</w:t>
      </w:r>
      <w:r w:rsidR="000D05EC" w:rsidRPr="007C4EAD">
        <w:rPr>
          <w:sz w:val="20"/>
          <w:szCs w:val="20"/>
        </w:rPr>
        <w:t>s</w:t>
      </w:r>
      <w:r w:rsidR="0053768E" w:rsidRPr="007C4EAD">
        <w:rPr>
          <w:sz w:val="20"/>
          <w:szCs w:val="20"/>
        </w:rPr>
        <w:t xml:space="preserve"> o</w:t>
      </w:r>
      <w:r w:rsidR="000D05EC" w:rsidRPr="007C4EAD">
        <w:rPr>
          <w:sz w:val="20"/>
          <w:szCs w:val="20"/>
        </w:rPr>
        <w:t xml:space="preserve">s </w:t>
      </w:r>
      <w:r w:rsidR="0053768E" w:rsidRPr="007C4EAD">
        <w:rPr>
          <w:sz w:val="20"/>
          <w:szCs w:val="20"/>
        </w:rPr>
        <w:t>estudos quando se leva em consideração</w:t>
      </w:r>
      <w:r w:rsidR="000D05EC" w:rsidRPr="007C4EAD">
        <w:rPr>
          <w:sz w:val="20"/>
          <w:szCs w:val="20"/>
        </w:rPr>
        <w:t xml:space="preserve"> </w:t>
      </w:r>
      <w:r w:rsidR="0053768E" w:rsidRPr="007C4EAD">
        <w:rPr>
          <w:sz w:val="20"/>
          <w:szCs w:val="20"/>
        </w:rPr>
        <w:t>o crescimento de</w:t>
      </w:r>
      <w:r w:rsidR="00403D8E" w:rsidRPr="007C4EAD">
        <w:rPr>
          <w:sz w:val="20"/>
          <w:szCs w:val="20"/>
        </w:rPr>
        <w:t xml:space="preserve"> uma determinada espécie em uma floresta natural</w:t>
      </w:r>
      <w:r w:rsidR="0053768E" w:rsidRPr="007C4EAD">
        <w:rPr>
          <w:sz w:val="20"/>
          <w:szCs w:val="20"/>
        </w:rPr>
        <w:t xml:space="preserve">, e em área de Caatinga, esses estudos ainda são incipientes. </w:t>
      </w:r>
      <w:r w:rsidR="00BC1C05" w:rsidRPr="007C4EAD">
        <w:rPr>
          <w:sz w:val="20"/>
        </w:rPr>
        <w:t xml:space="preserve">Diante disso, objetivou-se com o presente trabalho ajustar, analisar e selecionar funções de crescimento para a </w:t>
      </w:r>
      <w:proofErr w:type="spellStart"/>
      <w:r w:rsidR="00BC1C05" w:rsidRPr="007C4EAD">
        <w:rPr>
          <w:i/>
          <w:sz w:val="20"/>
        </w:rPr>
        <w:t>Cenostigma</w:t>
      </w:r>
      <w:proofErr w:type="spellEnd"/>
      <w:r w:rsidR="00BC1C05" w:rsidRPr="007C4EAD">
        <w:rPr>
          <w:i/>
          <w:sz w:val="20"/>
        </w:rPr>
        <w:t xml:space="preserve"> </w:t>
      </w:r>
      <w:proofErr w:type="spellStart"/>
      <w:r w:rsidR="00BC1C05" w:rsidRPr="007C4EAD">
        <w:rPr>
          <w:i/>
          <w:sz w:val="20"/>
        </w:rPr>
        <w:t>bracteosum</w:t>
      </w:r>
      <w:proofErr w:type="spellEnd"/>
      <w:r w:rsidR="00BC1C05" w:rsidRPr="007C4EAD">
        <w:rPr>
          <w:i/>
          <w:sz w:val="20"/>
        </w:rPr>
        <w:t xml:space="preserve"> </w:t>
      </w:r>
      <w:r w:rsidR="00BC1C05" w:rsidRPr="007C4EAD">
        <w:rPr>
          <w:iCs/>
          <w:sz w:val="20"/>
        </w:rPr>
        <w:t>(</w:t>
      </w:r>
      <w:proofErr w:type="spellStart"/>
      <w:r w:rsidR="00BC1C05" w:rsidRPr="007C4EAD">
        <w:rPr>
          <w:iCs/>
          <w:sz w:val="20"/>
        </w:rPr>
        <w:t>Tul</w:t>
      </w:r>
      <w:proofErr w:type="spellEnd"/>
      <w:r w:rsidR="00BC1C05" w:rsidRPr="007C4EAD">
        <w:rPr>
          <w:iCs/>
          <w:sz w:val="20"/>
        </w:rPr>
        <w:t xml:space="preserve">.) </w:t>
      </w:r>
      <w:proofErr w:type="spellStart"/>
      <w:r w:rsidR="00BC1C05" w:rsidRPr="007C4EAD">
        <w:rPr>
          <w:iCs/>
          <w:sz w:val="20"/>
        </w:rPr>
        <w:t>Gagnon</w:t>
      </w:r>
      <w:proofErr w:type="spellEnd"/>
      <w:r w:rsidR="00BC1C05" w:rsidRPr="007C4EAD">
        <w:rPr>
          <w:iCs/>
          <w:sz w:val="20"/>
        </w:rPr>
        <w:t xml:space="preserve"> &amp; G.</w:t>
      </w:r>
      <w:r w:rsidR="001A6875" w:rsidRPr="007C4EAD">
        <w:rPr>
          <w:iCs/>
          <w:sz w:val="20"/>
        </w:rPr>
        <w:t xml:space="preserve"> </w:t>
      </w:r>
      <w:r w:rsidR="00BC1C05" w:rsidRPr="007C4EAD">
        <w:rPr>
          <w:iCs/>
          <w:sz w:val="20"/>
        </w:rPr>
        <w:t>P.</w:t>
      </w:r>
      <w:r w:rsidR="001A6875" w:rsidRPr="007C4EAD">
        <w:rPr>
          <w:iCs/>
          <w:sz w:val="20"/>
        </w:rPr>
        <w:t xml:space="preserve"> </w:t>
      </w:r>
      <w:r w:rsidR="00BC1C05" w:rsidRPr="007C4EAD">
        <w:rPr>
          <w:iCs/>
          <w:sz w:val="20"/>
        </w:rPr>
        <w:t>Lewis</w:t>
      </w:r>
      <w:r w:rsidR="00BC1C05" w:rsidRPr="007C4EAD">
        <w:rPr>
          <w:i/>
          <w:sz w:val="20"/>
        </w:rPr>
        <w:t xml:space="preserve"> </w:t>
      </w:r>
      <w:r w:rsidR="00BC1C05" w:rsidRPr="007C4EAD">
        <w:rPr>
          <w:sz w:val="20"/>
        </w:rPr>
        <w:t xml:space="preserve">em área de Caatinga, no semiárido pernambucano, </w:t>
      </w:r>
      <w:r w:rsidR="00986D6B" w:rsidRPr="007C4EAD">
        <w:rPr>
          <w:sz w:val="20"/>
        </w:rPr>
        <w:t xml:space="preserve">por meio de </w:t>
      </w:r>
      <w:r w:rsidR="00BC1C05" w:rsidRPr="007C4EAD">
        <w:rPr>
          <w:sz w:val="20"/>
        </w:rPr>
        <w:t>modelagem não linear.</w:t>
      </w:r>
    </w:p>
    <w:p w14:paraId="5FE4FCA8" w14:textId="77777777" w:rsidR="005916CB" w:rsidRPr="007C4EAD" w:rsidRDefault="005916CB" w:rsidP="00625722">
      <w:pPr>
        <w:widowControl/>
        <w:jc w:val="both"/>
        <w:rPr>
          <w:b/>
          <w:sz w:val="18"/>
          <w:szCs w:val="20"/>
        </w:rPr>
      </w:pPr>
    </w:p>
    <w:p w14:paraId="2CA450CF" w14:textId="05DFD14B" w:rsidR="00C802EF" w:rsidRPr="007C4EAD" w:rsidRDefault="00A60ABF" w:rsidP="00625722">
      <w:pPr>
        <w:pStyle w:val="PargrafodaLista"/>
        <w:widowControl/>
        <w:numPr>
          <w:ilvl w:val="0"/>
          <w:numId w:val="4"/>
        </w:numPr>
        <w:ind w:left="142" w:hanging="142"/>
        <w:jc w:val="both"/>
        <w:rPr>
          <w:sz w:val="20"/>
          <w:szCs w:val="20"/>
        </w:rPr>
      </w:pPr>
      <w:r w:rsidRPr="007C4EAD">
        <w:rPr>
          <w:b/>
          <w:sz w:val="20"/>
          <w:szCs w:val="20"/>
        </w:rPr>
        <w:t xml:space="preserve">MATERIAL E MÉTODOS </w:t>
      </w:r>
    </w:p>
    <w:p w14:paraId="62B7371D" w14:textId="729C6F79" w:rsidR="00F15C8F" w:rsidRPr="007C4EAD" w:rsidRDefault="00F77290" w:rsidP="00B62A59">
      <w:pPr>
        <w:widowControl/>
        <w:ind w:firstLine="709"/>
        <w:jc w:val="both"/>
        <w:rPr>
          <w:sz w:val="20"/>
        </w:rPr>
      </w:pPr>
      <w:r w:rsidRPr="007C4EAD">
        <w:rPr>
          <w:sz w:val="20"/>
        </w:rPr>
        <w:t xml:space="preserve">O estudo foi desenvolvido </w:t>
      </w:r>
      <w:r w:rsidR="00945A23" w:rsidRPr="007C4EAD">
        <w:rPr>
          <w:sz w:val="20"/>
        </w:rPr>
        <w:t>em um remanescente florestal inseri</w:t>
      </w:r>
      <w:r w:rsidR="00180C24" w:rsidRPr="007C4EAD">
        <w:rPr>
          <w:sz w:val="20"/>
        </w:rPr>
        <w:t xml:space="preserve">do no Bioma Caatinga, situado no município de Floresta – PE. </w:t>
      </w:r>
      <w:r w:rsidR="00945A23" w:rsidRPr="007C4EAD">
        <w:rPr>
          <w:sz w:val="20"/>
        </w:rPr>
        <w:t>Trata-se de uma área com aproximadamente</w:t>
      </w:r>
      <w:r w:rsidR="009441C9" w:rsidRPr="007C4EAD">
        <w:rPr>
          <w:sz w:val="20"/>
        </w:rPr>
        <w:t xml:space="preserve"> 50 ha de extensão, que apresenta</w:t>
      </w:r>
      <w:r w:rsidR="00945A23" w:rsidRPr="007C4EAD">
        <w:rPr>
          <w:sz w:val="20"/>
        </w:rPr>
        <w:t xml:space="preserve"> um histórico de intervenções antrópicas mínimas </w:t>
      </w:r>
      <w:r w:rsidR="009441C9" w:rsidRPr="007C4EAD">
        <w:rPr>
          <w:sz w:val="20"/>
        </w:rPr>
        <w:t>em relação ao uso do solo, caracterizado</w:t>
      </w:r>
      <w:r w:rsidR="00945A23" w:rsidRPr="007C4EAD">
        <w:rPr>
          <w:sz w:val="20"/>
        </w:rPr>
        <w:t xml:space="preserve"> principalmente pela prática extensiva de pastoreio de animais, especialmente caprinos.</w:t>
      </w:r>
      <w:r w:rsidR="00B62A59" w:rsidRPr="007C4EAD">
        <w:rPr>
          <w:sz w:val="20"/>
        </w:rPr>
        <w:t xml:space="preserve"> </w:t>
      </w:r>
      <w:r w:rsidRPr="007C4EAD">
        <w:rPr>
          <w:sz w:val="20"/>
        </w:rPr>
        <w:t xml:space="preserve">O local é monitorado </w:t>
      </w:r>
      <w:r w:rsidR="00F15C8F" w:rsidRPr="007C4EAD">
        <w:rPr>
          <w:sz w:val="20"/>
        </w:rPr>
        <w:t>desde o ano de 2008 por meio de 40 parcelas</w:t>
      </w:r>
      <w:r w:rsidR="00180C24" w:rsidRPr="007C4EAD">
        <w:rPr>
          <w:sz w:val="20"/>
        </w:rPr>
        <w:t xml:space="preserve"> permanentes (20 x 20 m), onde</w:t>
      </w:r>
      <w:r w:rsidR="00F15C8F" w:rsidRPr="007C4EAD">
        <w:rPr>
          <w:sz w:val="20"/>
        </w:rPr>
        <w:t xml:space="preserve"> todos os indivíduos arbustivo-arbóreos com circunferência a 1,30 m do solo (C) ≥ 6 cm foram mensurados e identificados</w:t>
      </w:r>
      <w:r w:rsidR="00180C24" w:rsidRPr="007C4EAD">
        <w:rPr>
          <w:sz w:val="20"/>
        </w:rPr>
        <w:t xml:space="preserve"> botanicamente</w:t>
      </w:r>
      <w:r w:rsidR="00F15C8F" w:rsidRPr="007C4EAD">
        <w:rPr>
          <w:sz w:val="20"/>
        </w:rPr>
        <w:t xml:space="preserve">. Nesse estudo, foram contemplados os dados </w:t>
      </w:r>
      <w:r w:rsidR="00F15C8F" w:rsidRPr="007C4EAD">
        <w:rPr>
          <w:sz w:val="20"/>
        </w:rPr>
        <w:lastRenderedPageBreak/>
        <w:t xml:space="preserve">obtidos no inventário florestal do período de 2012 a 2023, respeitando todos os indivíduos da espécie </w:t>
      </w:r>
      <w:r w:rsidR="0018488A" w:rsidRPr="007C4EAD">
        <w:rPr>
          <w:i/>
          <w:iCs/>
          <w:sz w:val="20"/>
        </w:rPr>
        <w:t>C.</w:t>
      </w:r>
      <w:r w:rsidR="00F15C8F" w:rsidRPr="007C4EAD">
        <w:rPr>
          <w:i/>
          <w:iCs/>
          <w:sz w:val="20"/>
        </w:rPr>
        <w:t xml:space="preserve"> </w:t>
      </w:r>
      <w:proofErr w:type="spellStart"/>
      <w:r w:rsidR="00F15C8F" w:rsidRPr="007C4EAD">
        <w:rPr>
          <w:i/>
          <w:iCs/>
          <w:sz w:val="20"/>
        </w:rPr>
        <w:t>bracteosum</w:t>
      </w:r>
      <w:proofErr w:type="spellEnd"/>
      <w:r w:rsidR="0012755A" w:rsidRPr="007C4EAD">
        <w:rPr>
          <w:sz w:val="20"/>
        </w:rPr>
        <w:t xml:space="preserve"> </w:t>
      </w:r>
      <w:r w:rsidR="00F15C8F" w:rsidRPr="007C4EAD">
        <w:rPr>
          <w:sz w:val="20"/>
        </w:rPr>
        <w:t>recrutados (que alcançaram o diâmetro mínimo estabelecido).</w:t>
      </w:r>
    </w:p>
    <w:p w14:paraId="0845798F" w14:textId="3D5C721F" w:rsidR="00906426" w:rsidRPr="007C4EAD" w:rsidRDefault="00906426" w:rsidP="00D93017">
      <w:pPr>
        <w:spacing w:after="240"/>
        <w:ind w:firstLine="708"/>
        <w:contextualSpacing/>
        <w:jc w:val="both"/>
        <w:rPr>
          <w:sz w:val="20"/>
        </w:rPr>
      </w:pPr>
      <w:r w:rsidRPr="007C4EAD">
        <w:rPr>
          <w:sz w:val="20"/>
        </w:rPr>
        <w:t>Dentro das parcelas, coletou-se o C e a altura total (H) de cada indivíduo, sendo o C convertido para diâmetro a 1,30 cm do solo (D) respeitando os fustes de cada indiví</w:t>
      </w:r>
      <w:r w:rsidR="00180C24" w:rsidRPr="007C4EAD">
        <w:rPr>
          <w:sz w:val="20"/>
        </w:rPr>
        <w:t>duo, com o intuito de evitar a superestimação</w:t>
      </w:r>
      <w:r w:rsidRPr="007C4EAD">
        <w:rPr>
          <w:sz w:val="20"/>
        </w:rPr>
        <w:t xml:space="preserve"> </w:t>
      </w:r>
      <w:r w:rsidR="00180C24" w:rsidRPr="007C4EAD">
        <w:rPr>
          <w:sz w:val="20"/>
        </w:rPr>
        <w:t>d</w:t>
      </w:r>
      <w:r w:rsidRPr="007C4EAD">
        <w:rPr>
          <w:sz w:val="20"/>
        </w:rPr>
        <w:t xml:space="preserve">a área transversal da árvore. Esses dados coletados foram utilizados para estimar a produção de biomassa acima do solo (BAS) da espécie </w:t>
      </w:r>
      <w:r w:rsidR="0018488A" w:rsidRPr="007C4EAD">
        <w:rPr>
          <w:i/>
          <w:sz w:val="20"/>
        </w:rPr>
        <w:t>C.</w:t>
      </w:r>
      <w:r w:rsidRPr="007C4EAD">
        <w:rPr>
          <w:i/>
          <w:sz w:val="20"/>
        </w:rPr>
        <w:t xml:space="preserve"> </w:t>
      </w:r>
      <w:proofErr w:type="spellStart"/>
      <w:r w:rsidRPr="007C4EAD">
        <w:rPr>
          <w:i/>
          <w:sz w:val="20"/>
        </w:rPr>
        <w:t>bracteosum</w:t>
      </w:r>
      <w:proofErr w:type="spellEnd"/>
      <w:r w:rsidRPr="007C4EAD">
        <w:rPr>
          <w:sz w:val="20"/>
        </w:rPr>
        <w:t xml:space="preserve"> em função das variáveis </w:t>
      </w:r>
      <w:proofErr w:type="spellStart"/>
      <w:r w:rsidRPr="007C4EAD">
        <w:rPr>
          <w:sz w:val="20"/>
        </w:rPr>
        <w:t>dendrométricas</w:t>
      </w:r>
      <w:proofErr w:type="spellEnd"/>
      <w:r w:rsidRPr="007C4EAD">
        <w:rPr>
          <w:sz w:val="20"/>
        </w:rPr>
        <w:t xml:space="preserve"> coletadas, de acordo </w:t>
      </w:r>
      <w:r w:rsidR="00CD2AB0" w:rsidRPr="007C4EAD">
        <w:rPr>
          <w:sz w:val="20"/>
        </w:rPr>
        <w:t xml:space="preserve">com </w:t>
      </w:r>
      <w:r w:rsidRPr="007C4EAD">
        <w:rPr>
          <w:sz w:val="20"/>
        </w:rPr>
        <w:t xml:space="preserve">a Equação 1 proposta por Dalla Lana </w:t>
      </w:r>
      <w:r w:rsidRPr="007C4EAD">
        <w:rPr>
          <w:i/>
          <w:sz w:val="20"/>
        </w:rPr>
        <w:t>et al</w:t>
      </w:r>
      <w:r w:rsidRPr="007C4EAD">
        <w:rPr>
          <w:sz w:val="20"/>
        </w:rPr>
        <w:t>. (2018):</w:t>
      </w:r>
    </w:p>
    <w:p w14:paraId="3289E533" w14:textId="54770820" w:rsidR="00906426" w:rsidRPr="007C4EAD" w:rsidRDefault="00D93017" w:rsidP="00542A78">
      <w:pPr>
        <w:contextualSpacing/>
        <w:jc w:val="both"/>
        <w:rPr>
          <w:sz w:val="20"/>
        </w:rPr>
      </w:pPr>
      <w:r w:rsidRPr="007C4EAD">
        <w:drawing>
          <wp:inline distT="0" distB="0" distL="0" distR="0" wp14:anchorId="6A9CA4FD" wp14:editId="13EE4A40">
            <wp:extent cx="3095625" cy="228600"/>
            <wp:effectExtent l="0" t="0" r="0" b="0"/>
            <wp:docPr id="118370912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41" t="-18748" r="23141" b="-312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26FB1" w:rsidRPr="007C4EAD">
        <w:rPr>
          <w:sz w:val="20"/>
        </w:rPr>
        <w:t xml:space="preserve">      </w:t>
      </w:r>
      <w:r w:rsidRPr="007C4EAD">
        <w:rPr>
          <w:sz w:val="20"/>
        </w:rPr>
        <w:t xml:space="preserve">                         </w:t>
      </w:r>
      <w:r w:rsidR="00326FB1" w:rsidRPr="007C4EAD">
        <w:rPr>
          <w:sz w:val="20"/>
        </w:rPr>
        <w:t xml:space="preserve">                                                  (1)</w:t>
      </w:r>
    </w:p>
    <w:p w14:paraId="32BEC75D" w14:textId="35065BAE" w:rsidR="00326FB1" w:rsidRPr="007C4EAD" w:rsidRDefault="00326FB1" w:rsidP="00542A78">
      <w:pPr>
        <w:contextualSpacing/>
        <w:jc w:val="both"/>
        <w:rPr>
          <w:sz w:val="20"/>
        </w:rPr>
      </w:pPr>
      <w:r w:rsidRPr="007C4EAD">
        <w:rPr>
          <w:sz w:val="20"/>
        </w:rPr>
        <w:t>Em que: BAS = biomassa acima do solo (kg); D = diâmetro à altura de 1,30 m do solo de cada fuste (cm); H = altura total (m).</w:t>
      </w:r>
    </w:p>
    <w:p w14:paraId="5942274B" w14:textId="520C7CAF" w:rsidR="00A3782C" w:rsidRPr="007C4EAD" w:rsidRDefault="00CD2AB0" w:rsidP="00D93017">
      <w:pPr>
        <w:ind w:firstLine="709"/>
        <w:contextualSpacing/>
        <w:jc w:val="both"/>
        <w:rPr>
          <w:sz w:val="20"/>
        </w:rPr>
      </w:pPr>
      <w:r w:rsidRPr="007C4EAD">
        <w:rPr>
          <w:sz w:val="20"/>
        </w:rPr>
        <w:t xml:space="preserve">A BAS foi calculada para cada fuste, seguindo o método utilizado por Dalla Lana </w:t>
      </w:r>
      <w:r w:rsidRPr="007C4EAD">
        <w:rPr>
          <w:i/>
          <w:sz w:val="20"/>
        </w:rPr>
        <w:t>et al</w:t>
      </w:r>
      <w:r w:rsidRPr="007C4EAD">
        <w:rPr>
          <w:sz w:val="20"/>
        </w:rPr>
        <w:t xml:space="preserve">. (2018) que ajustou o modelo por fustes. Pensando no cálculo do Incremento Periódico Anual em biomassa para cada </w:t>
      </w:r>
      <w:r w:rsidR="00B22312" w:rsidRPr="007C4EAD">
        <w:rPr>
          <w:sz w:val="20"/>
        </w:rPr>
        <w:t xml:space="preserve">árvore individual de </w:t>
      </w:r>
      <w:r w:rsidR="00B22312" w:rsidRPr="007C4EAD">
        <w:rPr>
          <w:i/>
          <w:sz w:val="20"/>
        </w:rPr>
        <w:t xml:space="preserve">C. </w:t>
      </w:r>
      <w:proofErr w:type="spellStart"/>
      <w:r w:rsidR="00B22312" w:rsidRPr="007C4EAD">
        <w:rPr>
          <w:i/>
          <w:sz w:val="20"/>
        </w:rPr>
        <w:t>bracteosum</w:t>
      </w:r>
      <w:proofErr w:type="spellEnd"/>
      <w:r w:rsidRPr="007C4EAD">
        <w:rPr>
          <w:sz w:val="20"/>
        </w:rPr>
        <w:t xml:space="preserve"> (</w:t>
      </w:r>
      <w:proofErr w:type="spellStart"/>
      <w:r w:rsidRPr="007C4EAD">
        <w:rPr>
          <w:sz w:val="20"/>
        </w:rPr>
        <w:t>IPA</w:t>
      </w:r>
      <w:r w:rsidRPr="007C4EAD">
        <w:rPr>
          <w:sz w:val="20"/>
          <w:vertAlign w:val="subscript"/>
        </w:rPr>
        <w:t>bi</w:t>
      </w:r>
      <w:proofErr w:type="spellEnd"/>
      <w:r w:rsidRPr="007C4EAD">
        <w:rPr>
          <w:sz w:val="20"/>
        </w:rPr>
        <w:t>), definiu-se um valor total de BAS por árvore individual, que foi calculado pela soma da BAS dos fustes de cada árvore. Com isso, foi definido o diâmetro à altura de 1,30 m do solo equivalente (D</w:t>
      </w:r>
      <w:r w:rsidRPr="007C4EAD">
        <w:rPr>
          <w:sz w:val="20"/>
          <w:vertAlign w:val="subscript"/>
        </w:rPr>
        <w:t>e</w:t>
      </w:r>
      <w:r w:rsidR="0020471D" w:rsidRPr="007C4EAD">
        <w:rPr>
          <w:sz w:val="20"/>
          <w:vertAlign w:val="subscript"/>
        </w:rPr>
        <w:t>i</w:t>
      </w:r>
      <w:r w:rsidRPr="007C4EAD">
        <w:rPr>
          <w:sz w:val="20"/>
        </w:rPr>
        <w:t>) para cada árvore individual, para ser utilizado nas análises subsequentes, por meio da Equação 2:</w:t>
      </w:r>
    </w:p>
    <w:p w14:paraId="500CB43D" w14:textId="1020B6AB" w:rsidR="00FF3332" w:rsidRPr="007C4EAD" w:rsidRDefault="00D93017" w:rsidP="00326FB1">
      <w:pPr>
        <w:contextualSpacing/>
        <w:jc w:val="both"/>
        <w:rPr>
          <w:sz w:val="20"/>
        </w:rPr>
      </w:pPr>
      <w:r w:rsidRPr="007C4EAD">
        <w:drawing>
          <wp:inline distT="0" distB="0" distL="0" distR="0" wp14:anchorId="3732EE0B" wp14:editId="101DDDE2">
            <wp:extent cx="838200" cy="390525"/>
            <wp:effectExtent l="0" t="0" r="0" b="0"/>
            <wp:docPr id="509376837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79" r="42975" b="-242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26FB1" w:rsidRPr="007C4EAD">
        <w:rPr>
          <w:sz w:val="20"/>
        </w:rPr>
        <w:t xml:space="preserve">                    </w:t>
      </w:r>
      <w:r w:rsidRPr="007C4EAD">
        <w:rPr>
          <w:sz w:val="20"/>
        </w:rPr>
        <w:t xml:space="preserve">                                                   </w:t>
      </w:r>
      <w:r w:rsidR="00326FB1" w:rsidRPr="007C4EAD">
        <w:rPr>
          <w:sz w:val="20"/>
        </w:rPr>
        <w:t xml:space="preserve">                                                </w:t>
      </w:r>
      <w:r w:rsidR="00FE42F5" w:rsidRPr="007C4EAD">
        <w:rPr>
          <w:sz w:val="20"/>
        </w:rPr>
        <w:t xml:space="preserve">              </w:t>
      </w:r>
      <w:r w:rsidRPr="007C4EAD">
        <w:rPr>
          <w:sz w:val="20"/>
        </w:rPr>
        <w:t xml:space="preserve"> </w:t>
      </w:r>
      <w:r w:rsidR="00FE42F5" w:rsidRPr="007C4EAD">
        <w:rPr>
          <w:sz w:val="20"/>
        </w:rPr>
        <w:t xml:space="preserve">                  </w:t>
      </w:r>
      <w:r w:rsidR="00F473C1" w:rsidRPr="007C4EAD">
        <w:rPr>
          <w:sz w:val="20"/>
        </w:rPr>
        <w:t xml:space="preserve"> </w:t>
      </w:r>
      <w:r w:rsidR="00326FB1" w:rsidRPr="007C4EAD">
        <w:rPr>
          <w:sz w:val="20"/>
        </w:rPr>
        <w:t>(2)</w:t>
      </w:r>
    </w:p>
    <w:p w14:paraId="7E5063A4" w14:textId="04BC12CA" w:rsidR="00A90392" w:rsidRPr="007C4EAD" w:rsidRDefault="00FF3332" w:rsidP="00326FB1">
      <w:pPr>
        <w:contextualSpacing/>
        <w:jc w:val="both"/>
        <w:rPr>
          <w:sz w:val="18"/>
        </w:rPr>
      </w:pPr>
      <w:r w:rsidRPr="007C4EAD">
        <w:rPr>
          <w:sz w:val="20"/>
        </w:rPr>
        <w:t>Em que:</w:t>
      </w:r>
      <w:r w:rsidRPr="007C4EAD">
        <w:t xml:space="preserve"> </w:t>
      </w:r>
      <w:r w:rsidRPr="007C4EAD">
        <w:rPr>
          <w:sz w:val="20"/>
        </w:rPr>
        <w:t>D</w:t>
      </w:r>
      <w:r w:rsidRPr="007C4EAD">
        <w:rPr>
          <w:sz w:val="20"/>
          <w:vertAlign w:val="subscript"/>
        </w:rPr>
        <w:t>e</w:t>
      </w:r>
      <w:r w:rsidR="0020471D" w:rsidRPr="007C4EAD">
        <w:rPr>
          <w:sz w:val="20"/>
          <w:vertAlign w:val="subscript"/>
        </w:rPr>
        <w:t>i</w:t>
      </w:r>
      <w:r w:rsidRPr="007C4EAD">
        <w:rPr>
          <w:sz w:val="20"/>
        </w:rPr>
        <w:t xml:space="preserve"> =</w:t>
      </w:r>
      <w:r w:rsidR="00B104F2" w:rsidRPr="007C4EAD">
        <w:rPr>
          <w:sz w:val="20"/>
        </w:rPr>
        <w:t xml:space="preserve"> </w:t>
      </w:r>
      <w:r w:rsidRPr="007C4EAD">
        <w:rPr>
          <w:sz w:val="20"/>
        </w:rPr>
        <w:t>diâmetro</w:t>
      </w:r>
      <w:r w:rsidR="0020471D" w:rsidRPr="007C4EAD">
        <w:rPr>
          <w:sz w:val="20"/>
        </w:rPr>
        <w:t xml:space="preserve"> equivalente </w:t>
      </w:r>
      <w:r w:rsidRPr="007C4EAD">
        <w:rPr>
          <w:sz w:val="20"/>
        </w:rPr>
        <w:t>à altura de 1,30 m do solo (cm)</w:t>
      </w:r>
      <w:r w:rsidR="0020471D" w:rsidRPr="007C4EAD">
        <w:rPr>
          <w:sz w:val="20"/>
        </w:rPr>
        <w:t xml:space="preserve"> do i-</w:t>
      </w:r>
      <w:proofErr w:type="spellStart"/>
      <w:r w:rsidR="0020471D" w:rsidRPr="007C4EAD">
        <w:rPr>
          <w:sz w:val="20"/>
        </w:rPr>
        <w:t>ésimo</w:t>
      </w:r>
      <w:proofErr w:type="spellEnd"/>
      <w:r w:rsidR="0020471D" w:rsidRPr="007C4EAD">
        <w:rPr>
          <w:sz w:val="20"/>
        </w:rPr>
        <w:t xml:space="preserve"> indivíduo</w:t>
      </w:r>
      <w:r w:rsidRPr="007C4EAD">
        <w:rPr>
          <w:sz w:val="20"/>
        </w:rPr>
        <w:t>; D</w:t>
      </w:r>
      <w:r w:rsidR="0020471D" w:rsidRPr="007C4EAD">
        <w:rPr>
          <w:sz w:val="20"/>
          <w:vertAlign w:val="subscript"/>
        </w:rPr>
        <w:t>j</w:t>
      </w:r>
      <w:r w:rsidRPr="007C4EAD">
        <w:rPr>
          <w:sz w:val="20"/>
        </w:rPr>
        <w:t xml:space="preserve"> = diâmetro à altura de 1,30 m do</w:t>
      </w:r>
      <w:r w:rsidR="003B232E" w:rsidRPr="007C4EAD">
        <w:rPr>
          <w:sz w:val="20"/>
        </w:rPr>
        <w:t xml:space="preserve"> </w:t>
      </w:r>
      <w:r w:rsidRPr="007C4EAD">
        <w:rPr>
          <w:sz w:val="20"/>
        </w:rPr>
        <w:t>solo (cm)</w:t>
      </w:r>
      <w:r w:rsidR="0020471D" w:rsidRPr="007C4EAD">
        <w:rPr>
          <w:sz w:val="20"/>
        </w:rPr>
        <w:t xml:space="preserve"> do j-</w:t>
      </w:r>
      <w:proofErr w:type="spellStart"/>
      <w:r w:rsidR="0020471D" w:rsidRPr="007C4EAD">
        <w:rPr>
          <w:sz w:val="20"/>
        </w:rPr>
        <w:t>ésimo</w:t>
      </w:r>
      <w:proofErr w:type="spellEnd"/>
      <w:r w:rsidR="0020471D" w:rsidRPr="007C4EAD">
        <w:rPr>
          <w:sz w:val="20"/>
        </w:rPr>
        <w:t xml:space="preserve"> fuste do i-</w:t>
      </w:r>
      <w:proofErr w:type="spellStart"/>
      <w:r w:rsidR="0020471D" w:rsidRPr="007C4EAD">
        <w:rPr>
          <w:sz w:val="20"/>
        </w:rPr>
        <w:t>ésimo</w:t>
      </w:r>
      <w:proofErr w:type="spellEnd"/>
      <w:r w:rsidR="0020471D" w:rsidRPr="007C4EAD">
        <w:rPr>
          <w:sz w:val="20"/>
        </w:rPr>
        <w:t xml:space="preserve"> indivíduo</w:t>
      </w:r>
      <w:r w:rsidRPr="007C4EAD">
        <w:rPr>
          <w:sz w:val="20"/>
        </w:rPr>
        <w:t>.</w:t>
      </w:r>
      <w:r w:rsidR="00326FB1" w:rsidRPr="007C4EAD">
        <w:rPr>
          <w:sz w:val="18"/>
        </w:rPr>
        <w:t xml:space="preserve"> </w:t>
      </w:r>
    </w:p>
    <w:p w14:paraId="2905A971" w14:textId="7ACB812E" w:rsidR="00A3782C" w:rsidRPr="007C4EAD" w:rsidRDefault="00A90392" w:rsidP="00D93017">
      <w:pPr>
        <w:ind w:firstLine="708"/>
        <w:contextualSpacing/>
        <w:jc w:val="both"/>
        <w:rPr>
          <w:sz w:val="20"/>
        </w:rPr>
      </w:pPr>
      <w:r w:rsidRPr="007C4EAD">
        <w:rPr>
          <w:sz w:val="20"/>
        </w:rPr>
        <w:t>A</w:t>
      </w:r>
      <w:r w:rsidR="00C039CC" w:rsidRPr="007C4EAD">
        <w:rPr>
          <w:sz w:val="20"/>
        </w:rPr>
        <w:t>pós a obtenção das variáveis D</w:t>
      </w:r>
      <w:r w:rsidR="00C039CC" w:rsidRPr="007C4EAD">
        <w:rPr>
          <w:sz w:val="20"/>
          <w:vertAlign w:val="subscript"/>
        </w:rPr>
        <w:t>e</w:t>
      </w:r>
      <w:r w:rsidR="0020471D" w:rsidRPr="007C4EAD">
        <w:rPr>
          <w:sz w:val="20"/>
          <w:vertAlign w:val="subscript"/>
        </w:rPr>
        <w:t>i</w:t>
      </w:r>
      <w:r w:rsidR="00C039CC" w:rsidRPr="007C4EAD">
        <w:rPr>
          <w:sz w:val="20"/>
        </w:rPr>
        <w:t xml:space="preserve"> e H</w:t>
      </w:r>
      <w:r w:rsidRPr="007C4EAD">
        <w:rPr>
          <w:sz w:val="20"/>
        </w:rPr>
        <w:t xml:space="preserve">, </w:t>
      </w:r>
      <w:r w:rsidR="00C039CC" w:rsidRPr="007C4EAD">
        <w:rPr>
          <w:sz w:val="20"/>
        </w:rPr>
        <w:t xml:space="preserve">verificou-se </w:t>
      </w:r>
      <w:r w:rsidRPr="007C4EAD">
        <w:rPr>
          <w:sz w:val="20"/>
        </w:rPr>
        <w:t>a dinâmica de crescimento</w:t>
      </w:r>
      <w:r w:rsidR="00474AF6" w:rsidRPr="007C4EAD">
        <w:rPr>
          <w:sz w:val="20"/>
        </w:rPr>
        <w:t xml:space="preserve"> da </w:t>
      </w:r>
      <w:r w:rsidR="00474AF6" w:rsidRPr="007C4EAD">
        <w:rPr>
          <w:i/>
          <w:sz w:val="20"/>
        </w:rPr>
        <w:t xml:space="preserve">C. </w:t>
      </w:r>
      <w:proofErr w:type="spellStart"/>
      <w:r w:rsidR="00474AF6" w:rsidRPr="007C4EAD">
        <w:rPr>
          <w:i/>
          <w:sz w:val="20"/>
        </w:rPr>
        <w:t>bracteosum</w:t>
      </w:r>
      <w:proofErr w:type="spellEnd"/>
      <w:r w:rsidR="00474AF6" w:rsidRPr="007C4EAD">
        <w:rPr>
          <w:sz w:val="20"/>
        </w:rPr>
        <w:t xml:space="preserve"> por meio de estatística descritiva, e</w:t>
      </w:r>
      <w:r w:rsidRPr="007C4EAD">
        <w:rPr>
          <w:sz w:val="20"/>
        </w:rPr>
        <w:t xml:space="preserve"> </w:t>
      </w:r>
      <w:r w:rsidR="00474AF6" w:rsidRPr="007C4EAD">
        <w:rPr>
          <w:sz w:val="20"/>
        </w:rPr>
        <w:t>a</w:t>
      </w:r>
      <w:r w:rsidR="00906426" w:rsidRPr="007C4EAD">
        <w:rPr>
          <w:sz w:val="20"/>
        </w:rPr>
        <w:t xml:space="preserve">pós definir a BAS para cada fuste, foi calculado o quanto uma árvore de </w:t>
      </w:r>
      <w:r w:rsidR="003B232E" w:rsidRPr="007C4EAD">
        <w:rPr>
          <w:i/>
          <w:sz w:val="20"/>
        </w:rPr>
        <w:t xml:space="preserve">C. </w:t>
      </w:r>
      <w:proofErr w:type="spellStart"/>
      <w:r w:rsidR="003B232E" w:rsidRPr="007C4EAD">
        <w:rPr>
          <w:i/>
          <w:sz w:val="20"/>
        </w:rPr>
        <w:t>bracteosum</w:t>
      </w:r>
      <w:proofErr w:type="spellEnd"/>
      <w:r w:rsidR="003B232E" w:rsidRPr="007C4EAD">
        <w:rPr>
          <w:sz w:val="20"/>
        </w:rPr>
        <w:t xml:space="preserve"> </w:t>
      </w:r>
      <w:r w:rsidR="00906426" w:rsidRPr="007C4EAD">
        <w:rPr>
          <w:sz w:val="20"/>
        </w:rPr>
        <w:t>cresceu em BAS de um ano para outro (</w:t>
      </w:r>
      <w:proofErr w:type="spellStart"/>
      <w:r w:rsidR="00906426" w:rsidRPr="007C4EAD">
        <w:rPr>
          <w:sz w:val="20"/>
        </w:rPr>
        <w:t>CBAS</w:t>
      </w:r>
      <w:r w:rsidR="00906426" w:rsidRPr="007C4EAD">
        <w:rPr>
          <w:sz w:val="20"/>
          <w:vertAlign w:val="subscript"/>
        </w:rPr>
        <w:t>i</w:t>
      </w:r>
      <w:proofErr w:type="spellEnd"/>
      <w:r w:rsidR="00906426" w:rsidRPr="007C4EAD">
        <w:rPr>
          <w:sz w:val="20"/>
        </w:rPr>
        <w:t xml:space="preserve">). Para isso, utilizou-se uma abordagem que considera a soma da BAS dos fustes sobreviventes e mortos de uma árvore para determinado ano, menos a BAS dos fustes sobreviventes e mortos do ano anterior. Dessa maneira, considerou-se a </w:t>
      </w:r>
      <w:r w:rsidR="003B232E" w:rsidRPr="007C4EAD">
        <w:rPr>
          <w:sz w:val="20"/>
        </w:rPr>
        <w:t>Equação 3</w:t>
      </w:r>
      <w:r w:rsidR="00906426" w:rsidRPr="007C4EAD">
        <w:rPr>
          <w:sz w:val="20"/>
        </w:rPr>
        <w:t xml:space="preserve"> a seguir:</w:t>
      </w:r>
    </w:p>
    <w:p w14:paraId="085727B4" w14:textId="41BC95CC" w:rsidR="00A3782C" w:rsidRPr="007C4EAD" w:rsidRDefault="00D93017" w:rsidP="00A3782C">
      <w:pPr>
        <w:contextualSpacing/>
        <w:jc w:val="both"/>
        <w:rPr>
          <w:sz w:val="20"/>
        </w:rPr>
      </w:pPr>
      <w:r w:rsidRPr="007C4EAD">
        <w:drawing>
          <wp:inline distT="0" distB="0" distL="0" distR="0" wp14:anchorId="6118168B" wp14:editId="4170B879">
            <wp:extent cx="1885950" cy="276225"/>
            <wp:effectExtent l="0" t="0" r="0" b="0"/>
            <wp:docPr id="263517056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19" t="-62502" r="33554" b="-187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3782C" w:rsidRPr="007C4EAD">
        <w:rPr>
          <w:sz w:val="20"/>
        </w:rPr>
        <w:t xml:space="preserve">                          </w:t>
      </w:r>
      <w:r w:rsidRPr="007C4EAD">
        <w:rPr>
          <w:sz w:val="20"/>
        </w:rPr>
        <w:t xml:space="preserve">                                            </w:t>
      </w:r>
      <w:r w:rsidR="00A3782C" w:rsidRPr="007C4EAD">
        <w:rPr>
          <w:sz w:val="20"/>
        </w:rPr>
        <w:t xml:space="preserve">                         </w:t>
      </w:r>
      <w:r w:rsidR="00FE42F5" w:rsidRPr="007C4EAD">
        <w:rPr>
          <w:sz w:val="20"/>
        </w:rPr>
        <w:t xml:space="preserve">                      </w:t>
      </w:r>
      <w:r w:rsidR="00A3782C" w:rsidRPr="007C4EAD">
        <w:rPr>
          <w:sz w:val="20"/>
        </w:rPr>
        <w:t xml:space="preserve">  (3)</w:t>
      </w:r>
    </w:p>
    <w:p w14:paraId="70A44FA0" w14:textId="712163FC" w:rsidR="00D90A0F" w:rsidRPr="007C4EAD" w:rsidRDefault="00A3782C" w:rsidP="00A3782C">
      <w:pPr>
        <w:contextualSpacing/>
        <w:jc w:val="both"/>
        <w:rPr>
          <w:sz w:val="20"/>
          <w:szCs w:val="20"/>
        </w:rPr>
      </w:pPr>
      <w:r w:rsidRPr="007C4EAD">
        <w:rPr>
          <w:sz w:val="20"/>
          <w:szCs w:val="20"/>
        </w:rPr>
        <w:t xml:space="preserve">Em que: </w:t>
      </w:r>
      <w:proofErr w:type="spellStart"/>
      <w:r w:rsidRPr="007C4EAD">
        <w:rPr>
          <w:sz w:val="20"/>
          <w:szCs w:val="20"/>
        </w:rPr>
        <w:t>CBAS</w:t>
      </w:r>
      <w:r w:rsidRPr="007C4EAD">
        <w:rPr>
          <w:sz w:val="20"/>
          <w:szCs w:val="20"/>
          <w:vertAlign w:val="subscript"/>
        </w:rPr>
        <w:t>i</w:t>
      </w:r>
      <w:proofErr w:type="spellEnd"/>
      <w:r w:rsidRPr="007C4EAD">
        <w:rPr>
          <w:sz w:val="20"/>
          <w:szCs w:val="20"/>
        </w:rPr>
        <w:t xml:space="preserve"> = o quanto uma árvore individual de catingueira i cresceu em biomassa acima do solo naquele ano (kg.ano</w:t>
      </w:r>
      <w:r w:rsidRPr="007C4EAD">
        <w:rPr>
          <w:sz w:val="20"/>
          <w:szCs w:val="20"/>
          <w:vertAlign w:val="superscript"/>
        </w:rPr>
        <w:t>-1</w:t>
      </w:r>
      <w:r w:rsidRPr="007C4EAD">
        <w:rPr>
          <w:sz w:val="20"/>
          <w:szCs w:val="20"/>
        </w:rPr>
        <w:t xml:space="preserve">); </w:t>
      </w:r>
      <w:proofErr w:type="spellStart"/>
      <w:r w:rsidRPr="007C4EAD">
        <w:rPr>
          <w:sz w:val="20"/>
          <w:szCs w:val="20"/>
        </w:rPr>
        <w:t>BAS</w:t>
      </w:r>
      <w:r w:rsidRPr="007C4EAD">
        <w:rPr>
          <w:sz w:val="20"/>
          <w:szCs w:val="20"/>
          <w:vertAlign w:val="subscript"/>
        </w:rPr>
        <w:t>fi</w:t>
      </w:r>
      <w:proofErr w:type="spellEnd"/>
      <w:r w:rsidRPr="007C4EAD">
        <w:rPr>
          <w:sz w:val="20"/>
          <w:szCs w:val="20"/>
        </w:rPr>
        <w:t xml:space="preserve"> = BAS, considerando a BAS dos fustes sobreviventes da árvore individual i, naquele ano (kg.ano</w:t>
      </w:r>
      <w:r w:rsidRPr="007C4EAD">
        <w:rPr>
          <w:sz w:val="20"/>
          <w:szCs w:val="20"/>
          <w:vertAlign w:val="superscript"/>
        </w:rPr>
        <w:t>-1</w:t>
      </w:r>
      <w:r w:rsidRPr="007C4EAD">
        <w:rPr>
          <w:sz w:val="20"/>
          <w:szCs w:val="20"/>
        </w:rPr>
        <w:t xml:space="preserve">); </w:t>
      </w:r>
      <w:proofErr w:type="spellStart"/>
      <w:r w:rsidRPr="007C4EAD">
        <w:rPr>
          <w:sz w:val="20"/>
          <w:szCs w:val="20"/>
        </w:rPr>
        <w:t>BAS</w:t>
      </w:r>
      <w:r w:rsidRPr="007C4EAD">
        <w:rPr>
          <w:sz w:val="20"/>
          <w:szCs w:val="20"/>
          <w:vertAlign w:val="subscript"/>
        </w:rPr>
        <w:t>mi</w:t>
      </w:r>
      <w:proofErr w:type="spellEnd"/>
      <w:r w:rsidRPr="007C4EAD">
        <w:rPr>
          <w:sz w:val="20"/>
          <w:szCs w:val="20"/>
        </w:rPr>
        <w:t xml:space="preserve"> = BAS dos fustes mortos da árvore individual i, naquele ano (kg.ano</w:t>
      </w:r>
      <w:r w:rsidRPr="007C4EAD">
        <w:rPr>
          <w:sz w:val="20"/>
          <w:szCs w:val="20"/>
          <w:vertAlign w:val="superscript"/>
        </w:rPr>
        <w:t>-1</w:t>
      </w:r>
      <w:r w:rsidRPr="007C4EAD">
        <w:rPr>
          <w:sz w:val="20"/>
          <w:szCs w:val="20"/>
        </w:rPr>
        <w:t xml:space="preserve">); </w:t>
      </w:r>
      <w:proofErr w:type="spellStart"/>
      <w:r w:rsidRPr="007C4EAD">
        <w:rPr>
          <w:sz w:val="20"/>
          <w:szCs w:val="20"/>
        </w:rPr>
        <w:t>BAS</w:t>
      </w:r>
      <w:r w:rsidRPr="007C4EAD">
        <w:rPr>
          <w:sz w:val="20"/>
          <w:szCs w:val="20"/>
          <w:vertAlign w:val="subscript"/>
        </w:rPr>
        <w:t>i</w:t>
      </w:r>
      <w:proofErr w:type="spellEnd"/>
      <w:r w:rsidRPr="007C4EAD">
        <w:rPr>
          <w:sz w:val="20"/>
          <w:szCs w:val="20"/>
        </w:rPr>
        <w:t xml:space="preserve"> = BAS dos fustes do ano anterior (inicial) (kg.ano</w:t>
      </w:r>
      <w:r w:rsidRPr="007C4EAD">
        <w:rPr>
          <w:sz w:val="20"/>
          <w:szCs w:val="20"/>
          <w:vertAlign w:val="superscript"/>
        </w:rPr>
        <w:t>-1</w:t>
      </w:r>
      <w:r w:rsidRPr="007C4EAD">
        <w:rPr>
          <w:sz w:val="20"/>
          <w:szCs w:val="20"/>
        </w:rPr>
        <w:t xml:space="preserve">).             </w:t>
      </w:r>
    </w:p>
    <w:p w14:paraId="7C595953" w14:textId="74882A0B" w:rsidR="00364A72" w:rsidRPr="007C4EAD" w:rsidRDefault="00906426" w:rsidP="00D93017">
      <w:pPr>
        <w:ind w:firstLine="709"/>
        <w:contextualSpacing/>
        <w:jc w:val="both"/>
        <w:rPr>
          <w:sz w:val="20"/>
        </w:rPr>
      </w:pPr>
      <w:r w:rsidRPr="007C4EAD">
        <w:rPr>
          <w:sz w:val="20"/>
        </w:rPr>
        <w:t xml:space="preserve">Após encontrar o </w:t>
      </w:r>
      <w:proofErr w:type="spellStart"/>
      <w:r w:rsidRPr="007C4EAD">
        <w:rPr>
          <w:sz w:val="20"/>
        </w:rPr>
        <w:t>CBAS</w:t>
      </w:r>
      <w:r w:rsidRPr="007C4EAD">
        <w:rPr>
          <w:sz w:val="20"/>
          <w:vertAlign w:val="subscript"/>
        </w:rPr>
        <w:t>i</w:t>
      </w:r>
      <w:proofErr w:type="spellEnd"/>
      <w:r w:rsidRPr="007C4EAD">
        <w:rPr>
          <w:sz w:val="20"/>
        </w:rPr>
        <w:t xml:space="preserve">, calculou-se os valores de </w:t>
      </w:r>
      <w:proofErr w:type="spellStart"/>
      <w:r w:rsidRPr="007C4EAD">
        <w:rPr>
          <w:sz w:val="20"/>
        </w:rPr>
        <w:t>IPAb</w:t>
      </w:r>
      <w:r w:rsidRPr="007C4EAD">
        <w:rPr>
          <w:sz w:val="20"/>
          <w:vertAlign w:val="subscript"/>
        </w:rPr>
        <w:t>i</w:t>
      </w:r>
      <w:proofErr w:type="spellEnd"/>
      <w:r w:rsidRPr="007C4EAD">
        <w:rPr>
          <w:sz w:val="20"/>
          <w:vertAlign w:val="subscript"/>
        </w:rPr>
        <w:t xml:space="preserve">, </w:t>
      </w:r>
      <w:r w:rsidRPr="007C4EAD">
        <w:rPr>
          <w:sz w:val="20"/>
        </w:rPr>
        <w:t>para cada árvore individual</w:t>
      </w:r>
      <w:r w:rsidRPr="007C4EAD">
        <w:rPr>
          <w:i/>
          <w:sz w:val="20"/>
        </w:rPr>
        <w:t xml:space="preserve"> </w:t>
      </w:r>
      <w:r w:rsidRPr="007C4EAD">
        <w:rPr>
          <w:sz w:val="20"/>
        </w:rPr>
        <w:t>i</w:t>
      </w:r>
      <w:r w:rsidR="00A3782C" w:rsidRPr="007C4EAD">
        <w:rPr>
          <w:sz w:val="20"/>
        </w:rPr>
        <w:t xml:space="preserve"> de </w:t>
      </w:r>
      <w:r w:rsidR="00A3782C" w:rsidRPr="007C4EAD">
        <w:rPr>
          <w:i/>
          <w:sz w:val="20"/>
        </w:rPr>
        <w:t xml:space="preserve">C. </w:t>
      </w:r>
      <w:proofErr w:type="spellStart"/>
      <w:r w:rsidR="00A3782C" w:rsidRPr="007C4EAD">
        <w:rPr>
          <w:i/>
          <w:sz w:val="20"/>
        </w:rPr>
        <w:t>bracteosum</w:t>
      </w:r>
      <w:proofErr w:type="spellEnd"/>
      <w:r w:rsidRPr="007C4EAD">
        <w:rPr>
          <w:sz w:val="20"/>
        </w:rPr>
        <w:t>, que foi definido como a divisão entre a soma do crescimento acumulado da BAS de cada árvore individual i durante um período, dividido pelo período do monitoramento em anos. Dessa maneira, considerou-se a Equaçã</w:t>
      </w:r>
      <w:r w:rsidR="00A3782C" w:rsidRPr="007C4EAD">
        <w:rPr>
          <w:sz w:val="20"/>
        </w:rPr>
        <w:t>o</w:t>
      </w:r>
      <w:r w:rsidR="00A3782C" w:rsidRPr="007C4EAD">
        <w:rPr>
          <w:sz w:val="20"/>
          <w:highlight w:val="yellow"/>
        </w:rPr>
        <w:t xml:space="preserve"> </w:t>
      </w:r>
      <w:r w:rsidR="00A3782C" w:rsidRPr="007C4EAD">
        <w:rPr>
          <w:sz w:val="20"/>
        </w:rPr>
        <w:t>4</w:t>
      </w:r>
      <w:r w:rsidRPr="007C4EAD">
        <w:rPr>
          <w:sz w:val="20"/>
        </w:rPr>
        <w:t xml:space="preserve"> para o cálculo:</w:t>
      </w:r>
    </w:p>
    <w:p w14:paraId="4039A9F4" w14:textId="5491B2E0" w:rsidR="00364A72" w:rsidRPr="007C4EAD" w:rsidRDefault="00D93017" w:rsidP="00364A72">
      <w:pPr>
        <w:contextualSpacing/>
        <w:jc w:val="both"/>
        <w:rPr>
          <w:sz w:val="20"/>
        </w:rPr>
      </w:pPr>
      <w:r w:rsidRPr="007C4EAD">
        <w:drawing>
          <wp:inline distT="0" distB="0" distL="0" distR="0" wp14:anchorId="5013E9EF" wp14:editId="03DD11C6">
            <wp:extent cx="1095375" cy="428625"/>
            <wp:effectExtent l="0" t="0" r="9525" b="0"/>
            <wp:docPr id="43541222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496" t="-29033" r="40496" b="-16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64A72" w:rsidRPr="007C4EAD">
        <w:rPr>
          <w:sz w:val="20"/>
        </w:rPr>
        <w:t xml:space="preserve">               </w:t>
      </w:r>
      <w:r w:rsidRPr="007C4EAD">
        <w:rPr>
          <w:sz w:val="20"/>
        </w:rPr>
        <w:t xml:space="preserve">                                                             </w:t>
      </w:r>
      <w:r w:rsidR="00364A72" w:rsidRPr="007C4EAD">
        <w:rPr>
          <w:sz w:val="20"/>
        </w:rPr>
        <w:t xml:space="preserve">                                    </w:t>
      </w:r>
      <w:r w:rsidR="00FE42F5" w:rsidRPr="007C4EAD">
        <w:rPr>
          <w:sz w:val="20"/>
        </w:rPr>
        <w:t xml:space="preserve">                              </w:t>
      </w:r>
      <w:r w:rsidR="00364A72" w:rsidRPr="007C4EAD">
        <w:rPr>
          <w:sz w:val="20"/>
        </w:rPr>
        <w:t xml:space="preserve"> </w:t>
      </w:r>
      <w:r w:rsidR="00C315E1" w:rsidRPr="007C4EAD">
        <w:rPr>
          <w:sz w:val="20"/>
        </w:rPr>
        <w:t xml:space="preserve"> </w:t>
      </w:r>
      <w:r w:rsidR="00364A72" w:rsidRPr="007C4EAD">
        <w:rPr>
          <w:sz w:val="20"/>
        </w:rPr>
        <w:t xml:space="preserve"> (4)</w:t>
      </w:r>
    </w:p>
    <w:p w14:paraId="36B4E9C2" w14:textId="307E6874" w:rsidR="00364A72" w:rsidRPr="007C4EAD" w:rsidRDefault="00364A72" w:rsidP="00364A72">
      <w:pPr>
        <w:contextualSpacing/>
        <w:jc w:val="both"/>
        <w:rPr>
          <w:sz w:val="20"/>
          <w:szCs w:val="20"/>
        </w:rPr>
      </w:pPr>
      <w:r w:rsidRPr="007C4EAD">
        <w:rPr>
          <w:sz w:val="20"/>
          <w:szCs w:val="20"/>
        </w:rPr>
        <w:t xml:space="preserve">Em que: </w:t>
      </w:r>
      <w:proofErr w:type="spellStart"/>
      <w:r w:rsidRPr="007C4EAD">
        <w:rPr>
          <w:sz w:val="20"/>
          <w:szCs w:val="20"/>
        </w:rPr>
        <w:t>IPAb</w:t>
      </w:r>
      <w:r w:rsidRPr="007C4EAD">
        <w:rPr>
          <w:sz w:val="20"/>
          <w:szCs w:val="20"/>
          <w:vertAlign w:val="subscript"/>
        </w:rPr>
        <w:t>i</w:t>
      </w:r>
      <w:proofErr w:type="spellEnd"/>
      <w:r w:rsidRPr="007C4EAD">
        <w:rPr>
          <w:sz w:val="20"/>
          <w:szCs w:val="20"/>
        </w:rPr>
        <w:t xml:space="preserve"> = incremento periódico anual da árvore individual i</w:t>
      </w:r>
      <w:r w:rsidRPr="007C4EAD">
        <w:rPr>
          <w:i/>
          <w:sz w:val="20"/>
          <w:szCs w:val="20"/>
        </w:rPr>
        <w:t xml:space="preserve"> </w:t>
      </w:r>
      <w:r w:rsidRPr="007C4EAD">
        <w:rPr>
          <w:sz w:val="20"/>
          <w:szCs w:val="20"/>
        </w:rPr>
        <w:t>em biomassa (kg.ano</w:t>
      </w:r>
      <w:r w:rsidRPr="007C4EAD">
        <w:rPr>
          <w:sz w:val="20"/>
          <w:szCs w:val="20"/>
          <w:vertAlign w:val="superscript"/>
        </w:rPr>
        <w:t>-1</w:t>
      </w:r>
      <w:r w:rsidRPr="007C4EAD">
        <w:rPr>
          <w:sz w:val="20"/>
          <w:szCs w:val="20"/>
        </w:rPr>
        <w:t>); ∑(</w:t>
      </w:r>
      <w:proofErr w:type="spellStart"/>
      <w:r w:rsidRPr="007C4EAD">
        <w:rPr>
          <w:sz w:val="20"/>
          <w:szCs w:val="20"/>
        </w:rPr>
        <w:t>CBAS</w:t>
      </w:r>
      <w:r w:rsidRPr="007C4EAD">
        <w:rPr>
          <w:sz w:val="20"/>
          <w:szCs w:val="20"/>
          <w:vertAlign w:val="subscript"/>
        </w:rPr>
        <w:t>i</w:t>
      </w:r>
      <w:proofErr w:type="spellEnd"/>
      <w:r w:rsidR="00B104F2" w:rsidRPr="007C4EAD">
        <w:rPr>
          <w:sz w:val="20"/>
          <w:szCs w:val="20"/>
        </w:rPr>
        <w:t xml:space="preserve">) = </w:t>
      </w:r>
      <w:r w:rsidRPr="007C4EAD">
        <w:rPr>
          <w:sz w:val="20"/>
          <w:szCs w:val="20"/>
        </w:rPr>
        <w:t>soma do crescimento acumulado da BAS de cada árvore individual i</w:t>
      </w:r>
      <w:r w:rsidRPr="007C4EAD">
        <w:rPr>
          <w:i/>
          <w:sz w:val="20"/>
          <w:szCs w:val="20"/>
        </w:rPr>
        <w:t xml:space="preserve"> </w:t>
      </w:r>
      <w:r w:rsidRPr="007C4EAD">
        <w:rPr>
          <w:sz w:val="20"/>
          <w:szCs w:val="20"/>
        </w:rPr>
        <w:t xml:space="preserve">durante um período; </w:t>
      </w:r>
      <w:proofErr w:type="spellStart"/>
      <w:r w:rsidRPr="007C4EAD">
        <w:rPr>
          <w:sz w:val="20"/>
          <w:szCs w:val="20"/>
        </w:rPr>
        <w:t>Δ</w:t>
      </w:r>
      <w:r w:rsidR="00B104F2" w:rsidRPr="007C4EAD">
        <w:rPr>
          <w:sz w:val="20"/>
          <w:szCs w:val="20"/>
        </w:rPr>
        <w:t>t</w:t>
      </w:r>
      <w:proofErr w:type="spellEnd"/>
      <w:r w:rsidR="00B104F2" w:rsidRPr="007C4EAD">
        <w:rPr>
          <w:sz w:val="20"/>
          <w:szCs w:val="20"/>
        </w:rPr>
        <w:t xml:space="preserve"> = </w:t>
      </w:r>
      <w:r w:rsidRPr="007C4EAD">
        <w:rPr>
          <w:sz w:val="20"/>
          <w:szCs w:val="20"/>
        </w:rPr>
        <w:t>intervalo de tempo (período de monitoramento) (anos).</w:t>
      </w:r>
    </w:p>
    <w:p w14:paraId="480C4808" w14:textId="1DCF3938" w:rsidR="00846B82" w:rsidRPr="007C4EAD" w:rsidRDefault="00846B82" w:rsidP="00482071">
      <w:pPr>
        <w:ind w:firstLine="708"/>
        <w:contextualSpacing/>
        <w:jc w:val="both"/>
        <w:rPr>
          <w:sz w:val="20"/>
        </w:rPr>
      </w:pPr>
      <w:r w:rsidRPr="007C4EAD">
        <w:rPr>
          <w:sz w:val="20"/>
        </w:rPr>
        <w:t>Para investigar as tendências de crescimento por meio da relação entre o incremento periódico anual em biomassa (</w:t>
      </w:r>
      <w:proofErr w:type="spellStart"/>
      <w:r w:rsidRPr="007C4EAD">
        <w:rPr>
          <w:sz w:val="20"/>
        </w:rPr>
        <w:t>IPAb</w:t>
      </w:r>
      <w:proofErr w:type="spellEnd"/>
      <w:r w:rsidRPr="007C4EAD">
        <w:rPr>
          <w:sz w:val="20"/>
        </w:rPr>
        <w:t>) e as variáveis independentes diâmetro à altura de 1,30 m do solo equivalente (D</w:t>
      </w:r>
      <w:r w:rsidRPr="007C4EAD">
        <w:rPr>
          <w:sz w:val="20"/>
          <w:vertAlign w:val="subscript"/>
        </w:rPr>
        <w:t>e</w:t>
      </w:r>
      <w:r w:rsidRPr="007C4EAD">
        <w:rPr>
          <w:sz w:val="20"/>
        </w:rPr>
        <w:t xml:space="preserve">) e o tempo de monitoramento (t), foram empregados modelos não lineares, considerando dados de 703 árvores individuais de catingueira. Esses modelos foram avaliados quanto a qualidade dos seus ajustes, tendo-se verificado o crescimento em </w:t>
      </w:r>
      <w:proofErr w:type="spellStart"/>
      <w:r w:rsidRPr="007C4EAD">
        <w:rPr>
          <w:sz w:val="20"/>
        </w:rPr>
        <w:t>IPAb</w:t>
      </w:r>
      <w:proofErr w:type="spellEnd"/>
      <w:r w:rsidRPr="007C4EAD">
        <w:rPr>
          <w:sz w:val="20"/>
        </w:rPr>
        <w:t xml:space="preserve"> em função do D</w:t>
      </w:r>
      <w:r w:rsidRPr="007C4EAD">
        <w:rPr>
          <w:sz w:val="20"/>
          <w:vertAlign w:val="subscript"/>
        </w:rPr>
        <w:t>e</w:t>
      </w:r>
      <w:r w:rsidRPr="007C4EAD">
        <w:rPr>
          <w:sz w:val="20"/>
        </w:rPr>
        <w:t xml:space="preserve"> </w:t>
      </w:r>
      <w:proofErr w:type="spellStart"/>
      <w:r w:rsidRPr="007C4EAD">
        <w:rPr>
          <w:sz w:val="20"/>
        </w:rPr>
        <w:t>de</w:t>
      </w:r>
      <w:proofErr w:type="spellEnd"/>
      <w:r w:rsidRPr="007C4EAD">
        <w:rPr>
          <w:sz w:val="20"/>
        </w:rPr>
        <w:t xml:space="preserve"> cada árvore individual e do </w:t>
      </w:r>
      <w:r w:rsidR="00CB0349" w:rsidRPr="007C4EAD">
        <w:rPr>
          <w:sz w:val="20"/>
        </w:rPr>
        <w:t>tempo, conforme a Tabela 1:</w:t>
      </w:r>
    </w:p>
    <w:p w14:paraId="537A6343" w14:textId="77777777" w:rsidR="00CB0349" w:rsidRPr="007C4EAD" w:rsidRDefault="00CB0349" w:rsidP="00CB0349">
      <w:pPr>
        <w:contextualSpacing/>
        <w:jc w:val="both"/>
        <w:rPr>
          <w:sz w:val="20"/>
        </w:rPr>
      </w:pPr>
    </w:p>
    <w:p w14:paraId="371FAFE1" w14:textId="717292E6" w:rsidR="00CB0349" w:rsidRPr="007C4EAD" w:rsidRDefault="00CB0349" w:rsidP="00743F1C">
      <w:pPr>
        <w:ind w:left="851" w:hanging="851"/>
        <w:jc w:val="both"/>
      </w:pPr>
      <w:r w:rsidRPr="007C4EAD">
        <w:rPr>
          <w:sz w:val="20"/>
        </w:rPr>
        <w:t>Tabela 1 - Modelos testados para o ajuste de equações de crescimento do incremento periódico anual em biomassa (</w:t>
      </w:r>
      <w:proofErr w:type="spellStart"/>
      <w:r w:rsidRPr="007C4EAD">
        <w:rPr>
          <w:sz w:val="20"/>
        </w:rPr>
        <w:t>IPAb</w:t>
      </w:r>
      <w:proofErr w:type="spellEnd"/>
      <w:r w:rsidRPr="007C4EAD">
        <w:rPr>
          <w:sz w:val="20"/>
        </w:rPr>
        <w:t>) em função do D</w:t>
      </w:r>
      <w:r w:rsidRPr="007C4EAD">
        <w:rPr>
          <w:sz w:val="20"/>
          <w:vertAlign w:val="subscript"/>
        </w:rPr>
        <w:t>e</w:t>
      </w:r>
      <w:r w:rsidRPr="007C4EAD">
        <w:rPr>
          <w:sz w:val="20"/>
        </w:rPr>
        <w:t xml:space="preserve"> e do tempo de monitoramento (t).</w:t>
      </w:r>
    </w:p>
    <w:tbl>
      <w:tblPr>
        <w:tblW w:w="81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80"/>
        <w:gridCol w:w="4590"/>
        <w:gridCol w:w="2430"/>
      </w:tblGrid>
      <w:tr w:rsidR="007C4EAD" w:rsidRPr="007C4EAD" w14:paraId="5E5A2BA7" w14:textId="77777777" w:rsidTr="007266A7">
        <w:trPr>
          <w:trHeight w:val="232"/>
          <w:jc w:val="center"/>
        </w:trPr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675C0E5" w14:textId="77777777" w:rsidR="00CB0349" w:rsidRPr="007C4EAD" w:rsidRDefault="00CB0349" w:rsidP="00CB0349">
            <w:pPr>
              <w:widowControl/>
              <w:jc w:val="center"/>
              <w:rPr>
                <w:b/>
                <w:sz w:val="20"/>
                <w:szCs w:val="20"/>
                <w:lang w:bidi="ar-SA"/>
              </w:rPr>
            </w:pPr>
            <w:r w:rsidRPr="007C4EAD">
              <w:rPr>
                <w:b/>
                <w:sz w:val="20"/>
                <w:szCs w:val="20"/>
                <w:lang w:bidi="ar-SA"/>
              </w:rPr>
              <w:t>Modelo</w:t>
            </w:r>
          </w:p>
        </w:tc>
        <w:tc>
          <w:tcPr>
            <w:tcW w:w="45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E75C7BE" w14:textId="77777777" w:rsidR="00CB0349" w:rsidRPr="007C4EAD" w:rsidRDefault="00CB0349" w:rsidP="00CB0349">
            <w:pPr>
              <w:widowControl/>
              <w:jc w:val="center"/>
              <w:rPr>
                <w:b/>
                <w:sz w:val="20"/>
                <w:szCs w:val="20"/>
                <w:lang w:bidi="ar-SA"/>
              </w:rPr>
            </w:pPr>
            <w:r w:rsidRPr="007C4EAD">
              <w:rPr>
                <w:b/>
                <w:sz w:val="20"/>
                <w:szCs w:val="20"/>
                <w:lang w:bidi="ar-SA"/>
              </w:rPr>
              <w:t>Modelo matemático</w:t>
            </w:r>
          </w:p>
        </w:tc>
        <w:tc>
          <w:tcPr>
            <w:tcW w:w="24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77C807D" w14:textId="77777777" w:rsidR="00CB0349" w:rsidRPr="007C4EAD" w:rsidRDefault="00CB0349" w:rsidP="00CB0349">
            <w:pPr>
              <w:widowControl/>
              <w:jc w:val="center"/>
              <w:rPr>
                <w:b/>
                <w:sz w:val="20"/>
                <w:szCs w:val="20"/>
                <w:lang w:bidi="ar-SA"/>
              </w:rPr>
            </w:pPr>
            <w:r w:rsidRPr="007C4EAD">
              <w:rPr>
                <w:b/>
                <w:sz w:val="20"/>
                <w:szCs w:val="20"/>
                <w:lang w:bidi="ar-SA"/>
              </w:rPr>
              <w:t>Autor</w:t>
            </w:r>
          </w:p>
        </w:tc>
      </w:tr>
      <w:tr w:rsidR="007C4EAD" w:rsidRPr="007C4EAD" w14:paraId="6C47F346" w14:textId="77777777" w:rsidTr="007266A7">
        <w:trPr>
          <w:trHeight w:val="277"/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498341" w14:textId="77777777" w:rsidR="00CB0349" w:rsidRPr="007C4EAD" w:rsidRDefault="00CB0349" w:rsidP="00CB0349">
            <w:pPr>
              <w:widowControl/>
              <w:jc w:val="center"/>
              <w:rPr>
                <w:sz w:val="20"/>
                <w:szCs w:val="20"/>
                <w:lang w:bidi="ar-SA"/>
              </w:rPr>
            </w:pPr>
            <w:r w:rsidRPr="007C4EAD">
              <w:rPr>
                <w:sz w:val="20"/>
                <w:szCs w:val="20"/>
                <w:lang w:bidi="ar-SA"/>
              </w:rPr>
              <w:t>1</w:t>
            </w:r>
          </w:p>
        </w:tc>
        <w:tc>
          <w:tcPr>
            <w:tcW w:w="4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3D296E" w14:textId="77777777" w:rsidR="00CB0349" w:rsidRPr="007C4EAD" w:rsidRDefault="00CB0349" w:rsidP="00CB0349">
            <w:pPr>
              <w:widowControl/>
              <w:jc w:val="center"/>
              <w:rPr>
                <w:sz w:val="20"/>
                <w:szCs w:val="20"/>
                <w:lang w:bidi="ar-SA"/>
              </w:rPr>
            </w:pPr>
            <w:proofErr w:type="spellStart"/>
            <w:r w:rsidRPr="007C4EAD">
              <w:rPr>
                <w:sz w:val="20"/>
                <w:szCs w:val="20"/>
                <w:lang w:bidi="ar-SA"/>
              </w:rPr>
              <w:t>IPAb</w:t>
            </w:r>
            <w:r w:rsidRPr="007C4EAD">
              <w:rPr>
                <w:sz w:val="20"/>
                <w:szCs w:val="20"/>
                <w:vertAlign w:val="subscript"/>
                <w:lang w:bidi="ar-SA"/>
              </w:rPr>
              <w:t>ij</w:t>
            </w:r>
            <w:proofErr w:type="spellEnd"/>
            <w:r w:rsidRPr="007C4EAD">
              <w:rPr>
                <w:sz w:val="20"/>
                <w:szCs w:val="20"/>
                <w:lang w:bidi="ar-SA"/>
              </w:rPr>
              <w:t xml:space="preserve"> = β0*(1-</w:t>
            </w:r>
            <w:proofErr w:type="gramStart"/>
            <w:r w:rsidRPr="007C4EAD">
              <w:rPr>
                <w:sz w:val="20"/>
                <w:szCs w:val="20"/>
                <w:lang w:bidi="ar-SA"/>
              </w:rPr>
              <w:t>exp(</w:t>
            </w:r>
            <w:proofErr w:type="gramEnd"/>
            <w:r w:rsidRPr="007C4EAD">
              <w:rPr>
                <w:sz w:val="20"/>
                <w:szCs w:val="20"/>
                <w:lang w:bidi="ar-SA"/>
              </w:rPr>
              <w:t xml:space="preserve">(-β1* </w:t>
            </w:r>
            <w:proofErr w:type="spellStart"/>
            <w:r w:rsidRPr="007C4EAD">
              <w:rPr>
                <w:sz w:val="20"/>
                <w:szCs w:val="20"/>
                <w:lang w:bidi="ar-SA"/>
              </w:rPr>
              <w:t>D</w:t>
            </w:r>
            <w:r w:rsidRPr="007C4EAD">
              <w:rPr>
                <w:sz w:val="20"/>
                <w:szCs w:val="20"/>
                <w:vertAlign w:val="subscript"/>
                <w:lang w:bidi="ar-SA"/>
              </w:rPr>
              <w:t>eij</w:t>
            </w:r>
            <w:proofErr w:type="spellEnd"/>
            <w:r w:rsidRPr="007C4EAD">
              <w:rPr>
                <w:sz w:val="20"/>
                <w:szCs w:val="20"/>
                <w:lang w:bidi="ar-SA"/>
              </w:rPr>
              <w:t xml:space="preserve">) + (-β2* </w:t>
            </w:r>
            <w:proofErr w:type="spellStart"/>
            <w:r w:rsidRPr="007C4EAD">
              <w:rPr>
                <w:sz w:val="20"/>
                <w:szCs w:val="20"/>
                <w:lang w:bidi="ar-SA"/>
              </w:rPr>
              <w:t>t</w:t>
            </w:r>
            <w:r w:rsidRPr="007C4EAD">
              <w:rPr>
                <w:sz w:val="20"/>
                <w:szCs w:val="20"/>
                <w:vertAlign w:val="subscript"/>
                <w:lang w:bidi="ar-SA"/>
              </w:rPr>
              <w:t>ij</w:t>
            </w:r>
            <w:proofErr w:type="spellEnd"/>
            <w:proofErr w:type="gramStart"/>
            <w:r w:rsidRPr="007C4EAD">
              <w:rPr>
                <w:sz w:val="20"/>
                <w:szCs w:val="20"/>
                <w:lang w:bidi="ar-SA"/>
              </w:rPr>
              <w:t>))</w:t>
            </w:r>
            <w:r w:rsidRPr="007C4EAD">
              <w:rPr>
                <w:sz w:val="20"/>
                <w:szCs w:val="20"/>
                <w:vertAlign w:val="superscript"/>
                <w:lang w:bidi="ar-SA"/>
              </w:rPr>
              <w:t>β</w:t>
            </w:r>
            <w:proofErr w:type="gramEnd"/>
            <w:r w:rsidRPr="007C4EAD">
              <w:rPr>
                <w:sz w:val="20"/>
                <w:szCs w:val="20"/>
                <w:vertAlign w:val="superscript"/>
                <w:lang w:bidi="ar-SA"/>
              </w:rPr>
              <w:t xml:space="preserve">3 </w:t>
            </w:r>
            <w:r w:rsidRPr="007C4EAD">
              <w:rPr>
                <w:sz w:val="20"/>
                <w:szCs w:val="20"/>
                <w:lang w:bidi="ar-SA"/>
              </w:rPr>
              <w:t xml:space="preserve">+ </w:t>
            </w:r>
            <w:proofErr w:type="spellStart"/>
            <w:r w:rsidRPr="007C4EAD">
              <w:rPr>
                <w:sz w:val="20"/>
                <w:szCs w:val="20"/>
                <w:lang w:bidi="ar-SA"/>
              </w:rPr>
              <w:t>e</w:t>
            </w:r>
            <w:r w:rsidRPr="007C4EAD">
              <w:rPr>
                <w:sz w:val="20"/>
                <w:szCs w:val="20"/>
                <w:vertAlign w:val="subscript"/>
                <w:lang w:bidi="ar-SA"/>
              </w:rPr>
              <w:t>ij</w:t>
            </w:r>
            <w:proofErr w:type="spellEnd"/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6B527A" w14:textId="77777777" w:rsidR="00CB0349" w:rsidRPr="007C4EAD" w:rsidRDefault="00CB0349" w:rsidP="00CB0349">
            <w:pPr>
              <w:widowControl/>
              <w:jc w:val="center"/>
              <w:rPr>
                <w:sz w:val="20"/>
                <w:szCs w:val="20"/>
                <w:lang w:bidi="ar-SA"/>
              </w:rPr>
            </w:pPr>
            <w:r w:rsidRPr="007C4EAD">
              <w:rPr>
                <w:sz w:val="20"/>
                <w:szCs w:val="20"/>
                <w:lang w:bidi="ar-SA"/>
              </w:rPr>
              <w:t>Chapman-Richards modificado</w:t>
            </w:r>
          </w:p>
        </w:tc>
      </w:tr>
      <w:tr w:rsidR="007C4EAD" w:rsidRPr="007C4EAD" w14:paraId="533F9185" w14:textId="77777777" w:rsidTr="007266A7">
        <w:trPr>
          <w:trHeight w:val="95"/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4CC66F" w14:textId="77777777" w:rsidR="00CB0349" w:rsidRPr="007C4EAD" w:rsidRDefault="00CB0349" w:rsidP="00CB0349">
            <w:pPr>
              <w:widowControl/>
              <w:jc w:val="center"/>
              <w:rPr>
                <w:sz w:val="20"/>
                <w:szCs w:val="20"/>
                <w:lang w:bidi="ar-SA"/>
              </w:rPr>
            </w:pPr>
            <w:r w:rsidRPr="007C4EAD">
              <w:rPr>
                <w:sz w:val="20"/>
                <w:szCs w:val="20"/>
                <w:lang w:bidi="ar-SA"/>
              </w:rPr>
              <w:t>2</w:t>
            </w:r>
          </w:p>
        </w:tc>
        <w:tc>
          <w:tcPr>
            <w:tcW w:w="4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65497E" w14:textId="77777777" w:rsidR="00CB0349" w:rsidRPr="007C4EAD" w:rsidRDefault="00CB0349" w:rsidP="00CB0349">
            <w:pPr>
              <w:widowControl/>
              <w:jc w:val="center"/>
              <w:rPr>
                <w:sz w:val="20"/>
                <w:szCs w:val="20"/>
                <w:lang w:bidi="ar-SA"/>
              </w:rPr>
            </w:pPr>
            <w:proofErr w:type="spellStart"/>
            <w:r w:rsidRPr="007C4EAD">
              <w:rPr>
                <w:sz w:val="20"/>
                <w:szCs w:val="20"/>
                <w:lang w:bidi="ar-SA"/>
              </w:rPr>
              <w:t>IPAb</w:t>
            </w:r>
            <w:r w:rsidRPr="007C4EAD">
              <w:rPr>
                <w:sz w:val="20"/>
                <w:szCs w:val="20"/>
                <w:vertAlign w:val="subscript"/>
                <w:lang w:bidi="ar-SA"/>
              </w:rPr>
              <w:t>ij</w:t>
            </w:r>
            <w:proofErr w:type="spellEnd"/>
            <w:r w:rsidRPr="007C4EAD">
              <w:rPr>
                <w:sz w:val="20"/>
                <w:szCs w:val="20"/>
                <w:lang w:bidi="ar-SA"/>
              </w:rPr>
              <w:t xml:space="preserve"> = β0 - β1*</w:t>
            </w:r>
            <w:proofErr w:type="spellStart"/>
            <w:proofErr w:type="gramStart"/>
            <w:r w:rsidRPr="007C4EAD">
              <w:rPr>
                <w:sz w:val="20"/>
                <w:szCs w:val="20"/>
                <w:lang w:bidi="ar-SA"/>
              </w:rPr>
              <w:t>exp</w:t>
            </w:r>
            <w:proofErr w:type="spellEnd"/>
            <w:r w:rsidRPr="007C4EAD">
              <w:rPr>
                <w:sz w:val="20"/>
                <w:szCs w:val="20"/>
                <w:lang w:bidi="ar-SA"/>
              </w:rPr>
              <w:t>(</w:t>
            </w:r>
            <w:proofErr w:type="gramEnd"/>
            <w:r w:rsidRPr="007C4EAD">
              <w:rPr>
                <w:sz w:val="20"/>
                <w:szCs w:val="20"/>
                <w:lang w:bidi="ar-SA"/>
              </w:rPr>
              <w:t xml:space="preserve">(-β2* </w:t>
            </w:r>
            <w:proofErr w:type="spellStart"/>
            <w:r w:rsidRPr="007C4EAD">
              <w:rPr>
                <w:sz w:val="20"/>
                <w:szCs w:val="20"/>
                <w:lang w:bidi="ar-SA"/>
              </w:rPr>
              <w:t>D</w:t>
            </w:r>
            <w:r w:rsidRPr="007C4EAD">
              <w:rPr>
                <w:sz w:val="20"/>
                <w:szCs w:val="20"/>
                <w:vertAlign w:val="subscript"/>
                <w:lang w:bidi="ar-SA"/>
              </w:rPr>
              <w:t>eij</w:t>
            </w:r>
            <w:proofErr w:type="spellEnd"/>
            <w:r w:rsidRPr="007C4EAD">
              <w:rPr>
                <w:sz w:val="20"/>
                <w:szCs w:val="20"/>
                <w:lang w:bidi="ar-SA"/>
              </w:rPr>
              <w:t xml:space="preserve">) + (-β3* </w:t>
            </w:r>
            <w:proofErr w:type="spellStart"/>
            <w:r w:rsidRPr="007C4EAD">
              <w:rPr>
                <w:sz w:val="20"/>
                <w:szCs w:val="20"/>
                <w:lang w:bidi="ar-SA"/>
              </w:rPr>
              <w:t>t</w:t>
            </w:r>
            <w:r w:rsidRPr="007C4EAD">
              <w:rPr>
                <w:sz w:val="20"/>
                <w:szCs w:val="20"/>
                <w:vertAlign w:val="subscript"/>
                <w:lang w:bidi="ar-SA"/>
              </w:rPr>
              <w:t>ij</w:t>
            </w:r>
            <w:proofErr w:type="spellEnd"/>
            <w:r w:rsidRPr="007C4EAD">
              <w:rPr>
                <w:sz w:val="20"/>
                <w:szCs w:val="20"/>
                <w:lang w:bidi="ar-SA"/>
              </w:rPr>
              <w:t>))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C15751" w14:textId="77777777" w:rsidR="00CB0349" w:rsidRPr="007C4EAD" w:rsidRDefault="00CB0349" w:rsidP="00CB0349">
            <w:pPr>
              <w:widowControl/>
              <w:jc w:val="center"/>
              <w:rPr>
                <w:sz w:val="20"/>
                <w:szCs w:val="20"/>
                <w:lang w:bidi="ar-SA"/>
              </w:rPr>
            </w:pPr>
            <w:r w:rsidRPr="007C4EAD">
              <w:rPr>
                <w:sz w:val="20"/>
                <w:szCs w:val="20"/>
                <w:lang w:bidi="ar-SA"/>
              </w:rPr>
              <w:t>Brody modificado</w:t>
            </w:r>
          </w:p>
        </w:tc>
      </w:tr>
      <w:tr w:rsidR="007C4EAD" w:rsidRPr="007C4EAD" w14:paraId="63774301" w14:textId="77777777" w:rsidTr="007266A7">
        <w:trPr>
          <w:trHeight w:val="283"/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BE8604" w14:textId="77777777" w:rsidR="00CB0349" w:rsidRPr="007C4EAD" w:rsidRDefault="00CB0349" w:rsidP="00CB0349">
            <w:pPr>
              <w:widowControl/>
              <w:jc w:val="center"/>
              <w:rPr>
                <w:sz w:val="20"/>
                <w:szCs w:val="20"/>
                <w:lang w:bidi="ar-SA"/>
              </w:rPr>
            </w:pPr>
            <w:r w:rsidRPr="007C4EAD">
              <w:rPr>
                <w:sz w:val="20"/>
                <w:szCs w:val="20"/>
                <w:lang w:bidi="ar-SA"/>
              </w:rPr>
              <w:t>3</w:t>
            </w:r>
          </w:p>
        </w:tc>
        <w:tc>
          <w:tcPr>
            <w:tcW w:w="4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28141B" w14:textId="77777777" w:rsidR="00CB0349" w:rsidRPr="007C4EAD" w:rsidRDefault="00CB0349" w:rsidP="00CB0349">
            <w:pPr>
              <w:widowControl/>
              <w:jc w:val="center"/>
              <w:rPr>
                <w:sz w:val="20"/>
                <w:szCs w:val="20"/>
                <w:lang w:bidi="ar-SA"/>
              </w:rPr>
            </w:pPr>
            <w:proofErr w:type="spellStart"/>
            <w:r w:rsidRPr="007C4EAD">
              <w:rPr>
                <w:sz w:val="20"/>
                <w:szCs w:val="20"/>
                <w:lang w:bidi="ar-SA"/>
              </w:rPr>
              <w:t>IPAb</w:t>
            </w:r>
            <w:r w:rsidRPr="007C4EAD">
              <w:rPr>
                <w:sz w:val="20"/>
                <w:szCs w:val="20"/>
                <w:vertAlign w:val="subscript"/>
                <w:lang w:bidi="ar-SA"/>
              </w:rPr>
              <w:t>ij</w:t>
            </w:r>
            <w:proofErr w:type="spellEnd"/>
            <w:r w:rsidRPr="007C4EAD">
              <w:rPr>
                <w:sz w:val="20"/>
                <w:szCs w:val="20"/>
                <w:lang w:bidi="ar-SA"/>
              </w:rPr>
              <w:t xml:space="preserve"> = β0* </w:t>
            </w:r>
            <w:proofErr w:type="spellStart"/>
            <w:r w:rsidRPr="007C4EAD">
              <w:rPr>
                <w:sz w:val="20"/>
                <w:szCs w:val="20"/>
                <w:lang w:bidi="ar-SA"/>
              </w:rPr>
              <w:t>D</w:t>
            </w:r>
            <w:r w:rsidRPr="007C4EAD">
              <w:rPr>
                <w:sz w:val="20"/>
                <w:szCs w:val="20"/>
                <w:vertAlign w:val="subscript"/>
                <w:lang w:bidi="ar-SA"/>
              </w:rPr>
              <w:t>eij</w:t>
            </w:r>
            <w:proofErr w:type="spellEnd"/>
            <w:r w:rsidRPr="007C4EAD">
              <w:rPr>
                <w:sz w:val="20"/>
                <w:szCs w:val="20"/>
                <w:vertAlign w:val="superscript"/>
                <w:lang w:bidi="ar-SA"/>
              </w:rPr>
              <w:t>β1</w:t>
            </w:r>
            <w:r w:rsidRPr="007C4EAD">
              <w:rPr>
                <w:sz w:val="20"/>
                <w:szCs w:val="20"/>
                <w:lang w:bidi="ar-SA"/>
              </w:rPr>
              <w:t>*t</w:t>
            </w:r>
            <w:r w:rsidRPr="007C4EAD">
              <w:rPr>
                <w:sz w:val="20"/>
                <w:szCs w:val="20"/>
                <w:vertAlign w:val="subscript"/>
                <w:lang w:bidi="ar-SA"/>
              </w:rPr>
              <w:t>ij</w:t>
            </w:r>
            <w:r w:rsidRPr="007C4EAD">
              <w:rPr>
                <w:sz w:val="20"/>
                <w:szCs w:val="20"/>
                <w:vertAlign w:val="superscript"/>
                <w:lang w:bidi="ar-SA"/>
              </w:rPr>
              <w:t>β2</w:t>
            </w:r>
            <w:r w:rsidRPr="007C4EAD">
              <w:rPr>
                <w:sz w:val="20"/>
                <w:szCs w:val="20"/>
                <w:lang w:bidi="ar-SA"/>
              </w:rPr>
              <w:t xml:space="preserve">+ </w:t>
            </w:r>
            <w:proofErr w:type="spellStart"/>
            <w:r w:rsidRPr="007C4EAD">
              <w:rPr>
                <w:sz w:val="20"/>
                <w:szCs w:val="20"/>
                <w:lang w:bidi="ar-SA"/>
              </w:rPr>
              <w:t>e</w:t>
            </w:r>
            <w:r w:rsidRPr="007C4EAD">
              <w:rPr>
                <w:sz w:val="20"/>
                <w:szCs w:val="20"/>
                <w:vertAlign w:val="subscript"/>
                <w:lang w:bidi="ar-SA"/>
              </w:rPr>
              <w:t>ij</w:t>
            </w:r>
            <w:proofErr w:type="spellEnd"/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9822AE" w14:textId="77777777" w:rsidR="00CB0349" w:rsidRPr="007C4EAD" w:rsidRDefault="00CB0349" w:rsidP="00CB0349">
            <w:pPr>
              <w:widowControl/>
              <w:jc w:val="center"/>
              <w:rPr>
                <w:sz w:val="20"/>
                <w:szCs w:val="20"/>
                <w:lang w:bidi="ar-SA"/>
              </w:rPr>
            </w:pPr>
            <w:r w:rsidRPr="007C4EAD">
              <w:rPr>
                <w:sz w:val="20"/>
                <w:szCs w:val="20"/>
                <w:lang w:bidi="ar-SA"/>
              </w:rPr>
              <w:t>Schumacher e Hall modificado</w:t>
            </w:r>
          </w:p>
        </w:tc>
      </w:tr>
      <w:tr w:rsidR="007C4EAD" w:rsidRPr="007C4EAD" w14:paraId="0C80FD56" w14:textId="77777777" w:rsidTr="007266A7">
        <w:trPr>
          <w:trHeight w:val="119"/>
          <w:jc w:val="center"/>
        </w:trPr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1525660" w14:textId="77777777" w:rsidR="00CB0349" w:rsidRPr="007C4EAD" w:rsidRDefault="00CB0349" w:rsidP="00CB0349">
            <w:pPr>
              <w:widowControl/>
              <w:jc w:val="center"/>
              <w:rPr>
                <w:sz w:val="20"/>
                <w:szCs w:val="20"/>
                <w:lang w:bidi="ar-SA"/>
              </w:rPr>
            </w:pPr>
            <w:r w:rsidRPr="007C4EAD">
              <w:rPr>
                <w:sz w:val="20"/>
                <w:szCs w:val="20"/>
                <w:lang w:bidi="ar-SA"/>
              </w:rPr>
              <w:t>4</w:t>
            </w:r>
          </w:p>
        </w:tc>
        <w:tc>
          <w:tcPr>
            <w:tcW w:w="45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EC898FB" w14:textId="77777777" w:rsidR="00CB0349" w:rsidRPr="007C4EAD" w:rsidRDefault="00CB0349" w:rsidP="00CB0349">
            <w:pPr>
              <w:widowControl/>
              <w:jc w:val="center"/>
              <w:rPr>
                <w:sz w:val="20"/>
                <w:szCs w:val="20"/>
                <w:lang w:bidi="ar-SA"/>
              </w:rPr>
            </w:pPr>
            <w:proofErr w:type="spellStart"/>
            <w:r w:rsidRPr="007C4EAD">
              <w:rPr>
                <w:sz w:val="20"/>
                <w:szCs w:val="20"/>
                <w:lang w:bidi="ar-SA"/>
              </w:rPr>
              <w:t>IPAb</w:t>
            </w:r>
            <w:r w:rsidRPr="007C4EAD">
              <w:rPr>
                <w:sz w:val="20"/>
                <w:szCs w:val="20"/>
                <w:vertAlign w:val="subscript"/>
                <w:lang w:bidi="ar-SA"/>
              </w:rPr>
              <w:t>ij</w:t>
            </w:r>
            <w:proofErr w:type="spellEnd"/>
            <w:r w:rsidRPr="007C4EAD">
              <w:rPr>
                <w:sz w:val="20"/>
                <w:szCs w:val="20"/>
                <w:lang w:bidi="ar-SA"/>
              </w:rPr>
              <w:t xml:space="preserve"> = β0* </w:t>
            </w:r>
            <w:proofErr w:type="spellStart"/>
            <w:proofErr w:type="gramStart"/>
            <w:r w:rsidRPr="007C4EAD">
              <w:rPr>
                <w:sz w:val="20"/>
                <w:szCs w:val="20"/>
                <w:lang w:bidi="ar-SA"/>
              </w:rPr>
              <w:t>exp</w:t>
            </w:r>
            <w:proofErr w:type="spellEnd"/>
            <w:r w:rsidRPr="007C4EAD">
              <w:rPr>
                <w:sz w:val="20"/>
                <w:szCs w:val="20"/>
                <w:lang w:bidi="ar-SA"/>
              </w:rPr>
              <w:t>(</w:t>
            </w:r>
            <w:proofErr w:type="gramEnd"/>
            <w:r w:rsidRPr="007C4EAD">
              <w:rPr>
                <w:sz w:val="20"/>
                <w:szCs w:val="20"/>
                <w:lang w:bidi="ar-SA"/>
              </w:rPr>
              <w:t xml:space="preserve">-β1* </w:t>
            </w:r>
            <w:proofErr w:type="spellStart"/>
            <w:proofErr w:type="gramStart"/>
            <w:r w:rsidRPr="007C4EAD">
              <w:rPr>
                <w:sz w:val="20"/>
                <w:szCs w:val="20"/>
                <w:lang w:bidi="ar-SA"/>
              </w:rPr>
              <w:t>exp</w:t>
            </w:r>
            <w:proofErr w:type="spellEnd"/>
            <w:r w:rsidRPr="007C4EAD">
              <w:rPr>
                <w:sz w:val="20"/>
                <w:szCs w:val="20"/>
                <w:lang w:bidi="ar-SA"/>
              </w:rPr>
              <w:t>(</w:t>
            </w:r>
            <w:proofErr w:type="gramEnd"/>
            <w:r w:rsidRPr="007C4EAD">
              <w:rPr>
                <w:sz w:val="20"/>
                <w:szCs w:val="20"/>
                <w:lang w:bidi="ar-SA"/>
              </w:rPr>
              <w:t xml:space="preserve">(-β2* </w:t>
            </w:r>
            <w:proofErr w:type="spellStart"/>
            <w:r w:rsidRPr="007C4EAD">
              <w:rPr>
                <w:sz w:val="20"/>
                <w:szCs w:val="20"/>
                <w:lang w:bidi="ar-SA"/>
              </w:rPr>
              <w:t>D</w:t>
            </w:r>
            <w:r w:rsidRPr="007C4EAD">
              <w:rPr>
                <w:sz w:val="20"/>
                <w:szCs w:val="20"/>
                <w:vertAlign w:val="subscript"/>
                <w:lang w:bidi="ar-SA"/>
              </w:rPr>
              <w:t>eij</w:t>
            </w:r>
            <w:proofErr w:type="spellEnd"/>
            <w:r w:rsidRPr="007C4EAD">
              <w:rPr>
                <w:sz w:val="20"/>
                <w:szCs w:val="20"/>
                <w:lang w:bidi="ar-SA"/>
              </w:rPr>
              <w:t xml:space="preserve">) + (-β3* </w:t>
            </w:r>
            <w:proofErr w:type="spellStart"/>
            <w:r w:rsidRPr="007C4EAD">
              <w:rPr>
                <w:sz w:val="20"/>
                <w:szCs w:val="20"/>
                <w:lang w:bidi="ar-SA"/>
              </w:rPr>
              <w:t>t</w:t>
            </w:r>
            <w:r w:rsidRPr="007C4EAD">
              <w:rPr>
                <w:sz w:val="20"/>
                <w:szCs w:val="20"/>
                <w:vertAlign w:val="subscript"/>
                <w:lang w:bidi="ar-SA"/>
              </w:rPr>
              <w:t>ij</w:t>
            </w:r>
            <w:proofErr w:type="spellEnd"/>
            <w:r w:rsidRPr="007C4EAD">
              <w:rPr>
                <w:sz w:val="20"/>
                <w:szCs w:val="20"/>
                <w:lang w:bidi="ar-SA"/>
              </w:rPr>
              <w:t xml:space="preserve">)) + </w:t>
            </w:r>
            <w:proofErr w:type="spellStart"/>
            <w:r w:rsidRPr="007C4EAD">
              <w:rPr>
                <w:sz w:val="20"/>
                <w:szCs w:val="20"/>
                <w:lang w:bidi="ar-SA"/>
              </w:rPr>
              <w:t>e</w:t>
            </w:r>
            <w:r w:rsidRPr="007C4EAD">
              <w:rPr>
                <w:sz w:val="20"/>
                <w:szCs w:val="20"/>
                <w:vertAlign w:val="subscript"/>
                <w:lang w:bidi="ar-SA"/>
              </w:rPr>
              <w:t>ij</w:t>
            </w:r>
            <w:proofErr w:type="spellEnd"/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0A1DBFA" w14:textId="77777777" w:rsidR="00CB0349" w:rsidRPr="007C4EAD" w:rsidRDefault="00CB0349" w:rsidP="00CB0349">
            <w:pPr>
              <w:widowControl/>
              <w:jc w:val="center"/>
              <w:rPr>
                <w:sz w:val="20"/>
                <w:szCs w:val="20"/>
                <w:lang w:bidi="ar-SA"/>
              </w:rPr>
            </w:pPr>
            <w:proofErr w:type="spellStart"/>
            <w:r w:rsidRPr="007C4EAD">
              <w:rPr>
                <w:sz w:val="20"/>
                <w:szCs w:val="20"/>
                <w:lang w:bidi="ar-SA"/>
              </w:rPr>
              <w:t>Gompertz</w:t>
            </w:r>
            <w:proofErr w:type="spellEnd"/>
            <w:r w:rsidRPr="007C4EAD">
              <w:rPr>
                <w:sz w:val="20"/>
                <w:szCs w:val="20"/>
                <w:lang w:bidi="ar-SA"/>
              </w:rPr>
              <w:t xml:space="preserve"> modificado</w:t>
            </w:r>
          </w:p>
        </w:tc>
      </w:tr>
    </w:tbl>
    <w:p w14:paraId="31D2D55D" w14:textId="166C76E9" w:rsidR="00CB0349" w:rsidRPr="007C4EAD" w:rsidRDefault="00CB0349" w:rsidP="00CB0349">
      <w:pPr>
        <w:contextualSpacing/>
        <w:jc w:val="both"/>
        <w:rPr>
          <w:sz w:val="16"/>
          <w:szCs w:val="20"/>
        </w:rPr>
      </w:pPr>
      <w:r w:rsidRPr="007C4EAD">
        <w:rPr>
          <w:sz w:val="16"/>
          <w:szCs w:val="20"/>
        </w:rPr>
        <w:t xml:space="preserve">Em que: </w:t>
      </w:r>
      <w:proofErr w:type="spellStart"/>
      <w:r w:rsidRPr="007C4EAD">
        <w:rPr>
          <w:sz w:val="16"/>
          <w:szCs w:val="20"/>
        </w:rPr>
        <w:t>IPAb</w:t>
      </w:r>
      <w:r w:rsidRPr="007C4EAD">
        <w:rPr>
          <w:sz w:val="16"/>
          <w:szCs w:val="20"/>
          <w:vertAlign w:val="subscript"/>
        </w:rPr>
        <w:t>ij</w:t>
      </w:r>
      <w:proofErr w:type="spellEnd"/>
      <w:r w:rsidR="00A30917" w:rsidRPr="007C4EAD">
        <w:rPr>
          <w:sz w:val="16"/>
          <w:szCs w:val="20"/>
        </w:rPr>
        <w:t xml:space="preserve"> =</w:t>
      </w:r>
      <w:r w:rsidRPr="007C4EAD">
        <w:rPr>
          <w:sz w:val="16"/>
          <w:szCs w:val="20"/>
        </w:rPr>
        <w:t xml:space="preserve"> o incremento periódico anual da i-</w:t>
      </w:r>
      <w:proofErr w:type="spellStart"/>
      <w:r w:rsidRPr="007C4EAD">
        <w:rPr>
          <w:sz w:val="16"/>
          <w:szCs w:val="20"/>
        </w:rPr>
        <w:t>ésima</w:t>
      </w:r>
      <w:proofErr w:type="spellEnd"/>
      <w:r w:rsidRPr="007C4EAD">
        <w:rPr>
          <w:sz w:val="16"/>
          <w:szCs w:val="20"/>
        </w:rPr>
        <w:t xml:space="preserve"> árvore de catingueira (i) estimada no tempo (</w:t>
      </w:r>
      <w:r w:rsidR="00A30917" w:rsidRPr="007C4EAD">
        <w:rPr>
          <w:sz w:val="16"/>
          <w:szCs w:val="20"/>
        </w:rPr>
        <w:t>j</w:t>
      </w:r>
      <w:r w:rsidRPr="007C4EAD">
        <w:rPr>
          <w:sz w:val="16"/>
          <w:szCs w:val="20"/>
        </w:rPr>
        <w:t>); β</w:t>
      </w:r>
      <w:proofErr w:type="spellStart"/>
      <w:r w:rsidRPr="007C4EAD">
        <w:rPr>
          <w:sz w:val="16"/>
          <w:szCs w:val="20"/>
          <w:vertAlign w:val="subscript"/>
        </w:rPr>
        <w:t>ij</w:t>
      </w:r>
      <w:proofErr w:type="spellEnd"/>
      <w:r w:rsidR="00220BD3" w:rsidRPr="007C4EAD">
        <w:rPr>
          <w:sz w:val="16"/>
          <w:szCs w:val="20"/>
        </w:rPr>
        <w:t xml:space="preserve"> =</w:t>
      </w:r>
      <w:r w:rsidRPr="007C4EAD">
        <w:rPr>
          <w:sz w:val="16"/>
          <w:szCs w:val="20"/>
        </w:rPr>
        <w:t xml:space="preserve"> parâmetros da regressão linear e não linear a serem estimados; </w:t>
      </w:r>
      <w:proofErr w:type="spellStart"/>
      <w:r w:rsidRPr="007C4EAD">
        <w:rPr>
          <w:sz w:val="16"/>
          <w:szCs w:val="20"/>
        </w:rPr>
        <w:t>D</w:t>
      </w:r>
      <w:r w:rsidRPr="007C4EAD">
        <w:rPr>
          <w:sz w:val="16"/>
          <w:szCs w:val="20"/>
          <w:vertAlign w:val="subscript"/>
        </w:rPr>
        <w:t>eij</w:t>
      </w:r>
      <w:proofErr w:type="spellEnd"/>
      <w:r w:rsidR="00220BD3" w:rsidRPr="007C4EAD">
        <w:rPr>
          <w:sz w:val="16"/>
          <w:szCs w:val="20"/>
        </w:rPr>
        <w:t xml:space="preserve"> = </w:t>
      </w:r>
      <w:r w:rsidRPr="007C4EAD">
        <w:rPr>
          <w:sz w:val="16"/>
          <w:szCs w:val="20"/>
        </w:rPr>
        <w:t>diâmetro à altura de 1,30 m do solo de cad</w:t>
      </w:r>
      <w:r w:rsidR="00220BD3" w:rsidRPr="007C4EAD">
        <w:rPr>
          <w:sz w:val="16"/>
          <w:szCs w:val="20"/>
        </w:rPr>
        <w:t xml:space="preserve">a indivíduo (i) no tempo (j); t = </w:t>
      </w:r>
      <w:r w:rsidRPr="007C4EAD">
        <w:rPr>
          <w:sz w:val="16"/>
          <w:szCs w:val="20"/>
        </w:rPr>
        <w:t xml:space="preserve">ano em que foi realizada a </w:t>
      </w:r>
      <w:r w:rsidRPr="007C4EAD">
        <w:rPr>
          <w:sz w:val="16"/>
          <w:szCs w:val="20"/>
        </w:rPr>
        <w:lastRenderedPageBreak/>
        <w:t>observação para o indivíduo (i) no tempo (j), considerando 12 anos (2012 a 2023); e</w:t>
      </w:r>
      <w:r w:rsidRPr="007C4EAD">
        <w:rPr>
          <w:sz w:val="16"/>
          <w:szCs w:val="20"/>
          <w:vertAlign w:val="subscript"/>
        </w:rPr>
        <w:t>i</w:t>
      </w:r>
      <w:r w:rsidR="00220BD3" w:rsidRPr="007C4EAD">
        <w:rPr>
          <w:sz w:val="16"/>
          <w:szCs w:val="20"/>
        </w:rPr>
        <w:t xml:space="preserve"> = </w:t>
      </w:r>
      <w:r w:rsidRPr="007C4EAD">
        <w:rPr>
          <w:sz w:val="16"/>
          <w:szCs w:val="20"/>
        </w:rPr>
        <w:t>erro residual.</w:t>
      </w:r>
    </w:p>
    <w:p w14:paraId="0B9C55B0" w14:textId="77777777" w:rsidR="00254434" w:rsidRPr="007C4EAD" w:rsidRDefault="00254434" w:rsidP="00254434">
      <w:pPr>
        <w:spacing w:before="240"/>
        <w:ind w:firstLine="708"/>
        <w:contextualSpacing/>
        <w:jc w:val="both"/>
        <w:rPr>
          <w:sz w:val="20"/>
        </w:rPr>
      </w:pPr>
    </w:p>
    <w:p w14:paraId="2A6AEA9C" w14:textId="35241220" w:rsidR="00F15C8F" w:rsidRPr="007C4EAD" w:rsidRDefault="00846B82" w:rsidP="00254434">
      <w:pPr>
        <w:spacing w:before="240"/>
        <w:ind w:firstLine="708"/>
        <w:contextualSpacing/>
        <w:jc w:val="both"/>
        <w:rPr>
          <w:sz w:val="20"/>
        </w:rPr>
      </w:pPr>
      <w:r w:rsidRPr="007C4EAD">
        <w:rPr>
          <w:sz w:val="20"/>
        </w:rPr>
        <w:t xml:space="preserve">Como critério para a seleção da melhor equação, utilizou-se a análise dos pressupostos de regressão, incluindo assim o índice de ajuste de </w:t>
      </w:r>
      <w:proofErr w:type="spellStart"/>
      <w:r w:rsidRPr="007C4EAD">
        <w:rPr>
          <w:sz w:val="20"/>
        </w:rPr>
        <w:t>Schalaegel</w:t>
      </w:r>
      <w:proofErr w:type="spellEnd"/>
      <w:r w:rsidRPr="007C4EAD">
        <w:rPr>
          <w:sz w:val="20"/>
        </w:rPr>
        <w:t xml:space="preserve"> (IA%), o critéri</w:t>
      </w:r>
      <w:r w:rsidR="00B104F2" w:rsidRPr="007C4EAD">
        <w:rPr>
          <w:sz w:val="20"/>
        </w:rPr>
        <w:t xml:space="preserve">o de informação de </w:t>
      </w:r>
      <w:proofErr w:type="spellStart"/>
      <w:r w:rsidR="00B104F2" w:rsidRPr="007C4EAD">
        <w:rPr>
          <w:sz w:val="20"/>
        </w:rPr>
        <w:t>Akaike</w:t>
      </w:r>
      <w:proofErr w:type="spellEnd"/>
      <w:r w:rsidR="00B104F2" w:rsidRPr="007C4EAD">
        <w:rPr>
          <w:sz w:val="20"/>
        </w:rPr>
        <w:t xml:space="preserve"> (AIC), </w:t>
      </w:r>
      <w:r w:rsidRPr="007C4EAD">
        <w:rPr>
          <w:sz w:val="20"/>
        </w:rPr>
        <w:t>o critério</w:t>
      </w:r>
      <w:r w:rsidR="00B104F2" w:rsidRPr="007C4EAD">
        <w:rPr>
          <w:sz w:val="20"/>
        </w:rPr>
        <w:t xml:space="preserve"> de informação Bayesiano (BIC) e </w:t>
      </w:r>
      <w:r w:rsidRPr="007C4EAD">
        <w:rPr>
          <w:sz w:val="20"/>
        </w:rPr>
        <w:t>o erro quadrático médio da raiz (RMSE).</w:t>
      </w:r>
      <w:r w:rsidR="00F77290" w:rsidRPr="007C4EAD">
        <w:rPr>
          <w:sz w:val="20"/>
        </w:rPr>
        <w:t xml:space="preserve"> Os ajustes foram realizados no </w:t>
      </w:r>
      <w:r w:rsidR="001F188A" w:rsidRPr="007C4EAD">
        <w:rPr>
          <w:i/>
          <w:iCs/>
          <w:sz w:val="20"/>
        </w:rPr>
        <w:t>s</w:t>
      </w:r>
      <w:r w:rsidR="00F77290" w:rsidRPr="007C4EAD">
        <w:rPr>
          <w:i/>
          <w:iCs/>
          <w:sz w:val="20"/>
        </w:rPr>
        <w:t>oftware</w:t>
      </w:r>
      <w:r w:rsidR="00F77290" w:rsidRPr="007C4EAD">
        <w:rPr>
          <w:sz w:val="20"/>
        </w:rPr>
        <w:t xml:space="preserve"> R Core Team (2024).</w:t>
      </w:r>
    </w:p>
    <w:p w14:paraId="492BAD85" w14:textId="77777777" w:rsidR="00C802EF" w:rsidRPr="007C4EAD" w:rsidRDefault="00C802EF">
      <w:pPr>
        <w:widowControl/>
        <w:jc w:val="both"/>
        <w:rPr>
          <w:sz w:val="20"/>
          <w:szCs w:val="20"/>
        </w:rPr>
      </w:pPr>
    </w:p>
    <w:p w14:paraId="4157D8F3" w14:textId="1807A82A" w:rsidR="009441C9" w:rsidRPr="007C4EAD" w:rsidRDefault="00A60ABF" w:rsidP="00625722">
      <w:pPr>
        <w:pStyle w:val="PargrafodaLista"/>
        <w:widowControl/>
        <w:numPr>
          <w:ilvl w:val="0"/>
          <w:numId w:val="4"/>
        </w:numPr>
        <w:ind w:left="142" w:hanging="142"/>
        <w:jc w:val="both"/>
        <w:rPr>
          <w:sz w:val="20"/>
          <w:szCs w:val="20"/>
        </w:rPr>
      </w:pPr>
      <w:r w:rsidRPr="007C4EAD">
        <w:rPr>
          <w:b/>
          <w:sz w:val="20"/>
          <w:szCs w:val="20"/>
        </w:rPr>
        <w:t xml:space="preserve">RESULTADOS E DISCUSSÃO </w:t>
      </w:r>
    </w:p>
    <w:p w14:paraId="40E763EB" w14:textId="1BB17CA5" w:rsidR="004F2234" w:rsidRPr="007C4EAD" w:rsidRDefault="004F2234" w:rsidP="009322BE">
      <w:pPr>
        <w:ind w:firstLine="709"/>
        <w:contextualSpacing/>
        <w:jc w:val="both"/>
        <w:rPr>
          <w:sz w:val="20"/>
          <w:szCs w:val="24"/>
        </w:rPr>
      </w:pPr>
      <w:r w:rsidRPr="007C4EAD">
        <w:rPr>
          <w:sz w:val="20"/>
          <w:szCs w:val="24"/>
        </w:rPr>
        <w:t xml:space="preserve">Ao observar as variáveis </w:t>
      </w:r>
      <w:proofErr w:type="spellStart"/>
      <w:r w:rsidRPr="007C4EAD">
        <w:rPr>
          <w:sz w:val="20"/>
          <w:szCs w:val="24"/>
        </w:rPr>
        <w:t>dendrométricas</w:t>
      </w:r>
      <w:proofErr w:type="spellEnd"/>
      <w:r w:rsidRPr="007C4EAD">
        <w:rPr>
          <w:sz w:val="20"/>
          <w:szCs w:val="24"/>
        </w:rPr>
        <w:t xml:space="preserve"> de crescimento florestal</w:t>
      </w:r>
      <w:r w:rsidR="00F87201" w:rsidRPr="007C4EAD">
        <w:rPr>
          <w:sz w:val="20"/>
          <w:szCs w:val="24"/>
        </w:rPr>
        <w:t xml:space="preserve"> (D</w:t>
      </w:r>
      <w:r w:rsidR="00F87201" w:rsidRPr="007C4EAD">
        <w:rPr>
          <w:sz w:val="20"/>
          <w:szCs w:val="24"/>
          <w:vertAlign w:val="subscript"/>
        </w:rPr>
        <w:t>e</w:t>
      </w:r>
      <w:r w:rsidR="00F87201" w:rsidRPr="007C4EAD">
        <w:rPr>
          <w:sz w:val="20"/>
          <w:szCs w:val="24"/>
        </w:rPr>
        <w:t xml:space="preserve"> e H) </w:t>
      </w:r>
      <w:r w:rsidRPr="007C4EAD">
        <w:rPr>
          <w:sz w:val="20"/>
          <w:szCs w:val="24"/>
        </w:rPr>
        <w:t xml:space="preserve">dos indivíduos de </w:t>
      </w:r>
      <w:r w:rsidRPr="007C4EAD">
        <w:rPr>
          <w:i/>
          <w:sz w:val="20"/>
          <w:szCs w:val="24"/>
        </w:rPr>
        <w:t xml:space="preserve">C. </w:t>
      </w:r>
      <w:proofErr w:type="spellStart"/>
      <w:r w:rsidRPr="007C4EAD">
        <w:rPr>
          <w:i/>
          <w:sz w:val="20"/>
          <w:szCs w:val="24"/>
        </w:rPr>
        <w:t>bracteosum</w:t>
      </w:r>
      <w:proofErr w:type="spellEnd"/>
      <w:r w:rsidRPr="007C4EAD">
        <w:rPr>
          <w:sz w:val="20"/>
          <w:szCs w:val="24"/>
        </w:rPr>
        <w:t xml:space="preserve"> ao longo do período de monitoramento, verificou-se uma tendência crescente dos dados, onde o diâmetro médio dos indivíduos variou de 6,38 cm em 2012 a 8,25 cm em 2023, </w:t>
      </w:r>
      <w:r w:rsidR="00F87201" w:rsidRPr="007C4EAD">
        <w:rPr>
          <w:sz w:val="20"/>
          <w:szCs w:val="24"/>
        </w:rPr>
        <w:t xml:space="preserve">e a </w:t>
      </w:r>
      <w:r w:rsidR="00A90392" w:rsidRPr="007C4EAD">
        <w:rPr>
          <w:sz w:val="20"/>
          <w:szCs w:val="24"/>
        </w:rPr>
        <w:t xml:space="preserve">altura média </w:t>
      </w:r>
      <w:r w:rsidRPr="007C4EAD">
        <w:rPr>
          <w:sz w:val="20"/>
          <w:szCs w:val="24"/>
        </w:rPr>
        <w:t>variou de 3,25 m em 2012 a 4,23 m em 2023.</w:t>
      </w:r>
      <w:r w:rsidR="00C43C8E" w:rsidRPr="007C4EAD">
        <w:rPr>
          <w:sz w:val="20"/>
          <w:szCs w:val="24"/>
        </w:rPr>
        <w:t xml:space="preserve"> O desvio padrão do diâmetro indicou um aumento na variação dos dados em torno da média, de 3,47 cm em 2012 pa</w:t>
      </w:r>
      <w:r w:rsidR="006142DF" w:rsidRPr="007C4EAD">
        <w:rPr>
          <w:sz w:val="20"/>
          <w:szCs w:val="24"/>
        </w:rPr>
        <w:t>ra 3,87 cm em 2023. Por outro lado</w:t>
      </w:r>
      <w:r w:rsidR="00C43C8E" w:rsidRPr="007C4EAD">
        <w:rPr>
          <w:sz w:val="20"/>
          <w:szCs w:val="24"/>
        </w:rPr>
        <w:t>, o coeficiente de variação do diâmetro diminuiu, de 54,45% em 2012 para 46,91% em 2023. Comportamentos semelhantes foram observados para o desvio padrão e o coeficiente de variação da altura total, que variaram de 0,83 m em 2012 a 0,92 m em 2023, e de 25,53% em 2012 para 21,82% em 2023, respectivamente.</w:t>
      </w:r>
    </w:p>
    <w:p w14:paraId="7C14AD10" w14:textId="4F5D14A3" w:rsidR="00C43C8E" w:rsidRPr="007C4EAD" w:rsidRDefault="006142DF" w:rsidP="00743F1C">
      <w:pPr>
        <w:ind w:firstLine="709"/>
        <w:contextualSpacing/>
        <w:jc w:val="both"/>
        <w:rPr>
          <w:sz w:val="20"/>
        </w:rPr>
      </w:pPr>
      <w:r w:rsidRPr="007C4EAD">
        <w:rPr>
          <w:sz w:val="20"/>
        </w:rPr>
        <w:t xml:space="preserve">Foi observada </w:t>
      </w:r>
      <w:r w:rsidR="00C43C8E" w:rsidRPr="007C4EAD">
        <w:rPr>
          <w:sz w:val="20"/>
        </w:rPr>
        <w:t>uma pequena variação na altura total das árvores ao longo dos anos, com valores entre 2 e 8 m. Em contraste, os dados de diâmetro apresentaram uma amplitude maior, variando de 1,91 a 24,8 cm, o que foi corroborado pelos altos valores de coeficientes de variação.</w:t>
      </w:r>
      <w:r w:rsidR="00743F1C" w:rsidRPr="007C4EAD">
        <w:rPr>
          <w:sz w:val="20"/>
        </w:rPr>
        <w:t xml:space="preserve"> Esses valores relacionados às variáveis </w:t>
      </w:r>
      <w:proofErr w:type="spellStart"/>
      <w:r w:rsidR="00743F1C" w:rsidRPr="007C4EAD">
        <w:rPr>
          <w:sz w:val="20"/>
        </w:rPr>
        <w:t>dendrométricas</w:t>
      </w:r>
      <w:proofErr w:type="spellEnd"/>
      <w:r w:rsidR="00743F1C" w:rsidRPr="007C4EAD">
        <w:rPr>
          <w:sz w:val="20"/>
        </w:rPr>
        <w:t xml:space="preserve"> das árvores amostradas de </w:t>
      </w:r>
      <w:r w:rsidR="00743F1C" w:rsidRPr="007C4EAD">
        <w:rPr>
          <w:i/>
          <w:iCs/>
          <w:sz w:val="20"/>
        </w:rPr>
        <w:t xml:space="preserve">C. </w:t>
      </w:r>
      <w:proofErr w:type="spellStart"/>
      <w:r w:rsidR="00743F1C" w:rsidRPr="007C4EAD">
        <w:rPr>
          <w:i/>
          <w:iCs/>
          <w:sz w:val="20"/>
        </w:rPr>
        <w:t>bracteosum</w:t>
      </w:r>
      <w:proofErr w:type="spellEnd"/>
      <w:r w:rsidR="00743F1C" w:rsidRPr="007C4EAD">
        <w:rPr>
          <w:sz w:val="20"/>
        </w:rPr>
        <w:t xml:space="preserve"> estão de acordo com outros trabalhos realizados com a espécie (</w:t>
      </w:r>
      <w:r w:rsidR="002546F2" w:rsidRPr="007C4EAD">
        <w:rPr>
          <w:sz w:val="20"/>
        </w:rPr>
        <w:t>GUEDES</w:t>
      </w:r>
      <w:r w:rsidR="00743F1C" w:rsidRPr="007C4EAD">
        <w:rPr>
          <w:sz w:val="20"/>
        </w:rPr>
        <w:t xml:space="preserve"> </w:t>
      </w:r>
      <w:r w:rsidR="00743F1C" w:rsidRPr="007C4EAD">
        <w:rPr>
          <w:i/>
          <w:iCs/>
          <w:sz w:val="20"/>
        </w:rPr>
        <w:t>et al.</w:t>
      </w:r>
      <w:r w:rsidR="00743F1C" w:rsidRPr="007C4EAD">
        <w:rPr>
          <w:sz w:val="20"/>
        </w:rPr>
        <w:t xml:space="preserve">, 2012; </w:t>
      </w:r>
      <w:r w:rsidR="002546F2" w:rsidRPr="007C4EAD">
        <w:rPr>
          <w:sz w:val="20"/>
        </w:rPr>
        <w:t>SANTOS</w:t>
      </w:r>
      <w:r w:rsidR="00743F1C" w:rsidRPr="007C4EAD">
        <w:rPr>
          <w:sz w:val="20"/>
        </w:rPr>
        <w:t xml:space="preserve"> </w:t>
      </w:r>
      <w:r w:rsidR="00743F1C" w:rsidRPr="007C4EAD">
        <w:rPr>
          <w:i/>
          <w:iCs/>
          <w:sz w:val="20"/>
        </w:rPr>
        <w:t>et al.</w:t>
      </w:r>
      <w:r w:rsidR="00743F1C" w:rsidRPr="007C4EAD">
        <w:rPr>
          <w:sz w:val="20"/>
        </w:rPr>
        <w:t>, 2016). De modo geral, a população dessa espécie pode ser caracterizada como de porte mediano, uma característica comum entre muitas espécies da Caatinga. Mesmo sob condições ambientais favoráve</w:t>
      </w:r>
      <w:r w:rsidR="002546F2" w:rsidRPr="007C4EAD">
        <w:rPr>
          <w:sz w:val="20"/>
        </w:rPr>
        <w:t>is, como fertilidade do solo e, à</w:t>
      </w:r>
      <w:r w:rsidR="00743F1C" w:rsidRPr="007C4EAD">
        <w:rPr>
          <w:sz w:val="20"/>
        </w:rPr>
        <w:t>s vezes</w:t>
      </w:r>
      <w:r w:rsidR="002546F2" w:rsidRPr="007C4EAD">
        <w:rPr>
          <w:sz w:val="20"/>
        </w:rPr>
        <w:t>,</w:t>
      </w:r>
      <w:r w:rsidR="00743F1C" w:rsidRPr="007C4EAD">
        <w:rPr>
          <w:sz w:val="20"/>
        </w:rPr>
        <w:t xml:space="preserve"> facilidade na disponibilidade de água, essa espécie tende a apresentar um porte não tão elevado, com poucos indivíduos atingindo-o.</w:t>
      </w:r>
    </w:p>
    <w:p w14:paraId="5F148D71" w14:textId="29C8A1F7" w:rsidR="000F249F" w:rsidRPr="007C4EAD" w:rsidRDefault="000F249F" w:rsidP="000F249F">
      <w:pPr>
        <w:ind w:firstLine="708"/>
        <w:jc w:val="both"/>
        <w:rPr>
          <w:sz w:val="20"/>
        </w:rPr>
      </w:pPr>
      <w:r w:rsidRPr="007C4EAD">
        <w:rPr>
          <w:sz w:val="20"/>
        </w:rPr>
        <w:t xml:space="preserve">Os modelos ajustados para estimar o </w:t>
      </w:r>
      <w:proofErr w:type="spellStart"/>
      <w:r w:rsidRPr="007C4EAD">
        <w:rPr>
          <w:sz w:val="20"/>
        </w:rPr>
        <w:t>IPAb</w:t>
      </w:r>
      <w:proofErr w:type="spellEnd"/>
      <w:r w:rsidRPr="007C4EAD">
        <w:rPr>
          <w:sz w:val="20"/>
        </w:rPr>
        <w:t xml:space="preserve"> em função do diâmetro (D</w:t>
      </w:r>
      <w:r w:rsidRPr="007C4EAD">
        <w:rPr>
          <w:sz w:val="20"/>
          <w:vertAlign w:val="subscript"/>
        </w:rPr>
        <w:t>e</w:t>
      </w:r>
      <w:r w:rsidRPr="007C4EAD">
        <w:rPr>
          <w:sz w:val="20"/>
        </w:rPr>
        <w:t xml:space="preserve">) e do tempo (t) dos indivíduos de </w:t>
      </w:r>
      <w:r w:rsidRPr="007C4EAD">
        <w:rPr>
          <w:i/>
          <w:iCs/>
          <w:sz w:val="20"/>
        </w:rPr>
        <w:t xml:space="preserve">C. </w:t>
      </w:r>
      <w:proofErr w:type="spellStart"/>
      <w:r w:rsidRPr="007C4EAD">
        <w:rPr>
          <w:i/>
          <w:iCs/>
          <w:sz w:val="20"/>
        </w:rPr>
        <w:t>bracteosum</w:t>
      </w:r>
      <w:proofErr w:type="spellEnd"/>
      <w:r w:rsidRPr="007C4EAD">
        <w:rPr>
          <w:sz w:val="20"/>
        </w:rPr>
        <w:t xml:space="preserve"> apresentaram variações significativas nos parâmetros e na qualidade do ajuste, conforme evidenciado nos valores do IA%, AIC, BIC e RMSE (Tabela 2).</w:t>
      </w:r>
    </w:p>
    <w:p w14:paraId="08C67372" w14:textId="77777777" w:rsidR="009322BE" w:rsidRPr="007C4EAD" w:rsidRDefault="009322BE" w:rsidP="009D26A4">
      <w:pPr>
        <w:contextualSpacing/>
        <w:jc w:val="both"/>
        <w:rPr>
          <w:sz w:val="20"/>
        </w:rPr>
      </w:pPr>
    </w:p>
    <w:p w14:paraId="65C2499C" w14:textId="5FD45DD1" w:rsidR="009322BE" w:rsidRPr="007C4EAD" w:rsidRDefault="009322BE" w:rsidP="00743F1C">
      <w:pPr>
        <w:ind w:left="851" w:hanging="851"/>
        <w:jc w:val="both"/>
        <w:rPr>
          <w:sz w:val="20"/>
          <w:szCs w:val="20"/>
        </w:rPr>
      </w:pPr>
      <w:r w:rsidRPr="007C4EAD">
        <w:rPr>
          <w:sz w:val="20"/>
        </w:rPr>
        <w:t xml:space="preserve">Tabela 2 </w:t>
      </w:r>
      <w:r w:rsidRPr="007C4EAD">
        <w:rPr>
          <w:sz w:val="20"/>
          <w:szCs w:val="20"/>
        </w:rPr>
        <w:t xml:space="preserve">- Parâmetros estatísticos das equações ajustadas para estimar o crescimento do </w:t>
      </w:r>
      <w:proofErr w:type="spellStart"/>
      <w:r w:rsidRPr="007C4EAD">
        <w:rPr>
          <w:sz w:val="20"/>
          <w:szCs w:val="20"/>
        </w:rPr>
        <w:t>IPAb</w:t>
      </w:r>
      <w:proofErr w:type="spellEnd"/>
      <w:r w:rsidRPr="007C4EAD">
        <w:rPr>
          <w:sz w:val="20"/>
          <w:szCs w:val="20"/>
        </w:rPr>
        <w:t xml:space="preserve"> em função do D</w:t>
      </w:r>
      <w:r w:rsidRPr="007C4EAD">
        <w:rPr>
          <w:sz w:val="20"/>
          <w:szCs w:val="20"/>
          <w:vertAlign w:val="subscript"/>
        </w:rPr>
        <w:t>e</w:t>
      </w:r>
      <w:r w:rsidRPr="007C4EAD">
        <w:rPr>
          <w:sz w:val="20"/>
          <w:szCs w:val="20"/>
        </w:rPr>
        <w:t xml:space="preserve"> e do tempo (t), dos indivíduos de </w:t>
      </w:r>
      <w:proofErr w:type="spellStart"/>
      <w:r w:rsidRPr="007C4EAD">
        <w:rPr>
          <w:i/>
          <w:iCs/>
          <w:sz w:val="20"/>
          <w:szCs w:val="20"/>
        </w:rPr>
        <w:t>Cenostigma</w:t>
      </w:r>
      <w:proofErr w:type="spellEnd"/>
      <w:r w:rsidRPr="007C4EAD">
        <w:rPr>
          <w:i/>
          <w:iCs/>
          <w:sz w:val="20"/>
          <w:szCs w:val="20"/>
        </w:rPr>
        <w:t xml:space="preserve"> </w:t>
      </w:r>
      <w:proofErr w:type="spellStart"/>
      <w:r w:rsidRPr="007C4EAD">
        <w:rPr>
          <w:i/>
          <w:iCs/>
          <w:sz w:val="20"/>
          <w:szCs w:val="20"/>
        </w:rPr>
        <w:t>bracteosum</w:t>
      </w:r>
      <w:proofErr w:type="spellEnd"/>
      <w:r w:rsidRPr="007C4EAD">
        <w:rPr>
          <w:sz w:val="20"/>
          <w:szCs w:val="20"/>
        </w:rPr>
        <w:t xml:space="preserve"> (</w:t>
      </w:r>
      <w:proofErr w:type="spellStart"/>
      <w:r w:rsidRPr="007C4EAD">
        <w:rPr>
          <w:sz w:val="20"/>
          <w:szCs w:val="20"/>
        </w:rPr>
        <w:t>Tul</w:t>
      </w:r>
      <w:proofErr w:type="spellEnd"/>
      <w:r w:rsidRPr="007C4EAD">
        <w:rPr>
          <w:sz w:val="20"/>
          <w:szCs w:val="20"/>
        </w:rPr>
        <w:t xml:space="preserve">.) </w:t>
      </w:r>
      <w:proofErr w:type="spellStart"/>
      <w:r w:rsidRPr="007C4EAD">
        <w:rPr>
          <w:sz w:val="20"/>
          <w:szCs w:val="20"/>
        </w:rPr>
        <w:t>Gagnon</w:t>
      </w:r>
      <w:proofErr w:type="spellEnd"/>
      <w:r w:rsidRPr="007C4EAD">
        <w:rPr>
          <w:sz w:val="20"/>
          <w:szCs w:val="20"/>
        </w:rPr>
        <w:t xml:space="preserve">; G. P. Lewis, Floresta – PE </w:t>
      </w:r>
    </w:p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04"/>
        <w:gridCol w:w="1154"/>
        <w:gridCol w:w="984"/>
        <w:gridCol w:w="1098"/>
        <w:gridCol w:w="1100"/>
        <w:gridCol w:w="960"/>
        <w:gridCol w:w="940"/>
        <w:gridCol w:w="875"/>
        <w:gridCol w:w="960"/>
      </w:tblGrid>
      <w:tr w:rsidR="007C4EAD" w:rsidRPr="007C4EAD" w14:paraId="53EB7DBB" w14:textId="77777777" w:rsidTr="0020471D">
        <w:trPr>
          <w:trHeight w:val="219"/>
          <w:jc w:val="center"/>
        </w:trPr>
        <w:tc>
          <w:tcPr>
            <w:tcW w:w="553" w:type="pct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05353B5" w14:textId="77777777" w:rsidR="009322BE" w:rsidRPr="007C4EAD" w:rsidRDefault="009322BE" w:rsidP="009322BE">
            <w:pPr>
              <w:widowControl/>
              <w:jc w:val="center"/>
              <w:rPr>
                <w:b/>
                <w:sz w:val="20"/>
                <w:szCs w:val="20"/>
                <w:lang w:bidi="ar-SA"/>
              </w:rPr>
            </w:pPr>
            <w:r w:rsidRPr="007C4EAD">
              <w:rPr>
                <w:b/>
                <w:sz w:val="20"/>
                <w:szCs w:val="20"/>
                <w:lang w:bidi="ar-SA"/>
              </w:rPr>
              <w:t xml:space="preserve">Equação </w:t>
            </w:r>
          </w:p>
        </w:tc>
        <w:tc>
          <w:tcPr>
            <w:tcW w:w="2389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7BF3CB0" w14:textId="77777777" w:rsidR="009322BE" w:rsidRPr="007C4EAD" w:rsidRDefault="009322BE" w:rsidP="009322BE">
            <w:pPr>
              <w:widowControl/>
              <w:jc w:val="center"/>
              <w:rPr>
                <w:b/>
                <w:sz w:val="20"/>
                <w:szCs w:val="20"/>
                <w:lang w:bidi="ar-SA"/>
              </w:rPr>
            </w:pPr>
            <w:r w:rsidRPr="007C4EAD">
              <w:rPr>
                <w:b/>
                <w:sz w:val="20"/>
                <w:szCs w:val="20"/>
                <w:lang w:bidi="ar-SA"/>
              </w:rPr>
              <w:t>Parâmetros</w:t>
            </w:r>
          </w:p>
        </w:tc>
        <w:tc>
          <w:tcPr>
            <w:tcW w:w="529" w:type="pct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E882864" w14:textId="77777777" w:rsidR="009322BE" w:rsidRPr="007C4EAD" w:rsidRDefault="009322BE" w:rsidP="009322BE">
            <w:pPr>
              <w:widowControl/>
              <w:jc w:val="center"/>
              <w:rPr>
                <w:b/>
                <w:sz w:val="20"/>
                <w:szCs w:val="20"/>
                <w:lang w:bidi="ar-SA"/>
              </w:rPr>
            </w:pPr>
            <w:r w:rsidRPr="007C4EAD">
              <w:rPr>
                <w:b/>
                <w:sz w:val="20"/>
                <w:szCs w:val="20"/>
                <w:lang w:bidi="ar-SA"/>
              </w:rPr>
              <w:t>IA%</w:t>
            </w:r>
          </w:p>
        </w:tc>
        <w:tc>
          <w:tcPr>
            <w:tcW w:w="518" w:type="pct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882794A" w14:textId="77777777" w:rsidR="009322BE" w:rsidRPr="007C4EAD" w:rsidRDefault="009322BE" w:rsidP="009322BE">
            <w:pPr>
              <w:widowControl/>
              <w:jc w:val="center"/>
              <w:rPr>
                <w:b/>
                <w:sz w:val="20"/>
                <w:szCs w:val="20"/>
                <w:lang w:bidi="ar-SA"/>
              </w:rPr>
            </w:pPr>
            <w:r w:rsidRPr="007C4EAD">
              <w:rPr>
                <w:b/>
                <w:sz w:val="20"/>
                <w:szCs w:val="20"/>
                <w:lang w:bidi="ar-SA"/>
              </w:rPr>
              <w:t>AIC</w:t>
            </w:r>
          </w:p>
        </w:tc>
        <w:tc>
          <w:tcPr>
            <w:tcW w:w="482" w:type="pct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073FA8D" w14:textId="77777777" w:rsidR="009322BE" w:rsidRPr="007C4EAD" w:rsidRDefault="009322BE" w:rsidP="009322BE">
            <w:pPr>
              <w:widowControl/>
              <w:jc w:val="center"/>
              <w:rPr>
                <w:b/>
                <w:sz w:val="20"/>
                <w:szCs w:val="20"/>
                <w:lang w:bidi="ar-SA"/>
              </w:rPr>
            </w:pPr>
            <w:r w:rsidRPr="007C4EAD">
              <w:rPr>
                <w:b/>
                <w:sz w:val="20"/>
                <w:szCs w:val="20"/>
                <w:lang w:bidi="ar-SA"/>
              </w:rPr>
              <w:t>BIC</w:t>
            </w:r>
          </w:p>
        </w:tc>
        <w:tc>
          <w:tcPr>
            <w:tcW w:w="529" w:type="pct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C5FD7EE" w14:textId="77777777" w:rsidR="009322BE" w:rsidRPr="007C4EAD" w:rsidRDefault="009322BE" w:rsidP="009322BE">
            <w:pPr>
              <w:widowControl/>
              <w:jc w:val="center"/>
              <w:rPr>
                <w:b/>
                <w:sz w:val="20"/>
                <w:szCs w:val="20"/>
                <w:lang w:bidi="ar-SA"/>
              </w:rPr>
            </w:pPr>
            <w:r w:rsidRPr="007C4EAD">
              <w:rPr>
                <w:b/>
                <w:sz w:val="20"/>
                <w:szCs w:val="20"/>
                <w:lang w:bidi="ar-SA"/>
              </w:rPr>
              <w:t>RMSE</w:t>
            </w:r>
          </w:p>
        </w:tc>
      </w:tr>
      <w:tr w:rsidR="007C4EAD" w:rsidRPr="007C4EAD" w14:paraId="7759F5AA" w14:textId="77777777" w:rsidTr="0020471D">
        <w:trPr>
          <w:trHeight w:val="123"/>
          <w:jc w:val="center"/>
        </w:trPr>
        <w:tc>
          <w:tcPr>
            <w:tcW w:w="553" w:type="pct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C435896" w14:textId="77777777" w:rsidR="009322BE" w:rsidRPr="007C4EAD" w:rsidRDefault="009322BE" w:rsidP="009322BE">
            <w:pPr>
              <w:widowControl/>
              <w:rPr>
                <w:b/>
                <w:sz w:val="20"/>
                <w:szCs w:val="20"/>
                <w:lang w:bidi="ar-SA"/>
              </w:rPr>
            </w:pP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EAA2A51" w14:textId="77777777" w:rsidR="009322BE" w:rsidRPr="007C4EAD" w:rsidRDefault="009322BE" w:rsidP="009322BE">
            <w:pPr>
              <w:widowControl/>
              <w:jc w:val="center"/>
              <w:rPr>
                <w:b/>
                <w:sz w:val="20"/>
                <w:szCs w:val="20"/>
                <w:lang w:bidi="ar-SA"/>
              </w:rPr>
            </w:pPr>
            <w:r w:rsidRPr="007C4EAD">
              <w:rPr>
                <w:b/>
                <w:sz w:val="20"/>
                <w:szCs w:val="20"/>
                <w:lang w:bidi="ar-SA"/>
              </w:rPr>
              <w:t>β0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1262544" w14:textId="77777777" w:rsidR="009322BE" w:rsidRPr="007C4EAD" w:rsidRDefault="009322BE" w:rsidP="009322BE">
            <w:pPr>
              <w:widowControl/>
              <w:jc w:val="center"/>
              <w:rPr>
                <w:b/>
                <w:sz w:val="20"/>
                <w:szCs w:val="20"/>
                <w:lang w:bidi="ar-SA"/>
              </w:rPr>
            </w:pPr>
            <w:r w:rsidRPr="007C4EAD">
              <w:rPr>
                <w:b/>
                <w:sz w:val="20"/>
                <w:szCs w:val="20"/>
                <w:lang w:bidi="ar-SA"/>
              </w:rPr>
              <w:t>β1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F707241" w14:textId="77777777" w:rsidR="009322BE" w:rsidRPr="007C4EAD" w:rsidRDefault="009322BE" w:rsidP="009322BE">
            <w:pPr>
              <w:widowControl/>
              <w:jc w:val="center"/>
              <w:rPr>
                <w:b/>
                <w:sz w:val="20"/>
                <w:szCs w:val="20"/>
                <w:lang w:bidi="ar-SA"/>
              </w:rPr>
            </w:pPr>
            <w:r w:rsidRPr="007C4EAD">
              <w:rPr>
                <w:b/>
                <w:sz w:val="20"/>
                <w:szCs w:val="20"/>
                <w:lang w:bidi="ar-SA"/>
              </w:rPr>
              <w:t>β2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7DBE535" w14:textId="77777777" w:rsidR="009322BE" w:rsidRPr="007C4EAD" w:rsidRDefault="009322BE" w:rsidP="009322BE">
            <w:pPr>
              <w:widowControl/>
              <w:jc w:val="center"/>
              <w:rPr>
                <w:b/>
                <w:sz w:val="20"/>
                <w:szCs w:val="20"/>
                <w:lang w:bidi="ar-SA"/>
              </w:rPr>
            </w:pPr>
            <w:r w:rsidRPr="007C4EAD">
              <w:rPr>
                <w:b/>
                <w:sz w:val="20"/>
                <w:szCs w:val="20"/>
                <w:lang w:bidi="ar-SA"/>
              </w:rPr>
              <w:t>β3</w:t>
            </w:r>
          </w:p>
        </w:tc>
        <w:tc>
          <w:tcPr>
            <w:tcW w:w="529" w:type="pct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9F4E192" w14:textId="77777777" w:rsidR="009322BE" w:rsidRPr="007C4EAD" w:rsidRDefault="009322BE" w:rsidP="009322BE">
            <w:pPr>
              <w:widowControl/>
              <w:rPr>
                <w:b/>
                <w:sz w:val="20"/>
                <w:szCs w:val="20"/>
                <w:lang w:bidi="ar-SA"/>
              </w:rPr>
            </w:pPr>
          </w:p>
        </w:tc>
        <w:tc>
          <w:tcPr>
            <w:tcW w:w="518" w:type="pct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27E642D" w14:textId="77777777" w:rsidR="009322BE" w:rsidRPr="007C4EAD" w:rsidRDefault="009322BE" w:rsidP="009322BE">
            <w:pPr>
              <w:widowControl/>
              <w:rPr>
                <w:b/>
                <w:sz w:val="20"/>
                <w:szCs w:val="20"/>
                <w:lang w:bidi="ar-SA"/>
              </w:rPr>
            </w:pPr>
          </w:p>
        </w:tc>
        <w:tc>
          <w:tcPr>
            <w:tcW w:w="482" w:type="pct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5D5C66D" w14:textId="77777777" w:rsidR="009322BE" w:rsidRPr="007C4EAD" w:rsidRDefault="009322BE" w:rsidP="009322BE">
            <w:pPr>
              <w:widowControl/>
              <w:rPr>
                <w:b/>
                <w:sz w:val="20"/>
                <w:szCs w:val="20"/>
                <w:lang w:bidi="ar-SA"/>
              </w:rPr>
            </w:pPr>
          </w:p>
        </w:tc>
        <w:tc>
          <w:tcPr>
            <w:tcW w:w="529" w:type="pct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52A004A" w14:textId="77777777" w:rsidR="009322BE" w:rsidRPr="007C4EAD" w:rsidRDefault="009322BE" w:rsidP="009322BE">
            <w:pPr>
              <w:widowControl/>
              <w:rPr>
                <w:b/>
                <w:sz w:val="20"/>
                <w:szCs w:val="20"/>
                <w:lang w:bidi="ar-SA"/>
              </w:rPr>
            </w:pPr>
          </w:p>
        </w:tc>
      </w:tr>
      <w:tr w:rsidR="007C4EAD" w:rsidRPr="007C4EAD" w14:paraId="781B941E" w14:textId="77777777" w:rsidTr="0020471D">
        <w:trPr>
          <w:trHeight w:val="110"/>
          <w:jc w:val="center"/>
        </w:trPr>
        <w:tc>
          <w:tcPr>
            <w:tcW w:w="5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327258" w14:textId="77777777" w:rsidR="009322BE" w:rsidRPr="007C4EAD" w:rsidRDefault="009322BE" w:rsidP="009322BE">
            <w:pPr>
              <w:widowControl/>
              <w:jc w:val="center"/>
              <w:rPr>
                <w:sz w:val="20"/>
                <w:szCs w:val="20"/>
                <w:lang w:bidi="ar-SA"/>
              </w:rPr>
            </w:pPr>
            <w:r w:rsidRPr="007C4EAD">
              <w:rPr>
                <w:sz w:val="20"/>
                <w:szCs w:val="20"/>
                <w:lang w:bidi="ar-SA"/>
              </w:rPr>
              <w:t>1</w:t>
            </w:r>
          </w:p>
        </w:tc>
        <w:tc>
          <w:tcPr>
            <w:tcW w:w="6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596FEA" w14:textId="77777777" w:rsidR="009322BE" w:rsidRPr="007C4EAD" w:rsidRDefault="009322BE" w:rsidP="009322BE">
            <w:pPr>
              <w:widowControl/>
              <w:jc w:val="center"/>
              <w:rPr>
                <w:sz w:val="20"/>
                <w:szCs w:val="20"/>
                <w:lang w:bidi="ar-SA"/>
              </w:rPr>
            </w:pPr>
            <w:r w:rsidRPr="007C4EAD">
              <w:rPr>
                <w:sz w:val="20"/>
                <w:szCs w:val="20"/>
                <w:lang w:bidi="ar-SA"/>
              </w:rPr>
              <w:t>496,8</w:t>
            </w: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272498" w14:textId="77777777" w:rsidR="009322BE" w:rsidRPr="007C4EAD" w:rsidRDefault="009322BE" w:rsidP="009322BE">
            <w:pPr>
              <w:widowControl/>
              <w:jc w:val="center"/>
              <w:rPr>
                <w:sz w:val="20"/>
                <w:szCs w:val="20"/>
                <w:lang w:bidi="ar-SA"/>
              </w:rPr>
            </w:pPr>
            <w:r w:rsidRPr="007C4EAD">
              <w:rPr>
                <w:sz w:val="20"/>
                <w:szCs w:val="20"/>
                <w:lang w:bidi="ar-SA"/>
              </w:rPr>
              <w:t>0,0017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B3CB16" w14:textId="77777777" w:rsidR="009322BE" w:rsidRPr="007C4EAD" w:rsidRDefault="009322BE" w:rsidP="009322BE">
            <w:pPr>
              <w:widowControl/>
              <w:jc w:val="center"/>
              <w:rPr>
                <w:sz w:val="20"/>
                <w:szCs w:val="20"/>
                <w:lang w:bidi="ar-SA"/>
              </w:rPr>
            </w:pPr>
            <w:r w:rsidRPr="007C4EAD">
              <w:rPr>
                <w:sz w:val="20"/>
                <w:szCs w:val="20"/>
                <w:lang w:bidi="ar-SA"/>
              </w:rPr>
              <w:t>0,0003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82EC1A" w14:textId="77777777" w:rsidR="009322BE" w:rsidRPr="007C4EAD" w:rsidRDefault="009322BE" w:rsidP="009322BE">
            <w:pPr>
              <w:widowControl/>
              <w:jc w:val="center"/>
              <w:rPr>
                <w:sz w:val="20"/>
                <w:szCs w:val="20"/>
                <w:lang w:bidi="ar-SA"/>
              </w:rPr>
            </w:pPr>
            <w:r w:rsidRPr="007C4EAD">
              <w:rPr>
                <w:sz w:val="20"/>
                <w:szCs w:val="20"/>
                <w:lang w:bidi="ar-SA"/>
              </w:rPr>
              <w:t>1,4440</w:t>
            </w:r>
          </w:p>
        </w:tc>
        <w:tc>
          <w:tcPr>
            <w:tcW w:w="5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A86482" w14:textId="1B7F0222" w:rsidR="009322BE" w:rsidRPr="007C4EAD" w:rsidRDefault="000A5E92" w:rsidP="009322BE">
            <w:pPr>
              <w:widowControl/>
              <w:jc w:val="center"/>
              <w:rPr>
                <w:sz w:val="20"/>
                <w:szCs w:val="20"/>
                <w:lang w:bidi="ar-SA"/>
              </w:rPr>
            </w:pPr>
            <w:r w:rsidRPr="007C4EAD">
              <w:rPr>
                <w:sz w:val="20"/>
                <w:szCs w:val="20"/>
              </w:rPr>
              <w:t>75,55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249882" w14:textId="77777777" w:rsidR="009322BE" w:rsidRPr="007C4EAD" w:rsidRDefault="009322BE" w:rsidP="009322BE">
            <w:pPr>
              <w:widowControl/>
              <w:jc w:val="center"/>
              <w:rPr>
                <w:sz w:val="20"/>
                <w:szCs w:val="20"/>
                <w:lang w:bidi="ar-SA"/>
              </w:rPr>
            </w:pPr>
            <w:r w:rsidRPr="007C4EAD">
              <w:rPr>
                <w:sz w:val="20"/>
                <w:szCs w:val="20"/>
                <w:lang w:bidi="ar-SA"/>
              </w:rPr>
              <w:t>8194,0</w:t>
            </w: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FB7F6E" w14:textId="77777777" w:rsidR="009322BE" w:rsidRPr="007C4EAD" w:rsidRDefault="009322BE" w:rsidP="009322BE">
            <w:pPr>
              <w:widowControl/>
              <w:jc w:val="center"/>
              <w:rPr>
                <w:sz w:val="20"/>
                <w:szCs w:val="20"/>
                <w:lang w:bidi="ar-SA"/>
              </w:rPr>
            </w:pPr>
            <w:r w:rsidRPr="007C4EAD">
              <w:rPr>
                <w:sz w:val="20"/>
                <w:szCs w:val="20"/>
                <w:lang w:bidi="ar-SA"/>
              </w:rPr>
              <w:t>8229,2</w:t>
            </w:r>
          </w:p>
        </w:tc>
        <w:tc>
          <w:tcPr>
            <w:tcW w:w="5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546E63" w14:textId="77777777" w:rsidR="009322BE" w:rsidRPr="007C4EAD" w:rsidRDefault="009322BE" w:rsidP="009322BE">
            <w:pPr>
              <w:widowControl/>
              <w:jc w:val="center"/>
              <w:rPr>
                <w:sz w:val="20"/>
                <w:szCs w:val="20"/>
                <w:lang w:bidi="ar-SA"/>
              </w:rPr>
            </w:pPr>
            <w:r w:rsidRPr="007C4EAD">
              <w:rPr>
                <w:sz w:val="20"/>
                <w:szCs w:val="20"/>
                <w:lang w:bidi="ar-SA"/>
              </w:rPr>
              <w:t>0,3930</w:t>
            </w:r>
          </w:p>
        </w:tc>
      </w:tr>
      <w:tr w:rsidR="007C4EAD" w:rsidRPr="007C4EAD" w14:paraId="20137459" w14:textId="77777777" w:rsidTr="0020471D">
        <w:trPr>
          <w:trHeight w:val="148"/>
          <w:jc w:val="center"/>
        </w:trPr>
        <w:tc>
          <w:tcPr>
            <w:tcW w:w="5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0E4007" w14:textId="77777777" w:rsidR="009322BE" w:rsidRPr="007C4EAD" w:rsidRDefault="009322BE" w:rsidP="009322BE">
            <w:pPr>
              <w:widowControl/>
              <w:jc w:val="center"/>
              <w:rPr>
                <w:sz w:val="20"/>
                <w:szCs w:val="20"/>
                <w:lang w:bidi="ar-SA"/>
              </w:rPr>
            </w:pPr>
            <w:r w:rsidRPr="007C4EAD">
              <w:rPr>
                <w:sz w:val="20"/>
                <w:szCs w:val="20"/>
                <w:lang w:bidi="ar-SA"/>
              </w:rPr>
              <w:t>2</w:t>
            </w:r>
          </w:p>
        </w:tc>
        <w:tc>
          <w:tcPr>
            <w:tcW w:w="6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BB3392" w14:textId="77777777" w:rsidR="009322BE" w:rsidRPr="007C4EAD" w:rsidRDefault="009322BE" w:rsidP="009322BE">
            <w:pPr>
              <w:widowControl/>
              <w:jc w:val="center"/>
              <w:rPr>
                <w:sz w:val="20"/>
                <w:szCs w:val="20"/>
                <w:lang w:bidi="ar-SA"/>
              </w:rPr>
            </w:pPr>
            <w:r w:rsidRPr="007C4EAD">
              <w:rPr>
                <w:sz w:val="20"/>
                <w:szCs w:val="20"/>
                <w:lang w:bidi="ar-SA"/>
              </w:rPr>
              <w:t>408,9</w:t>
            </w: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B63884" w14:textId="77777777" w:rsidR="009322BE" w:rsidRPr="007C4EAD" w:rsidRDefault="009322BE" w:rsidP="009322BE">
            <w:pPr>
              <w:widowControl/>
              <w:jc w:val="center"/>
              <w:rPr>
                <w:sz w:val="20"/>
                <w:szCs w:val="20"/>
                <w:lang w:bidi="ar-SA"/>
              </w:rPr>
            </w:pPr>
            <w:r w:rsidRPr="007C4EAD">
              <w:rPr>
                <w:sz w:val="20"/>
                <w:szCs w:val="20"/>
                <w:lang w:bidi="ar-SA"/>
              </w:rPr>
              <w:t>409,2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A2D693" w14:textId="77777777" w:rsidR="009322BE" w:rsidRPr="007C4EAD" w:rsidRDefault="009322BE" w:rsidP="009322BE">
            <w:pPr>
              <w:widowControl/>
              <w:jc w:val="center"/>
              <w:rPr>
                <w:sz w:val="20"/>
                <w:szCs w:val="20"/>
                <w:lang w:bidi="ar-SA"/>
              </w:rPr>
            </w:pPr>
            <w:r w:rsidRPr="007C4EAD">
              <w:rPr>
                <w:sz w:val="20"/>
                <w:szCs w:val="20"/>
                <w:lang w:bidi="ar-SA"/>
              </w:rPr>
              <w:t>0,0004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0EAF34" w14:textId="77777777" w:rsidR="009322BE" w:rsidRPr="007C4EAD" w:rsidRDefault="009322BE" w:rsidP="009322BE">
            <w:pPr>
              <w:widowControl/>
              <w:jc w:val="center"/>
              <w:rPr>
                <w:sz w:val="20"/>
                <w:szCs w:val="20"/>
                <w:lang w:bidi="ar-SA"/>
              </w:rPr>
            </w:pPr>
            <w:r w:rsidRPr="007C4EAD">
              <w:rPr>
                <w:sz w:val="20"/>
                <w:szCs w:val="20"/>
                <w:lang w:bidi="ar-SA"/>
              </w:rPr>
              <w:t>-0,0001</w:t>
            </w:r>
          </w:p>
        </w:tc>
        <w:tc>
          <w:tcPr>
            <w:tcW w:w="5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6423A6" w14:textId="6EBF5605" w:rsidR="009322BE" w:rsidRPr="007C4EAD" w:rsidRDefault="000A5E92" w:rsidP="009322BE">
            <w:pPr>
              <w:widowControl/>
              <w:jc w:val="center"/>
              <w:rPr>
                <w:sz w:val="20"/>
                <w:szCs w:val="20"/>
                <w:lang w:bidi="ar-SA"/>
              </w:rPr>
            </w:pPr>
            <w:r w:rsidRPr="007C4EAD">
              <w:rPr>
                <w:sz w:val="20"/>
                <w:szCs w:val="20"/>
              </w:rPr>
              <w:t>70,24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B87543" w14:textId="77777777" w:rsidR="009322BE" w:rsidRPr="007C4EAD" w:rsidRDefault="009322BE" w:rsidP="009322BE">
            <w:pPr>
              <w:widowControl/>
              <w:jc w:val="center"/>
              <w:rPr>
                <w:sz w:val="20"/>
                <w:szCs w:val="20"/>
                <w:lang w:bidi="ar-SA"/>
              </w:rPr>
            </w:pPr>
            <w:r w:rsidRPr="007C4EAD">
              <w:rPr>
                <w:sz w:val="20"/>
                <w:szCs w:val="20"/>
                <w:lang w:bidi="ar-SA"/>
              </w:rPr>
              <w:t>8863,5</w:t>
            </w: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778300" w14:textId="77777777" w:rsidR="009322BE" w:rsidRPr="007C4EAD" w:rsidRDefault="009322BE" w:rsidP="009322BE">
            <w:pPr>
              <w:widowControl/>
              <w:jc w:val="center"/>
              <w:rPr>
                <w:sz w:val="20"/>
                <w:szCs w:val="20"/>
                <w:lang w:bidi="ar-SA"/>
              </w:rPr>
            </w:pPr>
            <w:r w:rsidRPr="007C4EAD">
              <w:rPr>
                <w:sz w:val="20"/>
                <w:szCs w:val="20"/>
                <w:lang w:bidi="ar-SA"/>
              </w:rPr>
              <w:t>8898,7</w:t>
            </w:r>
          </w:p>
        </w:tc>
        <w:tc>
          <w:tcPr>
            <w:tcW w:w="5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E973FD" w14:textId="77777777" w:rsidR="009322BE" w:rsidRPr="007C4EAD" w:rsidRDefault="009322BE" w:rsidP="009322BE">
            <w:pPr>
              <w:widowControl/>
              <w:jc w:val="center"/>
              <w:rPr>
                <w:sz w:val="20"/>
                <w:szCs w:val="20"/>
                <w:lang w:bidi="ar-SA"/>
              </w:rPr>
            </w:pPr>
            <w:r w:rsidRPr="007C4EAD">
              <w:rPr>
                <w:sz w:val="20"/>
                <w:szCs w:val="20"/>
                <w:lang w:bidi="ar-SA"/>
              </w:rPr>
              <w:t>0,4089</w:t>
            </w:r>
          </w:p>
        </w:tc>
      </w:tr>
      <w:tr w:rsidR="007C4EAD" w:rsidRPr="007C4EAD" w14:paraId="4206F28F" w14:textId="77777777" w:rsidTr="0020471D">
        <w:trPr>
          <w:trHeight w:val="80"/>
          <w:jc w:val="center"/>
        </w:trPr>
        <w:tc>
          <w:tcPr>
            <w:tcW w:w="5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634018" w14:textId="77777777" w:rsidR="009322BE" w:rsidRPr="007C4EAD" w:rsidRDefault="009322BE" w:rsidP="009322BE">
            <w:pPr>
              <w:widowControl/>
              <w:jc w:val="center"/>
              <w:rPr>
                <w:sz w:val="20"/>
                <w:szCs w:val="20"/>
                <w:lang w:bidi="ar-SA"/>
              </w:rPr>
            </w:pPr>
            <w:r w:rsidRPr="007C4EAD">
              <w:rPr>
                <w:sz w:val="20"/>
                <w:szCs w:val="20"/>
                <w:lang w:bidi="ar-SA"/>
              </w:rPr>
              <w:t>3</w:t>
            </w:r>
          </w:p>
        </w:tc>
        <w:tc>
          <w:tcPr>
            <w:tcW w:w="6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9E9050" w14:textId="77777777" w:rsidR="009322BE" w:rsidRPr="007C4EAD" w:rsidRDefault="009322BE" w:rsidP="009322BE">
            <w:pPr>
              <w:widowControl/>
              <w:jc w:val="center"/>
              <w:rPr>
                <w:sz w:val="20"/>
                <w:szCs w:val="20"/>
                <w:lang w:bidi="ar-SA"/>
              </w:rPr>
            </w:pPr>
            <w:r w:rsidRPr="007C4EAD">
              <w:rPr>
                <w:sz w:val="20"/>
                <w:szCs w:val="20"/>
                <w:lang w:bidi="ar-SA"/>
              </w:rPr>
              <w:t>0,0356</w:t>
            </w: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1344B9" w14:textId="77777777" w:rsidR="009322BE" w:rsidRPr="007C4EAD" w:rsidRDefault="009322BE" w:rsidP="009322BE">
            <w:pPr>
              <w:widowControl/>
              <w:jc w:val="center"/>
              <w:rPr>
                <w:sz w:val="20"/>
                <w:szCs w:val="20"/>
                <w:lang w:bidi="ar-SA"/>
              </w:rPr>
            </w:pPr>
            <w:r w:rsidRPr="007C4EAD">
              <w:rPr>
                <w:sz w:val="20"/>
                <w:szCs w:val="20"/>
                <w:lang w:bidi="ar-SA"/>
              </w:rPr>
              <w:t>1,6524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404A32" w14:textId="77777777" w:rsidR="009322BE" w:rsidRPr="007C4EAD" w:rsidRDefault="009322BE" w:rsidP="009322BE">
            <w:pPr>
              <w:widowControl/>
              <w:jc w:val="center"/>
              <w:rPr>
                <w:sz w:val="20"/>
                <w:szCs w:val="20"/>
                <w:lang w:bidi="ar-SA"/>
              </w:rPr>
            </w:pPr>
            <w:r w:rsidRPr="007C4EAD">
              <w:rPr>
                <w:sz w:val="20"/>
                <w:szCs w:val="20"/>
                <w:lang w:bidi="ar-SA"/>
              </w:rPr>
              <w:t>-0,2063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6B2399" w14:textId="77777777" w:rsidR="009322BE" w:rsidRPr="007C4EAD" w:rsidRDefault="009322BE" w:rsidP="009322BE">
            <w:pPr>
              <w:widowControl/>
              <w:jc w:val="center"/>
              <w:rPr>
                <w:sz w:val="20"/>
                <w:szCs w:val="20"/>
                <w:lang w:bidi="ar-SA"/>
              </w:rPr>
            </w:pPr>
            <w:r w:rsidRPr="007C4EAD">
              <w:rPr>
                <w:sz w:val="20"/>
                <w:szCs w:val="20"/>
                <w:lang w:bidi="ar-SA"/>
              </w:rPr>
              <w:t>-</w:t>
            </w:r>
          </w:p>
        </w:tc>
        <w:tc>
          <w:tcPr>
            <w:tcW w:w="5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4190B3" w14:textId="64C3708C" w:rsidR="009322BE" w:rsidRPr="007C4EAD" w:rsidRDefault="000A5E92" w:rsidP="009322BE">
            <w:pPr>
              <w:widowControl/>
              <w:jc w:val="center"/>
              <w:rPr>
                <w:sz w:val="20"/>
                <w:szCs w:val="20"/>
                <w:lang w:bidi="ar-SA"/>
              </w:rPr>
            </w:pPr>
            <w:r w:rsidRPr="007C4EAD">
              <w:rPr>
                <w:sz w:val="20"/>
                <w:szCs w:val="20"/>
              </w:rPr>
              <w:t>75,25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592759" w14:textId="77777777" w:rsidR="009322BE" w:rsidRPr="007C4EAD" w:rsidRDefault="009322BE" w:rsidP="009322BE">
            <w:pPr>
              <w:widowControl/>
              <w:jc w:val="center"/>
              <w:rPr>
                <w:sz w:val="20"/>
                <w:szCs w:val="20"/>
                <w:lang w:bidi="ar-SA"/>
              </w:rPr>
            </w:pPr>
            <w:r w:rsidRPr="007C4EAD">
              <w:rPr>
                <w:sz w:val="20"/>
                <w:szCs w:val="20"/>
                <w:lang w:bidi="ar-SA"/>
              </w:rPr>
              <w:t>7654,5</w:t>
            </w: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477925" w14:textId="77777777" w:rsidR="009322BE" w:rsidRPr="007C4EAD" w:rsidRDefault="009322BE" w:rsidP="009322BE">
            <w:pPr>
              <w:widowControl/>
              <w:jc w:val="center"/>
              <w:rPr>
                <w:sz w:val="20"/>
                <w:szCs w:val="20"/>
                <w:lang w:bidi="ar-SA"/>
              </w:rPr>
            </w:pPr>
            <w:r w:rsidRPr="007C4EAD">
              <w:rPr>
                <w:sz w:val="20"/>
                <w:szCs w:val="20"/>
                <w:lang w:bidi="ar-SA"/>
              </w:rPr>
              <w:t>7682,7</w:t>
            </w:r>
          </w:p>
        </w:tc>
        <w:tc>
          <w:tcPr>
            <w:tcW w:w="5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FF4501" w14:textId="77777777" w:rsidR="009322BE" w:rsidRPr="007C4EAD" w:rsidRDefault="009322BE" w:rsidP="009322BE">
            <w:pPr>
              <w:widowControl/>
              <w:jc w:val="center"/>
              <w:rPr>
                <w:sz w:val="20"/>
                <w:szCs w:val="20"/>
                <w:lang w:bidi="ar-SA"/>
              </w:rPr>
            </w:pPr>
            <w:r w:rsidRPr="007C4EAD">
              <w:rPr>
                <w:sz w:val="20"/>
                <w:szCs w:val="20"/>
                <w:lang w:bidi="ar-SA"/>
              </w:rPr>
              <w:t>0,3807</w:t>
            </w:r>
          </w:p>
        </w:tc>
      </w:tr>
      <w:tr w:rsidR="007C4EAD" w:rsidRPr="007C4EAD" w14:paraId="79810776" w14:textId="77777777" w:rsidTr="0020471D">
        <w:trPr>
          <w:trHeight w:val="80"/>
          <w:jc w:val="center"/>
        </w:trPr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F941E76" w14:textId="77777777" w:rsidR="009322BE" w:rsidRPr="007C4EAD" w:rsidRDefault="009322BE" w:rsidP="009322BE">
            <w:pPr>
              <w:widowControl/>
              <w:jc w:val="center"/>
              <w:rPr>
                <w:sz w:val="20"/>
                <w:szCs w:val="20"/>
                <w:lang w:bidi="ar-SA"/>
              </w:rPr>
            </w:pPr>
            <w:r w:rsidRPr="007C4EAD">
              <w:rPr>
                <w:sz w:val="20"/>
                <w:szCs w:val="20"/>
                <w:lang w:bidi="ar-SA"/>
              </w:rPr>
              <w:t>4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061456D" w14:textId="77777777" w:rsidR="009322BE" w:rsidRPr="007C4EAD" w:rsidRDefault="009322BE" w:rsidP="009322BE">
            <w:pPr>
              <w:widowControl/>
              <w:jc w:val="center"/>
              <w:rPr>
                <w:sz w:val="20"/>
                <w:szCs w:val="20"/>
                <w:lang w:bidi="ar-SA"/>
              </w:rPr>
            </w:pPr>
            <w:r w:rsidRPr="007C4EAD">
              <w:rPr>
                <w:sz w:val="20"/>
                <w:szCs w:val="20"/>
                <w:lang w:bidi="ar-SA"/>
              </w:rPr>
              <w:t>10,1145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EB10EAE" w14:textId="77777777" w:rsidR="009322BE" w:rsidRPr="007C4EAD" w:rsidRDefault="009322BE" w:rsidP="009322BE">
            <w:pPr>
              <w:widowControl/>
              <w:jc w:val="center"/>
              <w:rPr>
                <w:sz w:val="20"/>
                <w:szCs w:val="20"/>
                <w:lang w:bidi="ar-SA"/>
              </w:rPr>
            </w:pPr>
            <w:r w:rsidRPr="007C4EAD">
              <w:rPr>
                <w:sz w:val="20"/>
                <w:szCs w:val="20"/>
                <w:lang w:bidi="ar-SA"/>
              </w:rPr>
              <w:t>4,2760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98D303B" w14:textId="77777777" w:rsidR="009322BE" w:rsidRPr="007C4EAD" w:rsidRDefault="009322BE" w:rsidP="009322BE">
            <w:pPr>
              <w:widowControl/>
              <w:jc w:val="center"/>
              <w:rPr>
                <w:sz w:val="20"/>
                <w:szCs w:val="20"/>
                <w:lang w:bidi="ar-SA"/>
              </w:rPr>
            </w:pPr>
            <w:r w:rsidRPr="007C4EAD">
              <w:rPr>
                <w:sz w:val="20"/>
                <w:szCs w:val="20"/>
                <w:lang w:bidi="ar-SA"/>
              </w:rPr>
              <w:t>0,0776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8802D8F" w14:textId="77777777" w:rsidR="009322BE" w:rsidRPr="007C4EAD" w:rsidRDefault="009322BE" w:rsidP="009322BE">
            <w:pPr>
              <w:widowControl/>
              <w:jc w:val="center"/>
              <w:rPr>
                <w:sz w:val="20"/>
                <w:szCs w:val="20"/>
                <w:lang w:bidi="ar-SA"/>
              </w:rPr>
            </w:pPr>
            <w:r w:rsidRPr="007C4EAD">
              <w:rPr>
                <w:sz w:val="20"/>
                <w:szCs w:val="20"/>
                <w:lang w:bidi="ar-SA"/>
              </w:rPr>
              <w:t>-0,0187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860B6E5" w14:textId="4C5F6799" w:rsidR="009322BE" w:rsidRPr="007C4EAD" w:rsidRDefault="000A5E92" w:rsidP="009322BE">
            <w:pPr>
              <w:widowControl/>
              <w:jc w:val="center"/>
              <w:rPr>
                <w:sz w:val="20"/>
                <w:szCs w:val="20"/>
                <w:lang w:bidi="ar-SA"/>
              </w:rPr>
            </w:pPr>
            <w:r w:rsidRPr="007C4EAD">
              <w:rPr>
                <w:sz w:val="20"/>
                <w:szCs w:val="20"/>
              </w:rPr>
              <w:t>71,20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15530E7" w14:textId="77777777" w:rsidR="009322BE" w:rsidRPr="007C4EAD" w:rsidRDefault="009322BE" w:rsidP="009322BE">
            <w:pPr>
              <w:widowControl/>
              <w:jc w:val="center"/>
              <w:rPr>
                <w:sz w:val="20"/>
                <w:szCs w:val="20"/>
                <w:lang w:bidi="ar-SA"/>
              </w:rPr>
            </w:pPr>
            <w:r w:rsidRPr="007C4EAD">
              <w:rPr>
                <w:sz w:val="20"/>
                <w:szCs w:val="20"/>
                <w:lang w:bidi="ar-SA"/>
              </w:rPr>
              <w:t>8195,8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C41F338" w14:textId="77777777" w:rsidR="009322BE" w:rsidRPr="007C4EAD" w:rsidRDefault="009322BE" w:rsidP="009322BE">
            <w:pPr>
              <w:widowControl/>
              <w:jc w:val="center"/>
              <w:rPr>
                <w:sz w:val="20"/>
                <w:szCs w:val="20"/>
                <w:lang w:bidi="ar-SA"/>
              </w:rPr>
            </w:pPr>
            <w:r w:rsidRPr="007C4EAD">
              <w:rPr>
                <w:sz w:val="20"/>
                <w:szCs w:val="20"/>
                <w:lang w:bidi="ar-SA"/>
              </w:rPr>
              <w:t>8231,0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91C9B5D" w14:textId="77777777" w:rsidR="009322BE" w:rsidRPr="007C4EAD" w:rsidRDefault="009322BE" w:rsidP="009322BE">
            <w:pPr>
              <w:widowControl/>
              <w:jc w:val="center"/>
              <w:rPr>
                <w:sz w:val="20"/>
                <w:szCs w:val="20"/>
                <w:lang w:bidi="ar-SA"/>
              </w:rPr>
            </w:pPr>
            <w:r w:rsidRPr="007C4EAD">
              <w:rPr>
                <w:sz w:val="20"/>
                <w:szCs w:val="20"/>
                <w:lang w:bidi="ar-SA"/>
              </w:rPr>
              <w:t>0,3931</w:t>
            </w:r>
          </w:p>
        </w:tc>
      </w:tr>
    </w:tbl>
    <w:p w14:paraId="1E5ED21B" w14:textId="26AEC1BC" w:rsidR="00EC096B" w:rsidRPr="007C4EAD" w:rsidRDefault="00EC096B" w:rsidP="00EC096B">
      <w:pPr>
        <w:contextualSpacing/>
        <w:rPr>
          <w:sz w:val="16"/>
        </w:rPr>
      </w:pPr>
      <w:r w:rsidRPr="007C4EAD">
        <w:rPr>
          <w:sz w:val="16"/>
        </w:rPr>
        <w:t xml:space="preserve">Em que: IA = índice de ajuste de </w:t>
      </w:r>
      <w:proofErr w:type="spellStart"/>
      <w:r w:rsidRPr="007C4EAD">
        <w:rPr>
          <w:sz w:val="16"/>
        </w:rPr>
        <w:t>Schalaegel</w:t>
      </w:r>
      <w:proofErr w:type="spellEnd"/>
      <w:r w:rsidRPr="007C4EAD">
        <w:rPr>
          <w:sz w:val="16"/>
        </w:rPr>
        <w:t xml:space="preserve">; AIC = critério de informação de </w:t>
      </w:r>
      <w:proofErr w:type="spellStart"/>
      <w:r w:rsidRPr="007C4EAD">
        <w:rPr>
          <w:sz w:val="16"/>
        </w:rPr>
        <w:t>Akaike</w:t>
      </w:r>
      <w:proofErr w:type="spellEnd"/>
      <w:r w:rsidRPr="007C4EAD">
        <w:rPr>
          <w:sz w:val="16"/>
        </w:rPr>
        <w:t>; BIC = critério de informação Bayesiano; RMSE = raiz do erro quadrático médio.</w:t>
      </w:r>
    </w:p>
    <w:p w14:paraId="0E180A82" w14:textId="77777777" w:rsidR="00254434" w:rsidRPr="007C4EAD" w:rsidRDefault="00254434">
      <w:pPr>
        <w:widowControl/>
        <w:jc w:val="both"/>
        <w:rPr>
          <w:sz w:val="20"/>
          <w:szCs w:val="20"/>
        </w:rPr>
      </w:pPr>
    </w:p>
    <w:p w14:paraId="034B0D67" w14:textId="484C624F" w:rsidR="005B0FC4" w:rsidRPr="007C4EAD" w:rsidRDefault="000F249F" w:rsidP="005B0FC4">
      <w:pPr>
        <w:ind w:firstLine="709"/>
        <w:contextualSpacing/>
        <w:jc w:val="both"/>
        <w:rPr>
          <w:sz w:val="20"/>
        </w:rPr>
      </w:pPr>
      <w:r w:rsidRPr="007C4EAD">
        <w:rPr>
          <w:sz w:val="20"/>
        </w:rPr>
        <w:t xml:space="preserve">Dentre as equações ajustadas, destacou-se a equação 3 (Schumacher e Hall modificado), visto que obteve o </w:t>
      </w:r>
      <w:r w:rsidR="003971B4" w:rsidRPr="007C4EAD">
        <w:rPr>
          <w:sz w:val="20"/>
        </w:rPr>
        <w:t xml:space="preserve">segundo </w:t>
      </w:r>
      <w:r w:rsidRPr="007C4EAD">
        <w:rPr>
          <w:sz w:val="20"/>
        </w:rPr>
        <w:t>maior valor de IA (75,25%) e os menores valores de AIC (7654,5), BIC (7682,7) e RMSE (0,3807</w:t>
      </w:r>
      <w:r w:rsidR="00DF3531" w:rsidRPr="007C4EAD">
        <w:rPr>
          <w:sz w:val="20"/>
        </w:rPr>
        <w:t xml:space="preserve"> kg.ano</w:t>
      </w:r>
      <w:r w:rsidR="00DF3531" w:rsidRPr="007C4EAD">
        <w:rPr>
          <w:sz w:val="20"/>
          <w:vertAlign w:val="superscript"/>
        </w:rPr>
        <w:t>-1</w:t>
      </w:r>
      <w:r w:rsidRPr="007C4EAD">
        <w:rPr>
          <w:sz w:val="20"/>
        </w:rPr>
        <w:t xml:space="preserve">) indicando que essa equação mostrou uma melhor precisão na predição do </w:t>
      </w:r>
      <w:proofErr w:type="spellStart"/>
      <w:r w:rsidRPr="007C4EAD">
        <w:rPr>
          <w:sz w:val="20"/>
        </w:rPr>
        <w:t>IPAb</w:t>
      </w:r>
      <w:proofErr w:type="spellEnd"/>
      <w:r w:rsidRPr="007C4EAD">
        <w:rPr>
          <w:sz w:val="20"/>
        </w:rPr>
        <w:t xml:space="preserve">, além de explicar uma porção substancial da variação no </w:t>
      </w:r>
      <w:proofErr w:type="spellStart"/>
      <w:r w:rsidRPr="007C4EAD">
        <w:rPr>
          <w:sz w:val="20"/>
        </w:rPr>
        <w:t>IPAb</w:t>
      </w:r>
      <w:proofErr w:type="spellEnd"/>
      <w:r w:rsidRPr="007C4EAD">
        <w:rPr>
          <w:sz w:val="20"/>
        </w:rPr>
        <w:t xml:space="preserve"> em função do diâmetro e do tempo.</w:t>
      </w:r>
      <w:r w:rsidR="005B0FC4" w:rsidRPr="007C4EAD">
        <w:rPr>
          <w:sz w:val="20"/>
        </w:rPr>
        <w:t xml:space="preserve"> Esse resultado corrobora com outros estudos que utilizaram o modelo de Schumacher e Hall para estimar variáv</w:t>
      </w:r>
      <w:r w:rsidR="00312B2A" w:rsidRPr="007C4EAD">
        <w:rPr>
          <w:sz w:val="20"/>
        </w:rPr>
        <w:t xml:space="preserve">eis </w:t>
      </w:r>
      <w:proofErr w:type="spellStart"/>
      <w:r w:rsidR="00312B2A" w:rsidRPr="007C4EAD">
        <w:rPr>
          <w:sz w:val="20"/>
        </w:rPr>
        <w:t>dendrométricas</w:t>
      </w:r>
      <w:proofErr w:type="spellEnd"/>
      <w:r w:rsidR="00312B2A" w:rsidRPr="007C4EAD">
        <w:rPr>
          <w:sz w:val="20"/>
        </w:rPr>
        <w:t xml:space="preserve"> em florestas </w:t>
      </w:r>
      <w:r w:rsidR="00DC4A09" w:rsidRPr="007C4EAD">
        <w:rPr>
          <w:sz w:val="20"/>
        </w:rPr>
        <w:t xml:space="preserve">naturais </w:t>
      </w:r>
      <w:r w:rsidR="005B0FC4" w:rsidRPr="007C4EAD">
        <w:rPr>
          <w:sz w:val="20"/>
        </w:rPr>
        <w:t>(</w:t>
      </w:r>
      <w:r w:rsidR="005D154F" w:rsidRPr="007C4EAD">
        <w:rPr>
          <w:sz w:val="20"/>
        </w:rPr>
        <w:t>TONINI; BORGES</w:t>
      </w:r>
      <w:r w:rsidR="005B0FC4" w:rsidRPr="007C4EAD">
        <w:rPr>
          <w:sz w:val="20"/>
        </w:rPr>
        <w:t>, 2015</w:t>
      </w:r>
      <w:r w:rsidR="005D154F" w:rsidRPr="007C4EAD">
        <w:rPr>
          <w:sz w:val="20"/>
        </w:rPr>
        <w:t>;</w:t>
      </w:r>
      <w:r w:rsidR="00312B2A" w:rsidRPr="007C4EAD">
        <w:rPr>
          <w:sz w:val="20"/>
        </w:rPr>
        <w:t xml:space="preserve"> RUFINI </w:t>
      </w:r>
      <w:r w:rsidR="00312B2A" w:rsidRPr="007C4EAD">
        <w:rPr>
          <w:i/>
          <w:sz w:val="20"/>
        </w:rPr>
        <w:t>et al</w:t>
      </w:r>
      <w:r w:rsidR="00312B2A" w:rsidRPr="007C4EAD">
        <w:rPr>
          <w:sz w:val="20"/>
        </w:rPr>
        <w:t>., 2010</w:t>
      </w:r>
      <w:r w:rsidR="005B0FC4" w:rsidRPr="007C4EAD">
        <w:rPr>
          <w:sz w:val="20"/>
        </w:rPr>
        <w:t>), reforçando a ideia de que o modelo é eficaz para esse fim.</w:t>
      </w:r>
    </w:p>
    <w:p w14:paraId="5A9A37D9" w14:textId="6AB01BE7" w:rsidR="003012C9" w:rsidRPr="007C4EAD" w:rsidRDefault="0083093F" w:rsidP="003F5A9A">
      <w:pPr>
        <w:ind w:firstLine="709"/>
        <w:contextualSpacing/>
        <w:jc w:val="both"/>
        <w:rPr>
          <w:sz w:val="20"/>
        </w:rPr>
      </w:pPr>
      <w:r w:rsidRPr="007C4EAD">
        <w:rPr>
          <w:sz w:val="20"/>
        </w:rPr>
        <w:t>Por outro lado, a</w:t>
      </w:r>
      <w:r w:rsidR="00721378" w:rsidRPr="007C4EAD">
        <w:rPr>
          <w:sz w:val="20"/>
        </w:rPr>
        <w:t>s</w:t>
      </w:r>
      <w:r w:rsidRPr="007C4EAD">
        <w:rPr>
          <w:sz w:val="20"/>
        </w:rPr>
        <w:t xml:space="preserve"> </w:t>
      </w:r>
      <w:r w:rsidR="00721378" w:rsidRPr="007C4EAD">
        <w:rPr>
          <w:sz w:val="20"/>
        </w:rPr>
        <w:t>equações</w:t>
      </w:r>
      <w:r w:rsidRPr="007C4EAD">
        <w:rPr>
          <w:sz w:val="20"/>
        </w:rPr>
        <w:t xml:space="preserve"> 2</w:t>
      </w:r>
      <w:r w:rsidR="00721378" w:rsidRPr="007C4EAD">
        <w:rPr>
          <w:sz w:val="20"/>
        </w:rPr>
        <w:t xml:space="preserve"> e 4</w:t>
      </w:r>
      <w:r w:rsidRPr="007C4EAD">
        <w:rPr>
          <w:sz w:val="20"/>
        </w:rPr>
        <w:t xml:space="preserve"> (Brody modificado</w:t>
      </w:r>
      <w:r w:rsidR="00721378" w:rsidRPr="007C4EAD">
        <w:rPr>
          <w:sz w:val="20"/>
        </w:rPr>
        <w:t xml:space="preserve"> e </w:t>
      </w:r>
      <w:proofErr w:type="spellStart"/>
      <w:r w:rsidR="00721378" w:rsidRPr="007C4EAD">
        <w:rPr>
          <w:sz w:val="20"/>
        </w:rPr>
        <w:t>Gompertz</w:t>
      </w:r>
      <w:proofErr w:type="spellEnd"/>
      <w:r w:rsidR="00721378" w:rsidRPr="007C4EAD">
        <w:rPr>
          <w:sz w:val="20"/>
        </w:rPr>
        <w:t xml:space="preserve"> modificado</w:t>
      </w:r>
      <w:r w:rsidRPr="007C4EAD">
        <w:rPr>
          <w:sz w:val="20"/>
        </w:rPr>
        <w:t xml:space="preserve">) </w:t>
      </w:r>
      <w:r w:rsidR="00C6055F" w:rsidRPr="007C4EAD">
        <w:rPr>
          <w:sz w:val="20"/>
        </w:rPr>
        <w:t>a</w:t>
      </w:r>
      <w:r w:rsidR="00721378" w:rsidRPr="007C4EAD">
        <w:rPr>
          <w:sz w:val="20"/>
        </w:rPr>
        <w:t>presentaram</w:t>
      </w:r>
      <w:r w:rsidR="00C6055F" w:rsidRPr="007C4EAD">
        <w:rPr>
          <w:sz w:val="20"/>
        </w:rPr>
        <w:t xml:space="preserve"> o</w:t>
      </w:r>
      <w:r w:rsidR="00721378" w:rsidRPr="007C4EAD">
        <w:rPr>
          <w:sz w:val="20"/>
        </w:rPr>
        <w:t>s</w:t>
      </w:r>
      <w:r w:rsidR="00C6055F" w:rsidRPr="007C4EAD">
        <w:rPr>
          <w:sz w:val="20"/>
        </w:rPr>
        <w:t xml:space="preserve"> menor</w:t>
      </w:r>
      <w:r w:rsidR="00721378" w:rsidRPr="007C4EAD">
        <w:rPr>
          <w:sz w:val="20"/>
        </w:rPr>
        <w:t>es</w:t>
      </w:r>
      <w:r w:rsidR="00C6055F" w:rsidRPr="007C4EAD">
        <w:rPr>
          <w:sz w:val="20"/>
        </w:rPr>
        <w:t xml:space="preserve"> valor</w:t>
      </w:r>
      <w:r w:rsidR="00721378" w:rsidRPr="007C4EAD">
        <w:rPr>
          <w:sz w:val="20"/>
        </w:rPr>
        <w:t>es de IA (70,24 e 71,20%, respectivamente</w:t>
      </w:r>
      <w:r w:rsidR="00C6055F" w:rsidRPr="007C4EAD">
        <w:rPr>
          <w:sz w:val="20"/>
        </w:rPr>
        <w:t xml:space="preserve">), </w:t>
      </w:r>
      <w:r w:rsidR="00721378" w:rsidRPr="007C4EAD">
        <w:rPr>
          <w:sz w:val="20"/>
        </w:rPr>
        <w:t>revelando uma baixa qualidade dos</w:t>
      </w:r>
      <w:r w:rsidR="00BB21B3" w:rsidRPr="007C4EAD">
        <w:rPr>
          <w:sz w:val="20"/>
        </w:rPr>
        <w:t xml:space="preserve"> seus respectivos modelos</w:t>
      </w:r>
      <w:r w:rsidR="00721378" w:rsidRPr="007C4EAD">
        <w:rPr>
          <w:sz w:val="20"/>
        </w:rPr>
        <w:t>.</w:t>
      </w:r>
      <w:r w:rsidR="00BB21B3" w:rsidRPr="007C4EAD">
        <w:rPr>
          <w:sz w:val="20"/>
        </w:rPr>
        <w:t xml:space="preserve"> Além disso, ambas as equações obtiveram</w:t>
      </w:r>
      <w:r w:rsidR="00721378" w:rsidRPr="007C4EAD">
        <w:rPr>
          <w:sz w:val="20"/>
        </w:rPr>
        <w:t xml:space="preserve"> </w:t>
      </w:r>
      <w:r w:rsidR="00BB21B3" w:rsidRPr="007C4EAD">
        <w:rPr>
          <w:sz w:val="20"/>
        </w:rPr>
        <w:t>os maiores valores para o</w:t>
      </w:r>
      <w:r w:rsidR="00C6055F" w:rsidRPr="007C4EAD">
        <w:rPr>
          <w:sz w:val="20"/>
        </w:rPr>
        <w:t xml:space="preserve"> AIC (8863,5</w:t>
      </w:r>
      <w:r w:rsidR="00721378" w:rsidRPr="007C4EAD">
        <w:rPr>
          <w:sz w:val="20"/>
        </w:rPr>
        <w:t xml:space="preserve"> e 8195,8, respectivamente</w:t>
      </w:r>
      <w:r w:rsidR="00C6055F" w:rsidRPr="007C4EAD">
        <w:rPr>
          <w:sz w:val="20"/>
        </w:rPr>
        <w:t>), BIC (8898,7</w:t>
      </w:r>
      <w:r w:rsidR="00721378" w:rsidRPr="007C4EAD">
        <w:rPr>
          <w:sz w:val="20"/>
        </w:rPr>
        <w:t xml:space="preserve"> e 8231,0, respectivamente</w:t>
      </w:r>
      <w:r w:rsidR="00C6055F" w:rsidRPr="007C4EAD">
        <w:rPr>
          <w:sz w:val="20"/>
        </w:rPr>
        <w:t>) e RMSE (0,4089</w:t>
      </w:r>
      <w:r w:rsidR="00721378" w:rsidRPr="007C4EAD">
        <w:rPr>
          <w:sz w:val="20"/>
        </w:rPr>
        <w:t xml:space="preserve"> e 0,3931</w:t>
      </w:r>
      <w:r w:rsidR="00DF3531" w:rsidRPr="007C4EAD">
        <w:rPr>
          <w:sz w:val="20"/>
        </w:rPr>
        <w:t xml:space="preserve"> kg.ano</w:t>
      </w:r>
      <w:r w:rsidR="00DF3531" w:rsidRPr="007C4EAD">
        <w:rPr>
          <w:sz w:val="20"/>
          <w:vertAlign w:val="superscript"/>
        </w:rPr>
        <w:t>-1</w:t>
      </w:r>
      <w:r w:rsidR="00721378" w:rsidRPr="007C4EAD">
        <w:rPr>
          <w:sz w:val="20"/>
        </w:rPr>
        <w:t>, respectivamente</w:t>
      </w:r>
      <w:r w:rsidR="00C6055F" w:rsidRPr="007C4EAD">
        <w:rPr>
          <w:sz w:val="20"/>
        </w:rPr>
        <w:t>)</w:t>
      </w:r>
      <w:r w:rsidR="003012C9" w:rsidRPr="007C4EAD">
        <w:rPr>
          <w:sz w:val="20"/>
        </w:rPr>
        <w:t>,</w:t>
      </w:r>
      <w:r w:rsidR="003F5A9A" w:rsidRPr="007C4EAD">
        <w:rPr>
          <w:sz w:val="20"/>
        </w:rPr>
        <w:t xml:space="preserve"> </w:t>
      </w:r>
      <w:r w:rsidR="00BB21B3" w:rsidRPr="007C4EAD">
        <w:rPr>
          <w:sz w:val="20"/>
        </w:rPr>
        <w:t xml:space="preserve">indicando que essas </w:t>
      </w:r>
      <w:r w:rsidR="00721378" w:rsidRPr="007C4EAD">
        <w:rPr>
          <w:sz w:val="20"/>
        </w:rPr>
        <w:t xml:space="preserve">equações mostraram </w:t>
      </w:r>
      <w:r w:rsidR="003F5A9A" w:rsidRPr="007C4EAD">
        <w:rPr>
          <w:sz w:val="20"/>
        </w:rPr>
        <w:t xml:space="preserve">uma baixa precisão para as estimativas do </w:t>
      </w:r>
      <w:proofErr w:type="spellStart"/>
      <w:r w:rsidR="003F5A9A" w:rsidRPr="007C4EAD">
        <w:rPr>
          <w:sz w:val="20"/>
        </w:rPr>
        <w:t>IPAb</w:t>
      </w:r>
      <w:proofErr w:type="spellEnd"/>
      <w:r w:rsidR="003F5A9A" w:rsidRPr="007C4EAD">
        <w:rPr>
          <w:sz w:val="20"/>
        </w:rPr>
        <w:t xml:space="preserve"> da </w:t>
      </w:r>
      <w:r w:rsidR="003F5A9A" w:rsidRPr="007C4EAD">
        <w:rPr>
          <w:i/>
          <w:sz w:val="20"/>
        </w:rPr>
        <w:t xml:space="preserve">C. </w:t>
      </w:r>
      <w:proofErr w:type="spellStart"/>
      <w:r w:rsidR="003F5A9A" w:rsidRPr="007C4EAD">
        <w:rPr>
          <w:i/>
          <w:sz w:val="20"/>
        </w:rPr>
        <w:t>bracteosum</w:t>
      </w:r>
      <w:proofErr w:type="spellEnd"/>
      <w:r w:rsidR="003F5A9A" w:rsidRPr="007C4EAD">
        <w:rPr>
          <w:sz w:val="20"/>
        </w:rPr>
        <w:t xml:space="preserve"> no intervalo de crescimento analisado no</w:t>
      </w:r>
      <w:r w:rsidR="00721378" w:rsidRPr="007C4EAD">
        <w:rPr>
          <w:sz w:val="20"/>
        </w:rPr>
        <w:t xml:space="preserve"> presente estudo.</w:t>
      </w:r>
    </w:p>
    <w:p w14:paraId="5E594762" w14:textId="0CB6DBBE" w:rsidR="007B5C68" w:rsidRPr="007C4EAD" w:rsidRDefault="00E46DA6" w:rsidP="005B0FC4">
      <w:pPr>
        <w:ind w:firstLine="709"/>
        <w:contextualSpacing/>
        <w:jc w:val="both"/>
        <w:rPr>
          <w:sz w:val="18"/>
        </w:rPr>
      </w:pPr>
      <w:r w:rsidRPr="007C4EAD">
        <w:rPr>
          <w:sz w:val="20"/>
        </w:rPr>
        <w:t xml:space="preserve">Também é importante destacar que </w:t>
      </w:r>
      <w:r w:rsidR="007B5C68" w:rsidRPr="007C4EAD">
        <w:rPr>
          <w:sz w:val="20"/>
        </w:rPr>
        <w:t>a equação 1</w:t>
      </w:r>
      <w:r w:rsidR="00BF0959" w:rsidRPr="007C4EAD">
        <w:rPr>
          <w:sz w:val="20"/>
        </w:rPr>
        <w:t xml:space="preserve"> </w:t>
      </w:r>
      <w:r w:rsidRPr="007C4EAD">
        <w:rPr>
          <w:sz w:val="20"/>
        </w:rPr>
        <w:t xml:space="preserve">(Chapman-Richards modificado) obteve o maior valor para o índice de ajuste de </w:t>
      </w:r>
      <w:proofErr w:type="spellStart"/>
      <w:r w:rsidRPr="007C4EAD">
        <w:rPr>
          <w:sz w:val="20"/>
        </w:rPr>
        <w:t>Schalaegel</w:t>
      </w:r>
      <w:proofErr w:type="spellEnd"/>
      <w:r w:rsidRPr="007C4EAD">
        <w:rPr>
          <w:sz w:val="20"/>
        </w:rPr>
        <w:t xml:space="preserve"> (IA%) </w:t>
      </w:r>
      <w:r w:rsidR="00B46F44" w:rsidRPr="007C4EAD">
        <w:rPr>
          <w:sz w:val="20"/>
        </w:rPr>
        <w:t xml:space="preserve">em comparação </w:t>
      </w:r>
      <w:r w:rsidRPr="007C4EAD">
        <w:rPr>
          <w:sz w:val="20"/>
        </w:rPr>
        <w:t xml:space="preserve">às demais, no entanto, ao mesmo tempo, apresentou </w:t>
      </w:r>
      <w:r w:rsidR="00AF600C" w:rsidRPr="007C4EAD">
        <w:rPr>
          <w:sz w:val="20"/>
        </w:rPr>
        <w:t>valores mais altos</w:t>
      </w:r>
      <w:r w:rsidR="00605ED5" w:rsidRPr="007C4EAD">
        <w:rPr>
          <w:sz w:val="20"/>
        </w:rPr>
        <w:t xml:space="preserve"> para o </w:t>
      </w:r>
      <w:r w:rsidR="00AF600C" w:rsidRPr="007C4EAD">
        <w:rPr>
          <w:sz w:val="20"/>
        </w:rPr>
        <w:t>AIC, BIC e RMSE</w:t>
      </w:r>
      <w:r w:rsidR="00B12B23" w:rsidRPr="007C4EAD">
        <w:rPr>
          <w:sz w:val="20"/>
        </w:rPr>
        <w:t xml:space="preserve"> </w:t>
      </w:r>
      <w:r w:rsidR="00B46F44" w:rsidRPr="007C4EAD">
        <w:rPr>
          <w:sz w:val="20"/>
        </w:rPr>
        <w:t xml:space="preserve">comparado </w:t>
      </w:r>
      <w:r w:rsidR="00B12B23" w:rsidRPr="007C4EAD">
        <w:rPr>
          <w:sz w:val="20"/>
        </w:rPr>
        <w:t>à equação 3,</w:t>
      </w:r>
      <w:r w:rsidR="00AF600C" w:rsidRPr="007C4EAD">
        <w:rPr>
          <w:sz w:val="20"/>
        </w:rPr>
        <w:t xml:space="preserve"> </w:t>
      </w:r>
      <w:r w:rsidR="009A07A4" w:rsidRPr="007C4EAD">
        <w:rPr>
          <w:sz w:val="20"/>
        </w:rPr>
        <w:t>o que indica que a equação pode ajustar bem os dados, mas com previsões menos precisas e maior complexidade. Esse cen</w:t>
      </w:r>
      <w:r w:rsidR="006F5762" w:rsidRPr="007C4EAD">
        <w:rPr>
          <w:sz w:val="20"/>
        </w:rPr>
        <w:t>ário aumenta a probabilidade de o</w:t>
      </w:r>
      <w:r w:rsidR="009A07A4" w:rsidRPr="007C4EAD">
        <w:rPr>
          <w:sz w:val="20"/>
        </w:rPr>
        <w:t xml:space="preserve"> modelo sofrer de “</w:t>
      </w:r>
      <w:proofErr w:type="spellStart"/>
      <w:r w:rsidR="009A07A4" w:rsidRPr="007C4EAD">
        <w:rPr>
          <w:i/>
          <w:sz w:val="20"/>
        </w:rPr>
        <w:t>overfitting</w:t>
      </w:r>
      <w:proofErr w:type="spellEnd"/>
      <w:r w:rsidR="009A07A4" w:rsidRPr="007C4EAD">
        <w:rPr>
          <w:sz w:val="20"/>
        </w:rPr>
        <w:t>”, ou seja, ele descreve bem a variável dependente com os dados utilizado</w:t>
      </w:r>
      <w:r w:rsidR="006F5762" w:rsidRPr="007C4EAD">
        <w:rPr>
          <w:sz w:val="20"/>
        </w:rPr>
        <w:t>s na modelagem, mas pode não apresentar</w:t>
      </w:r>
      <w:r w:rsidR="009A07A4" w:rsidRPr="007C4EAD">
        <w:rPr>
          <w:sz w:val="20"/>
        </w:rPr>
        <w:t xml:space="preserve"> um bom desempenho ao analisar novos dados q</w:t>
      </w:r>
      <w:r w:rsidR="00B46F44" w:rsidRPr="007C4EAD">
        <w:rPr>
          <w:sz w:val="20"/>
        </w:rPr>
        <w:t>ue se propõe a modelar (SOBRAL; BARRETO</w:t>
      </w:r>
      <w:r w:rsidR="009A07A4" w:rsidRPr="007C4EAD">
        <w:rPr>
          <w:sz w:val="20"/>
        </w:rPr>
        <w:t>, 2016).</w:t>
      </w:r>
    </w:p>
    <w:p w14:paraId="76C064B9" w14:textId="77777777" w:rsidR="000609B6" w:rsidRPr="007C4EAD" w:rsidRDefault="000609B6">
      <w:pPr>
        <w:widowControl/>
        <w:jc w:val="both"/>
        <w:rPr>
          <w:sz w:val="20"/>
          <w:szCs w:val="20"/>
        </w:rPr>
      </w:pPr>
    </w:p>
    <w:p w14:paraId="70243E6B" w14:textId="3E67EB89" w:rsidR="00C802EF" w:rsidRPr="007C4EAD" w:rsidRDefault="00A60ABF" w:rsidP="00625722">
      <w:pPr>
        <w:pStyle w:val="PargrafodaLista"/>
        <w:widowControl/>
        <w:numPr>
          <w:ilvl w:val="0"/>
          <w:numId w:val="4"/>
        </w:numPr>
        <w:ind w:left="142" w:hanging="142"/>
        <w:jc w:val="both"/>
        <w:rPr>
          <w:sz w:val="20"/>
          <w:szCs w:val="20"/>
        </w:rPr>
      </w:pPr>
      <w:r w:rsidRPr="007C4EAD">
        <w:rPr>
          <w:b/>
          <w:sz w:val="20"/>
          <w:szCs w:val="20"/>
        </w:rPr>
        <w:lastRenderedPageBreak/>
        <w:t xml:space="preserve">CONCLUSÕES </w:t>
      </w:r>
    </w:p>
    <w:p w14:paraId="2A1B7FC2" w14:textId="77777777" w:rsidR="00A92109" w:rsidRPr="007C4EAD" w:rsidRDefault="00DF3531" w:rsidP="00A92109">
      <w:pPr>
        <w:pStyle w:val="PargrafodaLista"/>
        <w:numPr>
          <w:ilvl w:val="0"/>
          <w:numId w:val="2"/>
        </w:numPr>
        <w:contextualSpacing/>
        <w:jc w:val="both"/>
        <w:rPr>
          <w:sz w:val="20"/>
        </w:rPr>
      </w:pPr>
      <w:r w:rsidRPr="007C4EAD">
        <w:rPr>
          <w:sz w:val="20"/>
        </w:rPr>
        <w:t xml:space="preserve">A dinâmica de crescimento da </w:t>
      </w:r>
      <w:proofErr w:type="spellStart"/>
      <w:r w:rsidRPr="007C4EAD">
        <w:rPr>
          <w:i/>
          <w:sz w:val="20"/>
        </w:rPr>
        <w:t>Cenostigma</w:t>
      </w:r>
      <w:proofErr w:type="spellEnd"/>
      <w:r w:rsidRPr="007C4EAD">
        <w:rPr>
          <w:i/>
          <w:sz w:val="20"/>
        </w:rPr>
        <w:t xml:space="preserve"> </w:t>
      </w:r>
      <w:proofErr w:type="spellStart"/>
      <w:r w:rsidRPr="007C4EAD">
        <w:rPr>
          <w:i/>
          <w:sz w:val="20"/>
        </w:rPr>
        <w:t>bracteosum</w:t>
      </w:r>
      <w:proofErr w:type="spellEnd"/>
      <w:r w:rsidRPr="007C4EAD">
        <w:rPr>
          <w:sz w:val="20"/>
        </w:rPr>
        <w:t xml:space="preserve"> no local do presente estudo foi similar à observada em pesquisas desenvolvidas em outras áreas do Bioma Caatinga;</w:t>
      </w:r>
    </w:p>
    <w:p w14:paraId="477A8C56" w14:textId="677520D7" w:rsidR="00EE6F84" w:rsidRPr="007C4EAD" w:rsidRDefault="007F0F79" w:rsidP="00EE6F84">
      <w:pPr>
        <w:pStyle w:val="PargrafodaLista"/>
        <w:numPr>
          <w:ilvl w:val="0"/>
          <w:numId w:val="2"/>
        </w:numPr>
        <w:contextualSpacing/>
        <w:jc w:val="both"/>
        <w:rPr>
          <w:sz w:val="20"/>
        </w:rPr>
      </w:pPr>
      <w:r w:rsidRPr="007C4EAD">
        <w:rPr>
          <w:sz w:val="20"/>
        </w:rPr>
        <w:t>O</w:t>
      </w:r>
      <w:r w:rsidR="00D0590B" w:rsidRPr="007C4EAD">
        <w:rPr>
          <w:sz w:val="20"/>
        </w:rPr>
        <w:t xml:space="preserve"> m</w:t>
      </w:r>
      <w:r w:rsidRPr="007C4EAD">
        <w:rPr>
          <w:sz w:val="20"/>
        </w:rPr>
        <w:t>odelo</w:t>
      </w:r>
      <w:r w:rsidR="00D0590B" w:rsidRPr="007C4EAD">
        <w:rPr>
          <w:sz w:val="20"/>
        </w:rPr>
        <w:t xml:space="preserve"> de </w:t>
      </w:r>
      <w:r w:rsidR="00990F6F" w:rsidRPr="007C4EAD">
        <w:rPr>
          <w:sz w:val="20"/>
        </w:rPr>
        <w:t>Schumacher e Hall</w:t>
      </w:r>
      <w:r w:rsidR="00D0590B" w:rsidRPr="007C4EAD">
        <w:rPr>
          <w:sz w:val="20"/>
        </w:rPr>
        <w:t xml:space="preserve"> </w:t>
      </w:r>
      <w:r w:rsidRPr="007C4EAD">
        <w:rPr>
          <w:sz w:val="20"/>
        </w:rPr>
        <w:t>é capaz</w:t>
      </w:r>
      <w:r w:rsidR="00D0590B" w:rsidRPr="007C4EAD">
        <w:rPr>
          <w:sz w:val="20"/>
        </w:rPr>
        <w:t xml:space="preserve"> de capturar o comportamento do crescimento da </w:t>
      </w:r>
      <w:proofErr w:type="spellStart"/>
      <w:r w:rsidR="00D0590B" w:rsidRPr="007C4EAD">
        <w:rPr>
          <w:i/>
          <w:iCs/>
          <w:sz w:val="20"/>
        </w:rPr>
        <w:t>Cenostigma</w:t>
      </w:r>
      <w:proofErr w:type="spellEnd"/>
      <w:r w:rsidR="00D0590B" w:rsidRPr="007C4EAD">
        <w:rPr>
          <w:i/>
          <w:iCs/>
          <w:sz w:val="20"/>
        </w:rPr>
        <w:t xml:space="preserve"> </w:t>
      </w:r>
      <w:proofErr w:type="spellStart"/>
      <w:r w:rsidR="00D0590B" w:rsidRPr="007C4EAD">
        <w:rPr>
          <w:i/>
          <w:iCs/>
          <w:sz w:val="20"/>
        </w:rPr>
        <w:t>bracteosum</w:t>
      </w:r>
      <w:proofErr w:type="spellEnd"/>
      <w:r w:rsidR="00D0590B" w:rsidRPr="007C4EAD">
        <w:rPr>
          <w:sz w:val="20"/>
        </w:rPr>
        <w:t xml:space="preserve"> de forma </w:t>
      </w:r>
      <w:r w:rsidR="00782AB7" w:rsidRPr="007C4EAD">
        <w:rPr>
          <w:sz w:val="20"/>
        </w:rPr>
        <w:t xml:space="preserve">mais </w:t>
      </w:r>
      <w:r w:rsidR="00D0590B" w:rsidRPr="007C4EAD">
        <w:rPr>
          <w:sz w:val="20"/>
        </w:rPr>
        <w:t>precisa, o que é essencial para aplicações de práticas de manejo fl</w:t>
      </w:r>
      <w:r w:rsidR="00A92109" w:rsidRPr="007C4EAD">
        <w:rPr>
          <w:sz w:val="20"/>
        </w:rPr>
        <w:t>orestal sustentável</w:t>
      </w:r>
      <w:r w:rsidR="001940F6" w:rsidRPr="007C4EAD">
        <w:rPr>
          <w:sz w:val="20"/>
        </w:rPr>
        <w:t>;</w:t>
      </w:r>
    </w:p>
    <w:p w14:paraId="53D5A2E5" w14:textId="5D1062BD" w:rsidR="00D0590B" w:rsidRPr="007C4EAD" w:rsidRDefault="00EE6F84" w:rsidP="00EE6F84">
      <w:pPr>
        <w:pStyle w:val="PargrafodaLista"/>
        <w:numPr>
          <w:ilvl w:val="0"/>
          <w:numId w:val="2"/>
        </w:numPr>
        <w:contextualSpacing/>
        <w:jc w:val="both"/>
        <w:rPr>
          <w:sz w:val="20"/>
        </w:rPr>
      </w:pPr>
      <w:r w:rsidRPr="007C4EAD">
        <w:rPr>
          <w:sz w:val="20"/>
        </w:rPr>
        <w:t xml:space="preserve">Os resultados aqui encontrados poderão </w:t>
      </w:r>
      <w:r w:rsidR="00A92109" w:rsidRPr="007C4EAD">
        <w:rPr>
          <w:sz w:val="20"/>
        </w:rPr>
        <w:t xml:space="preserve">contribuir com o fornecimento de uma base </w:t>
      </w:r>
      <w:r w:rsidR="0050499C" w:rsidRPr="007C4EAD">
        <w:rPr>
          <w:sz w:val="20"/>
        </w:rPr>
        <w:t xml:space="preserve">sólida </w:t>
      </w:r>
      <w:r w:rsidR="00A92109" w:rsidRPr="007C4EAD">
        <w:rPr>
          <w:sz w:val="20"/>
        </w:rPr>
        <w:t xml:space="preserve">para futuros estudos e práticas de manejo da </w:t>
      </w:r>
      <w:proofErr w:type="spellStart"/>
      <w:r w:rsidRPr="007C4EAD">
        <w:rPr>
          <w:i/>
          <w:iCs/>
          <w:sz w:val="20"/>
        </w:rPr>
        <w:t>Cenostigma</w:t>
      </w:r>
      <w:proofErr w:type="spellEnd"/>
      <w:r w:rsidRPr="007C4EAD">
        <w:rPr>
          <w:i/>
          <w:iCs/>
          <w:sz w:val="20"/>
        </w:rPr>
        <w:t xml:space="preserve"> </w:t>
      </w:r>
      <w:proofErr w:type="spellStart"/>
      <w:r w:rsidRPr="007C4EAD">
        <w:rPr>
          <w:i/>
          <w:iCs/>
          <w:sz w:val="20"/>
        </w:rPr>
        <w:t>bracteosum</w:t>
      </w:r>
      <w:proofErr w:type="spellEnd"/>
      <w:r w:rsidRPr="007C4EAD">
        <w:rPr>
          <w:iCs/>
          <w:sz w:val="20"/>
        </w:rPr>
        <w:t xml:space="preserve"> </w:t>
      </w:r>
      <w:r w:rsidR="00A92109" w:rsidRPr="007C4EAD">
        <w:rPr>
          <w:sz w:val="20"/>
        </w:rPr>
        <w:t>em outros remanescentes florestais de Caatinga.</w:t>
      </w:r>
    </w:p>
    <w:p w14:paraId="0B7797C8" w14:textId="77777777" w:rsidR="00C802EF" w:rsidRPr="007C4EAD" w:rsidRDefault="00C802EF" w:rsidP="000609B6">
      <w:pPr>
        <w:widowControl/>
        <w:jc w:val="both"/>
        <w:rPr>
          <w:sz w:val="20"/>
          <w:szCs w:val="20"/>
        </w:rPr>
      </w:pPr>
    </w:p>
    <w:p w14:paraId="06068CAE" w14:textId="5868DD94" w:rsidR="00C802EF" w:rsidRPr="007C4EAD" w:rsidRDefault="00A60ABF" w:rsidP="00625722">
      <w:pPr>
        <w:pStyle w:val="PargrafodaLista"/>
        <w:widowControl/>
        <w:numPr>
          <w:ilvl w:val="0"/>
          <w:numId w:val="4"/>
        </w:numPr>
        <w:ind w:left="142" w:hanging="142"/>
        <w:jc w:val="both"/>
        <w:rPr>
          <w:b/>
          <w:sz w:val="20"/>
          <w:szCs w:val="20"/>
          <w:lang w:val="en-US"/>
        </w:rPr>
      </w:pPr>
      <w:r w:rsidRPr="007C4EAD">
        <w:rPr>
          <w:b/>
          <w:sz w:val="20"/>
          <w:szCs w:val="20"/>
          <w:lang w:val="en-US"/>
        </w:rPr>
        <w:t>REFERÊNCIAS</w:t>
      </w:r>
    </w:p>
    <w:p w14:paraId="444FAB74" w14:textId="58E3E537" w:rsidR="00C802EF" w:rsidRPr="007C4EAD" w:rsidRDefault="000574C4">
      <w:pPr>
        <w:widowControl/>
        <w:jc w:val="both"/>
        <w:rPr>
          <w:sz w:val="18"/>
          <w:szCs w:val="20"/>
        </w:rPr>
      </w:pPr>
      <w:r w:rsidRPr="007C4EAD">
        <w:rPr>
          <w:sz w:val="20"/>
          <w:lang w:val="en-US"/>
        </w:rPr>
        <w:t xml:space="preserve">BURKHART, H.; TOMÉ, M. </w:t>
      </w:r>
      <w:r w:rsidRPr="007C4EAD">
        <w:rPr>
          <w:b/>
          <w:bCs/>
          <w:sz w:val="20"/>
          <w:lang w:val="en-US"/>
        </w:rPr>
        <w:t>Modeling Forest trees and stands.</w:t>
      </w:r>
      <w:r w:rsidRPr="007C4EAD">
        <w:rPr>
          <w:sz w:val="20"/>
          <w:lang w:val="en-US"/>
        </w:rPr>
        <w:t xml:space="preserve"> </w:t>
      </w:r>
      <w:r w:rsidRPr="007C4EAD">
        <w:rPr>
          <w:sz w:val="20"/>
        </w:rPr>
        <w:t>Springer, Dordrecht, 2012, 457 p.</w:t>
      </w:r>
    </w:p>
    <w:p w14:paraId="53D1B7DC" w14:textId="77777777" w:rsidR="000574C4" w:rsidRPr="007C4EAD" w:rsidRDefault="000574C4" w:rsidP="000609B6">
      <w:pPr>
        <w:widowControl/>
        <w:jc w:val="both"/>
        <w:rPr>
          <w:sz w:val="20"/>
          <w:szCs w:val="20"/>
        </w:rPr>
      </w:pPr>
    </w:p>
    <w:p w14:paraId="37640B4E" w14:textId="6F344F87" w:rsidR="000609B6" w:rsidRPr="007C4EAD" w:rsidRDefault="00F873E5" w:rsidP="000609B6">
      <w:pPr>
        <w:widowControl/>
        <w:jc w:val="both"/>
        <w:rPr>
          <w:sz w:val="20"/>
        </w:rPr>
      </w:pPr>
      <w:r w:rsidRPr="007C4EAD">
        <w:rPr>
          <w:sz w:val="20"/>
          <w:szCs w:val="20"/>
          <w:lang w:val="en-US"/>
        </w:rPr>
        <w:t>DALLA LANA, M.</w:t>
      </w:r>
      <w:r w:rsidR="009D26A4" w:rsidRPr="007C4EAD">
        <w:rPr>
          <w:sz w:val="20"/>
          <w:szCs w:val="20"/>
          <w:lang w:val="en-US"/>
        </w:rPr>
        <w:t xml:space="preserve"> </w:t>
      </w:r>
      <w:r w:rsidR="009D26A4" w:rsidRPr="007C4EAD">
        <w:rPr>
          <w:i/>
          <w:iCs/>
          <w:sz w:val="20"/>
          <w:szCs w:val="20"/>
          <w:lang w:val="en-US"/>
        </w:rPr>
        <w:t>et al</w:t>
      </w:r>
      <w:r w:rsidR="009D26A4" w:rsidRPr="007C4EAD">
        <w:rPr>
          <w:sz w:val="20"/>
          <w:szCs w:val="20"/>
          <w:lang w:val="en-US"/>
        </w:rPr>
        <w:t xml:space="preserve">. </w:t>
      </w:r>
      <w:r w:rsidR="000609B6" w:rsidRPr="007C4EAD">
        <w:rPr>
          <w:sz w:val="20"/>
          <w:lang w:val="en-US"/>
        </w:rPr>
        <w:t xml:space="preserve">Biomass equations for Caatinga species. </w:t>
      </w:r>
      <w:r w:rsidR="000609B6" w:rsidRPr="007C4EAD">
        <w:rPr>
          <w:b/>
          <w:bCs/>
          <w:sz w:val="20"/>
        </w:rPr>
        <w:t>Nativa</w:t>
      </w:r>
      <w:r w:rsidR="000609B6" w:rsidRPr="007C4EAD">
        <w:rPr>
          <w:sz w:val="20"/>
        </w:rPr>
        <w:t>, v. 6, n.5, p. 517-525, 2018.</w:t>
      </w:r>
    </w:p>
    <w:p w14:paraId="45FA3039" w14:textId="77777777" w:rsidR="000609B6" w:rsidRPr="007C4EAD" w:rsidRDefault="000609B6" w:rsidP="000609B6">
      <w:pPr>
        <w:widowControl/>
        <w:jc w:val="both"/>
        <w:rPr>
          <w:sz w:val="20"/>
        </w:rPr>
      </w:pPr>
    </w:p>
    <w:p w14:paraId="4588E822" w14:textId="6893B036" w:rsidR="000609B6" w:rsidRPr="007C4EAD" w:rsidRDefault="000609B6" w:rsidP="000609B6">
      <w:pPr>
        <w:jc w:val="both"/>
        <w:rPr>
          <w:sz w:val="20"/>
        </w:rPr>
      </w:pPr>
      <w:r w:rsidRPr="007C4EAD">
        <w:rPr>
          <w:sz w:val="20"/>
        </w:rPr>
        <w:t>GUEDES, R. S.</w:t>
      </w:r>
      <w:r w:rsidR="009D26A4" w:rsidRPr="007C4EAD">
        <w:rPr>
          <w:sz w:val="20"/>
        </w:rPr>
        <w:t xml:space="preserve"> </w:t>
      </w:r>
      <w:r w:rsidR="009D26A4" w:rsidRPr="007C4EAD">
        <w:rPr>
          <w:i/>
          <w:iCs/>
          <w:sz w:val="20"/>
        </w:rPr>
        <w:t>et al</w:t>
      </w:r>
      <w:r w:rsidR="009D26A4" w:rsidRPr="007C4EAD">
        <w:rPr>
          <w:sz w:val="20"/>
        </w:rPr>
        <w:t xml:space="preserve">. </w:t>
      </w:r>
      <w:r w:rsidRPr="007C4EAD">
        <w:rPr>
          <w:sz w:val="20"/>
        </w:rPr>
        <w:t>Caracterização florístico-</w:t>
      </w:r>
      <w:proofErr w:type="spellStart"/>
      <w:r w:rsidRPr="007C4EAD">
        <w:rPr>
          <w:sz w:val="20"/>
        </w:rPr>
        <w:t>fitossociológica</w:t>
      </w:r>
      <w:proofErr w:type="spellEnd"/>
      <w:r w:rsidRPr="007C4EAD">
        <w:rPr>
          <w:sz w:val="20"/>
        </w:rPr>
        <w:t xml:space="preserve"> do componente lenhoso de um trecho de caatinga no semiárido paraibano.</w:t>
      </w:r>
      <w:r w:rsidR="009D26A4" w:rsidRPr="007C4EAD">
        <w:rPr>
          <w:sz w:val="20"/>
        </w:rPr>
        <w:t xml:space="preserve"> </w:t>
      </w:r>
      <w:r w:rsidRPr="007C4EAD">
        <w:rPr>
          <w:rFonts w:eastAsiaTheme="majorEastAsia"/>
          <w:b/>
          <w:bCs/>
          <w:sz w:val="20"/>
        </w:rPr>
        <w:t>Revista Caatinga</w:t>
      </w:r>
      <w:r w:rsidRPr="007C4EAD">
        <w:rPr>
          <w:sz w:val="20"/>
        </w:rPr>
        <w:t>, v. 25, n. 2, p. 99-108, 2012.</w:t>
      </w:r>
    </w:p>
    <w:p w14:paraId="6589B4C2" w14:textId="77777777" w:rsidR="00D848AB" w:rsidRPr="007C4EAD" w:rsidRDefault="00D848AB" w:rsidP="000609B6">
      <w:pPr>
        <w:jc w:val="both"/>
        <w:rPr>
          <w:sz w:val="20"/>
        </w:rPr>
      </w:pPr>
    </w:p>
    <w:p w14:paraId="6EE87571" w14:textId="66EE550D" w:rsidR="00D848AB" w:rsidRPr="007C4EAD" w:rsidRDefault="00D848AB" w:rsidP="000609B6">
      <w:pPr>
        <w:jc w:val="both"/>
        <w:rPr>
          <w:sz w:val="18"/>
        </w:rPr>
      </w:pPr>
      <w:r w:rsidRPr="007C4EAD">
        <w:rPr>
          <w:sz w:val="20"/>
        </w:rPr>
        <w:t xml:space="preserve">OLIVEIRA, F. G. A.; RIBEIRO, C. L.; QUEIROZ, L. P. Flora da Bahia: </w:t>
      </w:r>
      <w:proofErr w:type="spellStart"/>
      <w:r w:rsidRPr="007C4EAD">
        <w:rPr>
          <w:sz w:val="20"/>
        </w:rPr>
        <w:t>Leguminosae</w:t>
      </w:r>
      <w:proofErr w:type="spellEnd"/>
      <w:r w:rsidRPr="007C4EAD">
        <w:rPr>
          <w:sz w:val="20"/>
        </w:rPr>
        <w:t xml:space="preserve"> - </w:t>
      </w:r>
      <w:proofErr w:type="spellStart"/>
      <w:r w:rsidRPr="007C4EAD">
        <w:rPr>
          <w:i/>
          <w:iCs/>
          <w:sz w:val="20"/>
        </w:rPr>
        <w:t>Cenostigma</w:t>
      </w:r>
      <w:proofErr w:type="spellEnd"/>
      <w:r w:rsidRPr="007C4EAD">
        <w:rPr>
          <w:sz w:val="20"/>
        </w:rPr>
        <w:t xml:space="preserve"> (</w:t>
      </w:r>
      <w:proofErr w:type="spellStart"/>
      <w:r w:rsidRPr="007C4EAD">
        <w:rPr>
          <w:sz w:val="20"/>
        </w:rPr>
        <w:t>Caesalpinioideae</w:t>
      </w:r>
      <w:proofErr w:type="spellEnd"/>
      <w:r w:rsidRPr="007C4EAD">
        <w:rPr>
          <w:sz w:val="20"/>
        </w:rPr>
        <w:t xml:space="preserve">: </w:t>
      </w:r>
      <w:proofErr w:type="spellStart"/>
      <w:r w:rsidRPr="007C4EAD">
        <w:rPr>
          <w:sz w:val="20"/>
        </w:rPr>
        <w:t>Caesalpineae</w:t>
      </w:r>
      <w:proofErr w:type="spellEnd"/>
      <w:r w:rsidRPr="007C4EAD">
        <w:rPr>
          <w:sz w:val="20"/>
        </w:rPr>
        <w:t xml:space="preserve">). </w:t>
      </w:r>
      <w:proofErr w:type="spellStart"/>
      <w:r w:rsidRPr="007C4EAD">
        <w:rPr>
          <w:b/>
          <w:bCs/>
          <w:sz w:val="20"/>
        </w:rPr>
        <w:t>Sitientibus</w:t>
      </w:r>
      <w:proofErr w:type="spellEnd"/>
      <w:r w:rsidRPr="007C4EAD">
        <w:rPr>
          <w:b/>
          <w:bCs/>
          <w:sz w:val="20"/>
        </w:rPr>
        <w:t xml:space="preserve"> Série Ciências Biológicas</w:t>
      </w:r>
      <w:r w:rsidRPr="007C4EAD">
        <w:rPr>
          <w:sz w:val="20"/>
        </w:rPr>
        <w:t>, v. 23, p. 1-15, 2023.</w:t>
      </w:r>
    </w:p>
    <w:p w14:paraId="72712067" w14:textId="77777777" w:rsidR="00312B2A" w:rsidRPr="007C4EAD" w:rsidRDefault="00312B2A" w:rsidP="000609B6">
      <w:pPr>
        <w:jc w:val="both"/>
        <w:rPr>
          <w:sz w:val="20"/>
        </w:rPr>
      </w:pPr>
    </w:p>
    <w:p w14:paraId="78F4FDEF" w14:textId="78E4D698" w:rsidR="00312B2A" w:rsidRPr="007C4EAD" w:rsidRDefault="00312B2A" w:rsidP="000609B6">
      <w:pPr>
        <w:jc w:val="both"/>
        <w:rPr>
          <w:sz w:val="18"/>
        </w:rPr>
      </w:pPr>
      <w:r w:rsidRPr="007C4EAD">
        <w:rPr>
          <w:sz w:val="20"/>
          <w:lang w:val="en-US"/>
        </w:rPr>
        <w:t>RUFINI, A. L.</w:t>
      </w:r>
      <w:r w:rsidR="009D26A4" w:rsidRPr="007C4EAD">
        <w:rPr>
          <w:sz w:val="20"/>
          <w:lang w:val="en-US"/>
        </w:rPr>
        <w:t xml:space="preserve"> </w:t>
      </w:r>
      <w:r w:rsidR="009D26A4" w:rsidRPr="007C4EAD">
        <w:rPr>
          <w:i/>
          <w:iCs/>
          <w:sz w:val="20"/>
          <w:lang w:val="en-US"/>
        </w:rPr>
        <w:t>et al</w:t>
      </w:r>
      <w:r w:rsidR="009D26A4" w:rsidRPr="007C4EAD">
        <w:rPr>
          <w:sz w:val="20"/>
          <w:lang w:val="en-US"/>
        </w:rPr>
        <w:t xml:space="preserve">. </w:t>
      </w:r>
      <w:r w:rsidRPr="007C4EAD">
        <w:rPr>
          <w:sz w:val="20"/>
          <w:lang w:val="en-US"/>
        </w:rPr>
        <w:t xml:space="preserve"> </w:t>
      </w:r>
      <w:r w:rsidRPr="007C4EAD">
        <w:rPr>
          <w:sz w:val="20"/>
        </w:rPr>
        <w:t>Equações volumétricas para o cerrado sensu stricto, em Minas Gerais.</w:t>
      </w:r>
      <w:r w:rsidR="009D26A4" w:rsidRPr="007C4EAD">
        <w:rPr>
          <w:sz w:val="20"/>
        </w:rPr>
        <w:t xml:space="preserve"> </w:t>
      </w:r>
      <w:r w:rsidRPr="007C4EAD">
        <w:rPr>
          <w:rFonts w:eastAsiaTheme="majorEastAsia"/>
          <w:b/>
          <w:bCs/>
          <w:sz w:val="20"/>
        </w:rPr>
        <w:t>Cerne</w:t>
      </w:r>
      <w:r w:rsidRPr="007C4EAD">
        <w:rPr>
          <w:sz w:val="20"/>
        </w:rPr>
        <w:t>, v. 16, n. 1, p. 1-11, 2010.</w:t>
      </w:r>
    </w:p>
    <w:p w14:paraId="7C0F4FB0" w14:textId="77777777" w:rsidR="00312B2A" w:rsidRPr="007C4EAD" w:rsidRDefault="00312B2A" w:rsidP="000609B6">
      <w:pPr>
        <w:jc w:val="both"/>
        <w:rPr>
          <w:sz w:val="20"/>
        </w:rPr>
      </w:pPr>
    </w:p>
    <w:p w14:paraId="1A8B7E04" w14:textId="7D302494" w:rsidR="000609B6" w:rsidRPr="007C4EAD" w:rsidRDefault="000609B6" w:rsidP="000609B6">
      <w:pPr>
        <w:jc w:val="both"/>
        <w:rPr>
          <w:sz w:val="20"/>
        </w:rPr>
      </w:pPr>
      <w:r w:rsidRPr="007C4EAD">
        <w:rPr>
          <w:sz w:val="20"/>
        </w:rPr>
        <w:t>SANTOS, R. C.</w:t>
      </w:r>
      <w:r w:rsidR="009D26A4" w:rsidRPr="007C4EAD">
        <w:rPr>
          <w:sz w:val="20"/>
        </w:rPr>
        <w:t xml:space="preserve"> </w:t>
      </w:r>
      <w:r w:rsidR="009D26A4" w:rsidRPr="007C4EAD">
        <w:rPr>
          <w:i/>
          <w:iCs/>
          <w:sz w:val="20"/>
        </w:rPr>
        <w:t>et al</w:t>
      </w:r>
      <w:r w:rsidR="009D26A4" w:rsidRPr="007C4EAD">
        <w:rPr>
          <w:sz w:val="20"/>
        </w:rPr>
        <w:t xml:space="preserve">. </w:t>
      </w:r>
      <w:r w:rsidRPr="007C4EAD">
        <w:rPr>
          <w:sz w:val="20"/>
        </w:rPr>
        <w:t>Estoques de volume, biomassa e carbono na madeira de espécies da Caatinga em Caicó, RN. </w:t>
      </w:r>
      <w:r w:rsidRPr="007C4EAD">
        <w:rPr>
          <w:rFonts w:eastAsiaTheme="majorEastAsia"/>
          <w:b/>
          <w:bCs/>
          <w:sz w:val="20"/>
        </w:rPr>
        <w:t>Pesquisa Florestal Brasileira</w:t>
      </w:r>
      <w:r w:rsidRPr="007C4EAD">
        <w:rPr>
          <w:sz w:val="20"/>
        </w:rPr>
        <w:t>, v. 36, n. 85, p. 1-8, 2016.</w:t>
      </w:r>
    </w:p>
    <w:p w14:paraId="4DF0CEA0" w14:textId="77777777" w:rsidR="0009352B" w:rsidRPr="007C4EAD" w:rsidRDefault="0009352B" w:rsidP="000609B6">
      <w:pPr>
        <w:jc w:val="both"/>
        <w:rPr>
          <w:sz w:val="20"/>
        </w:rPr>
      </w:pPr>
    </w:p>
    <w:p w14:paraId="2A33BB93" w14:textId="402FC4BA" w:rsidR="0009352B" w:rsidRPr="007C4EAD" w:rsidRDefault="0009352B" w:rsidP="000609B6">
      <w:pPr>
        <w:jc w:val="both"/>
        <w:rPr>
          <w:sz w:val="20"/>
        </w:rPr>
      </w:pPr>
      <w:r w:rsidRPr="007C4EAD">
        <w:rPr>
          <w:sz w:val="20"/>
        </w:rPr>
        <w:t>SILVA, A. I. B.</w:t>
      </w:r>
      <w:r w:rsidR="009D26A4" w:rsidRPr="007C4EAD">
        <w:rPr>
          <w:sz w:val="20"/>
        </w:rPr>
        <w:t xml:space="preserve"> </w:t>
      </w:r>
      <w:r w:rsidR="009D26A4" w:rsidRPr="007C4EAD">
        <w:rPr>
          <w:i/>
          <w:iCs/>
          <w:sz w:val="20"/>
        </w:rPr>
        <w:t>et al</w:t>
      </w:r>
      <w:r w:rsidR="009D26A4" w:rsidRPr="007C4EAD">
        <w:rPr>
          <w:sz w:val="20"/>
        </w:rPr>
        <w:t xml:space="preserve">. </w:t>
      </w:r>
      <w:r w:rsidRPr="007C4EAD">
        <w:rPr>
          <w:sz w:val="20"/>
          <w:lang w:val="en-US"/>
        </w:rPr>
        <w:t xml:space="preserve">Evaluation of the anti-Inflammatory potential of extracts </w:t>
      </w:r>
      <w:proofErr w:type="spellStart"/>
      <w:r w:rsidRPr="007C4EAD">
        <w:rPr>
          <w:sz w:val="20"/>
          <w:lang w:val="en-US"/>
        </w:rPr>
        <w:t>methanolics</w:t>
      </w:r>
      <w:proofErr w:type="spellEnd"/>
      <w:r w:rsidRPr="007C4EAD">
        <w:rPr>
          <w:sz w:val="20"/>
          <w:lang w:val="en-US"/>
        </w:rPr>
        <w:t xml:space="preserve"> from </w:t>
      </w:r>
      <w:proofErr w:type="spellStart"/>
      <w:r w:rsidRPr="007C4EAD">
        <w:rPr>
          <w:sz w:val="20"/>
          <w:lang w:val="en-US"/>
        </w:rPr>
        <w:t>catingueira</w:t>
      </w:r>
      <w:proofErr w:type="spellEnd"/>
      <w:r w:rsidRPr="007C4EAD">
        <w:rPr>
          <w:sz w:val="20"/>
          <w:lang w:val="en-US"/>
        </w:rPr>
        <w:t xml:space="preserve"> (</w:t>
      </w:r>
      <w:proofErr w:type="spellStart"/>
      <w:r w:rsidRPr="007C4EAD">
        <w:rPr>
          <w:i/>
          <w:iCs/>
          <w:sz w:val="20"/>
          <w:lang w:val="en-US"/>
        </w:rPr>
        <w:t>Cenostigma</w:t>
      </w:r>
      <w:proofErr w:type="spellEnd"/>
      <w:r w:rsidRPr="007C4EAD">
        <w:rPr>
          <w:i/>
          <w:iCs/>
          <w:sz w:val="20"/>
          <w:lang w:val="en-US"/>
        </w:rPr>
        <w:t xml:space="preserve"> </w:t>
      </w:r>
      <w:proofErr w:type="spellStart"/>
      <w:r w:rsidRPr="007C4EAD">
        <w:rPr>
          <w:i/>
          <w:iCs/>
          <w:sz w:val="20"/>
          <w:lang w:val="en-US"/>
        </w:rPr>
        <w:t>Bracteosum</w:t>
      </w:r>
      <w:proofErr w:type="spellEnd"/>
      <w:r w:rsidRPr="007C4EAD">
        <w:rPr>
          <w:sz w:val="20"/>
          <w:lang w:val="en-US"/>
        </w:rPr>
        <w:t xml:space="preserve">) and </w:t>
      </w:r>
      <w:proofErr w:type="spellStart"/>
      <w:r w:rsidRPr="007C4EAD">
        <w:rPr>
          <w:sz w:val="20"/>
          <w:lang w:val="en-US"/>
        </w:rPr>
        <w:t>canafistula</w:t>
      </w:r>
      <w:proofErr w:type="spellEnd"/>
      <w:r w:rsidRPr="007C4EAD">
        <w:rPr>
          <w:sz w:val="20"/>
          <w:lang w:val="en-US"/>
        </w:rPr>
        <w:t xml:space="preserve"> (</w:t>
      </w:r>
      <w:r w:rsidRPr="007C4EAD">
        <w:rPr>
          <w:i/>
          <w:iCs/>
          <w:sz w:val="20"/>
          <w:lang w:val="en-US"/>
        </w:rPr>
        <w:t xml:space="preserve">Senna </w:t>
      </w:r>
      <w:proofErr w:type="spellStart"/>
      <w:r w:rsidRPr="007C4EAD">
        <w:rPr>
          <w:i/>
          <w:iCs/>
          <w:sz w:val="20"/>
          <w:lang w:val="en-US"/>
        </w:rPr>
        <w:t>Trachypus</w:t>
      </w:r>
      <w:proofErr w:type="spellEnd"/>
      <w:r w:rsidRPr="007C4EAD">
        <w:rPr>
          <w:sz w:val="20"/>
          <w:lang w:val="en-US"/>
        </w:rPr>
        <w:t xml:space="preserve">). </w:t>
      </w:r>
      <w:proofErr w:type="spellStart"/>
      <w:r w:rsidRPr="007C4EAD">
        <w:rPr>
          <w:b/>
          <w:bCs/>
          <w:sz w:val="20"/>
        </w:rPr>
        <w:t>Peer</w:t>
      </w:r>
      <w:proofErr w:type="spellEnd"/>
      <w:r w:rsidRPr="007C4EAD">
        <w:rPr>
          <w:b/>
          <w:bCs/>
          <w:sz w:val="20"/>
        </w:rPr>
        <w:t xml:space="preserve"> Review</w:t>
      </w:r>
      <w:r w:rsidRPr="007C4EAD">
        <w:rPr>
          <w:sz w:val="20"/>
        </w:rPr>
        <w:t>, v. 5, n. 25, p. 163-177, 2023.</w:t>
      </w:r>
    </w:p>
    <w:p w14:paraId="2B781A51" w14:textId="77777777" w:rsidR="0039445B" w:rsidRPr="007C4EAD" w:rsidRDefault="0039445B" w:rsidP="000609B6">
      <w:pPr>
        <w:jc w:val="both"/>
        <w:rPr>
          <w:sz w:val="20"/>
        </w:rPr>
      </w:pPr>
    </w:p>
    <w:p w14:paraId="39966B98" w14:textId="1E375773" w:rsidR="0039445B" w:rsidRPr="007C4EAD" w:rsidRDefault="0039445B" w:rsidP="000609B6">
      <w:pPr>
        <w:jc w:val="both"/>
        <w:rPr>
          <w:sz w:val="14"/>
          <w:lang w:val="en-US"/>
        </w:rPr>
      </w:pPr>
      <w:r w:rsidRPr="007C4EAD">
        <w:rPr>
          <w:sz w:val="20"/>
        </w:rPr>
        <w:t>SOBRAL, T. E. L.; BARRETO, G. Utilização dos critérios de informação na seleção de modelos de regressão linear.</w:t>
      </w:r>
      <w:r w:rsidR="009D26A4" w:rsidRPr="007C4EAD">
        <w:rPr>
          <w:sz w:val="20"/>
        </w:rPr>
        <w:t xml:space="preserve"> </w:t>
      </w:r>
      <w:r w:rsidRPr="007C4EAD">
        <w:rPr>
          <w:rFonts w:eastAsiaTheme="majorEastAsia"/>
          <w:b/>
          <w:bCs/>
          <w:sz w:val="20"/>
          <w:lang w:val="en-US"/>
        </w:rPr>
        <w:t xml:space="preserve">Proceeding Series </w:t>
      </w:r>
      <w:r w:rsidR="0020471D" w:rsidRPr="007C4EAD">
        <w:rPr>
          <w:rFonts w:eastAsiaTheme="majorEastAsia"/>
          <w:b/>
          <w:bCs/>
          <w:sz w:val="20"/>
          <w:lang w:val="en-US"/>
        </w:rPr>
        <w:t>o</w:t>
      </w:r>
      <w:r w:rsidRPr="007C4EAD">
        <w:rPr>
          <w:rFonts w:eastAsiaTheme="majorEastAsia"/>
          <w:b/>
          <w:bCs/>
          <w:sz w:val="20"/>
          <w:lang w:val="en-US"/>
        </w:rPr>
        <w:t xml:space="preserve">f </w:t>
      </w:r>
      <w:r w:rsidR="0020471D" w:rsidRPr="007C4EAD">
        <w:rPr>
          <w:rFonts w:eastAsiaTheme="majorEastAsia"/>
          <w:b/>
          <w:bCs/>
          <w:sz w:val="20"/>
          <w:lang w:val="en-US"/>
        </w:rPr>
        <w:t>t</w:t>
      </w:r>
      <w:r w:rsidRPr="007C4EAD">
        <w:rPr>
          <w:rFonts w:eastAsiaTheme="majorEastAsia"/>
          <w:b/>
          <w:bCs/>
          <w:sz w:val="20"/>
          <w:lang w:val="en-US"/>
        </w:rPr>
        <w:t xml:space="preserve">he Brazilian Society </w:t>
      </w:r>
      <w:r w:rsidR="0020471D" w:rsidRPr="007C4EAD">
        <w:rPr>
          <w:rFonts w:eastAsiaTheme="majorEastAsia"/>
          <w:b/>
          <w:bCs/>
          <w:sz w:val="20"/>
          <w:lang w:val="en-US"/>
        </w:rPr>
        <w:t>o</w:t>
      </w:r>
      <w:r w:rsidRPr="007C4EAD">
        <w:rPr>
          <w:rFonts w:eastAsiaTheme="majorEastAsia"/>
          <w:b/>
          <w:bCs/>
          <w:sz w:val="20"/>
          <w:lang w:val="en-US"/>
        </w:rPr>
        <w:t xml:space="preserve">f Applied </w:t>
      </w:r>
      <w:r w:rsidR="0020471D" w:rsidRPr="007C4EAD">
        <w:rPr>
          <w:rFonts w:eastAsiaTheme="majorEastAsia"/>
          <w:b/>
          <w:bCs/>
          <w:sz w:val="20"/>
          <w:lang w:val="en-US"/>
        </w:rPr>
        <w:t>a</w:t>
      </w:r>
      <w:r w:rsidRPr="007C4EAD">
        <w:rPr>
          <w:rFonts w:eastAsiaTheme="majorEastAsia"/>
          <w:b/>
          <w:bCs/>
          <w:sz w:val="20"/>
          <w:lang w:val="en-US"/>
        </w:rPr>
        <w:t>nd Computational Mathematics</w:t>
      </w:r>
      <w:r w:rsidRPr="007C4EAD">
        <w:rPr>
          <w:sz w:val="20"/>
          <w:lang w:val="en-US"/>
        </w:rPr>
        <w:t>, v. 4, n. 1, p. 1-7, 2016.</w:t>
      </w:r>
    </w:p>
    <w:p w14:paraId="14127FD0" w14:textId="77777777" w:rsidR="000609B6" w:rsidRPr="007C4EAD" w:rsidRDefault="000609B6">
      <w:pPr>
        <w:widowControl/>
        <w:jc w:val="both"/>
        <w:rPr>
          <w:sz w:val="18"/>
          <w:szCs w:val="20"/>
          <w:lang w:val="en-US"/>
        </w:rPr>
      </w:pPr>
    </w:p>
    <w:p w14:paraId="651165A5" w14:textId="6B6171FE" w:rsidR="00C802EF" w:rsidRPr="007C4EAD" w:rsidRDefault="00A53EE6" w:rsidP="001D53B6">
      <w:pPr>
        <w:spacing w:after="100"/>
        <w:jc w:val="both"/>
        <w:rPr>
          <w:sz w:val="16"/>
          <w:szCs w:val="20"/>
        </w:rPr>
      </w:pPr>
      <w:r w:rsidRPr="007C4EAD">
        <w:rPr>
          <w:sz w:val="20"/>
        </w:rPr>
        <w:t>TONINI, H.; BORGES, R. A. Equação de volume para espécies comerciais em Floresta Ombrófila Densa no sul de Roraima.</w:t>
      </w:r>
      <w:r w:rsidR="009D26A4" w:rsidRPr="007C4EAD">
        <w:rPr>
          <w:sz w:val="20"/>
        </w:rPr>
        <w:t xml:space="preserve"> </w:t>
      </w:r>
      <w:r w:rsidRPr="007C4EAD">
        <w:rPr>
          <w:b/>
          <w:sz w:val="20"/>
        </w:rPr>
        <w:t>Pesquisa Florestal Brasileira</w:t>
      </w:r>
      <w:r w:rsidRPr="007C4EAD">
        <w:rPr>
          <w:sz w:val="20"/>
        </w:rPr>
        <w:t xml:space="preserve">, v. 35, n. 82, p. 31-37, 2015. </w:t>
      </w:r>
      <w:r w:rsidRPr="007C4EAD">
        <w:rPr>
          <w:rFonts w:ascii="Segoe UI" w:hAnsi="Segoe UI" w:cs="Segoe UI"/>
          <w:sz w:val="18"/>
          <w:szCs w:val="21"/>
          <w:shd w:val="clear" w:color="auto" w:fill="FFFFFF"/>
        </w:rPr>
        <w:t> </w:t>
      </w:r>
    </w:p>
    <w:sectPr w:rsidR="00C802EF" w:rsidRPr="007C4EAD" w:rsidSect="001D53B6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10" w:h="16840"/>
      <w:pgMar w:top="1909" w:right="1134" w:bottom="1134" w:left="1701" w:header="1418" w:footer="1405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67C3CC" w14:textId="77777777" w:rsidR="008A7E4F" w:rsidRDefault="008A7E4F">
      <w:r>
        <w:separator/>
      </w:r>
    </w:p>
  </w:endnote>
  <w:endnote w:type="continuationSeparator" w:id="0">
    <w:p w14:paraId="715A4EB8" w14:textId="77777777" w:rsidR="008A7E4F" w:rsidRDefault="008A7E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8E3B829F-1FE2-4B0D-BFA9-2E2767219C30}"/>
    <w:embedItalic r:id="rId2" w:fontKey="{E6032BB4-8C3E-4E51-B8A1-0AE72F6C72E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C3F1D9F2-0445-4220-B84A-86B4C2CC533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7F71FD35-C9B0-45A0-A7BA-A56710E43C3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1DA96472-6303-4E11-AB9D-F4292595A70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2C5F28" w14:textId="77777777" w:rsidR="00B84A84" w:rsidRDefault="00B84A84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848DE7" w14:textId="77777777" w:rsidR="00C802EF" w:rsidRDefault="00C802EF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E9AC21" w14:textId="77777777" w:rsidR="00B84A84" w:rsidRDefault="00B84A8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150E39" w14:textId="77777777" w:rsidR="008A7E4F" w:rsidRDefault="008A7E4F">
      <w:r>
        <w:separator/>
      </w:r>
    </w:p>
  </w:footnote>
  <w:footnote w:type="continuationSeparator" w:id="0">
    <w:p w14:paraId="7D93A571" w14:textId="77777777" w:rsidR="008A7E4F" w:rsidRDefault="008A7E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6B133B" w14:textId="77777777" w:rsidR="00B84A84" w:rsidRDefault="00B84A84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C9D3F6" w14:textId="77777777" w:rsidR="00B84A84" w:rsidRDefault="00B84A84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747E4B" w14:textId="4FDC83D4" w:rsidR="001D53B6" w:rsidRDefault="001D53B6" w:rsidP="00E80E55">
    <w:pPr>
      <w:pStyle w:val="Cabealho"/>
      <w:jc w:val="center"/>
    </w:pPr>
    <w:r>
      <w:rPr>
        <w:noProof/>
        <w:lang w:bidi="ar-SA"/>
      </w:rPr>
      <w:drawing>
        <wp:inline distT="0" distB="0" distL="0" distR="0" wp14:anchorId="59BA49C9" wp14:editId="39359AFE">
          <wp:extent cx="5274310" cy="791210"/>
          <wp:effectExtent l="0" t="0" r="0" b="0"/>
          <wp:docPr id="43765511" name="Imagem 1" descr="Desenho de personagem de desenho animad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765511" name="Imagem 1" descr="Desenho de personagem de desenho animado&#10;&#10;Descrição gerada automaticamente com confiança médi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74310" cy="7912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73031C"/>
    <w:multiLevelType w:val="hybridMultilevel"/>
    <w:tmpl w:val="EF5C3FA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2F70234"/>
    <w:multiLevelType w:val="hybridMultilevel"/>
    <w:tmpl w:val="268C56F0"/>
    <w:lvl w:ilvl="0" w:tplc="361EA028">
      <w:start w:val="1"/>
      <w:numFmt w:val="decimal"/>
      <w:lvlText w:val="%1"/>
      <w:lvlJc w:val="left"/>
      <w:pPr>
        <w:ind w:left="108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57E10F8B"/>
    <w:multiLevelType w:val="hybridMultilevel"/>
    <w:tmpl w:val="DE1A2916"/>
    <w:lvl w:ilvl="0" w:tplc="DD88236C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FCA4FB1"/>
    <w:multiLevelType w:val="multilevel"/>
    <w:tmpl w:val="18E8FBE8"/>
    <w:lvl w:ilvl="0">
      <w:start w:val="1"/>
      <w:numFmt w:val="bullet"/>
      <w:lvlText w:val="●"/>
      <w:lvlJc w:val="left"/>
      <w:pPr>
        <w:ind w:left="1429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2149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869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589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4309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5029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49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6469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7189" w:hanging="360"/>
      </w:pPr>
      <w:rPr>
        <w:u w:val="none"/>
      </w:rPr>
    </w:lvl>
  </w:abstractNum>
  <w:num w:numId="1" w16cid:durableId="979578384">
    <w:abstractNumId w:val="3"/>
  </w:num>
  <w:num w:numId="2" w16cid:durableId="1127040432">
    <w:abstractNumId w:val="0"/>
  </w:num>
  <w:num w:numId="3" w16cid:durableId="1109930282">
    <w:abstractNumId w:val="2"/>
  </w:num>
  <w:num w:numId="4" w16cid:durableId="42461732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02EF"/>
    <w:rsid w:val="000154B0"/>
    <w:rsid w:val="00056D39"/>
    <w:rsid w:val="000574C4"/>
    <w:rsid w:val="000609B6"/>
    <w:rsid w:val="0009352B"/>
    <w:rsid w:val="000A23FE"/>
    <w:rsid w:val="000A5E92"/>
    <w:rsid w:val="000C2075"/>
    <w:rsid w:val="000D05EC"/>
    <w:rsid w:val="000F249F"/>
    <w:rsid w:val="0012755A"/>
    <w:rsid w:val="00147F3F"/>
    <w:rsid w:val="00180C24"/>
    <w:rsid w:val="0018488A"/>
    <w:rsid w:val="001940F6"/>
    <w:rsid w:val="001A6875"/>
    <w:rsid w:val="001D3ECD"/>
    <w:rsid w:val="001D53B6"/>
    <w:rsid w:val="001F188A"/>
    <w:rsid w:val="0020471D"/>
    <w:rsid w:val="00220BD3"/>
    <w:rsid w:val="0025369E"/>
    <w:rsid w:val="00254434"/>
    <w:rsid w:val="002546F2"/>
    <w:rsid w:val="0027025B"/>
    <w:rsid w:val="0027551A"/>
    <w:rsid w:val="002B0ED4"/>
    <w:rsid w:val="003012C9"/>
    <w:rsid w:val="00312B2A"/>
    <w:rsid w:val="00321A3D"/>
    <w:rsid w:val="00326FB1"/>
    <w:rsid w:val="0033715D"/>
    <w:rsid w:val="00364A72"/>
    <w:rsid w:val="0039445B"/>
    <w:rsid w:val="003971B4"/>
    <w:rsid w:val="00397A2F"/>
    <w:rsid w:val="003B232E"/>
    <w:rsid w:val="003F5A9A"/>
    <w:rsid w:val="003F6ADB"/>
    <w:rsid w:val="00403D8E"/>
    <w:rsid w:val="00420F5C"/>
    <w:rsid w:val="00474AF6"/>
    <w:rsid w:val="00482071"/>
    <w:rsid w:val="004F2234"/>
    <w:rsid w:val="0050499C"/>
    <w:rsid w:val="0053768E"/>
    <w:rsid w:val="00542A78"/>
    <w:rsid w:val="005715D6"/>
    <w:rsid w:val="005916CB"/>
    <w:rsid w:val="005925B4"/>
    <w:rsid w:val="005A0952"/>
    <w:rsid w:val="005B0FC4"/>
    <w:rsid w:val="005D154F"/>
    <w:rsid w:val="00605ED5"/>
    <w:rsid w:val="00606279"/>
    <w:rsid w:val="006142DF"/>
    <w:rsid w:val="0061713E"/>
    <w:rsid w:val="00623D92"/>
    <w:rsid w:val="00625722"/>
    <w:rsid w:val="006E144D"/>
    <w:rsid w:val="006F5762"/>
    <w:rsid w:val="00721378"/>
    <w:rsid w:val="007266A7"/>
    <w:rsid w:val="00742400"/>
    <w:rsid w:val="00743F1C"/>
    <w:rsid w:val="00782AB7"/>
    <w:rsid w:val="0079562D"/>
    <w:rsid w:val="007B5C68"/>
    <w:rsid w:val="007C4EAD"/>
    <w:rsid w:val="007F0F79"/>
    <w:rsid w:val="00823602"/>
    <w:rsid w:val="0083093F"/>
    <w:rsid w:val="00846B82"/>
    <w:rsid w:val="00851795"/>
    <w:rsid w:val="008751CC"/>
    <w:rsid w:val="008A7E4F"/>
    <w:rsid w:val="00906426"/>
    <w:rsid w:val="009322BE"/>
    <w:rsid w:val="009441C9"/>
    <w:rsid w:val="00945A23"/>
    <w:rsid w:val="0096306F"/>
    <w:rsid w:val="00985CDA"/>
    <w:rsid w:val="00986D6B"/>
    <w:rsid w:val="00987143"/>
    <w:rsid w:val="00990F6F"/>
    <w:rsid w:val="009A07A4"/>
    <w:rsid w:val="009D26A4"/>
    <w:rsid w:val="00A04A05"/>
    <w:rsid w:val="00A30917"/>
    <w:rsid w:val="00A3782C"/>
    <w:rsid w:val="00A53EE6"/>
    <w:rsid w:val="00A60ABF"/>
    <w:rsid w:val="00A90392"/>
    <w:rsid w:val="00A92109"/>
    <w:rsid w:val="00AB255C"/>
    <w:rsid w:val="00AC5A5D"/>
    <w:rsid w:val="00AD2D71"/>
    <w:rsid w:val="00AF600C"/>
    <w:rsid w:val="00B05E81"/>
    <w:rsid w:val="00B104F2"/>
    <w:rsid w:val="00B12B23"/>
    <w:rsid w:val="00B22312"/>
    <w:rsid w:val="00B46F44"/>
    <w:rsid w:val="00B56D49"/>
    <w:rsid w:val="00B61728"/>
    <w:rsid w:val="00B62A59"/>
    <w:rsid w:val="00B84A84"/>
    <w:rsid w:val="00BB11B0"/>
    <w:rsid w:val="00BB21B3"/>
    <w:rsid w:val="00BC1C05"/>
    <w:rsid w:val="00BF0959"/>
    <w:rsid w:val="00C039CC"/>
    <w:rsid w:val="00C06607"/>
    <w:rsid w:val="00C315E1"/>
    <w:rsid w:val="00C43C8E"/>
    <w:rsid w:val="00C6055F"/>
    <w:rsid w:val="00C802EF"/>
    <w:rsid w:val="00C9393E"/>
    <w:rsid w:val="00CB0349"/>
    <w:rsid w:val="00CD2AB0"/>
    <w:rsid w:val="00D0590B"/>
    <w:rsid w:val="00D33035"/>
    <w:rsid w:val="00D43D26"/>
    <w:rsid w:val="00D443B0"/>
    <w:rsid w:val="00D547DB"/>
    <w:rsid w:val="00D635B7"/>
    <w:rsid w:val="00D848AB"/>
    <w:rsid w:val="00D90A0F"/>
    <w:rsid w:val="00D93017"/>
    <w:rsid w:val="00DC4A09"/>
    <w:rsid w:val="00DF1BAC"/>
    <w:rsid w:val="00DF3531"/>
    <w:rsid w:val="00E10894"/>
    <w:rsid w:val="00E46DA6"/>
    <w:rsid w:val="00E5343D"/>
    <w:rsid w:val="00E55520"/>
    <w:rsid w:val="00E76301"/>
    <w:rsid w:val="00E80E55"/>
    <w:rsid w:val="00EC096B"/>
    <w:rsid w:val="00ED2862"/>
    <w:rsid w:val="00EE6F84"/>
    <w:rsid w:val="00F03BBF"/>
    <w:rsid w:val="00F1491A"/>
    <w:rsid w:val="00F15C8F"/>
    <w:rsid w:val="00F17639"/>
    <w:rsid w:val="00F473C1"/>
    <w:rsid w:val="00F77290"/>
    <w:rsid w:val="00F85079"/>
    <w:rsid w:val="00F87201"/>
    <w:rsid w:val="00F873E5"/>
    <w:rsid w:val="00FE42F5"/>
    <w:rsid w:val="00FF33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7572D52"/>
  <w15:docId w15:val="{E3AC5C25-5576-418B-909A-33A00F5762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bidi="pt-BR"/>
    </w:rPr>
  </w:style>
  <w:style w:type="paragraph" w:styleId="Ttulo1">
    <w:name w:val="heading 1"/>
    <w:basedOn w:val="Normal"/>
    <w:uiPriority w:val="9"/>
    <w:qFormat/>
    <w:pPr>
      <w:spacing w:before="18"/>
      <w:ind w:left="107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973" w:hanging="355"/>
    </w:pPr>
  </w:style>
  <w:style w:type="paragraph" w:customStyle="1" w:styleId="TableParagraph">
    <w:name w:val="Table Paragraph"/>
    <w:basedOn w:val="Normal"/>
    <w:uiPriority w:val="1"/>
    <w:qFormat/>
    <w:pPr>
      <w:ind w:left="108"/>
      <w:jc w:val="both"/>
    </w:pPr>
  </w:style>
  <w:style w:type="paragraph" w:styleId="Cabealho">
    <w:name w:val="header"/>
    <w:basedOn w:val="Normal"/>
    <w:link w:val="CabealhoChar"/>
    <w:uiPriority w:val="99"/>
    <w:unhideWhenUsed/>
    <w:rsid w:val="0032462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324625"/>
    <w:rPr>
      <w:rFonts w:ascii="Times New Roman" w:eastAsia="Times New Roman" w:hAnsi="Times New Roman" w:cs="Times New Roman"/>
      <w:lang w:val="pt-BR" w:eastAsia="pt-BR" w:bidi="pt-BR"/>
    </w:rPr>
  </w:style>
  <w:style w:type="paragraph" w:styleId="Rodap">
    <w:name w:val="footer"/>
    <w:basedOn w:val="Normal"/>
    <w:link w:val="RodapChar"/>
    <w:uiPriority w:val="99"/>
    <w:unhideWhenUsed/>
    <w:rsid w:val="0032462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324625"/>
    <w:rPr>
      <w:rFonts w:ascii="Times New Roman" w:eastAsia="Times New Roman" w:hAnsi="Times New Roman" w:cs="Times New Roman"/>
      <w:lang w:val="pt-BR" w:eastAsia="pt-BR" w:bidi="pt-BR"/>
    </w:rPr>
  </w:style>
  <w:style w:type="paragraph" w:styleId="NormalWeb">
    <w:name w:val="Normal (Web)"/>
    <w:basedOn w:val="Normal"/>
    <w:uiPriority w:val="99"/>
    <w:rsid w:val="00832A03"/>
    <w:pPr>
      <w:widowControl/>
      <w:suppressAutoHyphens/>
      <w:spacing w:before="100" w:after="119"/>
    </w:pPr>
    <w:rPr>
      <w:sz w:val="24"/>
      <w:szCs w:val="24"/>
      <w:lang w:val="en-US" w:eastAsia="ar-SA" w:bidi="ar-SA"/>
    </w:rPr>
  </w:style>
  <w:style w:type="character" w:styleId="nfase">
    <w:name w:val="Emphasis"/>
    <w:uiPriority w:val="20"/>
    <w:qFormat/>
    <w:rsid w:val="00832A03"/>
    <w:rPr>
      <w:i/>
      <w:iCs/>
    </w:rPr>
  </w:style>
  <w:style w:type="character" w:styleId="Hyperlink">
    <w:name w:val="Hyperlink"/>
    <w:basedOn w:val="Fontepargpadro"/>
    <w:uiPriority w:val="99"/>
    <w:unhideWhenUsed/>
    <w:rsid w:val="00085E2B"/>
    <w:rPr>
      <w:color w:val="0000FF" w:themeColor="hyperlink"/>
      <w:u w:val="singl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Reviso">
    <w:name w:val="Revision"/>
    <w:hidden/>
    <w:uiPriority w:val="99"/>
    <w:semiHidden/>
    <w:rsid w:val="00B84A84"/>
    <w:pPr>
      <w:widowControl/>
    </w:pPr>
    <w:rPr>
      <w:lang w:bidi="pt-BR"/>
    </w:rPr>
  </w:style>
  <w:style w:type="character" w:styleId="TextodoEspaoReservado">
    <w:name w:val="Placeholder Text"/>
    <w:basedOn w:val="Fontepargpadro"/>
    <w:uiPriority w:val="99"/>
    <w:semiHidden/>
    <w:rsid w:val="00542A78"/>
    <w:rPr>
      <w:color w:val="808080"/>
    </w:rPr>
  </w:style>
  <w:style w:type="character" w:styleId="Refdecomentrio">
    <w:name w:val="annotation reference"/>
    <w:basedOn w:val="Fontepargpadro"/>
    <w:uiPriority w:val="99"/>
    <w:semiHidden/>
    <w:unhideWhenUsed/>
    <w:rsid w:val="00A9039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A90392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A90392"/>
    <w:rPr>
      <w:sz w:val="20"/>
      <w:szCs w:val="20"/>
      <w:lang w:bidi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90392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90392"/>
    <w:rPr>
      <w:b/>
      <w:bCs/>
      <w:sz w:val="20"/>
      <w:szCs w:val="20"/>
      <w:lang w:bidi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90392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90392"/>
    <w:rPr>
      <w:rFonts w:ascii="Segoe UI" w:hAnsi="Segoe UI" w:cs="Segoe UI"/>
      <w:sz w:val="18"/>
      <w:szCs w:val="18"/>
      <w:lang w:bidi="pt-BR"/>
    </w:rPr>
  </w:style>
  <w:style w:type="character" w:styleId="Forte">
    <w:name w:val="Strong"/>
    <w:basedOn w:val="Fontepargpadro"/>
    <w:uiPriority w:val="22"/>
    <w:qFormat/>
    <w:rsid w:val="00C0660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5966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8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QnxwmTL3PHuczzq8VerhbFPw2dg==">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2505</Words>
  <Characters>13529</Characters>
  <Application>Microsoft Office Word</Application>
  <DocSecurity>0</DocSecurity>
  <Lines>112</Lines>
  <Paragraphs>32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Liana Oliveira Costa</dc:creator>
  <cp:lastModifiedBy>alex sousa</cp:lastModifiedBy>
  <cp:revision>11</cp:revision>
  <dcterms:created xsi:type="dcterms:W3CDTF">2025-06-11T00:29:00Z</dcterms:created>
  <dcterms:modified xsi:type="dcterms:W3CDTF">2025-06-11T00:32:00Z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2018-11-19T00:00:00Z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2019-09-16T00:00:00Z</vt:filetime>
  </property>
</Properties>
</file>