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D5" w:rsidRDefault="008A7AD5" w:rsidP="004F5FE3">
      <w:pPr>
        <w:spacing w:after="0" w:line="360" w:lineRule="auto"/>
        <w:jc w:val="center"/>
        <w:rPr>
          <w:rFonts w:ascii="Arial" w:hAnsi="Arial" w:cs="Arial"/>
          <w:b/>
          <w:sz w:val="28"/>
        </w:rPr>
      </w:pPr>
    </w:p>
    <w:p w:rsidR="00305FB0" w:rsidRPr="004D66F3" w:rsidRDefault="004D66F3" w:rsidP="00305FB0">
      <w:pPr>
        <w:widowControl w:val="0"/>
        <w:autoSpaceDE w:val="0"/>
        <w:autoSpaceDN w:val="0"/>
        <w:adjustRightInd w:val="0"/>
        <w:spacing w:after="0" w:line="240" w:lineRule="auto"/>
        <w:jc w:val="center"/>
        <w:rPr>
          <w:rFonts w:ascii="Arial" w:eastAsia="Times New Roman" w:hAnsi="Arial" w:cs="Arial"/>
          <w:b/>
          <w:smallCaps/>
          <w:color w:val="000000"/>
          <w:kern w:val="2"/>
          <w:sz w:val="28"/>
          <w:szCs w:val="28"/>
          <w:lang w:eastAsia="zh-CN" w:bidi="hi-IN"/>
        </w:rPr>
      </w:pPr>
      <w:r w:rsidRPr="004D66F3">
        <w:rPr>
          <w:rFonts w:ascii="Arial" w:eastAsia="Times New Roman" w:hAnsi="Arial" w:cs="Arial"/>
          <w:b/>
          <w:smallCaps/>
          <w:color w:val="000000"/>
          <w:kern w:val="2"/>
          <w:sz w:val="28"/>
          <w:szCs w:val="28"/>
          <w:lang w:eastAsia="zh-CN" w:bidi="hi-IN"/>
        </w:rPr>
        <w:t>ABORDAGEM DO ENFERMEIRO NO TRATAMENTO E</w:t>
      </w:r>
      <w:r w:rsidR="007071E1">
        <w:rPr>
          <w:rFonts w:ascii="Arial" w:eastAsia="Times New Roman" w:hAnsi="Arial" w:cs="Arial"/>
          <w:b/>
          <w:smallCaps/>
          <w:color w:val="000000"/>
          <w:kern w:val="2"/>
          <w:sz w:val="28"/>
          <w:szCs w:val="28"/>
          <w:lang w:eastAsia="zh-CN" w:bidi="hi-IN"/>
        </w:rPr>
        <w:t xml:space="preserve"> </w:t>
      </w:r>
      <w:r w:rsidRPr="004D66F3">
        <w:rPr>
          <w:rFonts w:ascii="Arial" w:eastAsia="Times New Roman" w:hAnsi="Arial" w:cs="Arial"/>
          <w:b/>
          <w:smallCaps/>
          <w:color w:val="000000"/>
          <w:kern w:val="2"/>
          <w:sz w:val="28"/>
          <w:szCs w:val="28"/>
          <w:lang w:eastAsia="zh-CN" w:bidi="hi-IN"/>
        </w:rPr>
        <w:t xml:space="preserve">RECUPERAÇÃO DE IDOSOS DEPRESSIVOS </w:t>
      </w:r>
    </w:p>
    <w:p w:rsidR="00235EBC" w:rsidRDefault="00235EBC"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rsidR="007071E1" w:rsidRPr="00305FB0" w:rsidRDefault="007071E1" w:rsidP="00305FB0">
      <w:pPr>
        <w:widowControl w:val="0"/>
        <w:autoSpaceDE w:val="0"/>
        <w:autoSpaceDN w:val="0"/>
        <w:adjustRightInd w:val="0"/>
        <w:spacing w:after="0" w:line="240" w:lineRule="auto"/>
        <w:jc w:val="center"/>
        <w:rPr>
          <w:rFonts w:ascii="Times New Roman" w:eastAsia="Times New Roman" w:hAnsi="Times New Roman"/>
          <w:b/>
          <w:smallCaps/>
          <w:color w:val="000000"/>
          <w:kern w:val="2"/>
          <w:sz w:val="28"/>
          <w:szCs w:val="28"/>
          <w:lang w:eastAsia="zh-CN" w:bidi="hi-IN"/>
        </w:rPr>
      </w:pPr>
    </w:p>
    <w:p w:rsidR="00305FB0" w:rsidRPr="00892577" w:rsidRDefault="004D66F3" w:rsidP="00305FB0">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sidRPr="00892577">
        <w:rPr>
          <w:rFonts w:ascii="Arial" w:eastAsia="Times New Roman" w:hAnsi="Arial" w:cs="Arial"/>
          <w:kern w:val="2"/>
          <w:sz w:val="20"/>
          <w:szCs w:val="20"/>
          <w:lang w:eastAsia="zh-CN" w:bidi="hi-IN"/>
        </w:rPr>
        <w:t>GOMES</w:t>
      </w:r>
      <w:r w:rsidR="00235EBC" w:rsidRPr="00892577">
        <w:rPr>
          <w:rFonts w:ascii="Arial" w:eastAsia="Times New Roman" w:hAnsi="Arial" w:cs="Arial"/>
          <w:kern w:val="2"/>
          <w:sz w:val="20"/>
          <w:szCs w:val="20"/>
          <w:lang w:eastAsia="zh-CN" w:bidi="hi-IN"/>
        </w:rPr>
        <w:t xml:space="preserve">, Mariana Aparecida Linhares </w:t>
      </w:r>
    </w:p>
    <w:p w:rsidR="00235EBC" w:rsidRPr="00892577" w:rsidRDefault="004D66F3" w:rsidP="004D66F3">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892577">
        <w:rPr>
          <w:rFonts w:ascii="Arial" w:eastAsia="Times New Roman" w:hAnsi="Arial" w:cs="Arial"/>
          <w:i/>
          <w:kern w:val="2"/>
          <w:sz w:val="20"/>
          <w:szCs w:val="20"/>
          <w:lang w:eastAsia="zh-CN" w:bidi="hi-IN"/>
        </w:rPr>
        <w:t>Acadêmica do curso de Enfermagem da Faculdade Metropolitana São Carlos - FAMESC, 6º Período</w:t>
      </w:r>
    </w:p>
    <w:p w:rsidR="00305FB0" w:rsidRPr="00892577" w:rsidRDefault="004D66F3" w:rsidP="00305FB0">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sidRPr="00892577">
        <w:rPr>
          <w:rFonts w:ascii="Arial" w:eastAsia="Times New Roman" w:hAnsi="Arial" w:cs="Arial"/>
          <w:kern w:val="2"/>
          <w:sz w:val="20"/>
          <w:szCs w:val="20"/>
          <w:lang w:eastAsia="zh-CN" w:bidi="hi-IN"/>
        </w:rPr>
        <w:t xml:space="preserve">E-mail: </w:t>
      </w:r>
      <w:hyperlink r:id="rId6" w:history="1">
        <w:r w:rsidR="00235EBC" w:rsidRPr="00892577">
          <w:rPr>
            <w:rStyle w:val="Hyperlink"/>
            <w:rFonts w:ascii="Arial" w:eastAsia="Times New Roman" w:hAnsi="Arial" w:cs="Arial"/>
            <w:kern w:val="2"/>
            <w:sz w:val="20"/>
            <w:szCs w:val="20"/>
            <w:lang w:eastAsia="zh-CN" w:bidi="hi-IN"/>
          </w:rPr>
          <w:t>marianalinharesgomes@gmail.com</w:t>
        </w:r>
      </w:hyperlink>
    </w:p>
    <w:p w:rsidR="00305FB0" w:rsidRPr="00892577" w:rsidRDefault="00305FB0" w:rsidP="00305FB0">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p>
    <w:p w:rsidR="007071E1" w:rsidRPr="00892577" w:rsidRDefault="007071E1" w:rsidP="007071E1">
      <w:pPr>
        <w:tabs>
          <w:tab w:val="left" w:pos="2280"/>
        </w:tabs>
        <w:spacing w:after="0" w:line="240" w:lineRule="auto"/>
        <w:ind w:left="2268"/>
        <w:jc w:val="right"/>
        <w:rPr>
          <w:rFonts w:ascii="Arial" w:hAnsi="Arial" w:cs="Arial"/>
          <w:sz w:val="20"/>
          <w:szCs w:val="20"/>
        </w:rPr>
      </w:pPr>
      <w:r w:rsidRPr="00892577">
        <w:rPr>
          <w:rFonts w:ascii="Arial" w:hAnsi="Arial" w:cs="Arial"/>
          <w:sz w:val="20"/>
          <w:szCs w:val="20"/>
        </w:rPr>
        <w:t>COSTA, Larissa Pereira</w:t>
      </w:r>
    </w:p>
    <w:p w:rsidR="007071E1" w:rsidRPr="00892577" w:rsidRDefault="007071E1" w:rsidP="007071E1">
      <w:pPr>
        <w:tabs>
          <w:tab w:val="left" w:pos="2280"/>
        </w:tabs>
        <w:spacing w:after="0" w:line="240" w:lineRule="auto"/>
        <w:ind w:left="2268"/>
        <w:jc w:val="right"/>
        <w:rPr>
          <w:rFonts w:ascii="Arial" w:hAnsi="Arial" w:cs="Arial"/>
          <w:sz w:val="20"/>
          <w:szCs w:val="20"/>
        </w:rPr>
      </w:pPr>
      <w:r w:rsidRPr="00892577">
        <w:rPr>
          <w:rFonts w:ascii="Arial" w:hAnsi="Arial" w:cs="Arial"/>
          <w:i/>
          <w:sz w:val="20"/>
          <w:szCs w:val="20"/>
        </w:rPr>
        <w:t xml:space="preserve">Graduada em Enfermagem pela Universidade Federal do Rio de Janeiro. Mestre em Enfermagem pela Universidade do Estado </w:t>
      </w:r>
      <w:bookmarkStart w:id="0" w:name="_GoBack"/>
      <w:bookmarkEnd w:id="0"/>
      <w:r w:rsidRPr="00892577">
        <w:rPr>
          <w:rFonts w:ascii="Arial" w:hAnsi="Arial" w:cs="Arial"/>
          <w:i/>
          <w:sz w:val="20"/>
          <w:szCs w:val="20"/>
        </w:rPr>
        <w:t>do Rio de Janeiro. Doutoranda em Enfermagem pela Universidade Federal do Rio de Janeiro. Professora do curso de Enfermagem da Faculdade Metropolitana São Carlos – FAMESC</w:t>
      </w:r>
    </w:p>
    <w:p w:rsidR="004D66F3" w:rsidRPr="00892577" w:rsidRDefault="007071E1" w:rsidP="007071E1">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sidRPr="00892577">
        <w:rPr>
          <w:rFonts w:ascii="Arial" w:hAnsi="Arial" w:cs="Arial"/>
          <w:sz w:val="20"/>
          <w:szCs w:val="20"/>
        </w:rPr>
        <w:t xml:space="preserve">E-mail: </w:t>
      </w:r>
      <w:hyperlink r:id="rId7" w:history="1">
        <w:r w:rsidR="00A56E5A" w:rsidRPr="00892577">
          <w:rPr>
            <w:rStyle w:val="Hyperlink"/>
            <w:rFonts w:ascii="Arial" w:hAnsi="Arial" w:cs="Arial"/>
            <w:sz w:val="20"/>
            <w:szCs w:val="20"/>
          </w:rPr>
          <w:t>larissapcosta90@gmail.com</w:t>
        </w:r>
      </w:hyperlink>
      <w:r w:rsidR="00A56E5A" w:rsidRPr="00892577">
        <w:rPr>
          <w:rStyle w:val="LinkdaInternet"/>
          <w:rFonts w:ascii="Arial" w:hAnsi="Arial" w:cs="Arial"/>
          <w:sz w:val="20"/>
          <w:szCs w:val="20"/>
        </w:rPr>
        <w:t xml:space="preserve"> </w:t>
      </w:r>
    </w:p>
    <w:p w:rsidR="00305FB0" w:rsidRPr="00892577" w:rsidRDefault="00305FB0" w:rsidP="00305FB0">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p>
    <w:p w:rsidR="004D66F3" w:rsidRPr="00892577" w:rsidRDefault="004D66F3" w:rsidP="004D66F3">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sidRPr="00892577">
        <w:rPr>
          <w:rFonts w:ascii="Arial" w:eastAsia="Times New Roman" w:hAnsi="Arial" w:cs="Arial"/>
          <w:kern w:val="2"/>
          <w:sz w:val="20"/>
          <w:szCs w:val="20"/>
          <w:lang w:eastAsia="zh-CN" w:bidi="hi-IN"/>
        </w:rPr>
        <w:t>LIMA, Carmen Cardilo</w:t>
      </w:r>
    </w:p>
    <w:p w:rsidR="00EA3392" w:rsidRPr="00892577" w:rsidRDefault="009B3474" w:rsidP="004D66F3">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892577">
        <w:rPr>
          <w:rFonts w:ascii="Arial" w:eastAsia="Times New Roman" w:hAnsi="Arial" w:cs="Arial"/>
          <w:i/>
          <w:kern w:val="2"/>
          <w:sz w:val="20"/>
          <w:szCs w:val="20"/>
          <w:lang w:eastAsia="zh-CN" w:bidi="hi-IN"/>
        </w:rPr>
        <w:t>Graduação em Enfermagem pela</w:t>
      </w:r>
      <w:r w:rsidR="00EA3392" w:rsidRPr="00892577">
        <w:rPr>
          <w:rFonts w:ascii="Arial" w:eastAsia="Times New Roman" w:hAnsi="Arial" w:cs="Arial"/>
          <w:i/>
          <w:kern w:val="2"/>
          <w:sz w:val="20"/>
          <w:szCs w:val="20"/>
          <w:lang w:eastAsia="zh-CN" w:bidi="hi-IN"/>
        </w:rPr>
        <w:t xml:space="preserve"> Universidade Federal de Viçosa.</w:t>
      </w:r>
      <w:r w:rsidRPr="00892577">
        <w:rPr>
          <w:rFonts w:ascii="Arial" w:eastAsia="Times New Roman" w:hAnsi="Arial" w:cs="Arial"/>
          <w:i/>
          <w:kern w:val="2"/>
          <w:sz w:val="20"/>
          <w:szCs w:val="20"/>
          <w:lang w:eastAsia="zh-CN" w:bidi="hi-IN"/>
        </w:rPr>
        <w:t xml:space="preserve"> </w:t>
      </w:r>
    </w:p>
    <w:p w:rsidR="00EA3392" w:rsidRPr="00892577" w:rsidRDefault="009B3474" w:rsidP="004D66F3">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892577">
        <w:rPr>
          <w:rFonts w:ascii="Arial" w:eastAsia="Times New Roman" w:hAnsi="Arial" w:cs="Arial"/>
          <w:i/>
          <w:kern w:val="2"/>
          <w:sz w:val="20"/>
          <w:szCs w:val="20"/>
          <w:lang w:eastAsia="zh-CN" w:bidi="hi-IN"/>
        </w:rPr>
        <w:t xml:space="preserve">Mestre em Medicina pela Santa Casa de Belo Horizonte. </w:t>
      </w:r>
    </w:p>
    <w:p w:rsidR="004D66F3" w:rsidRPr="00892577" w:rsidRDefault="004D66F3" w:rsidP="004D66F3">
      <w:pPr>
        <w:widowControl w:val="0"/>
        <w:autoSpaceDE w:val="0"/>
        <w:autoSpaceDN w:val="0"/>
        <w:adjustRightInd w:val="0"/>
        <w:spacing w:after="0" w:line="240" w:lineRule="auto"/>
        <w:ind w:left="2268"/>
        <w:jc w:val="right"/>
        <w:rPr>
          <w:rFonts w:ascii="Arial" w:eastAsia="Times New Roman" w:hAnsi="Arial" w:cs="Arial"/>
          <w:i/>
          <w:kern w:val="2"/>
          <w:sz w:val="20"/>
          <w:szCs w:val="20"/>
          <w:lang w:eastAsia="zh-CN" w:bidi="hi-IN"/>
        </w:rPr>
      </w:pPr>
      <w:r w:rsidRPr="00892577">
        <w:rPr>
          <w:rFonts w:ascii="Arial" w:eastAsia="Times New Roman" w:hAnsi="Arial" w:cs="Arial"/>
          <w:i/>
          <w:kern w:val="2"/>
          <w:sz w:val="20"/>
          <w:szCs w:val="20"/>
          <w:lang w:eastAsia="zh-CN" w:bidi="hi-IN"/>
        </w:rPr>
        <w:t>Professora do curso de Enfermagem da Faculdade Metropolitana São Carlos – FAMESC</w:t>
      </w:r>
    </w:p>
    <w:p w:rsidR="004D66F3" w:rsidRPr="00A56E5A" w:rsidRDefault="004D66F3" w:rsidP="004D66F3">
      <w:pPr>
        <w:widowControl w:val="0"/>
        <w:autoSpaceDE w:val="0"/>
        <w:autoSpaceDN w:val="0"/>
        <w:adjustRightInd w:val="0"/>
        <w:spacing w:after="0" w:line="240" w:lineRule="auto"/>
        <w:ind w:left="2268"/>
        <w:jc w:val="right"/>
        <w:rPr>
          <w:rFonts w:ascii="Arial" w:eastAsia="Times New Roman" w:hAnsi="Arial" w:cs="Arial"/>
          <w:kern w:val="2"/>
          <w:sz w:val="20"/>
          <w:szCs w:val="20"/>
          <w:lang w:eastAsia="zh-CN" w:bidi="hi-IN"/>
        </w:rPr>
      </w:pPr>
      <w:r w:rsidRPr="00892577">
        <w:rPr>
          <w:rFonts w:ascii="Arial" w:eastAsia="Times New Roman" w:hAnsi="Arial" w:cs="Arial"/>
          <w:kern w:val="2"/>
          <w:sz w:val="20"/>
          <w:szCs w:val="20"/>
          <w:lang w:eastAsia="zh-CN" w:bidi="hi-IN"/>
        </w:rPr>
        <w:t xml:space="preserve">E-mail: </w:t>
      </w:r>
      <w:hyperlink r:id="rId8" w:history="1">
        <w:r w:rsidR="009B3474" w:rsidRPr="00892577">
          <w:rPr>
            <w:rStyle w:val="Hyperlink"/>
            <w:rFonts w:ascii="Arial" w:eastAsia="Times New Roman" w:hAnsi="Arial" w:cs="Arial"/>
            <w:kern w:val="2"/>
            <w:sz w:val="20"/>
            <w:szCs w:val="20"/>
            <w:lang w:eastAsia="zh-CN" w:bidi="hi-IN"/>
          </w:rPr>
          <w:t>carmen_cardilo@hotmail.com</w:t>
        </w:r>
      </w:hyperlink>
      <w:r w:rsidR="009B3474" w:rsidRPr="00A56E5A">
        <w:rPr>
          <w:rFonts w:ascii="Arial" w:eastAsia="Times New Roman" w:hAnsi="Arial" w:cs="Arial"/>
          <w:kern w:val="2"/>
          <w:sz w:val="20"/>
          <w:szCs w:val="20"/>
          <w:lang w:eastAsia="zh-CN" w:bidi="hi-IN"/>
        </w:rPr>
        <w:t xml:space="preserve"> </w:t>
      </w:r>
    </w:p>
    <w:p w:rsidR="00864BFE" w:rsidRDefault="00864BFE" w:rsidP="001660F0">
      <w:pPr>
        <w:spacing w:after="0" w:line="360" w:lineRule="auto"/>
        <w:jc w:val="both"/>
        <w:rPr>
          <w:rFonts w:ascii="Arial" w:hAnsi="Arial" w:cs="Arial"/>
        </w:rPr>
      </w:pPr>
    </w:p>
    <w:p w:rsidR="007071E1" w:rsidRPr="00E00514" w:rsidRDefault="007071E1" w:rsidP="001660F0">
      <w:pPr>
        <w:spacing w:after="0" w:line="360" w:lineRule="auto"/>
        <w:jc w:val="both"/>
        <w:rPr>
          <w:rFonts w:ascii="Arial" w:hAnsi="Arial" w:cs="Arial"/>
        </w:rPr>
      </w:pPr>
    </w:p>
    <w:p w:rsidR="00E00514" w:rsidRP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rsidR="00E00514" w:rsidRPr="00E00514" w:rsidRDefault="00E00514" w:rsidP="00E00514">
      <w:pPr>
        <w:spacing w:after="0" w:line="360" w:lineRule="auto"/>
        <w:rPr>
          <w:rFonts w:ascii="Arial" w:eastAsia="Times New Roman" w:hAnsi="Arial" w:cs="Arial"/>
          <w:b/>
          <w:sz w:val="24"/>
          <w:szCs w:val="24"/>
          <w:lang w:val="pt-PT" w:eastAsia="pt-BR"/>
        </w:rPr>
      </w:pPr>
    </w:p>
    <w:p w:rsidR="00E00514" w:rsidRDefault="00362029" w:rsidP="007071E1">
      <w:pPr>
        <w:tabs>
          <w:tab w:val="center" w:pos="4252"/>
          <w:tab w:val="right" w:pos="8504"/>
        </w:tabs>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De acordo com </w:t>
      </w:r>
      <w:r w:rsidR="004D66F3">
        <w:rPr>
          <w:rFonts w:ascii="Arial" w:eastAsia="Times New Roman" w:hAnsi="Arial" w:cs="Arial"/>
          <w:sz w:val="24"/>
          <w:szCs w:val="24"/>
          <w:lang w:eastAsia="pt-BR"/>
        </w:rPr>
        <w:t>Trevisan</w:t>
      </w:r>
      <w:r w:rsidR="007071E1">
        <w:rPr>
          <w:rFonts w:ascii="Arial" w:eastAsia="Times New Roman" w:hAnsi="Arial" w:cs="Arial"/>
          <w:sz w:val="24"/>
          <w:szCs w:val="24"/>
          <w:lang w:eastAsia="pt-BR"/>
        </w:rPr>
        <w:t xml:space="preserve"> </w:t>
      </w:r>
      <w:r w:rsidR="00C060B6" w:rsidRPr="00C060B6">
        <w:rPr>
          <w:rFonts w:ascii="Arial" w:eastAsia="Times New Roman" w:hAnsi="Arial" w:cs="Arial"/>
          <w:i/>
          <w:sz w:val="24"/>
          <w:szCs w:val="24"/>
          <w:lang w:eastAsia="pt-BR"/>
        </w:rPr>
        <w:t>et al.</w:t>
      </w:r>
      <w:r w:rsidR="00665C10">
        <w:rPr>
          <w:rFonts w:ascii="Arial" w:eastAsia="Times New Roman" w:hAnsi="Arial" w:cs="Arial"/>
          <w:sz w:val="24"/>
          <w:szCs w:val="24"/>
          <w:lang w:eastAsia="pt-BR"/>
        </w:rPr>
        <w:t xml:space="preserve"> (2016)</w:t>
      </w:r>
      <w:r>
        <w:rPr>
          <w:rFonts w:ascii="Arial" w:eastAsia="Times New Roman" w:hAnsi="Arial" w:cs="Arial"/>
          <w:sz w:val="24"/>
          <w:szCs w:val="24"/>
          <w:lang w:eastAsia="pt-BR"/>
        </w:rPr>
        <w:t>,</w:t>
      </w:r>
      <w:r w:rsidR="00665C10">
        <w:rPr>
          <w:rFonts w:ascii="Arial" w:eastAsia="Times New Roman" w:hAnsi="Arial" w:cs="Arial"/>
          <w:sz w:val="24"/>
          <w:szCs w:val="24"/>
          <w:lang w:eastAsia="pt-BR"/>
        </w:rPr>
        <w:t xml:space="preserve"> a depressão é uma síndrome psiquiátrica de diversos fatores e sua sintomatologia de ordem psicológica, física e ocasionando alteração comportamental se tornando um problema de saúde pública brasileira, acometendo principalmente os idosos. </w:t>
      </w:r>
    </w:p>
    <w:p w:rsidR="00951899" w:rsidRDefault="00665C10" w:rsidP="007071E1">
      <w:pPr>
        <w:tabs>
          <w:tab w:val="center" w:pos="4252"/>
          <w:tab w:val="right" w:pos="8504"/>
        </w:tabs>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papel do enfermeiro n</w:t>
      </w:r>
      <w:r w:rsidR="00951899">
        <w:rPr>
          <w:rFonts w:ascii="Arial" w:eastAsia="Times New Roman" w:hAnsi="Arial" w:cs="Arial"/>
          <w:sz w:val="24"/>
          <w:szCs w:val="24"/>
          <w:lang w:eastAsia="pt-BR"/>
        </w:rPr>
        <w:t>o diagnó</w:t>
      </w:r>
      <w:r>
        <w:rPr>
          <w:rFonts w:ascii="Arial" w:eastAsia="Times New Roman" w:hAnsi="Arial" w:cs="Arial"/>
          <w:sz w:val="24"/>
          <w:szCs w:val="24"/>
          <w:lang w:eastAsia="pt-BR"/>
        </w:rPr>
        <w:t xml:space="preserve">stico e durante o tratamento é de extrema importância, por diversas vezes é </w:t>
      </w:r>
      <w:r w:rsidR="00951899">
        <w:rPr>
          <w:rFonts w:ascii="Arial" w:eastAsia="Times New Roman" w:hAnsi="Arial" w:cs="Arial"/>
          <w:sz w:val="24"/>
          <w:szCs w:val="24"/>
          <w:lang w:eastAsia="pt-BR"/>
        </w:rPr>
        <w:t>levantado o prognóstico durante a realização da anamnese</w:t>
      </w:r>
      <w:r w:rsidR="000542BB">
        <w:rPr>
          <w:rFonts w:ascii="Arial" w:eastAsia="Times New Roman" w:hAnsi="Arial" w:cs="Arial"/>
          <w:sz w:val="24"/>
          <w:szCs w:val="24"/>
          <w:lang w:eastAsia="pt-BR"/>
        </w:rPr>
        <w:t xml:space="preserve"> e</w:t>
      </w:r>
      <w:r w:rsidR="00951899">
        <w:rPr>
          <w:rFonts w:ascii="Arial" w:eastAsia="Times New Roman" w:hAnsi="Arial" w:cs="Arial"/>
          <w:sz w:val="24"/>
          <w:szCs w:val="24"/>
          <w:lang w:eastAsia="pt-BR"/>
        </w:rPr>
        <w:t xml:space="preserve"> a identificação rápida auxilia na prevenção de fatores agr</w:t>
      </w:r>
      <w:r w:rsidR="007071E1">
        <w:rPr>
          <w:rFonts w:ascii="Arial" w:eastAsia="Times New Roman" w:hAnsi="Arial" w:cs="Arial"/>
          <w:sz w:val="24"/>
          <w:szCs w:val="24"/>
          <w:lang w:eastAsia="pt-BR"/>
        </w:rPr>
        <w:t>avantes e consequências maiores</w:t>
      </w:r>
      <w:r w:rsidR="003F5865">
        <w:rPr>
          <w:rFonts w:ascii="Arial" w:eastAsia="Times New Roman" w:hAnsi="Arial" w:cs="Arial"/>
          <w:sz w:val="24"/>
          <w:szCs w:val="24"/>
          <w:lang w:eastAsia="pt-BR"/>
        </w:rPr>
        <w:t xml:space="preserve"> (HORTA </w:t>
      </w:r>
      <w:r w:rsidR="003F5865" w:rsidRPr="007071E1">
        <w:rPr>
          <w:rFonts w:ascii="Arial" w:eastAsia="Times New Roman" w:hAnsi="Arial" w:cs="Arial"/>
          <w:i/>
          <w:sz w:val="24"/>
          <w:szCs w:val="24"/>
          <w:lang w:eastAsia="pt-BR"/>
        </w:rPr>
        <w:t>et al</w:t>
      </w:r>
      <w:r w:rsidR="007071E1" w:rsidRPr="007071E1">
        <w:rPr>
          <w:rFonts w:ascii="Arial" w:eastAsia="Times New Roman" w:hAnsi="Arial" w:cs="Arial"/>
          <w:i/>
          <w:sz w:val="24"/>
          <w:szCs w:val="24"/>
          <w:lang w:eastAsia="pt-BR"/>
        </w:rPr>
        <w:t>.</w:t>
      </w:r>
      <w:r w:rsidR="003F5865">
        <w:rPr>
          <w:rFonts w:ascii="Arial" w:eastAsia="Times New Roman" w:hAnsi="Arial" w:cs="Arial"/>
          <w:sz w:val="24"/>
          <w:szCs w:val="24"/>
          <w:lang w:eastAsia="pt-BR"/>
        </w:rPr>
        <w:t>, 2010)</w:t>
      </w:r>
      <w:r w:rsidR="007071E1">
        <w:rPr>
          <w:rFonts w:ascii="Arial" w:eastAsia="Times New Roman" w:hAnsi="Arial" w:cs="Arial"/>
          <w:sz w:val="24"/>
          <w:szCs w:val="24"/>
          <w:lang w:eastAsia="pt-BR"/>
        </w:rPr>
        <w:t>.</w:t>
      </w:r>
    </w:p>
    <w:p w:rsidR="00531133" w:rsidRDefault="00951899" w:rsidP="007071E1">
      <w:pPr>
        <w:tabs>
          <w:tab w:val="center" w:pos="4252"/>
          <w:tab w:val="right" w:pos="8504"/>
        </w:tabs>
        <w:spacing w:after="0" w:line="360" w:lineRule="auto"/>
        <w:ind w:firstLine="709"/>
        <w:jc w:val="both"/>
        <w:rPr>
          <w:rFonts w:ascii="Arial" w:eastAsia="Times New Roman" w:hAnsi="Arial" w:cs="Arial"/>
          <w:color w:val="FF0000"/>
          <w:sz w:val="24"/>
          <w:szCs w:val="24"/>
          <w:lang w:eastAsia="pt-BR"/>
        </w:rPr>
      </w:pPr>
      <w:r>
        <w:rPr>
          <w:rFonts w:ascii="Arial" w:eastAsia="Times New Roman" w:hAnsi="Arial" w:cs="Arial"/>
          <w:sz w:val="24"/>
          <w:szCs w:val="24"/>
          <w:lang w:eastAsia="pt-BR"/>
        </w:rPr>
        <w:t xml:space="preserve">É notável a importância de trazer o assunto em pauta, </w:t>
      </w:r>
      <w:r w:rsidR="004D66F3">
        <w:rPr>
          <w:rFonts w:ascii="Arial" w:eastAsia="Times New Roman" w:hAnsi="Arial" w:cs="Arial"/>
          <w:sz w:val="24"/>
          <w:szCs w:val="24"/>
          <w:lang w:eastAsia="pt-BR"/>
        </w:rPr>
        <w:t xml:space="preserve">pois </w:t>
      </w:r>
      <w:r>
        <w:rPr>
          <w:rFonts w:ascii="Arial" w:eastAsia="Times New Roman" w:hAnsi="Arial" w:cs="Arial"/>
          <w:sz w:val="24"/>
          <w:szCs w:val="24"/>
          <w:lang w:eastAsia="pt-BR"/>
        </w:rPr>
        <w:t xml:space="preserve">devido ao envelhecimento da população mundial </w:t>
      </w:r>
      <w:r w:rsidR="000542BB">
        <w:rPr>
          <w:rFonts w:ascii="Arial" w:eastAsia="Times New Roman" w:hAnsi="Arial" w:cs="Arial"/>
          <w:sz w:val="24"/>
          <w:szCs w:val="24"/>
          <w:lang w:eastAsia="pt-BR"/>
        </w:rPr>
        <w:t xml:space="preserve">as consequências </w:t>
      </w:r>
      <w:r>
        <w:rPr>
          <w:rFonts w:ascii="Arial" w:eastAsia="Times New Roman" w:hAnsi="Arial" w:cs="Arial"/>
          <w:sz w:val="24"/>
          <w:szCs w:val="24"/>
          <w:lang w:eastAsia="pt-BR"/>
        </w:rPr>
        <w:t>est</w:t>
      </w:r>
      <w:r w:rsidR="000542BB">
        <w:rPr>
          <w:rFonts w:ascii="Arial" w:eastAsia="Times New Roman" w:hAnsi="Arial" w:cs="Arial"/>
          <w:sz w:val="24"/>
          <w:szCs w:val="24"/>
          <w:lang w:eastAsia="pt-BR"/>
        </w:rPr>
        <w:t>ão</w:t>
      </w:r>
      <w:r>
        <w:rPr>
          <w:rFonts w:ascii="Arial" w:eastAsia="Times New Roman" w:hAnsi="Arial" w:cs="Arial"/>
          <w:sz w:val="24"/>
          <w:szCs w:val="24"/>
          <w:lang w:eastAsia="pt-BR"/>
        </w:rPr>
        <w:t xml:space="preserve"> mais evidente</w:t>
      </w:r>
      <w:r w:rsidR="004D66F3">
        <w:rPr>
          <w:rFonts w:ascii="Arial" w:eastAsia="Times New Roman" w:hAnsi="Arial" w:cs="Arial"/>
          <w:sz w:val="24"/>
          <w:szCs w:val="24"/>
          <w:lang w:eastAsia="pt-BR"/>
        </w:rPr>
        <w:t>s</w:t>
      </w:r>
      <w:r>
        <w:rPr>
          <w:rFonts w:ascii="Arial" w:eastAsia="Times New Roman" w:hAnsi="Arial" w:cs="Arial"/>
          <w:sz w:val="24"/>
          <w:szCs w:val="24"/>
          <w:lang w:eastAsia="pt-BR"/>
        </w:rPr>
        <w:t xml:space="preserve">. E a cada dia </w:t>
      </w:r>
      <w:r w:rsidR="00531133">
        <w:rPr>
          <w:rFonts w:ascii="Arial" w:eastAsia="Times New Roman" w:hAnsi="Arial" w:cs="Arial"/>
          <w:sz w:val="24"/>
          <w:szCs w:val="24"/>
          <w:lang w:eastAsia="pt-BR"/>
        </w:rPr>
        <w:t xml:space="preserve">mais </w:t>
      </w:r>
      <w:r>
        <w:rPr>
          <w:rFonts w:ascii="Arial" w:eastAsia="Times New Roman" w:hAnsi="Arial" w:cs="Arial"/>
          <w:sz w:val="24"/>
          <w:szCs w:val="24"/>
          <w:lang w:eastAsia="pt-BR"/>
        </w:rPr>
        <w:t xml:space="preserve">é necessário nos sensibilizar e treinar nosso olhar crítico da enfermagem ao outro, </w:t>
      </w:r>
      <w:r w:rsidR="007071E1">
        <w:rPr>
          <w:rFonts w:ascii="Arial" w:eastAsia="Times New Roman" w:hAnsi="Arial" w:cs="Arial"/>
          <w:sz w:val="24"/>
          <w:szCs w:val="24"/>
          <w:lang w:eastAsia="pt-BR"/>
        </w:rPr>
        <w:t>destacando-</w:t>
      </w:r>
      <w:r>
        <w:rPr>
          <w:rFonts w:ascii="Arial" w:eastAsia="Times New Roman" w:hAnsi="Arial" w:cs="Arial"/>
          <w:sz w:val="24"/>
          <w:szCs w:val="24"/>
          <w:lang w:eastAsia="pt-BR"/>
        </w:rPr>
        <w:t>se ao</w:t>
      </w:r>
      <w:r w:rsidR="000542BB">
        <w:rPr>
          <w:rFonts w:ascii="Arial" w:eastAsia="Times New Roman" w:hAnsi="Arial" w:cs="Arial"/>
          <w:sz w:val="24"/>
          <w:szCs w:val="24"/>
          <w:lang w:eastAsia="pt-BR"/>
        </w:rPr>
        <w:t>s</w:t>
      </w:r>
      <w:r>
        <w:rPr>
          <w:rFonts w:ascii="Arial" w:eastAsia="Times New Roman" w:hAnsi="Arial" w:cs="Arial"/>
          <w:sz w:val="24"/>
          <w:szCs w:val="24"/>
          <w:lang w:eastAsia="pt-BR"/>
        </w:rPr>
        <w:t xml:space="preserve"> idosos</w:t>
      </w:r>
      <w:r w:rsidR="00566830">
        <w:rPr>
          <w:rFonts w:ascii="Arial" w:eastAsia="Times New Roman" w:hAnsi="Arial" w:cs="Arial"/>
          <w:sz w:val="24"/>
          <w:szCs w:val="24"/>
          <w:lang w:eastAsia="pt-BR"/>
        </w:rPr>
        <w:t xml:space="preserve"> </w:t>
      </w:r>
      <w:r w:rsidR="00566830" w:rsidRPr="00566830">
        <w:rPr>
          <w:rFonts w:ascii="Arial" w:eastAsia="Times New Roman" w:hAnsi="Arial" w:cs="Arial"/>
          <w:sz w:val="24"/>
          <w:szCs w:val="24"/>
          <w:lang w:eastAsia="pt-BR"/>
        </w:rPr>
        <w:t>(ANDRADE, 2016)</w:t>
      </w:r>
      <w:r w:rsidR="007071E1">
        <w:rPr>
          <w:rFonts w:ascii="Arial" w:eastAsia="Times New Roman" w:hAnsi="Arial" w:cs="Arial"/>
          <w:sz w:val="24"/>
          <w:szCs w:val="24"/>
          <w:lang w:eastAsia="pt-BR"/>
        </w:rPr>
        <w:t>.</w:t>
      </w:r>
      <w:r w:rsidR="00566830">
        <w:rPr>
          <w:rFonts w:ascii="Arial" w:eastAsia="Times New Roman" w:hAnsi="Arial" w:cs="Arial"/>
          <w:color w:val="FF0000"/>
          <w:sz w:val="24"/>
          <w:szCs w:val="24"/>
          <w:lang w:eastAsia="pt-BR"/>
        </w:rPr>
        <w:t xml:space="preserve"> </w:t>
      </w:r>
    </w:p>
    <w:p w:rsidR="00B80598" w:rsidRPr="00B80598" w:rsidRDefault="00B80598" w:rsidP="007071E1">
      <w:pPr>
        <w:tabs>
          <w:tab w:val="center" w:pos="4252"/>
          <w:tab w:val="right" w:pos="8504"/>
        </w:tabs>
        <w:spacing w:after="0" w:line="360" w:lineRule="auto"/>
        <w:ind w:firstLine="709"/>
        <w:jc w:val="both"/>
        <w:rPr>
          <w:rFonts w:ascii="Arial" w:eastAsia="Times New Roman" w:hAnsi="Arial" w:cs="Arial"/>
          <w:sz w:val="24"/>
          <w:szCs w:val="24"/>
          <w:lang w:eastAsia="pt-BR"/>
        </w:rPr>
      </w:pPr>
      <w:r w:rsidRPr="00B80598">
        <w:rPr>
          <w:rFonts w:ascii="Arial" w:eastAsia="Times New Roman" w:hAnsi="Arial" w:cs="Arial"/>
          <w:sz w:val="24"/>
          <w:szCs w:val="24"/>
          <w:lang w:eastAsia="pt-BR"/>
        </w:rPr>
        <w:t xml:space="preserve">Portanto, o objetivo desse estudo é discutir a abordagem do enfermeiro no tratamento e recuperação de idosos depressivos, visando compreender quais fatores </w:t>
      </w:r>
      <w:r w:rsidRPr="00B80598">
        <w:rPr>
          <w:rFonts w:ascii="Arial" w:eastAsia="Times New Roman" w:hAnsi="Arial" w:cs="Arial"/>
          <w:sz w:val="24"/>
          <w:szCs w:val="24"/>
          <w:lang w:eastAsia="pt-BR"/>
        </w:rPr>
        <w:lastRenderedPageBreak/>
        <w:t>podem contribuir para o desencadeamento da depressão nessa população, a importância da intervenção breve da enfermagem, bem como as influências</w:t>
      </w:r>
      <w:r>
        <w:rPr>
          <w:rFonts w:ascii="Arial" w:eastAsia="Times New Roman" w:hAnsi="Arial" w:cs="Arial"/>
          <w:sz w:val="24"/>
          <w:szCs w:val="24"/>
          <w:lang w:eastAsia="pt-BR"/>
        </w:rPr>
        <w:t xml:space="preserve"> e agravantes</w:t>
      </w:r>
      <w:r w:rsidRPr="00B80598">
        <w:rPr>
          <w:rFonts w:ascii="Arial" w:eastAsia="Times New Roman" w:hAnsi="Arial" w:cs="Arial"/>
          <w:sz w:val="24"/>
          <w:szCs w:val="24"/>
          <w:lang w:eastAsia="pt-BR"/>
        </w:rPr>
        <w:t xml:space="preserve"> da pandemia de COVID-19 nesse contexto.</w:t>
      </w:r>
    </w:p>
    <w:p w:rsidR="000542BB" w:rsidRPr="00B80598" w:rsidRDefault="000542BB" w:rsidP="00E00514">
      <w:pPr>
        <w:tabs>
          <w:tab w:val="center" w:pos="4252"/>
          <w:tab w:val="right" w:pos="8504"/>
        </w:tabs>
        <w:spacing w:after="0" w:line="360" w:lineRule="auto"/>
        <w:jc w:val="both"/>
        <w:rPr>
          <w:rFonts w:ascii="Arial" w:eastAsia="Times New Roman" w:hAnsi="Arial" w:cs="Arial"/>
          <w:sz w:val="24"/>
          <w:szCs w:val="24"/>
          <w:lang w:eastAsia="pt-BR"/>
        </w:rPr>
      </w:pPr>
    </w:p>
    <w:p w:rsidR="007071E1" w:rsidRPr="00B80598" w:rsidRDefault="007071E1" w:rsidP="00E00514">
      <w:pPr>
        <w:tabs>
          <w:tab w:val="center" w:pos="4252"/>
          <w:tab w:val="right" w:pos="8504"/>
        </w:tabs>
        <w:spacing w:after="0" w:line="360" w:lineRule="auto"/>
        <w:jc w:val="both"/>
        <w:rPr>
          <w:rFonts w:ascii="Arial" w:eastAsia="Times New Roman" w:hAnsi="Arial" w:cs="Arial"/>
          <w:sz w:val="24"/>
          <w:szCs w:val="24"/>
          <w:lang w:eastAsia="pt-BR"/>
        </w:rPr>
      </w:pPr>
    </w:p>
    <w:p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MATERIAL E MÉTODOS</w:t>
      </w:r>
    </w:p>
    <w:p w:rsidR="00E00514" w:rsidRPr="00E00514" w:rsidRDefault="00E00514" w:rsidP="00E00514">
      <w:pPr>
        <w:spacing w:after="0" w:line="360" w:lineRule="auto"/>
        <w:rPr>
          <w:lang w:eastAsia="pt-BR"/>
        </w:rPr>
      </w:pPr>
    </w:p>
    <w:p w:rsidR="00E00514" w:rsidRPr="00E00514" w:rsidRDefault="004D66F3" w:rsidP="004D66F3">
      <w:pPr>
        <w:spacing w:after="0" w:line="360" w:lineRule="auto"/>
        <w:ind w:firstLine="709"/>
        <w:jc w:val="both"/>
        <w:rPr>
          <w:rFonts w:ascii="Arial" w:hAnsi="Arial" w:cs="Arial"/>
          <w:sz w:val="24"/>
          <w:szCs w:val="24"/>
        </w:rPr>
      </w:pPr>
      <w:r>
        <w:rPr>
          <w:rStyle w:val="fontstyle01"/>
        </w:rPr>
        <w:t>A</w:t>
      </w:r>
      <w:r w:rsidR="000542BB">
        <w:rPr>
          <w:rStyle w:val="fontstyle01"/>
        </w:rPr>
        <w:t xml:space="preserve"> elaboração, construção e estruturação</w:t>
      </w:r>
      <w:r>
        <w:rPr>
          <w:rStyle w:val="fontstyle01"/>
        </w:rPr>
        <w:t xml:space="preserve"> desse trabalho</w:t>
      </w:r>
      <w:r w:rsidR="00566830">
        <w:rPr>
          <w:rStyle w:val="fontstyle01"/>
        </w:rPr>
        <w:t xml:space="preserve"> </w:t>
      </w:r>
      <w:r>
        <w:rPr>
          <w:rStyle w:val="fontstyle01"/>
        </w:rPr>
        <w:t>ocorreu a partir de pesquisa bibliográfica em</w:t>
      </w:r>
      <w:r w:rsidR="000542BB">
        <w:rPr>
          <w:rStyle w:val="fontstyle01"/>
        </w:rPr>
        <w:t xml:space="preserve"> revist</w:t>
      </w:r>
      <w:r>
        <w:rPr>
          <w:rStyle w:val="fontstyle01"/>
        </w:rPr>
        <w:t>as, livros, artigos científicos</w:t>
      </w:r>
      <w:r w:rsidR="007071E1">
        <w:rPr>
          <w:rStyle w:val="fontstyle01"/>
        </w:rPr>
        <w:t xml:space="preserve"> publicados em bases de dados como a Biblioteca Virtual em Saúde e SciELO, além de</w:t>
      </w:r>
      <w:r>
        <w:rPr>
          <w:rStyle w:val="fontstyle01"/>
        </w:rPr>
        <w:t xml:space="preserve"> </w:t>
      </w:r>
      <w:r w:rsidR="000542BB">
        <w:rPr>
          <w:rStyle w:val="fontstyle01"/>
        </w:rPr>
        <w:t>consultas em sites acadêmicos</w:t>
      </w:r>
      <w:r>
        <w:rPr>
          <w:rStyle w:val="fontstyle01"/>
        </w:rPr>
        <w:t xml:space="preserve"> e bases de informações e dados de domínio público, como o Departamento de Informática do Sistema Único de Saúde (DATASUS)</w:t>
      </w:r>
      <w:r w:rsidR="000542BB">
        <w:rPr>
          <w:rStyle w:val="fontstyle01"/>
        </w:rPr>
        <w:t>.</w:t>
      </w:r>
    </w:p>
    <w:p w:rsidR="00E00514" w:rsidRDefault="00E00514" w:rsidP="00E00514">
      <w:pPr>
        <w:spacing w:after="0" w:line="360" w:lineRule="auto"/>
        <w:ind w:firstLine="708"/>
        <w:jc w:val="both"/>
        <w:rPr>
          <w:rFonts w:ascii="Arial" w:hAnsi="Arial" w:cs="Arial"/>
          <w:sz w:val="24"/>
          <w:szCs w:val="24"/>
        </w:rPr>
      </w:pPr>
    </w:p>
    <w:p w:rsidR="007071E1" w:rsidRPr="00E00514" w:rsidRDefault="007071E1" w:rsidP="00E00514">
      <w:pPr>
        <w:spacing w:after="0" w:line="360" w:lineRule="auto"/>
        <w:ind w:firstLine="708"/>
        <w:jc w:val="both"/>
        <w:rPr>
          <w:rFonts w:ascii="Arial" w:hAnsi="Arial" w:cs="Arial"/>
          <w:sz w:val="24"/>
          <w:szCs w:val="24"/>
        </w:rPr>
      </w:pPr>
    </w:p>
    <w:p w:rsidR="00E00514" w:rsidRPr="00E00514" w:rsidRDefault="00E00514" w:rsidP="00E00514">
      <w:pPr>
        <w:keepNext/>
        <w:keepLines/>
        <w:spacing w:after="0" w:line="360" w:lineRule="auto"/>
        <w:jc w:val="both"/>
        <w:outlineLvl w:val="1"/>
        <w:rPr>
          <w:rFonts w:ascii="Arial" w:eastAsia="Times New Roman" w:hAnsi="Arial" w:cs="Arial"/>
          <w:b/>
          <w:bCs/>
          <w:sz w:val="24"/>
          <w:szCs w:val="24"/>
        </w:rPr>
      </w:pPr>
      <w:r w:rsidRPr="00E00514">
        <w:rPr>
          <w:rFonts w:ascii="Arial" w:eastAsia="Times New Roman" w:hAnsi="Arial" w:cs="Arial"/>
          <w:b/>
          <w:bCs/>
          <w:sz w:val="24"/>
          <w:szCs w:val="24"/>
        </w:rPr>
        <w:t>DESENVOLVIMENTO</w:t>
      </w:r>
    </w:p>
    <w:p w:rsidR="00E00514" w:rsidRDefault="00E00514" w:rsidP="00E00514">
      <w:pPr>
        <w:spacing w:after="0" w:line="360" w:lineRule="auto"/>
        <w:jc w:val="both"/>
        <w:rPr>
          <w:rFonts w:ascii="Arial" w:hAnsi="Arial" w:cs="Arial"/>
          <w:sz w:val="24"/>
          <w:szCs w:val="24"/>
          <w:lang w:eastAsia="pt-BR"/>
        </w:rPr>
      </w:pPr>
      <w:r w:rsidRPr="00E00514">
        <w:rPr>
          <w:rFonts w:ascii="Arial" w:hAnsi="Arial" w:cs="Arial"/>
          <w:sz w:val="24"/>
          <w:szCs w:val="24"/>
          <w:lang w:eastAsia="pt-BR"/>
        </w:rPr>
        <w:tab/>
      </w:r>
    </w:p>
    <w:p w:rsidR="000542BB" w:rsidRDefault="000542BB" w:rsidP="00E00514">
      <w:pPr>
        <w:spacing w:after="0" w:line="360" w:lineRule="auto"/>
        <w:jc w:val="both"/>
        <w:rPr>
          <w:rFonts w:ascii="Arial" w:hAnsi="Arial" w:cs="Arial"/>
          <w:b/>
          <w:sz w:val="24"/>
          <w:szCs w:val="24"/>
          <w:lang w:eastAsia="pt-BR"/>
        </w:rPr>
      </w:pPr>
      <w:r w:rsidRPr="00036962">
        <w:rPr>
          <w:rFonts w:ascii="Arial" w:hAnsi="Arial" w:cs="Arial"/>
          <w:b/>
          <w:sz w:val="24"/>
          <w:szCs w:val="24"/>
          <w:lang w:eastAsia="pt-BR"/>
        </w:rPr>
        <w:t xml:space="preserve">Fatores que podem </w:t>
      </w:r>
      <w:r w:rsidR="004D66F3">
        <w:rPr>
          <w:rFonts w:ascii="Arial" w:hAnsi="Arial" w:cs="Arial"/>
          <w:b/>
          <w:sz w:val="24"/>
          <w:szCs w:val="24"/>
          <w:lang w:eastAsia="pt-BR"/>
        </w:rPr>
        <w:t>ocasionar a depressão em idosos</w:t>
      </w:r>
    </w:p>
    <w:p w:rsidR="00036962" w:rsidRPr="00036962" w:rsidRDefault="00036962" w:rsidP="00E00514">
      <w:pPr>
        <w:spacing w:after="0" w:line="360" w:lineRule="auto"/>
        <w:jc w:val="both"/>
        <w:rPr>
          <w:rFonts w:ascii="Arial" w:hAnsi="Arial" w:cs="Arial"/>
          <w:b/>
          <w:sz w:val="24"/>
          <w:szCs w:val="24"/>
          <w:lang w:eastAsia="pt-BR"/>
        </w:rPr>
      </w:pPr>
    </w:p>
    <w:p w:rsidR="00E42F63" w:rsidRDefault="00531133" w:rsidP="00E42F63">
      <w:pPr>
        <w:spacing w:after="0" w:line="360" w:lineRule="auto"/>
        <w:ind w:firstLine="709"/>
        <w:jc w:val="both"/>
        <w:rPr>
          <w:rFonts w:ascii="Arial" w:hAnsi="Arial" w:cs="Arial"/>
          <w:sz w:val="24"/>
          <w:szCs w:val="24"/>
          <w:lang w:eastAsia="pt-BR"/>
        </w:rPr>
      </w:pPr>
      <w:r>
        <w:rPr>
          <w:rFonts w:ascii="Arial" w:hAnsi="Arial" w:cs="Arial"/>
          <w:sz w:val="24"/>
          <w:szCs w:val="24"/>
          <w:lang w:eastAsia="pt-BR"/>
        </w:rPr>
        <w:t>A depressão pode ser classificada em três tipos: leve, moderada ou grave</w:t>
      </w:r>
      <w:r w:rsidR="00E42F63">
        <w:rPr>
          <w:rFonts w:ascii="Arial" w:hAnsi="Arial" w:cs="Arial"/>
          <w:sz w:val="24"/>
          <w:szCs w:val="24"/>
          <w:lang w:eastAsia="pt-BR"/>
        </w:rPr>
        <w:t>,</w:t>
      </w:r>
      <w:r>
        <w:rPr>
          <w:rFonts w:ascii="Arial" w:hAnsi="Arial" w:cs="Arial"/>
          <w:sz w:val="24"/>
          <w:szCs w:val="24"/>
          <w:lang w:eastAsia="pt-BR"/>
        </w:rPr>
        <w:t xml:space="preserve"> podendo ou não ser sintomática. A sintomatologia</w:t>
      </w:r>
      <w:r w:rsidR="00E42F63">
        <w:rPr>
          <w:rFonts w:ascii="Arial" w:hAnsi="Arial" w:cs="Arial"/>
          <w:sz w:val="24"/>
          <w:szCs w:val="24"/>
          <w:lang w:eastAsia="pt-BR"/>
        </w:rPr>
        <w:t>,</w:t>
      </w:r>
      <w:r>
        <w:rPr>
          <w:rFonts w:ascii="Arial" w:hAnsi="Arial" w:cs="Arial"/>
          <w:sz w:val="24"/>
          <w:szCs w:val="24"/>
          <w:lang w:eastAsia="pt-BR"/>
        </w:rPr>
        <w:t xml:space="preserve"> dita por Santiago e </w:t>
      </w:r>
      <w:r w:rsidRPr="00FB0A70">
        <w:rPr>
          <w:rFonts w:ascii="Arial" w:hAnsi="Arial" w:cs="Arial"/>
          <w:sz w:val="24"/>
          <w:szCs w:val="24"/>
          <w:lang w:eastAsia="pt-BR"/>
        </w:rPr>
        <w:t>Holanda</w:t>
      </w:r>
      <w:r w:rsidR="00E42F63" w:rsidRPr="00FB0A70">
        <w:rPr>
          <w:rFonts w:ascii="Arial" w:hAnsi="Arial" w:cs="Arial"/>
          <w:sz w:val="24"/>
          <w:szCs w:val="24"/>
          <w:lang w:eastAsia="pt-BR"/>
        </w:rPr>
        <w:t xml:space="preserve"> (</w:t>
      </w:r>
      <w:r w:rsidR="00FB0A70" w:rsidRPr="00FB0A70">
        <w:rPr>
          <w:rFonts w:ascii="Arial" w:hAnsi="Arial" w:cs="Arial"/>
          <w:sz w:val="24"/>
          <w:szCs w:val="24"/>
          <w:lang w:eastAsia="pt-BR"/>
        </w:rPr>
        <w:t>2013</w:t>
      </w:r>
      <w:r w:rsidR="00E42F63" w:rsidRPr="00FB0A70">
        <w:rPr>
          <w:rFonts w:ascii="Arial" w:hAnsi="Arial" w:cs="Arial"/>
          <w:sz w:val="24"/>
          <w:szCs w:val="24"/>
          <w:lang w:eastAsia="pt-BR"/>
        </w:rPr>
        <w:t>)</w:t>
      </w:r>
      <w:r w:rsidR="00036962" w:rsidRPr="00FB0A70">
        <w:rPr>
          <w:rFonts w:ascii="Arial" w:hAnsi="Arial" w:cs="Arial"/>
          <w:sz w:val="24"/>
          <w:szCs w:val="24"/>
          <w:lang w:eastAsia="pt-BR"/>
        </w:rPr>
        <w:t xml:space="preserve">, </w:t>
      </w:r>
      <w:r w:rsidR="00036962">
        <w:rPr>
          <w:rFonts w:ascii="Arial" w:hAnsi="Arial" w:cs="Arial"/>
          <w:sz w:val="24"/>
          <w:szCs w:val="24"/>
          <w:lang w:eastAsia="pt-BR"/>
        </w:rPr>
        <w:t xml:space="preserve">ressalta </w:t>
      </w:r>
      <w:r>
        <w:rPr>
          <w:rFonts w:ascii="Arial" w:hAnsi="Arial" w:cs="Arial"/>
          <w:sz w:val="24"/>
          <w:szCs w:val="24"/>
          <w:lang w:eastAsia="pt-BR"/>
        </w:rPr>
        <w:t>diversos fatores</w:t>
      </w:r>
      <w:r w:rsidR="00036962">
        <w:rPr>
          <w:rFonts w:ascii="Arial" w:hAnsi="Arial" w:cs="Arial"/>
          <w:sz w:val="24"/>
          <w:szCs w:val="24"/>
          <w:lang w:eastAsia="pt-BR"/>
        </w:rPr>
        <w:t>,</w:t>
      </w:r>
      <w:r>
        <w:rPr>
          <w:rFonts w:ascii="Arial" w:hAnsi="Arial" w:cs="Arial"/>
          <w:sz w:val="24"/>
          <w:szCs w:val="24"/>
          <w:lang w:eastAsia="pt-BR"/>
        </w:rPr>
        <w:t xml:space="preserve"> porém os mais comuns são: diminuição da capacidade de concentração, fadiga, </w:t>
      </w:r>
      <w:r w:rsidR="00036962">
        <w:rPr>
          <w:rFonts w:ascii="Arial" w:hAnsi="Arial" w:cs="Arial"/>
          <w:sz w:val="24"/>
          <w:szCs w:val="24"/>
          <w:lang w:eastAsia="pt-BR"/>
        </w:rPr>
        <w:t>anedonia (</w:t>
      </w:r>
      <w:r>
        <w:rPr>
          <w:rFonts w:ascii="Arial" w:hAnsi="Arial" w:cs="Arial"/>
          <w:sz w:val="24"/>
          <w:szCs w:val="24"/>
          <w:lang w:eastAsia="pt-BR"/>
        </w:rPr>
        <w:t>perda de interesse por coisas que anteriormente eram prazerosas</w:t>
      </w:r>
      <w:r w:rsidR="00036962">
        <w:rPr>
          <w:rFonts w:ascii="Arial" w:hAnsi="Arial" w:cs="Arial"/>
          <w:sz w:val="24"/>
          <w:szCs w:val="24"/>
          <w:lang w:eastAsia="pt-BR"/>
        </w:rPr>
        <w:t>)</w:t>
      </w:r>
      <w:r>
        <w:rPr>
          <w:rFonts w:ascii="Arial" w:hAnsi="Arial" w:cs="Arial"/>
          <w:sz w:val="24"/>
          <w:szCs w:val="24"/>
          <w:lang w:eastAsia="pt-BR"/>
        </w:rPr>
        <w:t>, isolamento, insegurança, sentimento de culpa</w:t>
      </w:r>
      <w:r w:rsidR="00E42F63">
        <w:rPr>
          <w:rFonts w:ascii="Arial" w:hAnsi="Arial" w:cs="Arial"/>
          <w:sz w:val="24"/>
          <w:szCs w:val="24"/>
          <w:lang w:eastAsia="pt-BR"/>
        </w:rPr>
        <w:t>,</w:t>
      </w:r>
      <w:r>
        <w:rPr>
          <w:rFonts w:ascii="Arial" w:hAnsi="Arial" w:cs="Arial"/>
          <w:sz w:val="24"/>
          <w:szCs w:val="24"/>
          <w:lang w:eastAsia="pt-BR"/>
        </w:rPr>
        <w:t xml:space="preserve"> podendo agravar </w:t>
      </w:r>
      <w:r w:rsidR="00E42F63">
        <w:rPr>
          <w:rFonts w:ascii="Arial" w:hAnsi="Arial" w:cs="Arial"/>
          <w:sz w:val="24"/>
          <w:szCs w:val="24"/>
          <w:lang w:eastAsia="pt-BR"/>
        </w:rPr>
        <w:t xml:space="preserve">os riscos </w:t>
      </w:r>
      <w:r>
        <w:rPr>
          <w:rFonts w:ascii="Arial" w:hAnsi="Arial" w:cs="Arial"/>
          <w:sz w:val="24"/>
          <w:szCs w:val="24"/>
          <w:lang w:eastAsia="pt-BR"/>
        </w:rPr>
        <w:t>ao suicídio.</w:t>
      </w:r>
    </w:p>
    <w:p w:rsidR="00720542" w:rsidRDefault="00E42F63" w:rsidP="00E42F63">
      <w:pPr>
        <w:spacing w:after="0" w:line="360" w:lineRule="auto"/>
        <w:ind w:firstLine="709"/>
        <w:jc w:val="both"/>
        <w:rPr>
          <w:rFonts w:ascii="Arial" w:hAnsi="Arial" w:cs="Arial"/>
          <w:sz w:val="24"/>
          <w:szCs w:val="24"/>
          <w:lang w:eastAsia="pt-BR"/>
        </w:rPr>
      </w:pPr>
      <w:r>
        <w:rPr>
          <w:rFonts w:ascii="Arial" w:hAnsi="Arial" w:cs="Arial"/>
          <w:sz w:val="24"/>
          <w:szCs w:val="24"/>
          <w:lang w:eastAsia="pt-BR"/>
        </w:rPr>
        <w:t>Almeida</w:t>
      </w:r>
      <w:r w:rsidR="007071E1">
        <w:rPr>
          <w:rFonts w:ascii="Arial" w:hAnsi="Arial" w:cs="Arial"/>
          <w:sz w:val="24"/>
          <w:szCs w:val="24"/>
          <w:lang w:eastAsia="pt-BR"/>
        </w:rPr>
        <w:t xml:space="preserve"> </w:t>
      </w:r>
      <w:r w:rsidR="00C060B6" w:rsidRPr="00C060B6">
        <w:rPr>
          <w:rFonts w:ascii="Arial" w:hAnsi="Arial" w:cs="Arial"/>
          <w:i/>
          <w:sz w:val="24"/>
          <w:szCs w:val="24"/>
          <w:lang w:eastAsia="pt-BR"/>
        </w:rPr>
        <w:t>et al.</w:t>
      </w:r>
      <w:r w:rsidR="00E076EB">
        <w:rPr>
          <w:rFonts w:ascii="Arial" w:hAnsi="Arial" w:cs="Arial"/>
          <w:sz w:val="24"/>
          <w:szCs w:val="24"/>
          <w:lang w:eastAsia="pt-BR"/>
        </w:rPr>
        <w:t xml:space="preserve"> (2015) traz a abordagem que a depressão em idosos seria considerada uma doença secundária em relação as doenças crônicas, relacionando- se a diversos fatores como: abandono de familiares ou pessoas próximas, terapia medicamentosa, fim da carreira profissional e ao surgimento de outras doenças e eventualidades. </w:t>
      </w:r>
    </w:p>
    <w:p w:rsidR="007071E1" w:rsidRDefault="00702665" w:rsidP="007071E1">
      <w:pPr>
        <w:spacing w:after="0" w:line="360" w:lineRule="auto"/>
        <w:ind w:firstLine="709"/>
        <w:jc w:val="both"/>
        <w:rPr>
          <w:rFonts w:ascii="Arial" w:hAnsi="Arial" w:cs="Arial"/>
          <w:sz w:val="24"/>
          <w:szCs w:val="24"/>
          <w:lang w:eastAsia="pt-BR"/>
        </w:rPr>
      </w:pPr>
      <w:r>
        <w:rPr>
          <w:rFonts w:ascii="Arial" w:hAnsi="Arial" w:cs="Arial"/>
          <w:sz w:val="24"/>
          <w:szCs w:val="24"/>
          <w:lang w:eastAsia="pt-BR"/>
        </w:rPr>
        <w:t>Os idosos</w:t>
      </w:r>
      <w:r w:rsidR="00E42F63">
        <w:rPr>
          <w:rFonts w:ascii="Arial" w:hAnsi="Arial" w:cs="Arial"/>
          <w:sz w:val="24"/>
          <w:szCs w:val="24"/>
          <w:lang w:eastAsia="pt-BR"/>
        </w:rPr>
        <w:t>, muitas vezes por falta</w:t>
      </w:r>
      <w:r>
        <w:rPr>
          <w:rFonts w:ascii="Arial" w:hAnsi="Arial" w:cs="Arial"/>
          <w:sz w:val="24"/>
          <w:szCs w:val="24"/>
          <w:lang w:eastAsia="pt-BR"/>
        </w:rPr>
        <w:t xml:space="preserve"> de oportunidade no trabalho</w:t>
      </w:r>
      <w:r w:rsidR="00E42F63">
        <w:rPr>
          <w:rFonts w:ascii="Arial" w:hAnsi="Arial" w:cs="Arial"/>
          <w:sz w:val="24"/>
          <w:szCs w:val="24"/>
          <w:lang w:eastAsia="pt-BR"/>
        </w:rPr>
        <w:t>, estão</w:t>
      </w:r>
      <w:r>
        <w:rPr>
          <w:rFonts w:ascii="Arial" w:hAnsi="Arial" w:cs="Arial"/>
          <w:sz w:val="24"/>
          <w:szCs w:val="24"/>
          <w:lang w:eastAsia="pt-BR"/>
        </w:rPr>
        <w:t xml:space="preserve"> mais sujeito</w:t>
      </w:r>
      <w:r w:rsidR="00E42F63">
        <w:rPr>
          <w:rFonts w:ascii="Arial" w:hAnsi="Arial" w:cs="Arial"/>
          <w:sz w:val="24"/>
          <w:szCs w:val="24"/>
          <w:lang w:eastAsia="pt-BR"/>
        </w:rPr>
        <w:t>s</w:t>
      </w:r>
      <w:r>
        <w:rPr>
          <w:rFonts w:ascii="Arial" w:hAnsi="Arial" w:cs="Arial"/>
          <w:sz w:val="24"/>
          <w:szCs w:val="24"/>
          <w:lang w:eastAsia="pt-BR"/>
        </w:rPr>
        <w:t xml:space="preserve"> ao estado de pobreza, trazendo diversos efeitos negativos a saúde</w:t>
      </w:r>
      <w:r w:rsidR="00E42F63">
        <w:rPr>
          <w:rFonts w:ascii="Arial" w:hAnsi="Arial" w:cs="Arial"/>
          <w:sz w:val="24"/>
          <w:szCs w:val="24"/>
          <w:lang w:eastAsia="pt-BR"/>
        </w:rPr>
        <w:t>, não podendo, ou mesmo não conseguindo,</w:t>
      </w:r>
      <w:r>
        <w:rPr>
          <w:rFonts w:ascii="Arial" w:hAnsi="Arial" w:cs="Arial"/>
          <w:sz w:val="24"/>
          <w:szCs w:val="24"/>
          <w:lang w:eastAsia="pt-BR"/>
        </w:rPr>
        <w:t xml:space="preserve"> realizar atividades simples </w:t>
      </w:r>
      <w:r w:rsidR="00E42F63">
        <w:rPr>
          <w:rFonts w:ascii="Arial" w:hAnsi="Arial" w:cs="Arial"/>
          <w:sz w:val="24"/>
          <w:szCs w:val="24"/>
          <w:lang w:eastAsia="pt-BR"/>
        </w:rPr>
        <w:t xml:space="preserve">do dia a dia. Além disso, também deve-se ter atenção a </w:t>
      </w:r>
      <w:r>
        <w:rPr>
          <w:rFonts w:ascii="Arial" w:hAnsi="Arial" w:cs="Arial"/>
          <w:sz w:val="24"/>
          <w:szCs w:val="24"/>
          <w:lang w:eastAsia="pt-BR"/>
        </w:rPr>
        <w:t>abordagem de maus tratos</w:t>
      </w:r>
      <w:r w:rsidR="00E42F63">
        <w:rPr>
          <w:rFonts w:ascii="Arial" w:hAnsi="Arial" w:cs="Arial"/>
          <w:sz w:val="24"/>
          <w:szCs w:val="24"/>
          <w:lang w:eastAsia="pt-BR"/>
        </w:rPr>
        <w:t>, muitas</w:t>
      </w:r>
      <w:r>
        <w:rPr>
          <w:rFonts w:ascii="Arial" w:hAnsi="Arial" w:cs="Arial"/>
          <w:sz w:val="24"/>
          <w:szCs w:val="24"/>
          <w:lang w:eastAsia="pt-BR"/>
        </w:rPr>
        <w:t xml:space="preserve"> vezes </w:t>
      </w:r>
      <w:r>
        <w:rPr>
          <w:rFonts w:ascii="Arial" w:hAnsi="Arial" w:cs="Arial"/>
          <w:sz w:val="24"/>
          <w:szCs w:val="24"/>
          <w:lang w:eastAsia="pt-BR"/>
        </w:rPr>
        <w:lastRenderedPageBreak/>
        <w:t>provenientes de familiares</w:t>
      </w:r>
      <w:r w:rsidR="00E42F63">
        <w:rPr>
          <w:rFonts w:ascii="Arial" w:hAnsi="Arial" w:cs="Arial"/>
          <w:sz w:val="24"/>
          <w:szCs w:val="24"/>
          <w:lang w:eastAsia="pt-BR"/>
        </w:rPr>
        <w:t>,</w:t>
      </w:r>
      <w:r>
        <w:rPr>
          <w:rFonts w:ascii="Arial" w:hAnsi="Arial" w:cs="Arial"/>
          <w:sz w:val="24"/>
          <w:szCs w:val="24"/>
          <w:lang w:eastAsia="pt-BR"/>
        </w:rPr>
        <w:t xml:space="preserve"> que os deixam de qualquer forma e até os abandonam totalmente</w:t>
      </w:r>
      <w:r w:rsidR="00C060B6">
        <w:rPr>
          <w:rFonts w:ascii="Arial" w:hAnsi="Arial" w:cs="Arial"/>
          <w:sz w:val="24"/>
          <w:szCs w:val="24"/>
          <w:lang w:eastAsia="pt-BR"/>
        </w:rPr>
        <w:t xml:space="preserve"> (OLIVEIRA</w:t>
      </w:r>
      <w:r w:rsidR="007071E1">
        <w:rPr>
          <w:rFonts w:ascii="Arial" w:hAnsi="Arial" w:cs="Arial"/>
          <w:sz w:val="24"/>
          <w:szCs w:val="24"/>
          <w:lang w:eastAsia="pt-BR"/>
        </w:rPr>
        <w:t xml:space="preserve"> </w:t>
      </w:r>
      <w:r w:rsidR="00C060B6" w:rsidRPr="00C060B6">
        <w:rPr>
          <w:rFonts w:ascii="Arial" w:hAnsi="Arial" w:cs="Arial"/>
          <w:i/>
          <w:sz w:val="24"/>
          <w:szCs w:val="24"/>
          <w:lang w:eastAsia="pt-BR"/>
        </w:rPr>
        <w:t>et al.</w:t>
      </w:r>
      <w:r w:rsidR="00C060B6">
        <w:rPr>
          <w:rFonts w:ascii="Arial" w:hAnsi="Arial" w:cs="Arial"/>
          <w:sz w:val="24"/>
          <w:szCs w:val="24"/>
          <w:lang w:eastAsia="pt-BR"/>
        </w:rPr>
        <w:t xml:space="preserve">, </w:t>
      </w:r>
      <w:r>
        <w:rPr>
          <w:rFonts w:ascii="Arial" w:hAnsi="Arial" w:cs="Arial"/>
          <w:sz w:val="24"/>
          <w:szCs w:val="24"/>
          <w:lang w:eastAsia="pt-BR"/>
        </w:rPr>
        <w:t>2006)</w:t>
      </w:r>
      <w:r w:rsidR="00E42F63">
        <w:rPr>
          <w:rFonts w:ascii="Arial" w:hAnsi="Arial" w:cs="Arial"/>
          <w:sz w:val="24"/>
          <w:szCs w:val="24"/>
          <w:lang w:eastAsia="pt-BR"/>
        </w:rPr>
        <w:t>.</w:t>
      </w:r>
    </w:p>
    <w:p w:rsidR="00720542" w:rsidRDefault="009C2651" w:rsidP="007071E1">
      <w:pPr>
        <w:spacing w:after="0" w:line="360" w:lineRule="auto"/>
        <w:ind w:firstLine="709"/>
        <w:jc w:val="both"/>
        <w:rPr>
          <w:rFonts w:ascii="Arial" w:hAnsi="Arial" w:cs="Arial"/>
          <w:sz w:val="24"/>
          <w:szCs w:val="24"/>
          <w:lang w:eastAsia="pt-BR"/>
        </w:rPr>
      </w:pPr>
      <w:r>
        <w:rPr>
          <w:rFonts w:ascii="Arial" w:hAnsi="Arial" w:cs="Arial"/>
          <w:sz w:val="24"/>
          <w:szCs w:val="24"/>
          <w:lang w:eastAsia="pt-BR"/>
        </w:rPr>
        <w:t>A pandemia pode também desencadear múltiplos fatores como: violência doméstica e o consumo excessivo de bebida alcoólica, inibindo assim o bloqueio aumentando cada vez mais o risco de lesões autoprovocadas e o suicídio (</w:t>
      </w:r>
      <w:r w:rsidR="007071E1">
        <w:rPr>
          <w:rFonts w:ascii="Arial" w:hAnsi="Arial" w:cs="Arial"/>
          <w:sz w:val="24"/>
          <w:szCs w:val="24"/>
        </w:rPr>
        <w:t xml:space="preserve">GUNELL </w:t>
      </w:r>
      <w:r w:rsidR="007071E1" w:rsidRPr="007071E1">
        <w:rPr>
          <w:rFonts w:ascii="Arial" w:hAnsi="Arial" w:cs="Arial"/>
          <w:i/>
          <w:sz w:val="24"/>
          <w:szCs w:val="24"/>
        </w:rPr>
        <w:t>et</w:t>
      </w:r>
      <w:r w:rsidRPr="007071E1">
        <w:rPr>
          <w:rFonts w:ascii="Arial" w:hAnsi="Arial" w:cs="Arial"/>
          <w:i/>
          <w:sz w:val="24"/>
          <w:szCs w:val="24"/>
        </w:rPr>
        <w:t xml:space="preserve"> al</w:t>
      </w:r>
      <w:r w:rsidR="007071E1" w:rsidRPr="007071E1">
        <w:rPr>
          <w:rFonts w:ascii="Arial" w:hAnsi="Arial" w:cs="Arial"/>
          <w:i/>
          <w:sz w:val="24"/>
          <w:szCs w:val="24"/>
        </w:rPr>
        <w:t>.</w:t>
      </w:r>
      <w:r w:rsidR="007071E1">
        <w:rPr>
          <w:rFonts w:ascii="Arial" w:hAnsi="Arial" w:cs="Arial"/>
          <w:sz w:val="24"/>
          <w:szCs w:val="24"/>
        </w:rPr>
        <w:t>,</w:t>
      </w:r>
      <w:r>
        <w:rPr>
          <w:rFonts w:ascii="Arial" w:hAnsi="Arial" w:cs="Arial"/>
          <w:sz w:val="24"/>
          <w:szCs w:val="24"/>
        </w:rPr>
        <w:t xml:space="preserve"> 2020)</w:t>
      </w:r>
      <w:r w:rsidR="007071E1">
        <w:rPr>
          <w:rFonts w:ascii="Arial" w:hAnsi="Arial" w:cs="Arial"/>
          <w:sz w:val="24"/>
          <w:szCs w:val="24"/>
        </w:rPr>
        <w:t>.</w:t>
      </w:r>
    </w:p>
    <w:p w:rsidR="007071E1" w:rsidRDefault="007071E1" w:rsidP="00E00514">
      <w:pPr>
        <w:spacing w:after="0" w:line="360" w:lineRule="auto"/>
        <w:jc w:val="both"/>
        <w:rPr>
          <w:rFonts w:ascii="Arial" w:hAnsi="Arial" w:cs="Arial"/>
          <w:sz w:val="24"/>
          <w:szCs w:val="24"/>
          <w:lang w:eastAsia="pt-BR"/>
        </w:rPr>
      </w:pPr>
    </w:p>
    <w:p w:rsidR="000542BB" w:rsidRDefault="000542BB" w:rsidP="00E00514">
      <w:pPr>
        <w:spacing w:after="0" w:line="360" w:lineRule="auto"/>
        <w:jc w:val="both"/>
        <w:rPr>
          <w:rFonts w:ascii="Arial" w:hAnsi="Arial" w:cs="Arial"/>
          <w:b/>
          <w:sz w:val="24"/>
          <w:szCs w:val="24"/>
          <w:lang w:eastAsia="pt-BR"/>
        </w:rPr>
      </w:pPr>
      <w:r w:rsidRPr="00036962">
        <w:rPr>
          <w:rFonts w:ascii="Arial" w:hAnsi="Arial" w:cs="Arial"/>
          <w:b/>
          <w:sz w:val="24"/>
          <w:szCs w:val="24"/>
          <w:lang w:eastAsia="pt-BR"/>
        </w:rPr>
        <w:t>A importância do olhar crítico e a relevância do diagnóstico breve</w:t>
      </w:r>
    </w:p>
    <w:p w:rsidR="002E29A2" w:rsidRPr="00036962" w:rsidRDefault="002E29A2" w:rsidP="00E00514">
      <w:pPr>
        <w:spacing w:after="0" w:line="360" w:lineRule="auto"/>
        <w:jc w:val="both"/>
        <w:rPr>
          <w:rFonts w:ascii="Arial" w:hAnsi="Arial" w:cs="Arial"/>
          <w:b/>
          <w:sz w:val="24"/>
          <w:szCs w:val="24"/>
          <w:lang w:eastAsia="pt-BR"/>
        </w:rPr>
      </w:pPr>
    </w:p>
    <w:p w:rsidR="00CF2915" w:rsidRDefault="002E29A2" w:rsidP="00CF2915">
      <w:pPr>
        <w:spacing w:after="0" w:line="360" w:lineRule="auto"/>
        <w:ind w:firstLine="709"/>
        <w:jc w:val="both"/>
        <w:rPr>
          <w:rFonts w:ascii="Arial" w:hAnsi="Arial" w:cs="Arial"/>
          <w:sz w:val="24"/>
          <w:szCs w:val="24"/>
        </w:rPr>
      </w:pPr>
      <w:r w:rsidRPr="002A260C">
        <w:rPr>
          <w:rFonts w:ascii="Arial" w:hAnsi="Arial" w:cs="Arial"/>
          <w:sz w:val="24"/>
          <w:szCs w:val="24"/>
          <w:lang w:eastAsia="pt-BR"/>
        </w:rPr>
        <w:t>Habitualmente</w:t>
      </w:r>
      <w:r w:rsidR="00CF2915">
        <w:rPr>
          <w:rFonts w:ascii="Arial" w:hAnsi="Arial" w:cs="Arial"/>
          <w:sz w:val="24"/>
          <w:szCs w:val="24"/>
          <w:lang w:eastAsia="pt-BR"/>
        </w:rPr>
        <w:t>,</w:t>
      </w:r>
      <w:r w:rsidRPr="002A260C">
        <w:rPr>
          <w:rFonts w:ascii="Arial" w:hAnsi="Arial" w:cs="Arial"/>
          <w:sz w:val="24"/>
          <w:szCs w:val="24"/>
          <w:lang w:eastAsia="pt-BR"/>
        </w:rPr>
        <w:t xml:space="preserve"> o enfermeiro encontra dificuldade em diferenciar os sintomas depressivos com o proc</w:t>
      </w:r>
      <w:r w:rsidR="00CF2915">
        <w:rPr>
          <w:rFonts w:ascii="Arial" w:hAnsi="Arial" w:cs="Arial"/>
          <w:sz w:val="24"/>
          <w:szCs w:val="24"/>
          <w:lang w:eastAsia="pt-BR"/>
        </w:rPr>
        <w:t xml:space="preserve">esso natural de envelhecimento. Portanto, </w:t>
      </w:r>
      <w:r w:rsidRPr="002A260C">
        <w:rPr>
          <w:rFonts w:ascii="Arial" w:hAnsi="Arial" w:cs="Arial"/>
          <w:sz w:val="24"/>
          <w:szCs w:val="24"/>
          <w:lang w:eastAsia="pt-BR"/>
        </w:rPr>
        <w:t xml:space="preserve">é de extrema importância que o profissional esteja atento e possua conhecimento </w:t>
      </w:r>
      <w:r w:rsidR="00CF2915">
        <w:rPr>
          <w:rFonts w:ascii="Arial" w:hAnsi="Arial" w:cs="Arial"/>
          <w:sz w:val="24"/>
          <w:szCs w:val="24"/>
          <w:lang w:eastAsia="pt-BR"/>
        </w:rPr>
        <w:t xml:space="preserve">sobre </w:t>
      </w:r>
      <w:r w:rsidRPr="002A260C">
        <w:rPr>
          <w:rFonts w:ascii="Arial" w:hAnsi="Arial" w:cs="Arial"/>
          <w:sz w:val="24"/>
          <w:szCs w:val="24"/>
        </w:rPr>
        <w:t xml:space="preserve">senescência e senilidade, e em conjunto incentivar o processo de autocuidado </w:t>
      </w:r>
      <w:r w:rsidR="00C060B6">
        <w:rPr>
          <w:rFonts w:ascii="Arial" w:hAnsi="Arial" w:cs="Arial"/>
          <w:sz w:val="24"/>
          <w:szCs w:val="24"/>
        </w:rPr>
        <w:t xml:space="preserve">(HORTA </w:t>
      </w:r>
      <w:r w:rsidR="00F0013B" w:rsidRPr="00C060B6">
        <w:rPr>
          <w:rFonts w:ascii="Arial" w:hAnsi="Arial" w:cs="Arial"/>
          <w:i/>
          <w:sz w:val="24"/>
          <w:szCs w:val="24"/>
        </w:rPr>
        <w:t>et al.</w:t>
      </w:r>
      <w:r w:rsidR="00C060B6">
        <w:rPr>
          <w:rFonts w:ascii="Arial" w:hAnsi="Arial" w:cs="Arial"/>
          <w:sz w:val="24"/>
          <w:szCs w:val="24"/>
        </w:rPr>
        <w:t>,</w:t>
      </w:r>
      <w:r w:rsidR="00F0013B" w:rsidRPr="002A260C">
        <w:rPr>
          <w:rFonts w:ascii="Arial" w:hAnsi="Arial" w:cs="Arial"/>
          <w:sz w:val="24"/>
          <w:szCs w:val="24"/>
        </w:rPr>
        <w:t xml:space="preserve"> 2010)</w:t>
      </w:r>
      <w:r w:rsidR="00CF2915">
        <w:rPr>
          <w:rFonts w:ascii="Arial" w:hAnsi="Arial" w:cs="Arial"/>
          <w:sz w:val="24"/>
          <w:szCs w:val="24"/>
        </w:rPr>
        <w:t>.</w:t>
      </w:r>
    </w:p>
    <w:p w:rsidR="0073101E" w:rsidRPr="002A260C" w:rsidRDefault="00C86618" w:rsidP="00CF2915">
      <w:pPr>
        <w:spacing w:after="0" w:line="360" w:lineRule="auto"/>
        <w:ind w:firstLine="709"/>
        <w:jc w:val="both"/>
        <w:rPr>
          <w:rFonts w:ascii="Arial" w:hAnsi="Arial" w:cs="Arial"/>
          <w:sz w:val="24"/>
          <w:szCs w:val="24"/>
        </w:rPr>
      </w:pPr>
      <w:r w:rsidRPr="002A260C">
        <w:rPr>
          <w:rFonts w:ascii="Arial" w:hAnsi="Arial" w:cs="Arial"/>
          <w:sz w:val="24"/>
          <w:szCs w:val="24"/>
        </w:rPr>
        <w:t>Nesse contexto</w:t>
      </w:r>
      <w:r w:rsidR="00CF2915">
        <w:rPr>
          <w:rFonts w:ascii="Arial" w:hAnsi="Arial" w:cs="Arial"/>
          <w:sz w:val="24"/>
          <w:szCs w:val="24"/>
        </w:rPr>
        <w:t>,</w:t>
      </w:r>
      <w:r w:rsidRPr="002A260C">
        <w:rPr>
          <w:rFonts w:ascii="Arial" w:hAnsi="Arial" w:cs="Arial"/>
          <w:sz w:val="24"/>
          <w:szCs w:val="24"/>
        </w:rPr>
        <w:t xml:space="preserve"> a enfermagem tem como responsabilidade identificar e minimizar</w:t>
      </w:r>
      <w:r w:rsidR="00CF2915">
        <w:rPr>
          <w:rFonts w:ascii="Arial" w:hAnsi="Arial" w:cs="Arial"/>
          <w:sz w:val="24"/>
          <w:szCs w:val="24"/>
        </w:rPr>
        <w:t xml:space="preserve"> os efeitos desse processo,</w:t>
      </w:r>
      <w:r w:rsidRPr="002A260C">
        <w:rPr>
          <w:rFonts w:ascii="Arial" w:hAnsi="Arial" w:cs="Arial"/>
          <w:sz w:val="24"/>
          <w:szCs w:val="24"/>
        </w:rPr>
        <w:t xml:space="preserve"> implementando suas ações voltadas </w:t>
      </w:r>
      <w:r w:rsidR="00CF2915">
        <w:rPr>
          <w:rFonts w:ascii="Arial" w:hAnsi="Arial" w:cs="Arial"/>
          <w:sz w:val="24"/>
          <w:szCs w:val="24"/>
        </w:rPr>
        <w:t>à</w:t>
      </w:r>
      <w:r w:rsidRPr="002A260C">
        <w:rPr>
          <w:rFonts w:ascii="Arial" w:hAnsi="Arial" w:cs="Arial"/>
          <w:sz w:val="24"/>
          <w:szCs w:val="24"/>
        </w:rPr>
        <w:t xml:space="preserve"> promoção da saúde, realizando</w:t>
      </w:r>
      <w:r w:rsidR="00CF2915">
        <w:rPr>
          <w:rFonts w:ascii="Arial" w:hAnsi="Arial" w:cs="Arial"/>
          <w:sz w:val="24"/>
          <w:szCs w:val="24"/>
        </w:rPr>
        <w:t>-a</w:t>
      </w:r>
      <w:r w:rsidRPr="002A260C">
        <w:rPr>
          <w:rFonts w:ascii="Arial" w:hAnsi="Arial" w:cs="Arial"/>
          <w:sz w:val="24"/>
          <w:szCs w:val="24"/>
        </w:rPr>
        <w:t xml:space="preserve"> em colaboração com a equipe multidisciplinar</w:t>
      </w:r>
      <w:r w:rsidR="00CF2915">
        <w:rPr>
          <w:rFonts w:ascii="Arial" w:hAnsi="Arial" w:cs="Arial"/>
          <w:sz w:val="24"/>
          <w:szCs w:val="24"/>
        </w:rPr>
        <w:t>, trabalho este de extre</w:t>
      </w:r>
      <w:r w:rsidRPr="002A260C">
        <w:rPr>
          <w:rFonts w:ascii="Arial" w:hAnsi="Arial" w:cs="Arial"/>
          <w:sz w:val="24"/>
          <w:szCs w:val="24"/>
        </w:rPr>
        <w:t>ma importância</w:t>
      </w:r>
      <w:r w:rsidR="00CF2915">
        <w:rPr>
          <w:rFonts w:ascii="Arial" w:hAnsi="Arial" w:cs="Arial"/>
          <w:sz w:val="24"/>
          <w:szCs w:val="24"/>
        </w:rPr>
        <w:t xml:space="preserve"> na prevenção de danos </w:t>
      </w:r>
      <w:r w:rsidR="00997B81" w:rsidRPr="00997B81">
        <w:rPr>
          <w:rFonts w:ascii="Arial" w:hAnsi="Arial" w:cs="Arial"/>
          <w:sz w:val="24"/>
          <w:szCs w:val="24"/>
        </w:rPr>
        <w:t>(ANDRADE, 2016)</w:t>
      </w:r>
      <w:r w:rsidR="007071E1">
        <w:rPr>
          <w:rFonts w:ascii="Arial" w:hAnsi="Arial" w:cs="Arial"/>
          <w:sz w:val="24"/>
          <w:szCs w:val="24"/>
        </w:rPr>
        <w:t>.</w:t>
      </w:r>
    </w:p>
    <w:p w:rsidR="004906BB" w:rsidRPr="00E00514" w:rsidRDefault="00FB0A70" w:rsidP="004906BB">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Tre</w:t>
      </w:r>
      <w:r w:rsidRPr="002A260C">
        <w:rPr>
          <w:rFonts w:ascii="Arial" w:hAnsi="Arial" w:cs="Arial"/>
          <w:sz w:val="24"/>
          <w:szCs w:val="24"/>
        </w:rPr>
        <w:t>visan</w:t>
      </w:r>
      <w:r w:rsidR="007071E1">
        <w:rPr>
          <w:rFonts w:ascii="Arial" w:hAnsi="Arial" w:cs="Arial"/>
          <w:sz w:val="24"/>
          <w:szCs w:val="24"/>
        </w:rPr>
        <w:t xml:space="preserve"> </w:t>
      </w:r>
      <w:r w:rsidR="00C060B6" w:rsidRPr="00C060B6">
        <w:rPr>
          <w:rFonts w:ascii="Arial" w:hAnsi="Arial" w:cs="Arial"/>
          <w:i/>
          <w:sz w:val="24"/>
          <w:szCs w:val="24"/>
        </w:rPr>
        <w:t>et al.</w:t>
      </w:r>
      <w:r w:rsidR="0073101E" w:rsidRPr="002A260C">
        <w:rPr>
          <w:rFonts w:ascii="Arial" w:hAnsi="Arial" w:cs="Arial"/>
          <w:sz w:val="24"/>
          <w:szCs w:val="24"/>
        </w:rPr>
        <w:t xml:space="preserve"> (2016), deixa claro a importância do enfermeir</w:t>
      </w:r>
      <w:r w:rsidR="00CF2915">
        <w:rPr>
          <w:rFonts w:ascii="Arial" w:hAnsi="Arial" w:cs="Arial"/>
          <w:sz w:val="24"/>
          <w:szCs w:val="24"/>
        </w:rPr>
        <w:t>o durante o tratamento do idoso</w:t>
      </w:r>
      <w:r w:rsidR="0073101E" w:rsidRPr="002A260C">
        <w:rPr>
          <w:rFonts w:ascii="Arial" w:hAnsi="Arial" w:cs="Arial"/>
          <w:sz w:val="24"/>
          <w:szCs w:val="24"/>
        </w:rPr>
        <w:t xml:space="preserve"> e ressalta a importância da terapia medicamentosa. Porém, o papel do enfermeiro não fica detido somente </w:t>
      </w:r>
      <w:r w:rsidR="00CF2915">
        <w:rPr>
          <w:rFonts w:ascii="Arial" w:hAnsi="Arial" w:cs="Arial"/>
          <w:sz w:val="24"/>
          <w:szCs w:val="24"/>
        </w:rPr>
        <w:t xml:space="preserve">em </w:t>
      </w:r>
      <w:r w:rsidR="0073101E" w:rsidRPr="002A260C">
        <w:rPr>
          <w:rFonts w:ascii="Arial" w:hAnsi="Arial" w:cs="Arial"/>
          <w:sz w:val="24"/>
          <w:szCs w:val="24"/>
        </w:rPr>
        <w:t xml:space="preserve">esclarecer dúvidas, mas sim em estar aberto </w:t>
      </w:r>
      <w:r w:rsidR="00CF2915">
        <w:rPr>
          <w:rFonts w:ascii="Arial" w:hAnsi="Arial" w:cs="Arial"/>
          <w:sz w:val="24"/>
          <w:szCs w:val="24"/>
        </w:rPr>
        <w:t>a</w:t>
      </w:r>
      <w:r w:rsidR="0073101E" w:rsidRPr="002A260C">
        <w:rPr>
          <w:rFonts w:ascii="Arial" w:hAnsi="Arial" w:cs="Arial"/>
          <w:sz w:val="24"/>
          <w:szCs w:val="24"/>
        </w:rPr>
        <w:t xml:space="preserve"> ouvir, compreender e realizar orientações de forma clara para que não tenha mal-entendido entre paciente e enfermeiro. Devem ser realizadas</w:t>
      </w:r>
      <w:r w:rsidR="00CF2915">
        <w:rPr>
          <w:rFonts w:ascii="Arial" w:hAnsi="Arial" w:cs="Arial"/>
          <w:sz w:val="24"/>
          <w:szCs w:val="24"/>
        </w:rPr>
        <w:t>, também,</w:t>
      </w:r>
      <w:r w:rsidR="0073101E" w:rsidRPr="002A260C">
        <w:rPr>
          <w:rFonts w:ascii="Arial" w:hAnsi="Arial" w:cs="Arial"/>
          <w:sz w:val="24"/>
          <w:szCs w:val="24"/>
        </w:rPr>
        <w:t xml:space="preserve"> orientações aos fam</w:t>
      </w:r>
      <w:r w:rsidR="004906BB">
        <w:rPr>
          <w:rFonts w:ascii="Arial" w:hAnsi="Arial" w:cs="Arial"/>
          <w:sz w:val="24"/>
          <w:szCs w:val="24"/>
        </w:rPr>
        <w:t xml:space="preserve">iliares e cuidadores do idoso. </w:t>
      </w:r>
    </w:p>
    <w:p w:rsidR="004906BB" w:rsidRPr="004906BB" w:rsidRDefault="004906BB" w:rsidP="004906BB">
      <w:pPr>
        <w:spacing w:after="0" w:line="360" w:lineRule="auto"/>
        <w:ind w:firstLine="709"/>
        <w:jc w:val="both"/>
        <w:rPr>
          <w:rFonts w:ascii="Arial" w:hAnsi="Arial" w:cs="Arial"/>
          <w:sz w:val="24"/>
          <w:szCs w:val="24"/>
        </w:rPr>
      </w:pPr>
      <w:r w:rsidRPr="004906BB">
        <w:rPr>
          <w:rFonts w:ascii="Arial" w:hAnsi="Arial" w:cs="Arial"/>
          <w:sz w:val="24"/>
          <w:szCs w:val="24"/>
        </w:rPr>
        <w:t>A população deve estar atenta aos conceitos de vida e saúde adotados, que podem ser gatilho de sentimentos e sensações depressivas. É de grande relevância ressaltar a importância da divulgação dos projetos e serviços de saúdes, principalmente da Atenção Básica, onde é a porta de entrada aos serviços primários a saúde. A depressão vem sido tratada como “normal” na terceira idade, pois é comum receber estímulos negativos (LINS, 2013).</w:t>
      </w:r>
    </w:p>
    <w:p w:rsidR="000542BB" w:rsidRPr="002A260C" w:rsidRDefault="000542BB" w:rsidP="00E00514">
      <w:pPr>
        <w:spacing w:after="0" w:line="360" w:lineRule="auto"/>
        <w:jc w:val="both"/>
        <w:rPr>
          <w:rFonts w:ascii="Arial" w:hAnsi="Arial" w:cs="Arial"/>
          <w:sz w:val="24"/>
          <w:szCs w:val="24"/>
          <w:lang w:eastAsia="pt-BR"/>
        </w:rPr>
      </w:pPr>
    </w:p>
    <w:p w:rsidR="002A260C" w:rsidRPr="002A260C" w:rsidRDefault="00CF2915" w:rsidP="00E00514">
      <w:pPr>
        <w:spacing w:after="0" w:line="360" w:lineRule="auto"/>
        <w:jc w:val="both"/>
        <w:rPr>
          <w:rFonts w:ascii="Arial" w:hAnsi="Arial" w:cs="Arial"/>
          <w:b/>
          <w:sz w:val="24"/>
          <w:szCs w:val="24"/>
          <w:lang w:eastAsia="pt-BR"/>
        </w:rPr>
      </w:pPr>
      <w:r>
        <w:rPr>
          <w:rFonts w:ascii="Arial" w:hAnsi="Arial" w:cs="Arial"/>
          <w:b/>
          <w:sz w:val="24"/>
          <w:szCs w:val="24"/>
          <w:lang w:eastAsia="pt-BR"/>
        </w:rPr>
        <w:t>A assistência de</w:t>
      </w:r>
      <w:r w:rsidR="000542BB" w:rsidRPr="002A260C">
        <w:rPr>
          <w:rFonts w:ascii="Arial" w:hAnsi="Arial" w:cs="Arial"/>
          <w:b/>
          <w:sz w:val="24"/>
          <w:szCs w:val="24"/>
          <w:lang w:eastAsia="pt-BR"/>
        </w:rPr>
        <w:t xml:space="preserve"> enf</w:t>
      </w:r>
      <w:r>
        <w:rPr>
          <w:rFonts w:ascii="Arial" w:hAnsi="Arial" w:cs="Arial"/>
          <w:b/>
          <w:sz w:val="24"/>
          <w:szCs w:val="24"/>
          <w:lang w:eastAsia="pt-BR"/>
        </w:rPr>
        <w:t>ermagem e o tratamento do idoso</w:t>
      </w:r>
      <w:r w:rsidR="007C0851">
        <w:rPr>
          <w:rFonts w:ascii="Arial" w:hAnsi="Arial" w:cs="Arial"/>
          <w:b/>
          <w:sz w:val="24"/>
          <w:szCs w:val="24"/>
          <w:lang w:eastAsia="pt-BR"/>
        </w:rPr>
        <w:t xml:space="preserve"> com depressão</w:t>
      </w:r>
    </w:p>
    <w:p w:rsidR="00E00514" w:rsidRPr="002A260C" w:rsidRDefault="00E00514" w:rsidP="00E00514">
      <w:pPr>
        <w:spacing w:after="0" w:line="360" w:lineRule="auto"/>
        <w:jc w:val="both"/>
        <w:rPr>
          <w:rFonts w:ascii="Arial" w:hAnsi="Arial" w:cs="Arial"/>
          <w:b/>
          <w:sz w:val="24"/>
          <w:szCs w:val="24"/>
          <w:lang w:eastAsia="pt-BR"/>
        </w:rPr>
      </w:pPr>
      <w:r w:rsidRPr="002A260C">
        <w:rPr>
          <w:rFonts w:ascii="Arial" w:hAnsi="Arial" w:cs="Arial"/>
          <w:b/>
          <w:sz w:val="24"/>
          <w:szCs w:val="24"/>
          <w:lang w:eastAsia="pt-BR"/>
        </w:rPr>
        <w:lastRenderedPageBreak/>
        <w:tab/>
      </w:r>
    </w:p>
    <w:p w:rsidR="002A260C" w:rsidRPr="00997B81" w:rsidRDefault="005E5448" w:rsidP="00997B81">
      <w:pPr>
        <w:spacing w:after="0" w:line="360" w:lineRule="auto"/>
        <w:ind w:firstLine="709"/>
        <w:jc w:val="both"/>
        <w:rPr>
          <w:rFonts w:ascii="Arial" w:hAnsi="Arial" w:cs="Arial"/>
          <w:sz w:val="24"/>
          <w:szCs w:val="24"/>
        </w:rPr>
      </w:pPr>
      <w:r>
        <w:rPr>
          <w:rFonts w:ascii="Arial" w:hAnsi="Arial" w:cs="Arial"/>
          <w:sz w:val="24"/>
          <w:szCs w:val="24"/>
        </w:rPr>
        <w:t xml:space="preserve">Alguns obstáculos </w:t>
      </w:r>
      <w:r w:rsidR="0073101E" w:rsidRPr="002A260C">
        <w:rPr>
          <w:rFonts w:ascii="Arial" w:hAnsi="Arial" w:cs="Arial"/>
          <w:sz w:val="24"/>
          <w:szCs w:val="24"/>
        </w:rPr>
        <w:t xml:space="preserve">encontrados por familiares </w:t>
      </w:r>
      <w:r w:rsidR="002A260C" w:rsidRPr="002A260C">
        <w:rPr>
          <w:rFonts w:ascii="Arial" w:hAnsi="Arial" w:cs="Arial"/>
          <w:sz w:val="24"/>
          <w:szCs w:val="24"/>
        </w:rPr>
        <w:t>pode</w:t>
      </w:r>
      <w:r w:rsidR="00637991">
        <w:rPr>
          <w:rFonts w:ascii="Arial" w:hAnsi="Arial" w:cs="Arial"/>
          <w:sz w:val="24"/>
          <w:szCs w:val="24"/>
        </w:rPr>
        <w:t>m</w:t>
      </w:r>
      <w:r w:rsidR="002A260C" w:rsidRPr="002A260C">
        <w:rPr>
          <w:rFonts w:ascii="Arial" w:hAnsi="Arial" w:cs="Arial"/>
          <w:sz w:val="24"/>
          <w:szCs w:val="24"/>
        </w:rPr>
        <w:t xml:space="preserve"> ser caracterí</w:t>
      </w:r>
      <w:r w:rsidR="0073101E" w:rsidRPr="002A260C">
        <w:rPr>
          <w:rFonts w:ascii="Arial" w:hAnsi="Arial" w:cs="Arial"/>
          <w:sz w:val="24"/>
          <w:szCs w:val="24"/>
        </w:rPr>
        <w:t>stico de um tratamento</w:t>
      </w:r>
      <w:r>
        <w:rPr>
          <w:rFonts w:ascii="Arial" w:hAnsi="Arial" w:cs="Arial"/>
          <w:sz w:val="24"/>
          <w:szCs w:val="24"/>
        </w:rPr>
        <w:t xml:space="preserve"> incompleto ao idoso. P</w:t>
      </w:r>
      <w:r w:rsidR="0073101E" w:rsidRPr="002A260C">
        <w:rPr>
          <w:rFonts w:ascii="Arial" w:hAnsi="Arial" w:cs="Arial"/>
          <w:sz w:val="24"/>
          <w:szCs w:val="24"/>
        </w:rPr>
        <w:t>ara que h</w:t>
      </w:r>
      <w:r w:rsidR="002A260C" w:rsidRPr="002A260C">
        <w:rPr>
          <w:rFonts w:ascii="Arial" w:hAnsi="Arial" w:cs="Arial"/>
          <w:sz w:val="24"/>
          <w:szCs w:val="24"/>
        </w:rPr>
        <w:t>a</w:t>
      </w:r>
      <w:r w:rsidR="0073101E" w:rsidRPr="002A260C">
        <w:rPr>
          <w:rFonts w:ascii="Arial" w:hAnsi="Arial" w:cs="Arial"/>
          <w:sz w:val="24"/>
          <w:szCs w:val="24"/>
        </w:rPr>
        <w:t xml:space="preserve">ja um melhor </w:t>
      </w:r>
      <w:r w:rsidR="002A260C" w:rsidRPr="002A260C">
        <w:rPr>
          <w:rFonts w:ascii="Arial" w:hAnsi="Arial" w:cs="Arial"/>
          <w:sz w:val="24"/>
          <w:szCs w:val="24"/>
        </w:rPr>
        <w:t>tratamento ao idoso</w:t>
      </w:r>
      <w:r>
        <w:rPr>
          <w:rFonts w:ascii="Arial" w:hAnsi="Arial" w:cs="Arial"/>
          <w:sz w:val="24"/>
          <w:szCs w:val="24"/>
        </w:rPr>
        <w:t>,</w:t>
      </w:r>
      <w:r w:rsidR="002A260C" w:rsidRPr="002A260C">
        <w:rPr>
          <w:rFonts w:ascii="Arial" w:hAnsi="Arial" w:cs="Arial"/>
          <w:sz w:val="24"/>
          <w:szCs w:val="24"/>
        </w:rPr>
        <w:t xml:space="preserve"> existem polí</w:t>
      </w:r>
      <w:r w:rsidR="0073101E" w:rsidRPr="002A260C">
        <w:rPr>
          <w:rFonts w:ascii="Arial" w:hAnsi="Arial" w:cs="Arial"/>
          <w:sz w:val="24"/>
          <w:szCs w:val="24"/>
        </w:rPr>
        <w:t>ticas sociais que t</w:t>
      </w:r>
      <w:r>
        <w:rPr>
          <w:rFonts w:ascii="Arial" w:hAnsi="Arial" w:cs="Arial"/>
          <w:sz w:val="24"/>
          <w:szCs w:val="24"/>
        </w:rPr>
        <w:t>ê</w:t>
      </w:r>
      <w:r w:rsidR="0073101E" w:rsidRPr="002A260C">
        <w:rPr>
          <w:rFonts w:ascii="Arial" w:hAnsi="Arial" w:cs="Arial"/>
          <w:sz w:val="24"/>
          <w:szCs w:val="24"/>
        </w:rPr>
        <w:t>m como objetivo a manutenção da saúde do idoso, o preparo da família para possíveis situações de fragilidades</w:t>
      </w:r>
      <w:r w:rsidR="00566830">
        <w:rPr>
          <w:rFonts w:ascii="Arial" w:hAnsi="Arial" w:cs="Arial"/>
          <w:sz w:val="24"/>
          <w:szCs w:val="24"/>
        </w:rPr>
        <w:t xml:space="preserve"> (</w:t>
      </w:r>
      <w:r w:rsidR="00DB7FF5" w:rsidRPr="002A260C">
        <w:rPr>
          <w:rFonts w:ascii="Arial" w:hAnsi="Arial" w:cs="Arial"/>
          <w:sz w:val="24"/>
          <w:szCs w:val="24"/>
        </w:rPr>
        <w:t>Stella</w:t>
      </w:r>
      <w:r w:rsidR="007071E1">
        <w:rPr>
          <w:rFonts w:ascii="Arial" w:hAnsi="Arial" w:cs="Arial"/>
          <w:sz w:val="24"/>
          <w:szCs w:val="24"/>
        </w:rPr>
        <w:t xml:space="preserve"> </w:t>
      </w:r>
      <w:r w:rsidR="00DB7FF5" w:rsidRPr="00C060B6">
        <w:rPr>
          <w:rFonts w:ascii="Arial" w:hAnsi="Arial" w:cs="Arial"/>
          <w:i/>
          <w:sz w:val="24"/>
          <w:szCs w:val="24"/>
        </w:rPr>
        <w:t>et al.</w:t>
      </w:r>
      <w:r w:rsidR="00DB7FF5">
        <w:rPr>
          <w:rFonts w:ascii="Arial" w:hAnsi="Arial" w:cs="Arial"/>
          <w:sz w:val="24"/>
          <w:szCs w:val="24"/>
        </w:rPr>
        <w:t xml:space="preserve"> 2002</w:t>
      </w:r>
      <w:r w:rsidR="00566830">
        <w:rPr>
          <w:rFonts w:ascii="Arial" w:hAnsi="Arial" w:cs="Arial"/>
          <w:sz w:val="24"/>
          <w:szCs w:val="24"/>
          <w:shd w:val="clear" w:color="auto" w:fill="FFFFFF"/>
        </w:rPr>
        <w:t>)</w:t>
      </w:r>
      <w:r w:rsidR="007071E1">
        <w:rPr>
          <w:rFonts w:ascii="Arial" w:hAnsi="Arial" w:cs="Arial"/>
          <w:sz w:val="24"/>
          <w:szCs w:val="24"/>
          <w:shd w:val="clear" w:color="auto" w:fill="FFFFFF"/>
        </w:rPr>
        <w:t>.</w:t>
      </w:r>
      <w:r w:rsidR="00566830">
        <w:rPr>
          <w:rFonts w:ascii="Arial" w:hAnsi="Arial" w:cs="Arial"/>
          <w:sz w:val="24"/>
          <w:szCs w:val="24"/>
          <w:shd w:val="clear" w:color="auto" w:fill="FFFFFF"/>
        </w:rPr>
        <w:t xml:space="preserve"> </w:t>
      </w:r>
    </w:p>
    <w:p w:rsidR="004906BB" w:rsidRPr="004906BB" w:rsidRDefault="004906BB" w:rsidP="004906BB">
      <w:pPr>
        <w:spacing w:after="0" w:line="360" w:lineRule="auto"/>
        <w:ind w:firstLine="709"/>
        <w:jc w:val="both"/>
        <w:rPr>
          <w:rFonts w:ascii="Arial" w:hAnsi="Arial" w:cs="Arial"/>
          <w:sz w:val="24"/>
          <w:szCs w:val="24"/>
        </w:rPr>
      </w:pPr>
      <w:r w:rsidRPr="004906BB">
        <w:rPr>
          <w:rFonts w:ascii="Arial" w:hAnsi="Arial" w:cs="Arial"/>
          <w:sz w:val="24"/>
          <w:szCs w:val="24"/>
        </w:rPr>
        <w:t>Mallmann</w:t>
      </w:r>
      <w:r w:rsidR="007071E1">
        <w:rPr>
          <w:rFonts w:ascii="Arial" w:hAnsi="Arial" w:cs="Arial"/>
          <w:sz w:val="24"/>
          <w:szCs w:val="24"/>
        </w:rPr>
        <w:t xml:space="preserve"> </w:t>
      </w:r>
      <w:r w:rsidRPr="004906BB">
        <w:rPr>
          <w:rFonts w:ascii="Arial" w:hAnsi="Arial" w:cs="Arial"/>
          <w:i/>
          <w:sz w:val="24"/>
          <w:szCs w:val="24"/>
        </w:rPr>
        <w:t>et al.</w:t>
      </w:r>
      <w:r w:rsidRPr="004906BB">
        <w:rPr>
          <w:rFonts w:ascii="Arial" w:hAnsi="Arial" w:cs="Arial"/>
          <w:sz w:val="24"/>
          <w:szCs w:val="24"/>
        </w:rPr>
        <w:t xml:space="preserve"> (2015), traz a abordagem sobre a educação em saúde, sendo necessário fixar que não é somente uma linha de transição de conhecimentos e sim uma troca diária mesmo que o outro tenha uma escolaridade menor que a sua, levando em conta as experiências sobre a vida que o idoso leva, podendo assim conhecer mais o paciente em que está propondo um tratamento e valorizando o saber do outro e podendo o mostrar pontos a serem trabalhados para que possa ter um envelhecimento mais saudável possível.</w:t>
      </w:r>
    </w:p>
    <w:p w:rsidR="0000113A" w:rsidRDefault="0000113A" w:rsidP="00997B81">
      <w:pPr>
        <w:tabs>
          <w:tab w:val="center" w:pos="4252"/>
          <w:tab w:val="right" w:pos="8504"/>
        </w:tabs>
        <w:spacing w:after="0" w:line="360" w:lineRule="auto"/>
        <w:ind w:firstLine="709"/>
        <w:jc w:val="both"/>
        <w:rPr>
          <w:rFonts w:ascii="Arial" w:hAnsi="Arial" w:cs="Arial"/>
          <w:sz w:val="24"/>
          <w:szCs w:val="24"/>
        </w:rPr>
      </w:pPr>
      <w:r w:rsidRPr="002A260C">
        <w:rPr>
          <w:rFonts w:ascii="Arial" w:hAnsi="Arial" w:cs="Arial"/>
          <w:sz w:val="24"/>
          <w:szCs w:val="24"/>
        </w:rPr>
        <w:t>De acordo com</w:t>
      </w:r>
      <w:r w:rsidR="00FC4FB0">
        <w:rPr>
          <w:rFonts w:ascii="Arial" w:hAnsi="Arial" w:cs="Arial"/>
          <w:sz w:val="24"/>
          <w:szCs w:val="24"/>
        </w:rPr>
        <w:t xml:space="preserve"> </w:t>
      </w:r>
      <w:r w:rsidR="005E5448" w:rsidRPr="002A260C">
        <w:rPr>
          <w:rFonts w:ascii="Arial" w:hAnsi="Arial" w:cs="Arial"/>
          <w:sz w:val="24"/>
          <w:szCs w:val="24"/>
        </w:rPr>
        <w:t>Stella</w:t>
      </w:r>
      <w:r w:rsidR="004E7997">
        <w:rPr>
          <w:rFonts w:ascii="Arial" w:hAnsi="Arial" w:cs="Arial"/>
          <w:sz w:val="24"/>
          <w:szCs w:val="24"/>
        </w:rPr>
        <w:t xml:space="preserve"> </w:t>
      </w:r>
      <w:r w:rsidR="00C060B6" w:rsidRPr="00C060B6">
        <w:rPr>
          <w:rFonts w:ascii="Arial" w:hAnsi="Arial" w:cs="Arial"/>
          <w:i/>
          <w:sz w:val="24"/>
          <w:szCs w:val="24"/>
        </w:rPr>
        <w:t>et al.</w:t>
      </w:r>
      <w:r w:rsidR="005E5448">
        <w:rPr>
          <w:rFonts w:ascii="Arial" w:hAnsi="Arial" w:cs="Arial"/>
          <w:sz w:val="24"/>
          <w:szCs w:val="24"/>
        </w:rPr>
        <w:t xml:space="preserve"> (2002</w:t>
      </w:r>
      <w:r w:rsidR="005E5448" w:rsidRPr="00997B81">
        <w:rPr>
          <w:rFonts w:ascii="Arial" w:hAnsi="Arial" w:cs="Arial"/>
          <w:sz w:val="24"/>
          <w:szCs w:val="24"/>
        </w:rPr>
        <w:t>)</w:t>
      </w:r>
      <w:r w:rsidRPr="00997B81">
        <w:rPr>
          <w:rFonts w:ascii="Arial" w:hAnsi="Arial" w:cs="Arial"/>
          <w:sz w:val="24"/>
          <w:szCs w:val="24"/>
        </w:rPr>
        <w:t xml:space="preserve">, </w:t>
      </w:r>
      <w:r w:rsidR="00997B81" w:rsidRPr="00997B81">
        <w:rPr>
          <w:rFonts w:ascii="Arial" w:hAnsi="Arial" w:cs="Arial"/>
          <w:sz w:val="24"/>
          <w:szCs w:val="24"/>
        </w:rPr>
        <w:t xml:space="preserve">o tratamento da depressão no idoso </w:t>
      </w:r>
      <w:r w:rsidRPr="00997B81">
        <w:rPr>
          <w:rFonts w:ascii="Arial" w:hAnsi="Arial" w:cs="Arial"/>
          <w:sz w:val="24"/>
          <w:szCs w:val="24"/>
        </w:rPr>
        <w:t>tem</w:t>
      </w:r>
      <w:r w:rsidRPr="002A260C">
        <w:rPr>
          <w:rFonts w:ascii="Arial" w:hAnsi="Arial" w:cs="Arial"/>
          <w:sz w:val="24"/>
          <w:szCs w:val="24"/>
        </w:rPr>
        <w:t xml:space="preserve"> por objetivo diminuir ou mesmo </w:t>
      </w:r>
      <w:r w:rsidR="005E5448" w:rsidRPr="002A260C">
        <w:rPr>
          <w:rFonts w:ascii="Arial" w:hAnsi="Arial" w:cs="Arial"/>
          <w:sz w:val="24"/>
          <w:szCs w:val="24"/>
        </w:rPr>
        <w:t>pôr</w:t>
      </w:r>
      <w:r w:rsidRPr="002A260C">
        <w:rPr>
          <w:rFonts w:ascii="Arial" w:hAnsi="Arial" w:cs="Arial"/>
          <w:sz w:val="24"/>
          <w:szCs w:val="24"/>
        </w:rPr>
        <w:t xml:space="preserve"> fim ao sofrimento psíquico, trazendo uma melhora para o quadro em geral reduzindo as chances de suicídio. Primeiro</w:t>
      </w:r>
      <w:r w:rsidR="007071E1">
        <w:rPr>
          <w:rFonts w:ascii="Arial" w:hAnsi="Arial" w:cs="Arial"/>
          <w:sz w:val="24"/>
          <w:szCs w:val="24"/>
        </w:rPr>
        <w:t>,</w:t>
      </w:r>
      <w:r w:rsidRPr="002A260C">
        <w:rPr>
          <w:rFonts w:ascii="Arial" w:hAnsi="Arial" w:cs="Arial"/>
          <w:sz w:val="24"/>
          <w:szCs w:val="24"/>
        </w:rPr>
        <w:t xml:space="preserve"> é realizada uma abordagem para poder identificar fatores que podem estar desenc</w:t>
      </w:r>
      <w:r w:rsidR="00997B81">
        <w:rPr>
          <w:rFonts w:ascii="Arial" w:hAnsi="Arial" w:cs="Arial"/>
          <w:sz w:val="24"/>
          <w:szCs w:val="24"/>
        </w:rPr>
        <w:t xml:space="preserve">adeando um processo depressivo. </w:t>
      </w:r>
      <w:r w:rsidR="005E5448">
        <w:rPr>
          <w:rFonts w:ascii="Arial" w:hAnsi="Arial" w:cs="Arial"/>
          <w:sz w:val="24"/>
          <w:szCs w:val="24"/>
        </w:rPr>
        <w:t>Posteriormente</w:t>
      </w:r>
      <w:r w:rsidR="007071E1">
        <w:rPr>
          <w:rFonts w:ascii="Arial" w:hAnsi="Arial" w:cs="Arial"/>
          <w:sz w:val="24"/>
          <w:szCs w:val="24"/>
        </w:rPr>
        <w:t>,</w:t>
      </w:r>
      <w:r w:rsidR="005E5448">
        <w:rPr>
          <w:rFonts w:ascii="Arial" w:hAnsi="Arial" w:cs="Arial"/>
          <w:sz w:val="24"/>
          <w:szCs w:val="24"/>
        </w:rPr>
        <w:t xml:space="preserve"> verifica-</w:t>
      </w:r>
      <w:r w:rsidR="00997B81">
        <w:rPr>
          <w:rFonts w:ascii="Arial" w:hAnsi="Arial" w:cs="Arial"/>
          <w:sz w:val="24"/>
          <w:szCs w:val="24"/>
        </w:rPr>
        <w:t>se a história atual e antiga</w:t>
      </w:r>
      <w:r w:rsidRPr="002A260C">
        <w:rPr>
          <w:rFonts w:ascii="Arial" w:hAnsi="Arial" w:cs="Arial"/>
          <w:sz w:val="24"/>
          <w:szCs w:val="24"/>
        </w:rPr>
        <w:t xml:space="preserve"> do paciente buscando por alguma doença clínica e observa</w:t>
      </w:r>
      <w:r w:rsidR="007071E1">
        <w:rPr>
          <w:rFonts w:ascii="Arial" w:hAnsi="Arial" w:cs="Arial"/>
          <w:sz w:val="24"/>
          <w:szCs w:val="24"/>
        </w:rPr>
        <w:t>-se,</w:t>
      </w:r>
      <w:r w:rsidRPr="002A260C">
        <w:rPr>
          <w:rFonts w:ascii="Arial" w:hAnsi="Arial" w:cs="Arial"/>
          <w:sz w:val="24"/>
          <w:szCs w:val="24"/>
        </w:rPr>
        <w:t xml:space="preserve"> também</w:t>
      </w:r>
      <w:r w:rsidR="007071E1">
        <w:rPr>
          <w:rFonts w:ascii="Arial" w:hAnsi="Arial" w:cs="Arial"/>
          <w:sz w:val="24"/>
          <w:szCs w:val="24"/>
        </w:rPr>
        <w:t>,</w:t>
      </w:r>
      <w:r w:rsidRPr="002A260C">
        <w:rPr>
          <w:rFonts w:ascii="Arial" w:hAnsi="Arial" w:cs="Arial"/>
          <w:sz w:val="24"/>
          <w:szCs w:val="24"/>
        </w:rPr>
        <w:t xml:space="preserve"> quais </w:t>
      </w:r>
      <w:r w:rsidRPr="00997B81">
        <w:rPr>
          <w:rFonts w:ascii="Arial" w:hAnsi="Arial" w:cs="Arial"/>
          <w:sz w:val="24"/>
          <w:szCs w:val="24"/>
        </w:rPr>
        <w:t>medicamentos</w:t>
      </w:r>
      <w:r w:rsidR="00997B81" w:rsidRPr="00997B81">
        <w:rPr>
          <w:rFonts w:ascii="Arial" w:hAnsi="Arial" w:cs="Arial"/>
          <w:sz w:val="24"/>
          <w:szCs w:val="24"/>
        </w:rPr>
        <w:t xml:space="preserve"> (anti</w:t>
      </w:r>
      <w:r w:rsidR="000970A0">
        <w:rPr>
          <w:rFonts w:ascii="Arial" w:hAnsi="Arial" w:cs="Arial"/>
          <w:sz w:val="24"/>
          <w:szCs w:val="24"/>
        </w:rPr>
        <w:t>-</w:t>
      </w:r>
      <w:r w:rsidR="00997B81" w:rsidRPr="00997B81">
        <w:rPr>
          <w:rFonts w:ascii="Arial" w:hAnsi="Arial" w:cs="Arial"/>
          <w:sz w:val="24"/>
          <w:szCs w:val="24"/>
        </w:rPr>
        <w:t>inflamatório, anti</w:t>
      </w:r>
      <w:r w:rsidR="000970A0">
        <w:rPr>
          <w:rFonts w:ascii="Arial" w:hAnsi="Arial" w:cs="Arial"/>
          <w:sz w:val="24"/>
          <w:szCs w:val="24"/>
        </w:rPr>
        <w:t>-</w:t>
      </w:r>
      <w:r w:rsidR="00997B81" w:rsidRPr="00997B81">
        <w:rPr>
          <w:rFonts w:ascii="Arial" w:hAnsi="Arial" w:cs="Arial"/>
          <w:sz w:val="24"/>
          <w:szCs w:val="24"/>
        </w:rPr>
        <w:t>hipertensivo, etc.)</w:t>
      </w:r>
      <w:r w:rsidRPr="002A260C">
        <w:rPr>
          <w:rFonts w:ascii="Arial" w:hAnsi="Arial" w:cs="Arial"/>
          <w:sz w:val="24"/>
          <w:szCs w:val="24"/>
        </w:rPr>
        <w:t xml:space="preserve"> estão sendo realizados, </w:t>
      </w:r>
      <w:r w:rsidR="007071E1">
        <w:rPr>
          <w:rFonts w:ascii="Arial" w:hAnsi="Arial" w:cs="Arial"/>
          <w:sz w:val="24"/>
          <w:szCs w:val="24"/>
        </w:rPr>
        <w:t xml:space="preserve">bem como </w:t>
      </w:r>
      <w:r w:rsidRPr="002A260C">
        <w:rPr>
          <w:rFonts w:ascii="Arial" w:hAnsi="Arial" w:cs="Arial"/>
          <w:sz w:val="24"/>
          <w:szCs w:val="24"/>
        </w:rPr>
        <w:t>fatores de natu</w:t>
      </w:r>
      <w:r w:rsidR="000970A0">
        <w:rPr>
          <w:rFonts w:ascii="Arial" w:hAnsi="Arial" w:cs="Arial"/>
          <w:sz w:val="24"/>
          <w:szCs w:val="24"/>
        </w:rPr>
        <w:t>reza psicológica e psi</w:t>
      </w:r>
      <w:r w:rsidR="007071E1">
        <w:rPr>
          <w:rFonts w:ascii="Arial" w:hAnsi="Arial" w:cs="Arial"/>
          <w:sz w:val="24"/>
          <w:szCs w:val="24"/>
        </w:rPr>
        <w:t xml:space="preserve">cossocial como luto, abandono, </w:t>
      </w:r>
      <w:r w:rsidR="00171221">
        <w:rPr>
          <w:rFonts w:ascii="Arial" w:hAnsi="Arial" w:cs="Arial"/>
          <w:sz w:val="24"/>
          <w:szCs w:val="24"/>
        </w:rPr>
        <w:t>entre outros</w:t>
      </w:r>
      <w:r w:rsidRPr="002A260C">
        <w:rPr>
          <w:rFonts w:ascii="Arial" w:hAnsi="Arial" w:cs="Arial"/>
          <w:sz w:val="24"/>
          <w:szCs w:val="24"/>
        </w:rPr>
        <w:t>.</w:t>
      </w:r>
      <w:r w:rsidR="00997B81">
        <w:rPr>
          <w:rFonts w:ascii="Arial" w:hAnsi="Arial" w:cs="Arial"/>
          <w:sz w:val="24"/>
          <w:szCs w:val="24"/>
        </w:rPr>
        <w:t xml:space="preserve"> </w:t>
      </w:r>
    </w:p>
    <w:p w:rsidR="007071E1" w:rsidRDefault="007071E1" w:rsidP="00217AD3">
      <w:pPr>
        <w:tabs>
          <w:tab w:val="center" w:pos="4252"/>
          <w:tab w:val="right" w:pos="8504"/>
        </w:tabs>
        <w:spacing w:after="0" w:line="360" w:lineRule="auto"/>
        <w:jc w:val="both"/>
        <w:rPr>
          <w:rFonts w:ascii="Arial" w:hAnsi="Arial" w:cs="Arial"/>
          <w:sz w:val="24"/>
          <w:szCs w:val="24"/>
        </w:rPr>
      </w:pPr>
    </w:p>
    <w:p w:rsidR="00373F0B" w:rsidRPr="00373F0B" w:rsidRDefault="00373F0B" w:rsidP="00373F0B">
      <w:pPr>
        <w:tabs>
          <w:tab w:val="center" w:pos="4252"/>
          <w:tab w:val="right" w:pos="8504"/>
        </w:tabs>
        <w:spacing w:after="0" w:line="360" w:lineRule="auto"/>
        <w:jc w:val="both"/>
        <w:rPr>
          <w:rFonts w:ascii="Arial" w:hAnsi="Arial" w:cs="Arial"/>
          <w:b/>
          <w:sz w:val="24"/>
          <w:szCs w:val="24"/>
        </w:rPr>
      </w:pPr>
      <w:r w:rsidRPr="00373F0B">
        <w:rPr>
          <w:rFonts w:ascii="Arial" w:hAnsi="Arial" w:cs="Arial"/>
          <w:b/>
          <w:sz w:val="24"/>
          <w:szCs w:val="24"/>
        </w:rPr>
        <w:t xml:space="preserve">Pandemia e seus agravantes </w:t>
      </w:r>
      <w:r w:rsidR="007C0851">
        <w:rPr>
          <w:rFonts w:ascii="Arial" w:hAnsi="Arial" w:cs="Arial"/>
          <w:b/>
          <w:sz w:val="24"/>
          <w:szCs w:val="24"/>
        </w:rPr>
        <w:t>para o idoso com depressão</w:t>
      </w:r>
    </w:p>
    <w:p w:rsidR="00373F0B" w:rsidRDefault="00373F0B" w:rsidP="00997B81">
      <w:pPr>
        <w:tabs>
          <w:tab w:val="center" w:pos="4252"/>
          <w:tab w:val="right" w:pos="8504"/>
        </w:tabs>
        <w:spacing w:after="0" w:line="360" w:lineRule="auto"/>
        <w:ind w:firstLine="709"/>
        <w:jc w:val="both"/>
        <w:rPr>
          <w:rFonts w:ascii="Arial" w:hAnsi="Arial" w:cs="Arial"/>
          <w:sz w:val="24"/>
          <w:szCs w:val="24"/>
        </w:rPr>
      </w:pPr>
    </w:p>
    <w:p w:rsidR="00BE5011" w:rsidRDefault="007071E1" w:rsidP="00BE5011">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Gunell</w:t>
      </w:r>
      <w:r w:rsidR="004E7997">
        <w:rPr>
          <w:rFonts w:ascii="Arial" w:hAnsi="Arial" w:cs="Arial"/>
          <w:sz w:val="24"/>
          <w:szCs w:val="24"/>
        </w:rPr>
        <w:t xml:space="preserve"> </w:t>
      </w:r>
      <w:r w:rsidR="004E7997" w:rsidRPr="007071E1">
        <w:rPr>
          <w:rFonts w:ascii="Arial" w:hAnsi="Arial" w:cs="Arial"/>
          <w:i/>
          <w:sz w:val="24"/>
          <w:szCs w:val="24"/>
        </w:rPr>
        <w:t>et al</w:t>
      </w:r>
      <w:r w:rsidRPr="007071E1">
        <w:rPr>
          <w:rFonts w:ascii="Arial" w:hAnsi="Arial" w:cs="Arial"/>
          <w:i/>
          <w:sz w:val="24"/>
          <w:szCs w:val="24"/>
        </w:rPr>
        <w:t>.</w:t>
      </w:r>
      <w:r>
        <w:rPr>
          <w:rFonts w:ascii="Arial" w:hAnsi="Arial" w:cs="Arial"/>
          <w:sz w:val="24"/>
          <w:szCs w:val="24"/>
        </w:rPr>
        <w:t xml:space="preserve"> (2020) relata que</w:t>
      </w:r>
      <w:r w:rsidR="004E7997">
        <w:rPr>
          <w:rFonts w:ascii="Arial" w:hAnsi="Arial" w:cs="Arial"/>
          <w:sz w:val="24"/>
          <w:szCs w:val="24"/>
        </w:rPr>
        <w:t xml:space="preserve"> os efeitos a saúde mental durante a pandemia podem ser bem mais profundos e que </w:t>
      </w:r>
      <w:r>
        <w:rPr>
          <w:rFonts w:ascii="Arial" w:hAnsi="Arial" w:cs="Arial"/>
          <w:sz w:val="24"/>
          <w:szCs w:val="24"/>
        </w:rPr>
        <w:t>poderão</w:t>
      </w:r>
      <w:r w:rsidR="004E7997">
        <w:rPr>
          <w:rFonts w:ascii="Arial" w:hAnsi="Arial" w:cs="Arial"/>
          <w:sz w:val="24"/>
          <w:szCs w:val="24"/>
        </w:rPr>
        <w:t xml:space="preserve"> permanecer por um bom te</w:t>
      </w:r>
      <w:r>
        <w:rPr>
          <w:rFonts w:ascii="Arial" w:hAnsi="Arial" w:cs="Arial"/>
          <w:sz w:val="24"/>
          <w:szCs w:val="24"/>
        </w:rPr>
        <w:t>mpo. O suicídio e as lesões auto</w:t>
      </w:r>
      <w:r w:rsidR="004E7997">
        <w:rPr>
          <w:rFonts w:ascii="Arial" w:hAnsi="Arial" w:cs="Arial"/>
          <w:sz w:val="24"/>
          <w:szCs w:val="24"/>
        </w:rPr>
        <w:t>provocadas deve</w:t>
      </w:r>
      <w:r w:rsidR="005F189D">
        <w:rPr>
          <w:rFonts w:ascii="Arial" w:hAnsi="Arial" w:cs="Arial"/>
          <w:sz w:val="24"/>
          <w:szCs w:val="24"/>
        </w:rPr>
        <w:t>m</w:t>
      </w:r>
      <w:r w:rsidR="004E7997">
        <w:rPr>
          <w:rFonts w:ascii="Arial" w:hAnsi="Arial" w:cs="Arial"/>
          <w:sz w:val="24"/>
          <w:szCs w:val="24"/>
        </w:rPr>
        <w:t xml:space="preserve"> se tornar uma das preocupações mais urgentes</w:t>
      </w:r>
      <w:r>
        <w:rPr>
          <w:rFonts w:ascii="Arial" w:hAnsi="Arial" w:cs="Arial"/>
          <w:sz w:val="24"/>
          <w:szCs w:val="24"/>
        </w:rPr>
        <w:t>,</w:t>
      </w:r>
      <w:r w:rsidR="004E7997">
        <w:rPr>
          <w:rFonts w:ascii="Arial" w:hAnsi="Arial" w:cs="Arial"/>
          <w:sz w:val="24"/>
          <w:szCs w:val="24"/>
        </w:rPr>
        <w:t xml:space="preserve"> pois é de cunho prev</w:t>
      </w:r>
      <w:r>
        <w:rPr>
          <w:rFonts w:ascii="Arial" w:hAnsi="Arial" w:cs="Arial"/>
          <w:sz w:val="24"/>
          <w:szCs w:val="24"/>
        </w:rPr>
        <w:t>e</w:t>
      </w:r>
      <w:r w:rsidR="004E7997">
        <w:rPr>
          <w:rFonts w:ascii="Arial" w:hAnsi="Arial" w:cs="Arial"/>
          <w:sz w:val="24"/>
          <w:szCs w:val="24"/>
        </w:rPr>
        <w:t>nível. A sensação de solidão e abandono podem se tornar muito mais presentes</w:t>
      </w:r>
      <w:r w:rsidR="00BE5011">
        <w:rPr>
          <w:rFonts w:ascii="Arial" w:hAnsi="Arial" w:cs="Arial"/>
          <w:sz w:val="24"/>
          <w:szCs w:val="24"/>
        </w:rPr>
        <w:t>,</w:t>
      </w:r>
      <w:r w:rsidR="004E7997">
        <w:rPr>
          <w:rFonts w:ascii="Arial" w:hAnsi="Arial" w:cs="Arial"/>
          <w:sz w:val="24"/>
          <w:szCs w:val="24"/>
        </w:rPr>
        <w:t xml:space="preserve"> principalmente aos idosos que </w:t>
      </w:r>
      <w:r w:rsidR="00BE5011">
        <w:rPr>
          <w:rFonts w:ascii="Arial" w:hAnsi="Arial" w:cs="Arial"/>
          <w:sz w:val="24"/>
          <w:szCs w:val="24"/>
        </w:rPr>
        <w:t>est</w:t>
      </w:r>
      <w:r w:rsidR="004E7997">
        <w:rPr>
          <w:rFonts w:ascii="Arial" w:hAnsi="Arial" w:cs="Arial"/>
          <w:sz w:val="24"/>
          <w:szCs w:val="24"/>
        </w:rPr>
        <w:t>ã</w:t>
      </w:r>
      <w:r w:rsidR="00BE5011">
        <w:rPr>
          <w:rFonts w:ascii="Arial" w:hAnsi="Arial" w:cs="Arial"/>
          <w:sz w:val="24"/>
          <w:szCs w:val="24"/>
        </w:rPr>
        <w:t>o no grupo de risco e muitas</w:t>
      </w:r>
      <w:r w:rsidR="004E7997">
        <w:rPr>
          <w:rFonts w:ascii="Arial" w:hAnsi="Arial" w:cs="Arial"/>
          <w:sz w:val="24"/>
          <w:szCs w:val="24"/>
        </w:rPr>
        <w:t xml:space="preserve"> vezes não pode</w:t>
      </w:r>
      <w:r w:rsidR="00BE5011">
        <w:rPr>
          <w:rFonts w:ascii="Arial" w:hAnsi="Arial" w:cs="Arial"/>
          <w:sz w:val="24"/>
          <w:szCs w:val="24"/>
        </w:rPr>
        <w:t>m</w:t>
      </w:r>
      <w:r w:rsidR="004E7997">
        <w:rPr>
          <w:rFonts w:ascii="Arial" w:hAnsi="Arial" w:cs="Arial"/>
          <w:sz w:val="24"/>
          <w:szCs w:val="24"/>
        </w:rPr>
        <w:t xml:space="preserve"> rec</w:t>
      </w:r>
      <w:r w:rsidR="00BE5011">
        <w:rPr>
          <w:rFonts w:ascii="Arial" w:hAnsi="Arial" w:cs="Arial"/>
          <w:sz w:val="24"/>
          <w:szCs w:val="24"/>
        </w:rPr>
        <w:t>eber visita de familiares, vivendo</w:t>
      </w:r>
      <w:r w:rsidR="004E7997">
        <w:rPr>
          <w:rFonts w:ascii="Arial" w:hAnsi="Arial" w:cs="Arial"/>
          <w:sz w:val="24"/>
          <w:szCs w:val="24"/>
        </w:rPr>
        <w:t xml:space="preserve"> também </w:t>
      </w:r>
      <w:r w:rsidR="00BE5011">
        <w:rPr>
          <w:rFonts w:ascii="Arial" w:hAnsi="Arial" w:cs="Arial"/>
          <w:sz w:val="24"/>
          <w:szCs w:val="24"/>
        </w:rPr>
        <w:t>com o medo de</w:t>
      </w:r>
      <w:r w:rsidR="004E7997">
        <w:rPr>
          <w:rFonts w:ascii="Arial" w:hAnsi="Arial" w:cs="Arial"/>
          <w:sz w:val="24"/>
          <w:szCs w:val="24"/>
        </w:rPr>
        <w:t xml:space="preserve"> serem expostos ao vírus</w:t>
      </w:r>
      <w:r w:rsidR="009C2651">
        <w:rPr>
          <w:rFonts w:ascii="Arial" w:hAnsi="Arial" w:cs="Arial"/>
          <w:sz w:val="24"/>
          <w:szCs w:val="24"/>
        </w:rPr>
        <w:t>.</w:t>
      </w:r>
    </w:p>
    <w:p w:rsidR="00BE5011" w:rsidRDefault="00BE5011" w:rsidP="00BE5011">
      <w:pPr>
        <w:tabs>
          <w:tab w:val="center" w:pos="4252"/>
          <w:tab w:val="right" w:pos="8504"/>
        </w:tabs>
        <w:spacing w:after="0" w:line="360" w:lineRule="auto"/>
        <w:ind w:firstLine="709"/>
        <w:jc w:val="both"/>
        <w:rPr>
          <w:rFonts w:ascii="Arial" w:hAnsi="Arial" w:cs="Arial"/>
          <w:sz w:val="24"/>
          <w:szCs w:val="24"/>
        </w:rPr>
      </w:pPr>
      <w:r>
        <w:rPr>
          <w:rFonts w:ascii="Arial" w:hAnsi="Arial" w:cs="Arial"/>
          <w:sz w:val="24"/>
          <w:szCs w:val="24"/>
        </w:rPr>
        <w:t>Nesse sentido, o</w:t>
      </w:r>
      <w:r>
        <w:rPr>
          <w:rFonts w:ascii="Arial" w:hAnsi="Arial" w:cs="Arial"/>
          <w:noProof/>
          <w:sz w:val="24"/>
          <w:lang w:eastAsia="pt-BR"/>
        </w:rPr>
        <w:t>s profissionais de mí</w:t>
      </w:r>
      <w:r w:rsidR="00613329" w:rsidRPr="00613329">
        <w:rPr>
          <w:rFonts w:ascii="Arial" w:hAnsi="Arial" w:cs="Arial"/>
          <w:noProof/>
          <w:sz w:val="24"/>
          <w:lang w:eastAsia="pt-BR"/>
        </w:rPr>
        <w:t xml:space="preserve">dia devem </w:t>
      </w:r>
      <w:r w:rsidR="00613329">
        <w:rPr>
          <w:rFonts w:ascii="Arial" w:hAnsi="Arial" w:cs="Arial"/>
          <w:noProof/>
          <w:sz w:val="24"/>
          <w:lang w:eastAsia="pt-BR"/>
        </w:rPr>
        <w:t xml:space="preserve">assegurar que as informações dadas em reportagens não </w:t>
      </w:r>
      <w:r w:rsidR="005F189D">
        <w:rPr>
          <w:rFonts w:ascii="Arial" w:hAnsi="Arial" w:cs="Arial"/>
          <w:noProof/>
          <w:sz w:val="24"/>
          <w:lang w:eastAsia="pt-BR"/>
        </w:rPr>
        <w:t>retratem</w:t>
      </w:r>
      <w:r w:rsidR="00613329">
        <w:rPr>
          <w:rFonts w:ascii="Arial" w:hAnsi="Arial" w:cs="Arial"/>
          <w:noProof/>
          <w:sz w:val="24"/>
          <w:lang w:eastAsia="pt-BR"/>
        </w:rPr>
        <w:t xml:space="preserve"> co</w:t>
      </w:r>
      <w:r>
        <w:rPr>
          <w:rFonts w:ascii="Arial" w:hAnsi="Arial" w:cs="Arial"/>
          <w:noProof/>
          <w:sz w:val="24"/>
          <w:lang w:eastAsia="pt-BR"/>
        </w:rPr>
        <w:t>n</w:t>
      </w:r>
      <w:r w:rsidR="00613329">
        <w:rPr>
          <w:rFonts w:ascii="Arial" w:hAnsi="Arial" w:cs="Arial"/>
          <w:noProof/>
          <w:sz w:val="24"/>
          <w:lang w:eastAsia="pt-BR"/>
        </w:rPr>
        <w:t>t</w:t>
      </w:r>
      <w:r>
        <w:rPr>
          <w:rFonts w:ascii="Arial" w:hAnsi="Arial" w:cs="Arial"/>
          <w:noProof/>
          <w:sz w:val="24"/>
          <w:lang w:eastAsia="pt-BR"/>
        </w:rPr>
        <w:t>inuamente histórias de crises ou suicí</w:t>
      </w:r>
      <w:r w:rsidR="00613329">
        <w:rPr>
          <w:rFonts w:ascii="Arial" w:hAnsi="Arial" w:cs="Arial"/>
          <w:noProof/>
          <w:sz w:val="24"/>
          <w:lang w:eastAsia="pt-BR"/>
        </w:rPr>
        <w:t>dios</w:t>
      </w:r>
      <w:r>
        <w:rPr>
          <w:rFonts w:ascii="Arial" w:hAnsi="Arial" w:cs="Arial"/>
          <w:noProof/>
          <w:sz w:val="24"/>
          <w:lang w:eastAsia="pt-BR"/>
        </w:rPr>
        <w:t xml:space="preserve">, </w:t>
      </w:r>
      <w:r>
        <w:rPr>
          <w:rFonts w:ascii="Arial" w:hAnsi="Arial" w:cs="Arial"/>
          <w:noProof/>
          <w:sz w:val="24"/>
          <w:lang w:eastAsia="pt-BR"/>
        </w:rPr>
        <w:lastRenderedPageBreak/>
        <w:t>pois podem se tornar reportagens irresponsá</w:t>
      </w:r>
      <w:r w:rsidR="00613329">
        <w:rPr>
          <w:rFonts w:ascii="Arial" w:hAnsi="Arial" w:cs="Arial"/>
          <w:noProof/>
          <w:sz w:val="24"/>
          <w:lang w:eastAsia="pt-BR"/>
        </w:rPr>
        <w:t>veis e</w:t>
      </w:r>
      <w:r w:rsidR="005F189D">
        <w:rPr>
          <w:rFonts w:ascii="Arial" w:hAnsi="Arial" w:cs="Arial"/>
          <w:noProof/>
          <w:sz w:val="24"/>
          <w:lang w:eastAsia="pt-BR"/>
        </w:rPr>
        <w:t xml:space="preserve"> elevar o número</w:t>
      </w:r>
      <w:r>
        <w:rPr>
          <w:rFonts w:ascii="Arial" w:hAnsi="Arial" w:cs="Arial"/>
          <w:noProof/>
          <w:sz w:val="24"/>
          <w:lang w:eastAsia="pt-BR"/>
        </w:rPr>
        <w:t xml:space="preserve"> de casos. As consequê</w:t>
      </w:r>
      <w:r w:rsidR="00613329">
        <w:rPr>
          <w:rFonts w:ascii="Arial" w:hAnsi="Arial" w:cs="Arial"/>
          <w:noProof/>
          <w:sz w:val="24"/>
          <w:lang w:eastAsia="pt-BR"/>
        </w:rPr>
        <w:t>ncias cor</w:t>
      </w:r>
      <w:r>
        <w:rPr>
          <w:rFonts w:ascii="Arial" w:hAnsi="Arial" w:cs="Arial"/>
          <w:noProof/>
          <w:sz w:val="24"/>
          <w:lang w:eastAsia="pt-BR"/>
        </w:rPr>
        <w:t>r</w:t>
      </w:r>
      <w:r w:rsidR="00613329">
        <w:rPr>
          <w:rFonts w:ascii="Arial" w:hAnsi="Arial" w:cs="Arial"/>
          <w:noProof/>
          <w:sz w:val="24"/>
          <w:lang w:eastAsia="pt-BR"/>
        </w:rPr>
        <w:t>elacionada</w:t>
      </w:r>
      <w:r>
        <w:rPr>
          <w:rFonts w:ascii="Arial" w:hAnsi="Arial" w:cs="Arial"/>
          <w:noProof/>
          <w:sz w:val="24"/>
          <w:lang w:eastAsia="pt-BR"/>
        </w:rPr>
        <w:t>s ao suicídi</w:t>
      </w:r>
      <w:r w:rsidR="00613329">
        <w:rPr>
          <w:rFonts w:ascii="Arial" w:hAnsi="Arial" w:cs="Arial"/>
          <w:noProof/>
          <w:sz w:val="24"/>
          <w:lang w:eastAsia="pt-BR"/>
        </w:rPr>
        <w:t>o durante a pandemia devem variar muito</w:t>
      </w:r>
      <w:r>
        <w:rPr>
          <w:rFonts w:ascii="Arial" w:hAnsi="Arial" w:cs="Arial"/>
          <w:noProof/>
          <w:sz w:val="24"/>
          <w:lang w:eastAsia="pt-BR"/>
        </w:rPr>
        <w:t xml:space="preserve"> de acor</w:t>
      </w:r>
      <w:r w:rsidR="00613329">
        <w:rPr>
          <w:rFonts w:ascii="Arial" w:hAnsi="Arial" w:cs="Arial"/>
          <w:noProof/>
          <w:sz w:val="24"/>
          <w:lang w:eastAsia="pt-BR"/>
        </w:rPr>
        <w:t xml:space="preserve">do </w:t>
      </w:r>
      <w:r>
        <w:rPr>
          <w:rFonts w:ascii="Arial" w:hAnsi="Arial" w:cs="Arial"/>
          <w:noProof/>
          <w:sz w:val="24"/>
          <w:lang w:eastAsia="pt-BR"/>
        </w:rPr>
        <w:t xml:space="preserve">com </w:t>
      </w:r>
      <w:r w:rsidR="00613329">
        <w:rPr>
          <w:rFonts w:ascii="Arial" w:hAnsi="Arial" w:cs="Arial"/>
          <w:noProof/>
          <w:sz w:val="24"/>
          <w:lang w:eastAsia="pt-BR"/>
        </w:rPr>
        <w:t>as medidas de controle de sa</w:t>
      </w:r>
      <w:r>
        <w:rPr>
          <w:rFonts w:ascii="Arial" w:hAnsi="Arial" w:cs="Arial"/>
          <w:noProof/>
          <w:sz w:val="24"/>
          <w:lang w:eastAsia="pt-BR"/>
        </w:rPr>
        <w:t>úde pú</w:t>
      </w:r>
      <w:r w:rsidR="00613329">
        <w:rPr>
          <w:rFonts w:ascii="Arial" w:hAnsi="Arial" w:cs="Arial"/>
          <w:noProof/>
          <w:sz w:val="24"/>
          <w:lang w:eastAsia="pt-BR"/>
        </w:rPr>
        <w:t>blica, estruturas socioculturais e de região, podendo ser ofertadas alternativas</w:t>
      </w:r>
      <w:r w:rsidR="00340E57">
        <w:rPr>
          <w:rFonts w:ascii="Arial" w:hAnsi="Arial" w:cs="Arial"/>
          <w:noProof/>
          <w:sz w:val="24"/>
          <w:lang w:eastAsia="pt-BR"/>
        </w:rPr>
        <w:t xml:space="preserve"> adaptadas a tempos de pandemia</w:t>
      </w:r>
      <w:r w:rsidR="00613329">
        <w:rPr>
          <w:rFonts w:ascii="Arial" w:hAnsi="Arial" w:cs="Arial"/>
          <w:noProof/>
          <w:sz w:val="24"/>
          <w:lang w:eastAsia="pt-BR"/>
        </w:rPr>
        <w:t>,</w:t>
      </w:r>
      <w:r w:rsidR="00340E57">
        <w:rPr>
          <w:rFonts w:ascii="Arial" w:hAnsi="Arial" w:cs="Arial"/>
          <w:noProof/>
          <w:sz w:val="24"/>
          <w:lang w:eastAsia="pt-BR"/>
        </w:rPr>
        <w:t xml:space="preserve"> </w:t>
      </w:r>
      <w:r w:rsidR="00613329">
        <w:rPr>
          <w:rFonts w:ascii="Arial" w:hAnsi="Arial" w:cs="Arial"/>
          <w:noProof/>
          <w:sz w:val="24"/>
          <w:lang w:eastAsia="pt-BR"/>
        </w:rPr>
        <w:t xml:space="preserve">como o </w:t>
      </w:r>
      <w:r w:rsidR="005F189D">
        <w:rPr>
          <w:rFonts w:ascii="Arial" w:hAnsi="Arial" w:cs="Arial"/>
          <w:noProof/>
          <w:sz w:val="24"/>
          <w:lang w:eastAsia="pt-BR"/>
        </w:rPr>
        <w:t xml:space="preserve">uso do </w:t>
      </w:r>
      <w:r w:rsidR="00613329">
        <w:rPr>
          <w:rFonts w:ascii="Arial" w:hAnsi="Arial" w:cs="Arial"/>
          <w:noProof/>
          <w:sz w:val="24"/>
          <w:lang w:eastAsia="pt-BR"/>
        </w:rPr>
        <w:t>meio digital</w:t>
      </w:r>
      <w:r w:rsidR="005F189D">
        <w:rPr>
          <w:rFonts w:ascii="Arial" w:hAnsi="Arial" w:cs="Arial"/>
          <w:noProof/>
          <w:sz w:val="24"/>
          <w:lang w:eastAsia="pt-BR"/>
        </w:rPr>
        <w:t>,</w:t>
      </w:r>
      <w:r>
        <w:rPr>
          <w:rFonts w:ascii="Arial" w:hAnsi="Arial" w:cs="Arial"/>
          <w:noProof/>
          <w:sz w:val="24"/>
          <w:lang w:eastAsia="pt-BR"/>
        </w:rPr>
        <w:t xml:space="preserve"> por exemplo</w:t>
      </w:r>
      <w:r w:rsidR="00613329">
        <w:rPr>
          <w:rFonts w:ascii="Arial" w:hAnsi="Arial" w:cs="Arial"/>
          <w:noProof/>
          <w:sz w:val="24"/>
          <w:lang w:eastAsia="pt-BR"/>
        </w:rPr>
        <w:t xml:space="preserve"> </w:t>
      </w:r>
      <w:r w:rsidR="00613329">
        <w:rPr>
          <w:rFonts w:ascii="Arial" w:hAnsi="Arial" w:cs="Arial"/>
          <w:sz w:val="24"/>
          <w:szCs w:val="24"/>
          <w:lang w:eastAsia="pt-BR"/>
        </w:rPr>
        <w:t>(</w:t>
      </w:r>
      <w:r w:rsidR="005F189D">
        <w:rPr>
          <w:rFonts w:ascii="Arial" w:hAnsi="Arial" w:cs="Arial"/>
          <w:sz w:val="24"/>
          <w:szCs w:val="24"/>
        </w:rPr>
        <w:t xml:space="preserve">GUNELL </w:t>
      </w:r>
      <w:r w:rsidR="005F189D" w:rsidRPr="005F189D">
        <w:rPr>
          <w:rFonts w:ascii="Arial" w:hAnsi="Arial" w:cs="Arial"/>
          <w:i/>
          <w:sz w:val="24"/>
          <w:szCs w:val="24"/>
        </w:rPr>
        <w:t xml:space="preserve">et </w:t>
      </w:r>
      <w:r w:rsidR="00613329" w:rsidRPr="005F189D">
        <w:rPr>
          <w:rFonts w:ascii="Arial" w:hAnsi="Arial" w:cs="Arial"/>
          <w:i/>
          <w:sz w:val="24"/>
          <w:szCs w:val="24"/>
        </w:rPr>
        <w:t>al</w:t>
      </w:r>
      <w:r w:rsidR="005F189D" w:rsidRPr="005F189D">
        <w:rPr>
          <w:rFonts w:ascii="Arial" w:hAnsi="Arial" w:cs="Arial"/>
          <w:i/>
          <w:sz w:val="24"/>
          <w:szCs w:val="24"/>
        </w:rPr>
        <w:t>.</w:t>
      </w:r>
      <w:r w:rsidR="005F189D">
        <w:rPr>
          <w:rFonts w:ascii="Arial" w:hAnsi="Arial" w:cs="Arial"/>
          <w:sz w:val="24"/>
          <w:szCs w:val="24"/>
        </w:rPr>
        <w:t>,</w:t>
      </w:r>
      <w:r w:rsidR="00613329">
        <w:rPr>
          <w:rFonts w:ascii="Arial" w:hAnsi="Arial" w:cs="Arial"/>
          <w:sz w:val="24"/>
          <w:szCs w:val="24"/>
        </w:rPr>
        <w:t xml:space="preserve"> 2020)</w:t>
      </w:r>
      <w:r>
        <w:rPr>
          <w:rFonts w:ascii="Arial" w:hAnsi="Arial" w:cs="Arial"/>
          <w:sz w:val="24"/>
          <w:szCs w:val="24"/>
        </w:rPr>
        <w:t>.</w:t>
      </w:r>
    </w:p>
    <w:p w:rsidR="007C0851" w:rsidRDefault="007C0851" w:rsidP="00217AD3">
      <w:pPr>
        <w:tabs>
          <w:tab w:val="center" w:pos="4252"/>
          <w:tab w:val="right" w:pos="8504"/>
        </w:tabs>
        <w:spacing w:after="0" w:line="360" w:lineRule="auto"/>
        <w:ind w:firstLine="709"/>
        <w:jc w:val="both"/>
        <w:rPr>
          <w:rFonts w:ascii="Arial" w:hAnsi="Arial" w:cs="Arial"/>
          <w:sz w:val="24"/>
          <w:szCs w:val="24"/>
        </w:rPr>
      </w:pPr>
      <w:r>
        <w:rPr>
          <w:rFonts w:ascii="Arial" w:hAnsi="Arial" w:cs="Arial"/>
          <w:noProof/>
          <w:sz w:val="24"/>
          <w:szCs w:val="24"/>
          <w:lang w:eastAsia="pt-BR"/>
        </w:rPr>
        <w:t>O gráfico</w:t>
      </w:r>
      <w:r w:rsidR="00373F0B" w:rsidRPr="009B3474">
        <w:rPr>
          <w:rFonts w:ascii="Arial" w:hAnsi="Arial" w:cs="Arial"/>
          <w:noProof/>
          <w:sz w:val="24"/>
          <w:szCs w:val="24"/>
          <w:lang w:eastAsia="pt-BR"/>
        </w:rPr>
        <w:t xml:space="preserve"> abaixo retrata</w:t>
      </w:r>
      <w:r w:rsidR="00BE5011">
        <w:rPr>
          <w:rFonts w:ascii="Arial" w:hAnsi="Arial" w:cs="Arial"/>
          <w:noProof/>
          <w:sz w:val="24"/>
          <w:szCs w:val="24"/>
          <w:lang w:eastAsia="pt-BR"/>
        </w:rPr>
        <w:t xml:space="preserve"> a</w:t>
      </w:r>
      <w:r w:rsidR="00373F0B" w:rsidRPr="009B3474">
        <w:rPr>
          <w:rFonts w:ascii="Arial" w:hAnsi="Arial" w:cs="Arial"/>
          <w:noProof/>
          <w:sz w:val="24"/>
          <w:szCs w:val="24"/>
          <w:lang w:eastAsia="pt-BR"/>
        </w:rPr>
        <w:t xml:space="preserve"> </w:t>
      </w:r>
      <w:r w:rsidR="00BE5011">
        <w:rPr>
          <w:rFonts w:ascii="Arial" w:hAnsi="Arial" w:cs="Arial"/>
          <w:sz w:val="24"/>
          <w:szCs w:val="24"/>
        </w:rPr>
        <w:t>proporção</w:t>
      </w:r>
      <w:r w:rsidR="00373F0B" w:rsidRPr="009B3474">
        <w:rPr>
          <w:rFonts w:ascii="Arial" w:hAnsi="Arial" w:cs="Arial"/>
          <w:sz w:val="24"/>
          <w:szCs w:val="24"/>
        </w:rPr>
        <w:t xml:space="preserve"> de óbitos por suicídio, segundo</w:t>
      </w:r>
      <w:r w:rsidR="00BE5011">
        <w:rPr>
          <w:rFonts w:ascii="Arial" w:hAnsi="Arial" w:cs="Arial"/>
          <w:sz w:val="24"/>
          <w:szCs w:val="24"/>
        </w:rPr>
        <w:t xml:space="preserve"> a</w:t>
      </w:r>
      <w:r w:rsidR="00373F0B" w:rsidRPr="009B3474">
        <w:rPr>
          <w:rFonts w:ascii="Arial" w:hAnsi="Arial" w:cs="Arial"/>
          <w:sz w:val="24"/>
          <w:szCs w:val="24"/>
        </w:rPr>
        <w:t xml:space="preserve"> </w:t>
      </w:r>
      <w:r w:rsidR="00BE5011">
        <w:rPr>
          <w:rFonts w:ascii="Arial" w:hAnsi="Arial" w:cs="Arial"/>
          <w:sz w:val="24"/>
          <w:szCs w:val="24"/>
        </w:rPr>
        <w:t>faixa etária e raça/cor da pele no Brasil no período de</w:t>
      </w:r>
      <w:r w:rsidR="00373F0B" w:rsidRPr="009B3474">
        <w:rPr>
          <w:rFonts w:ascii="Arial" w:hAnsi="Arial" w:cs="Arial"/>
          <w:sz w:val="24"/>
          <w:szCs w:val="24"/>
        </w:rPr>
        <w:t xml:space="preserve"> 2011 a 2015</w:t>
      </w:r>
      <w:r w:rsidR="00BE5011">
        <w:rPr>
          <w:rFonts w:ascii="Arial" w:hAnsi="Arial" w:cs="Arial"/>
          <w:sz w:val="24"/>
          <w:szCs w:val="24"/>
        </w:rPr>
        <w:t>.</w:t>
      </w:r>
    </w:p>
    <w:p w:rsidR="00217AD3" w:rsidRDefault="00217AD3" w:rsidP="00217AD3">
      <w:pPr>
        <w:tabs>
          <w:tab w:val="center" w:pos="4252"/>
          <w:tab w:val="right" w:pos="8504"/>
        </w:tabs>
        <w:spacing w:after="0" w:line="360" w:lineRule="auto"/>
        <w:ind w:firstLine="709"/>
        <w:jc w:val="both"/>
        <w:rPr>
          <w:rFonts w:ascii="Arial" w:hAnsi="Arial" w:cs="Arial"/>
          <w:sz w:val="24"/>
          <w:szCs w:val="24"/>
        </w:rPr>
      </w:pPr>
    </w:p>
    <w:p w:rsidR="00E00C8B" w:rsidRPr="00217AD3" w:rsidRDefault="0040708A" w:rsidP="00217AD3">
      <w:pPr>
        <w:tabs>
          <w:tab w:val="center" w:pos="4252"/>
          <w:tab w:val="right" w:pos="8504"/>
        </w:tabs>
        <w:spacing w:after="0" w:line="360" w:lineRule="auto"/>
        <w:jc w:val="both"/>
        <w:rPr>
          <w:rFonts w:ascii="Arial" w:hAnsi="Arial" w:cs="Arial"/>
          <w:b/>
          <w:noProof/>
          <w:sz w:val="24"/>
          <w:szCs w:val="24"/>
          <w:lang w:eastAsia="pt-BR"/>
        </w:rPr>
      </w:pPr>
      <w:r w:rsidRPr="009B3474">
        <w:rPr>
          <w:rFonts w:ascii="Arial" w:hAnsi="Arial" w:cs="Arial"/>
          <w:noProof/>
          <w:sz w:val="24"/>
          <w:szCs w:val="24"/>
          <w:lang w:eastAsia="pt-BR"/>
        </w:rPr>
        <w:drawing>
          <wp:anchor distT="0" distB="0" distL="114300" distR="114300" simplePos="0" relativeHeight="251658240" behindDoc="1" locked="0" layoutInCell="1" allowOverlap="1" wp14:anchorId="169E373D" wp14:editId="4EB9CE4A">
            <wp:simplePos x="0" y="0"/>
            <wp:positionH relativeFrom="margin">
              <wp:align>center</wp:align>
            </wp:positionH>
            <wp:positionV relativeFrom="paragraph">
              <wp:posOffset>661035</wp:posOffset>
            </wp:positionV>
            <wp:extent cx="5229225" cy="2605405"/>
            <wp:effectExtent l="0" t="0" r="9525" b="4445"/>
            <wp:wrapTight wrapText="bothSides">
              <wp:wrapPolygon edited="0">
                <wp:start x="0" y="0"/>
                <wp:lineTo x="0" y="21479"/>
                <wp:lineTo x="21561" y="21479"/>
                <wp:lineTo x="21561"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0-09-24.png"/>
                    <pic:cNvPicPr/>
                  </pic:nvPicPr>
                  <pic:blipFill rotWithShape="1">
                    <a:blip r:embed="rId9">
                      <a:extLst>
                        <a:ext uri="{28A0092B-C50C-407E-A947-70E740481C1C}">
                          <a14:useLocalDpi xmlns:a14="http://schemas.microsoft.com/office/drawing/2010/main" val="0"/>
                        </a:ext>
                      </a:extLst>
                    </a:blip>
                    <a:srcRect l="29128" t="39386" r="32648" b="21744"/>
                    <a:stretch/>
                  </pic:blipFill>
                  <pic:spPr bwMode="auto">
                    <a:xfrm>
                      <a:off x="0" y="0"/>
                      <a:ext cx="5229225" cy="26054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C0851" w:rsidRPr="00E00C8B">
        <w:rPr>
          <w:rFonts w:ascii="Arial" w:hAnsi="Arial" w:cs="Arial"/>
          <w:b/>
          <w:sz w:val="24"/>
          <w:szCs w:val="24"/>
        </w:rPr>
        <w:t xml:space="preserve">Gráfico 1 – </w:t>
      </w:r>
      <w:r w:rsidR="00E00C8B" w:rsidRPr="00E00C8B">
        <w:rPr>
          <w:rFonts w:ascii="Arial" w:hAnsi="Arial" w:cs="Arial"/>
          <w:b/>
          <w:sz w:val="24"/>
          <w:szCs w:val="24"/>
        </w:rPr>
        <w:t>Proporção de óbitos por suicídio segundo a faixa etária e raça/cor da pele, Brasil, 2011 a 2015.</w:t>
      </w:r>
      <w:r w:rsidR="00373F0B" w:rsidRPr="009B3474">
        <w:rPr>
          <w:rFonts w:ascii="Arial" w:hAnsi="Arial" w:cs="Arial"/>
          <w:sz w:val="24"/>
          <w:szCs w:val="24"/>
        </w:rPr>
        <w:t xml:space="preserve">        </w:t>
      </w:r>
    </w:p>
    <w:p w:rsidR="0040708A" w:rsidRDefault="0040708A" w:rsidP="00E00C8B">
      <w:pPr>
        <w:spacing w:after="0" w:line="360" w:lineRule="auto"/>
        <w:jc w:val="center"/>
        <w:rPr>
          <w:rFonts w:ascii="Arial" w:hAnsi="Arial" w:cs="Arial"/>
          <w:sz w:val="20"/>
          <w:szCs w:val="20"/>
        </w:rPr>
      </w:pPr>
    </w:p>
    <w:p w:rsidR="00373F0B" w:rsidRPr="00BE5011" w:rsidRDefault="00373F0B" w:rsidP="00E00C8B">
      <w:pPr>
        <w:spacing w:after="0" w:line="360" w:lineRule="auto"/>
        <w:jc w:val="center"/>
        <w:rPr>
          <w:rFonts w:ascii="Arial" w:hAnsi="Arial" w:cs="Arial"/>
          <w:sz w:val="20"/>
          <w:szCs w:val="20"/>
        </w:rPr>
      </w:pPr>
      <w:r w:rsidRPr="00BE5011">
        <w:rPr>
          <w:rFonts w:ascii="Arial" w:hAnsi="Arial" w:cs="Arial"/>
          <w:sz w:val="20"/>
          <w:szCs w:val="20"/>
        </w:rPr>
        <w:t>Fonte: Boletim Epidemiológico</w:t>
      </w:r>
      <w:r w:rsidR="007C0851">
        <w:rPr>
          <w:rFonts w:ascii="Arial" w:hAnsi="Arial" w:cs="Arial"/>
          <w:sz w:val="20"/>
          <w:szCs w:val="20"/>
        </w:rPr>
        <w:t xml:space="preserve"> da</w:t>
      </w:r>
      <w:r w:rsidRPr="00BE5011">
        <w:rPr>
          <w:rFonts w:ascii="Arial" w:hAnsi="Arial" w:cs="Arial"/>
          <w:sz w:val="20"/>
          <w:szCs w:val="20"/>
        </w:rPr>
        <w:t xml:space="preserve"> Secr</w:t>
      </w:r>
      <w:r w:rsidR="00BE5011" w:rsidRPr="00BE5011">
        <w:rPr>
          <w:rFonts w:ascii="Arial" w:hAnsi="Arial" w:cs="Arial"/>
          <w:sz w:val="20"/>
          <w:szCs w:val="20"/>
        </w:rPr>
        <w:t>etaria de Vigilância em Saúde, Ministério da Saúde (BRASIL, 2017). Acess</w:t>
      </w:r>
      <w:r w:rsidRPr="00BE5011">
        <w:rPr>
          <w:rFonts w:ascii="Arial" w:hAnsi="Arial" w:cs="Arial"/>
          <w:sz w:val="20"/>
          <w:szCs w:val="20"/>
        </w:rPr>
        <w:t>o em</w:t>
      </w:r>
      <w:r w:rsidR="00BE5011" w:rsidRPr="00BE5011">
        <w:rPr>
          <w:rFonts w:ascii="Arial" w:hAnsi="Arial" w:cs="Arial"/>
          <w:sz w:val="20"/>
          <w:szCs w:val="20"/>
        </w:rPr>
        <w:t xml:space="preserve">: 24 Set. </w:t>
      </w:r>
      <w:r w:rsidR="009B3474" w:rsidRPr="00BE5011">
        <w:rPr>
          <w:rFonts w:ascii="Arial" w:hAnsi="Arial" w:cs="Arial"/>
          <w:sz w:val="20"/>
          <w:szCs w:val="20"/>
        </w:rPr>
        <w:t>2020.</w:t>
      </w:r>
    </w:p>
    <w:p w:rsidR="0040708A" w:rsidRDefault="0040708A" w:rsidP="005E5448">
      <w:pPr>
        <w:spacing w:after="0" w:line="360" w:lineRule="auto"/>
        <w:ind w:firstLine="709"/>
        <w:jc w:val="both"/>
        <w:rPr>
          <w:rFonts w:ascii="Arial" w:hAnsi="Arial" w:cs="Arial"/>
          <w:sz w:val="24"/>
          <w:szCs w:val="24"/>
        </w:rPr>
      </w:pPr>
    </w:p>
    <w:p w:rsidR="005F189D" w:rsidRDefault="005F189D" w:rsidP="005E5448">
      <w:pPr>
        <w:spacing w:after="0" w:line="360" w:lineRule="auto"/>
        <w:ind w:firstLine="709"/>
        <w:jc w:val="both"/>
        <w:rPr>
          <w:rFonts w:ascii="Arial" w:hAnsi="Arial" w:cs="Arial"/>
          <w:sz w:val="24"/>
          <w:szCs w:val="24"/>
        </w:rPr>
      </w:pPr>
      <w:r>
        <w:rPr>
          <w:rFonts w:ascii="Arial" w:hAnsi="Arial" w:cs="Arial"/>
          <w:sz w:val="24"/>
          <w:szCs w:val="24"/>
        </w:rPr>
        <w:t xml:space="preserve">Ao olhar este gráfico, é possível evidenciar um número expressivo de suicídios, principalmente entre os adolescentes, mas também entre os idosos acima dos 60 anos. Vale ressaltar que são dados notificados anteriormente ao período de pandemia vivenciado atualmente, fato este que chama a atenção para o possível agravamento desse quantitativo devido a sobrecarga emocional experienciada na pandemia. </w:t>
      </w:r>
    </w:p>
    <w:p w:rsidR="00C720F3" w:rsidRPr="00217AD3" w:rsidRDefault="005F189D" w:rsidP="005E5448">
      <w:pPr>
        <w:spacing w:after="0" w:line="360" w:lineRule="auto"/>
        <w:ind w:firstLine="709"/>
        <w:jc w:val="both"/>
        <w:rPr>
          <w:rFonts w:ascii="Arial" w:hAnsi="Arial" w:cs="Arial"/>
          <w:sz w:val="24"/>
          <w:szCs w:val="24"/>
        </w:rPr>
      </w:pPr>
      <w:r>
        <w:rPr>
          <w:rFonts w:ascii="Arial" w:hAnsi="Arial" w:cs="Arial"/>
          <w:sz w:val="24"/>
          <w:szCs w:val="24"/>
        </w:rPr>
        <w:t>Desse modo, compreende-se a</w:t>
      </w:r>
      <w:r w:rsidR="00C720F3" w:rsidRPr="00217AD3">
        <w:rPr>
          <w:rFonts w:ascii="Arial" w:hAnsi="Arial" w:cs="Arial"/>
          <w:sz w:val="24"/>
          <w:szCs w:val="24"/>
        </w:rPr>
        <w:t xml:space="preserve"> notificação de violência interpessoal e autoprovocadas </w:t>
      </w:r>
      <w:r>
        <w:rPr>
          <w:rFonts w:ascii="Arial" w:hAnsi="Arial" w:cs="Arial"/>
          <w:sz w:val="24"/>
          <w:szCs w:val="24"/>
        </w:rPr>
        <w:t>como indicadores</w:t>
      </w:r>
      <w:r w:rsidR="00C720F3" w:rsidRPr="00217AD3">
        <w:rPr>
          <w:rFonts w:ascii="Arial" w:hAnsi="Arial" w:cs="Arial"/>
          <w:sz w:val="24"/>
          <w:szCs w:val="24"/>
        </w:rPr>
        <w:t xml:space="preserve"> importante</w:t>
      </w:r>
      <w:r>
        <w:rPr>
          <w:rFonts w:ascii="Arial" w:hAnsi="Arial" w:cs="Arial"/>
          <w:sz w:val="24"/>
          <w:szCs w:val="24"/>
        </w:rPr>
        <w:t>s,</w:t>
      </w:r>
      <w:r w:rsidR="00C720F3" w:rsidRPr="00217AD3">
        <w:rPr>
          <w:rFonts w:ascii="Arial" w:hAnsi="Arial" w:cs="Arial"/>
          <w:sz w:val="24"/>
          <w:szCs w:val="24"/>
        </w:rPr>
        <w:t xml:space="preserve"> pois vincula</w:t>
      </w:r>
      <w:r>
        <w:rPr>
          <w:rFonts w:ascii="Arial" w:hAnsi="Arial" w:cs="Arial"/>
          <w:sz w:val="24"/>
          <w:szCs w:val="24"/>
        </w:rPr>
        <w:t xml:space="preserve"> essas informações</w:t>
      </w:r>
      <w:r w:rsidR="00C720F3" w:rsidRPr="00217AD3">
        <w:rPr>
          <w:rFonts w:ascii="Arial" w:hAnsi="Arial" w:cs="Arial"/>
          <w:sz w:val="24"/>
          <w:szCs w:val="24"/>
        </w:rPr>
        <w:t xml:space="preserve"> ao serviço de saúde</w:t>
      </w:r>
      <w:r>
        <w:rPr>
          <w:rFonts w:ascii="Arial" w:hAnsi="Arial" w:cs="Arial"/>
          <w:sz w:val="24"/>
          <w:szCs w:val="24"/>
        </w:rPr>
        <w:t>,</w:t>
      </w:r>
      <w:r w:rsidR="00C720F3" w:rsidRPr="00217AD3">
        <w:rPr>
          <w:rFonts w:ascii="Arial" w:hAnsi="Arial" w:cs="Arial"/>
          <w:sz w:val="24"/>
          <w:szCs w:val="24"/>
        </w:rPr>
        <w:t xml:space="preserve"> podendo </w:t>
      </w:r>
      <w:r>
        <w:rPr>
          <w:rFonts w:ascii="Arial" w:hAnsi="Arial" w:cs="Arial"/>
          <w:sz w:val="24"/>
          <w:szCs w:val="24"/>
        </w:rPr>
        <w:t>os profissionais ter uma</w:t>
      </w:r>
      <w:r w:rsidR="00C720F3" w:rsidRPr="00217AD3">
        <w:rPr>
          <w:rFonts w:ascii="Arial" w:hAnsi="Arial" w:cs="Arial"/>
          <w:sz w:val="24"/>
          <w:szCs w:val="24"/>
        </w:rPr>
        <w:t xml:space="preserve"> noção da real situação</w:t>
      </w:r>
      <w:r>
        <w:rPr>
          <w:rFonts w:ascii="Arial" w:hAnsi="Arial" w:cs="Arial"/>
          <w:sz w:val="24"/>
          <w:szCs w:val="24"/>
        </w:rPr>
        <w:t xml:space="preserve"> e riscos. </w:t>
      </w:r>
      <w:r>
        <w:rPr>
          <w:rFonts w:ascii="Arial" w:hAnsi="Arial" w:cs="Arial"/>
          <w:sz w:val="24"/>
          <w:szCs w:val="24"/>
        </w:rPr>
        <w:lastRenderedPageBreak/>
        <w:t>Poré</w:t>
      </w:r>
      <w:r w:rsidR="00C720F3" w:rsidRPr="00217AD3">
        <w:rPr>
          <w:rFonts w:ascii="Arial" w:hAnsi="Arial" w:cs="Arial"/>
          <w:sz w:val="24"/>
          <w:szCs w:val="24"/>
        </w:rPr>
        <w:t>m</w:t>
      </w:r>
      <w:r>
        <w:rPr>
          <w:rFonts w:ascii="Arial" w:hAnsi="Arial" w:cs="Arial"/>
          <w:sz w:val="24"/>
          <w:szCs w:val="24"/>
        </w:rPr>
        <w:t>, sabe-se que</w:t>
      </w:r>
      <w:r w:rsidR="00C720F3" w:rsidRPr="00217AD3">
        <w:rPr>
          <w:rFonts w:ascii="Arial" w:hAnsi="Arial" w:cs="Arial"/>
          <w:sz w:val="24"/>
          <w:szCs w:val="24"/>
        </w:rPr>
        <w:t xml:space="preserve"> muitos casos não são notificados</w:t>
      </w:r>
      <w:r>
        <w:rPr>
          <w:rFonts w:ascii="Arial" w:hAnsi="Arial" w:cs="Arial"/>
          <w:sz w:val="24"/>
          <w:szCs w:val="24"/>
        </w:rPr>
        <w:t>, embora sejam</w:t>
      </w:r>
      <w:r w:rsidR="00C720F3" w:rsidRPr="00217AD3">
        <w:rPr>
          <w:rFonts w:ascii="Arial" w:hAnsi="Arial" w:cs="Arial"/>
          <w:sz w:val="24"/>
          <w:szCs w:val="24"/>
        </w:rPr>
        <w:t xml:space="preserve"> atendidos nos hospitais como possíveis tentativas de suicídio. </w:t>
      </w:r>
    </w:p>
    <w:p w:rsidR="00A728DC" w:rsidRPr="000970A0" w:rsidRDefault="005F189D" w:rsidP="005E5448">
      <w:pPr>
        <w:spacing w:after="0" w:line="360" w:lineRule="auto"/>
        <w:ind w:firstLine="709"/>
        <w:jc w:val="both"/>
        <w:rPr>
          <w:rFonts w:ascii="Arial" w:eastAsia="Times New Roman" w:hAnsi="Arial" w:cs="Arial"/>
          <w:color w:val="000000"/>
          <w:sz w:val="24"/>
          <w:szCs w:val="24"/>
          <w:lang w:eastAsia="pt-BR"/>
        </w:rPr>
      </w:pPr>
      <w:r>
        <w:rPr>
          <w:rFonts w:ascii="Arial" w:hAnsi="Arial" w:cs="Arial"/>
          <w:sz w:val="24"/>
          <w:szCs w:val="24"/>
        </w:rPr>
        <w:t>Já a</w:t>
      </w:r>
      <w:r w:rsidR="00A728DC" w:rsidRPr="000970A0">
        <w:rPr>
          <w:rFonts w:ascii="Arial" w:hAnsi="Arial" w:cs="Arial"/>
          <w:sz w:val="24"/>
          <w:szCs w:val="24"/>
        </w:rPr>
        <w:t xml:space="preserve"> tabela abaixo</w:t>
      </w:r>
      <w:r w:rsidR="000970A0" w:rsidRPr="000970A0">
        <w:rPr>
          <w:rFonts w:ascii="Arial" w:hAnsi="Arial" w:cs="Arial"/>
          <w:sz w:val="24"/>
          <w:szCs w:val="24"/>
        </w:rPr>
        <w:t xml:space="preserve"> </w:t>
      </w:r>
      <w:r w:rsidR="00A728DC" w:rsidRPr="000970A0">
        <w:rPr>
          <w:rFonts w:ascii="Arial" w:hAnsi="Arial" w:cs="Arial"/>
          <w:sz w:val="24"/>
          <w:szCs w:val="24"/>
        </w:rPr>
        <w:t xml:space="preserve">relata </w:t>
      </w:r>
      <w:r w:rsidR="00BE5011">
        <w:rPr>
          <w:rFonts w:ascii="Arial" w:hAnsi="Arial" w:cs="Arial"/>
          <w:sz w:val="24"/>
          <w:szCs w:val="24"/>
        </w:rPr>
        <w:t>a f</w:t>
      </w:r>
      <w:r w:rsidR="00BE5011">
        <w:rPr>
          <w:rFonts w:ascii="Arial" w:eastAsia="Times New Roman" w:hAnsi="Arial" w:cs="Arial"/>
          <w:color w:val="000000"/>
          <w:sz w:val="24"/>
          <w:szCs w:val="24"/>
          <w:lang w:eastAsia="pt-BR"/>
        </w:rPr>
        <w:t>requência por lesão a</w:t>
      </w:r>
      <w:r w:rsidR="00A728DC" w:rsidRPr="000970A0">
        <w:rPr>
          <w:rFonts w:ascii="Arial" w:eastAsia="Times New Roman" w:hAnsi="Arial" w:cs="Arial"/>
          <w:color w:val="000000"/>
          <w:sz w:val="24"/>
          <w:szCs w:val="24"/>
          <w:lang w:eastAsia="pt-BR"/>
        </w:rPr>
        <w:t>utoprovoca</w:t>
      </w:r>
      <w:r w:rsidR="00BE5011">
        <w:rPr>
          <w:rFonts w:ascii="Arial" w:eastAsia="Times New Roman" w:hAnsi="Arial" w:cs="Arial"/>
          <w:color w:val="000000"/>
          <w:sz w:val="24"/>
          <w:szCs w:val="24"/>
          <w:lang w:eastAsia="pt-BR"/>
        </w:rPr>
        <w:t xml:space="preserve">da </w:t>
      </w:r>
      <w:r w:rsidR="004F3081">
        <w:rPr>
          <w:rFonts w:ascii="Arial" w:eastAsia="Times New Roman" w:hAnsi="Arial" w:cs="Arial"/>
          <w:color w:val="000000"/>
          <w:sz w:val="24"/>
          <w:szCs w:val="24"/>
          <w:lang w:eastAsia="pt-BR"/>
        </w:rPr>
        <w:t>por</w:t>
      </w:r>
      <w:r w:rsidR="00A728DC" w:rsidRPr="000970A0">
        <w:rPr>
          <w:rFonts w:ascii="Arial" w:eastAsia="Times New Roman" w:hAnsi="Arial" w:cs="Arial"/>
          <w:color w:val="000000"/>
          <w:sz w:val="24"/>
          <w:szCs w:val="24"/>
          <w:lang w:eastAsia="pt-BR"/>
        </w:rPr>
        <w:t xml:space="preserve"> </w:t>
      </w:r>
      <w:r w:rsidR="00BE5011">
        <w:rPr>
          <w:rFonts w:ascii="Arial" w:eastAsia="Times New Roman" w:hAnsi="Arial" w:cs="Arial"/>
          <w:color w:val="000000"/>
          <w:sz w:val="24"/>
          <w:szCs w:val="24"/>
          <w:lang w:eastAsia="pt-BR"/>
        </w:rPr>
        <w:t>ano d</w:t>
      </w:r>
      <w:r w:rsidR="004F3081">
        <w:rPr>
          <w:rFonts w:ascii="Arial" w:eastAsia="Times New Roman" w:hAnsi="Arial" w:cs="Arial"/>
          <w:color w:val="000000"/>
          <w:sz w:val="24"/>
          <w:szCs w:val="24"/>
          <w:lang w:eastAsia="pt-BR"/>
        </w:rPr>
        <w:t>e</w:t>
      </w:r>
      <w:r w:rsidR="00BE5011">
        <w:rPr>
          <w:rFonts w:ascii="Arial" w:eastAsia="Times New Roman" w:hAnsi="Arial" w:cs="Arial"/>
          <w:color w:val="000000"/>
          <w:sz w:val="24"/>
          <w:szCs w:val="24"/>
          <w:lang w:eastAsia="pt-BR"/>
        </w:rPr>
        <w:t xml:space="preserve"> n</w:t>
      </w:r>
      <w:r w:rsidR="00A728DC" w:rsidRPr="000970A0">
        <w:rPr>
          <w:rFonts w:ascii="Arial" w:eastAsia="Times New Roman" w:hAnsi="Arial" w:cs="Arial"/>
          <w:color w:val="000000"/>
          <w:sz w:val="24"/>
          <w:szCs w:val="24"/>
          <w:lang w:eastAsia="pt-BR"/>
        </w:rPr>
        <w:t>otificação</w:t>
      </w:r>
      <w:r w:rsidR="00BE5011">
        <w:rPr>
          <w:rFonts w:ascii="Arial" w:eastAsia="Times New Roman" w:hAnsi="Arial" w:cs="Arial"/>
          <w:color w:val="000000"/>
          <w:sz w:val="24"/>
          <w:szCs w:val="24"/>
          <w:lang w:eastAsia="pt-BR"/>
        </w:rPr>
        <w:t xml:space="preserve"> dentre o período de 2015 a 2018</w:t>
      </w:r>
      <w:r w:rsidR="00A728DC" w:rsidRPr="000970A0">
        <w:rPr>
          <w:rFonts w:ascii="Arial" w:eastAsia="Times New Roman" w:hAnsi="Arial" w:cs="Arial"/>
          <w:color w:val="000000"/>
          <w:sz w:val="24"/>
          <w:szCs w:val="24"/>
          <w:lang w:eastAsia="pt-BR"/>
        </w:rPr>
        <w:t xml:space="preserve"> na faixa etária </w:t>
      </w:r>
      <w:r w:rsidR="00BE5011">
        <w:rPr>
          <w:rFonts w:ascii="Arial" w:eastAsia="Times New Roman" w:hAnsi="Arial" w:cs="Arial"/>
          <w:color w:val="000000"/>
          <w:sz w:val="24"/>
          <w:szCs w:val="24"/>
          <w:lang w:eastAsia="pt-BR"/>
        </w:rPr>
        <w:t xml:space="preserve">de </w:t>
      </w:r>
      <w:r w:rsidR="00A728DC" w:rsidRPr="000970A0">
        <w:rPr>
          <w:rFonts w:ascii="Arial" w:eastAsia="Times New Roman" w:hAnsi="Arial" w:cs="Arial"/>
          <w:color w:val="000000"/>
          <w:sz w:val="24"/>
          <w:szCs w:val="24"/>
          <w:lang w:eastAsia="pt-BR"/>
        </w:rPr>
        <w:t>60</w:t>
      </w:r>
      <w:r w:rsidR="00E00C8B">
        <w:rPr>
          <w:rFonts w:ascii="Arial" w:eastAsia="Times New Roman" w:hAnsi="Arial" w:cs="Arial"/>
          <w:color w:val="000000"/>
          <w:sz w:val="24"/>
          <w:szCs w:val="24"/>
          <w:lang w:eastAsia="pt-BR"/>
        </w:rPr>
        <w:t xml:space="preserve"> anos</w:t>
      </w:r>
      <w:r w:rsidR="004F3081">
        <w:rPr>
          <w:rFonts w:ascii="Arial" w:eastAsia="Times New Roman" w:hAnsi="Arial" w:cs="Arial"/>
          <w:color w:val="000000"/>
          <w:sz w:val="24"/>
          <w:szCs w:val="24"/>
          <w:lang w:eastAsia="pt-BR"/>
        </w:rPr>
        <w:t xml:space="preserve"> ou </w:t>
      </w:r>
      <w:r w:rsidR="00A728DC" w:rsidRPr="000970A0">
        <w:rPr>
          <w:rFonts w:ascii="Arial" w:eastAsia="Times New Roman" w:hAnsi="Arial" w:cs="Arial"/>
          <w:color w:val="000000"/>
          <w:sz w:val="24"/>
          <w:szCs w:val="24"/>
          <w:lang w:eastAsia="pt-BR"/>
        </w:rPr>
        <w:t xml:space="preserve">mais. </w:t>
      </w:r>
    </w:p>
    <w:p w:rsidR="005E5448" w:rsidRDefault="005E5448" w:rsidP="005E5448">
      <w:pPr>
        <w:spacing w:after="0" w:line="360" w:lineRule="auto"/>
        <w:ind w:firstLine="709"/>
        <w:jc w:val="both"/>
        <w:rPr>
          <w:rFonts w:ascii="Arial" w:eastAsia="Times New Roman" w:hAnsi="Arial" w:cs="Arial"/>
          <w:sz w:val="24"/>
          <w:szCs w:val="24"/>
          <w:lang w:eastAsia="pt-BR"/>
        </w:rPr>
      </w:pPr>
    </w:p>
    <w:p w:rsidR="00E00C8B" w:rsidRDefault="00E00C8B" w:rsidP="00E00C8B">
      <w:pPr>
        <w:spacing w:after="0" w:line="360" w:lineRule="auto"/>
        <w:jc w:val="both"/>
        <w:rPr>
          <w:rFonts w:ascii="Arial" w:eastAsia="Times New Roman" w:hAnsi="Arial" w:cs="Arial"/>
          <w:b/>
          <w:color w:val="000000"/>
          <w:sz w:val="24"/>
          <w:szCs w:val="24"/>
          <w:lang w:eastAsia="pt-BR"/>
        </w:rPr>
      </w:pPr>
      <w:r w:rsidRPr="00E00C8B">
        <w:rPr>
          <w:rFonts w:ascii="Arial" w:eastAsia="Times New Roman" w:hAnsi="Arial" w:cs="Arial"/>
          <w:b/>
          <w:sz w:val="24"/>
          <w:szCs w:val="24"/>
          <w:lang w:eastAsia="pt-BR"/>
        </w:rPr>
        <w:t xml:space="preserve">Tabela 1 – </w:t>
      </w:r>
      <w:r w:rsidRPr="00E00C8B">
        <w:rPr>
          <w:rFonts w:ascii="Arial" w:hAnsi="Arial" w:cs="Arial"/>
          <w:b/>
          <w:sz w:val="24"/>
          <w:szCs w:val="24"/>
        </w:rPr>
        <w:t>F</w:t>
      </w:r>
      <w:r w:rsidRPr="00E00C8B">
        <w:rPr>
          <w:rFonts w:ascii="Arial" w:eastAsia="Times New Roman" w:hAnsi="Arial" w:cs="Arial"/>
          <w:b/>
          <w:color w:val="000000"/>
          <w:sz w:val="24"/>
          <w:szCs w:val="24"/>
          <w:lang w:eastAsia="pt-BR"/>
        </w:rPr>
        <w:t xml:space="preserve">requência de lesão autoprovocada por ano de notificação dentre o período de 2015 a 2018 na faixa etária </w:t>
      </w:r>
      <w:r w:rsidR="004F0CFE">
        <w:rPr>
          <w:rFonts w:ascii="Arial" w:eastAsia="Times New Roman" w:hAnsi="Arial" w:cs="Arial"/>
          <w:b/>
          <w:color w:val="000000"/>
          <w:sz w:val="24"/>
          <w:szCs w:val="24"/>
          <w:lang w:eastAsia="pt-BR"/>
        </w:rPr>
        <w:t xml:space="preserve">de </w:t>
      </w:r>
      <w:r w:rsidRPr="00E00C8B">
        <w:rPr>
          <w:rFonts w:ascii="Arial" w:eastAsia="Times New Roman" w:hAnsi="Arial" w:cs="Arial"/>
          <w:b/>
          <w:color w:val="000000"/>
          <w:sz w:val="24"/>
          <w:szCs w:val="24"/>
          <w:lang w:eastAsia="pt-BR"/>
        </w:rPr>
        <w:t xml:space="preserve">60 </w:t>
      </w:r>
      <w:r w:rsidR="004F0CFE">
        <w:rPr>
          <w:rFonts w:ascii="Arial" w:eastAsia="Times New Roman" w:hAnsi="Arial" w:cs="Arial"/>
          <w:b/>
          <w:color w:val="000000"/>
          <w:sz w:val="24"/>
          <w:szCs w:val="24"/>
          <w:lang w:eastAsia="pt-BR"/>
        </w:rPr>
        <w:t>anos ou</w:t>
      </w:r>
      <w:r w:rsidRPr="00E00C8B">
        <w:rPr>
          <w:rFonts w:ascii="Arial" w:eastAsia="Times New Roman" w:hAnsi="Arial" w:cs="Arial"/>
          <w:b/>
          <w:color w:val="000000"/>
          <w:sz w:val="24"/>
          <w:szCs w:val="24"/>
          <w:lang w:eastAsia="pt-BR"/>
        </w:rPr>
        <w:t xml:space="preserve"> mais</w:t>
      </w:r>
      <w:r w:rsidR="004F0CFE">
        <w:rPr>
          <w:rFonts w:ascii="Arial" w:eastAsia="Times New Roman" w:hAnsi="Arial" w:cs="Arial"/>
          <w:b/>
          <w:color w:val="000000"/>
          <w:sz w:val="24"/>
          <w:szCs w:val="24"/>
          <w:lang w:eastAsia="pt-BR"/>
        </w:rPr>
        <w:t>.</w:t>
      </w:r>
    </w:p>
    <w:p w:rsidR="005F189D" w:rsidRPr="00217AD3" w:rsidRDefault="005F189D" w:rsidP="00E00C8B">
      <w:pPr>
        <w:spacing w:after="0" w:line="360" w:lineRule="auto"/>
        <w:jc w:val="both"/>
        <w:rPr>
          <w:rFonts w:ascii="Arial" w:eastAsia="Times New Roman" w:hAnsi="Arial" w:cs="Arial"/>
          <w:b/>
          <w:color w:val="000000"/>
          <w:sz w:val="24"/>
          <w:szCs w:val="24"/>
          <w:lang w:eastAsia="pt-BR"/>
        </w:rPr>
      </w:pPr>
    </w:p>
    <w:tbl>
      <w:tblPr>
        <w:tblStyle w:val="Tabelacomgrade"/>
        <w:tblW w:w="0" w:type="auto"/>
        <w:jc w:val="center"/>
        <w:tblLook w:val="04A0" w:firstRow="1" w:lastRow="0" w:firstColumn="1" w:lastColumn="0" w:noHBand="0" w:noVBand="1"/>
      </w:tblPr>
      <w:tblGrid>
        <w:gridCol w:w="2155"/>
        <w:gridCol w:w="1332"/>
        <w:gridCol w:w="1333"/>
        <w:gridCol w:w="1333"/>
        <w:gridCol w:w="1333"/>
        <w:gridCol w:w="1334"/>
      </w:tblGrid>
      <w:tr w:rsidR="005E5448" w:rsidRPr="00053027" w:rsidTr="00217AD3">
        <w:trPr>
          <w:trHeight w:val="234"/>
          <w:jc w:val="center"/>
        </w:trPr>
        <w:tc>
          <w:tcPr>
            <w:tcW w:w="2155" w:type="dxa"/>
            <w:vAlign w:val="center"/>
          </w:tcPr>
          <w:p w:rsidR="005E5448" w:rsidRPr="00053027" w:rsidRDefault="00053027" w:rsidP="00053027">
            <w:pPr>
              <w:spacing w:after="0" w:line="360" w:lineRule="auto"/>
              <w:jc w:val="center"/>
              <w:rPr>
                <w:rFonts w:ascii="Arial" w:eastAsia="Times New Roman" w:hAnsi="Arial" w:cs="Arial"/>
                <w:b/>
                <w:color w:val="000000"/>
                <w:sz w:val="20"/>
                <w:szCs w:val="20"/>
                <w:lang w:eastAsia="pt-BR"/>
              </w:rPr>
            </w:pPr>
            <w:r w:rsidRPr="00053027">
              <w:rPr>
                <w:rFonts w:ascii="Arial" w:eastAsia="Times New Roman" w:hAnsi="Arial" w:cs="Arial"/>
                <w:b/>
                <w:color w:val="000000"/>
                <w:sz w:val="20"/>
                <w:szCs w:val="20"/>
                <w:lang w:eastAsia="pt-BR"/>
              </w:rPr>
              <w:t>Ano</w:t>
            </w:r>
          </w:p>
        </w:tc>
        <w:tc>
          <w:tcPr>
            <w:tcW w:w="1332" w:type="dxa"/>
            <w:vAlign w:val="center"/>
          </w:tcPr>
          <w:p w:rsidR="005E5448" w:rsidRPr="00053027" w:rsidRDefault="005E5448" w:rsidP="00B1789E">
            <w:pPr>
              <w:spacing w:after="0" w:line="360" w:lineRule="auto"/>
              <w:jc w:val="center"/>
              <w:rPr>
                <w:rFonts w:ascii="Arial" w:eastAsia="Times New Roman" w:hAnsi="Arial" w:cs="Arial"/>
                <w:b/>
                <w:color w:val="000000"/>
                <w:sz w:val="20"/>
                <w:szCs w:val="20"/>
                <w:lang w:eastAsia="pt-BR"/>
              </w:rPr>
            </w:pPr>
            <w:r w:rsidRPr="00053027">
              <w:rPr>
                <w:rFonts w:ascii="Arial" w:eastAsia="Times New Roman" w:hAnsi="Arial" w:cs="Arial"/>
                <w:b/>
                <w:color w:val="000000"/>
                <w:sz w:val="20"/>
                <w:szCs w:val="20"/>
                <w:lang w:eastAsia="pt-BR"/>
              </w:rPr>
              <w:t>2015</w:t>
            </w:r>
          </w:p>
        </w:tc>
        <w:tc>
          <w:tcPr>
            <w:tcW w:w="1333" w:type="dxa"/>
            <w:vAlign w:val="center"/>
          </w:tcPr>
          <w:p w:rsidR="005E5448" w:rsidRPr="00053027" w:rsidRDefault="005E5448" w:rsidP="00B1789E">
            <w:pPr>
              <w:spacing w:after="0" w:line="360" w:lineRule="auto"/>
              <w:jc w:val="center"/>
              <w:rPr>
                <w:rFonts w:ascii="Arial" w:eastAsia="Times New Roman" w:hAnsi="Arial" w:cs="Arial"/>
                <w:b/>
                <w:color w:val="000000"/>
                <w:sz w:val="20"/>
                <w:szCs w:val="20"/>
                <w:lang w:eastAsia="pt-BR"/>
              </w:rPr>
            </w:pPr>
            <w:r w:rsidRPr="00053027">
              <w:rPr>
                <w:rFonts w:ascii="Arial" w:eastAsia="Times New Roman" w:hAnsi="Arial" w:cs="Arial"/>
                <w:b/>
                <w:color w:val="000000"/>
                <w:sz w:val="20"/>
                <w:szCs w:val="20"/>
                <w:lang w:eastAsia="pt-BR"/>
              </w:rPr>
              <w:t>2016</w:t>
            </w:r>
          </w:p>
        </w:tc>
        <w:tc>
          <w:tcPr>
            <w:tcW w:w="1333" w:type="dxa"/>
            <w:vAlign w:val="center"/>
          </w:tcPr>
          <w:p w:rsidR="005E5448" w:rsidRPr="00053027" w:rsidRDefault="005E5448" w:rsidP="00B1789E">
            <w:pPr>
              <w:spacing w:after="0" w:line="360" w:lineRule="auto"/>
              <w:jc w:val="center"/>
              <w:rPr>
                <w:rFonts w:ascii="Arial" w:eastAsia="Times New Roman" w:hAnsi="Arial" w:cs="Arial"/>
                <w:b/>
                <w:color w:val="000000"/>
                <w:sz w:val="20"/>
                <w:szCs w:val="20"/>
                <w:lang w:eastAsia="pt-BR"/>
              </w:rPr>
            </w:pPr>
            <w:r w:rsidRPr="00053027">
              <w:rPr>
                <w:rFonts w:ascii="Arial" w:eastAsia="Times New Roman" w:hAnsi="Arial" w:cs="Arial"/>
                <w:b/>
                <w:color w:val="000000"/>
                <w:sz w:val="20"/>
                <w:szCs w:val="20"/>
                <w:lang w:eastAsia="pt-BR"/>
              </w:rPr>
              <w:t>2017</w:t>
            </w:r>
          </w:p>
        </w:tc>
        <w:tc>
          <w:tcPr>
            <w:tcW w:w="1333" w:type="dxa"/>
            <w:vAlign w:val="center"/>
          </w:tcPr>
          <w:p w:rsidR="005E5448" w:rsidRPr="00053027" w:rsidRDefault="005E5448" w:rsidP="00B1789E">
            <w:pPr>
              <w:spacing w:after="0" w:line="360" w:lineRule="auto"/>
              <w:jc w:val="center"/>
              <w:rPr>
                <w:rFonts w:ascii="Arial" w:eastAsia="Times New Roman" w:hAnsi="Arial" w:cs="Arial"/>
                <w:b/>
                <w:color w:val="000000"/>
                <w:sz w:val="20"/>
                <w:szCs w:val="20"/>
                <w:lang w:eastAsia="pt-BR"/>
              </w:rPr>
            </w:pPr>
            <w:r w:rsidRPr="00053027">
              <w:rPr>
                <w:rFonts w:ascii="Arial" w:eastAsia="Times New Roman" w:hAnsi="Arial" w:cs="Arial"/>
                <w:b/>
                <w:color w:val="000000"/>
                <w:sz w:val="20"/>
                <w:szCs w:val="20"/>
                <w:lang w:eastAsia="pt-BR"/>
              </w:rPr>
              <w:t>2018</w:t>
            </w:r>
          </w:p>
        </w:tc>
        <w:tc>
          <w:tcPr>
            <w:tcW w:w="1334" w:type="dxa"/>
            <w:vAlign w:val="center"/>
          </w:tcPr>
          <w:p w:rsidR="005E5448" w:rsidRPr="00053027" w:rsidRDefault="005E5448" w:rsidP="00B1789E">
            <w:pPr>
              <w:spacing w:after="0" w:line="360" w:lineRule="auto"/>
              <w:jc w:val="center"/>
              <w:rPr>
                <w:rFonts w:ascii="Arial" w:eastAsia="Times New Roman" w:hAnsi="Arial" w:cs="Arial"/>
                <w:b/>
                <w:color w:val="000000"/>
                <w:sz w:val="20"/>
                <w:szCs w:val="20"/>
                <w:lang w:eastAsia="pt-BR"/>
              </w:rPr>
            </w:pPr>
            <w:r w:rsidRPr="00053027">
              <w:rPr>
                <w:rFonts w:ascii="Arial" w:eastAsia="Times New Roman" w:hAnsi="Arial" w:cs="Arial"/>
                <w:b/>
                <w:color w:val="000000"/>
                <w:sz w:val="20"/>
                <w:szCs w:val="20"/>
                <w:lang w:eastAsia="pt-BR"/>
              </w:rPr>
              <w:t>Total</w:t>
            </w:r>
          </w:p>
        </w:tc>
      </w:tr>
      <w:tr w:rsidR="005E5448" w:rsidRPr="00053027" w:rsidTr="00217AD3">
        <w:trPr>
          <w:trHeight w:val="174"/>
          <w:jc w:val="center"/>
        </w:trPr>
        <w:tc>
          <w:tcPr>
            <w:tcW w:w="2155" w:type="dxa"/>
            <w:vAlign w:val="center"/>
          </w:tcPr>
          <w:p w:rsidR="005E5448" w:rsidRPr="00053027" w:rsidRDefault="00053027" w:rsidP="00E00C8B">
            <w:pPr>
              <w:spacing w:after="0" w:line="360" w:lineRule="auto"/>
              <w:jc w:val="center"/>
              <w:rPr>
                <w:rFonts w:ascii="Arial" w:eastAsia="Times New Roman" w:hAnsi="Arial" w:cs="Arial"/>
                <w:b/>
                <w:color w:val="000000"/>
                <w:sz w:val="20"/>
                <w:szCs w:val="20"/>
                <w:lang w:eastAsia="pt-BR"/>
              </w:rPr>
            </w:pPr>
            <w:r w:rsidRPr="00053027">
              <w:rPr>
                <w:rFonts w:ascii="Arial" w:eastAsia="Times New Roman" w:hAnsi="Arial" w:cs="Arial"/>
                <w:b/>
                <w:color w:val="000000"/>
                <w:sz w:val="20"/>
                <w:szCs w:val="20"/>
                <w:lang w:eastAsia="pt-BR"/>
              </w:rPr>
              <w:t xml:space="preserve">Lesão Autoprovocada na faixa etária de </w:t>
            </w:r>
            <w:r w:rsidR="00CF4E4B" w:rsidRPr="00053027">
              <w:rPr>
                <w:rFonts w:ascii="Arial" w:eastAsia="Times New Roman" w:hAnsi="Arial" w:cs="Arial"/>
                <w:b/>
                <w:color w:val="000000"/>
                <w:sz w:val="20"/>
                <w:szCs w:val="20"/>
                <w:lang w:eastAsia="pt-BR"/>
              </w:rPr>
              <w:t>60 anos ou mais</w:t>
            </w:r>
          </w:p>
        </w:tc>
        <w:tc>
          <w:tcPr>
            <w:tcW w:w="1332" w:type="dxa"/>
            <w:vAlign w:val="center"/>
          </w:tcPr>
          <w:p w:rsidR="005E5448" w:rsidRPr="00053027" w:rsidRDefault="00053027" w:rsidP="00E00C8B">
            <w:pPr>
              <w:spacing w:after="0" w:line="36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1.811</w:t>
            </w:r>
          </w:p>
        </w:tc>
        <w:tc>
          <w:tcPr>
            <w:tcW w:w="1333" w:type="dxa"/>
            <w:vAlign w:val="center"/>
          </w:tcPr>
          <w:p w:rsidR="005E5448" w:rsidRPr="00053027" w:rsidRDefault="00053027" w:rsidP="00E00C8B">
            <w:pPr>
              <w:spacing w:after="0" w:line="36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1.960</w:t>
            </w:r>
          </w:p>
        </w:tc>
        <w:tc>
          <w:tcPr>
            <w:tcW w:w="1333" w:type="dxa"/>
            <w:vAlign w:val="center"/>
          </w:tcPr>
          <w:p w:rsidR="005E5448" w:rsidRPr="00053027" w:rsidRDefault="00053027" w:rsidP="00E00C8B">
            <w:pPr>
              <w:spacing w:after="0" w:line="36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2.698</w:t>
            </w:r>
          </w:p>
        </w:tc>
        <w:tc>
          <w:tcPr>
            <w:tcW w:w="1333" w:type="dxa"/>
            <w:vAlign w:val="center"/>
          </w:tcPr>
          <w:p w:rsidR="005E5448" w:rsidRPr="00053027" w:rsidRDefault="00053027" w:rsidP="00E00C8B">
            <w:pPr>
              <w:spacing w:after="0" w:line="36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2.977</w:t>
            </w:r>
          </w:p>
        </w:tc>
        <w:tc>
          <w:tcPr>
            <w:tcW w:w="1334" w:type="dxa"/>
            <w:vAlign w:val="center"/>
          </w:tcPr>
          <w:p w:rsidR="005E5448" w:rsidRPr="00053027" w:rsidRDefault="00053027" w:rsidP="00E00C8B">
            <w:pPr>
              <w:spacing w:after="0" w:line="360" w:lineRule="auto"/>
              <w:jc w:val="center"/>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9.446</w:t>
            </w:r>
          </w:p>
        </w:tc>
      </w:tr>
    </w:tbl>
    <w:p w:rsidR="000970A0" w:rsidRPr="00E00C8B" w:rsidRDefault="000970A0" w:rsidP="00E00C8B">
      <w:pPr>
        <w:spacing w:after="0" w:line="240" w:lineRule="auto"/>
        <w:jc w:val="center"/>
        <w:rPr>
          <w:rFonts w:ascii="Arial" w:eastAsia="Times New Roman" w:hAnsi="Arial" w:cs="Arial"/>
          <w:color w:val="000000"/>
          <w:sz w:val="20"/>
          <w:szCs w:val="20"/>
          <w:lang w:eastAsia="pt-BR"/>
        </w:rPr>
      </w:pPr>
      <w:r w:rsidRPr="00E00C8B">
        <w:rPr>
          <w:rFonts w:ascii="Arial" w:eastAsia="Times New Roman" w:hAnsi="Arial" w:cs="Arial"/>
          <w:color w:val="000000"/>
          <w:sz w:val="20"/>
          <w:szCs w:val="20"/>
          <w:lang w:eastAsia="pt-BR"/>
        </w:rPr>
        <w:t>F</w:t>
      </w:r>
      <w:r w:rsidR="00E00C8B" w:rsidRPr="00E00C8B">
        <w:rPr>
          <w:rFonts w:ascii="Arial" w:eastAsia="Times New Roman" w:hAnsi="Arial" w:cs="Arial"/>
          <w:color w:val="000000"/>
          <w:sz w:val="20"/>
          <w:szCs w:val="20"/>
          <w:lang w:eastAsia="pt-BR"/>
        </w:rPr>
        <w:t xml:space="preserve">onte: </w:t>
      </w:r>
      <w:r w:rsidRPr="00E00C8B">
        <w:rPr>
          <w:rFonts w:ascii="Arial" w:eastAsia="Times New Roman" w:hAnsi="Arial" w:cs="Arial"/>
          <w:color w:val="000000"/>
          <w:sz w:val="20"/>
          <w:szCs w:val="20"/>
          <w:lang w:eastAsia="pt-BR"/>
        </w:rPr>
        <w:t>Sistema de Informação de Agravos</w:t>
      </w:r>
      <w:r w:rsidR="00E00C8B" w:rsidRPr="00E00C8B">
        <w:rPr>
          <w:rFonts w:ascii="Arial" w:eastAsia="Times New Roman" w:hAnsi="Arial" w:cs="Arial"/>
          <w:color w:val="000000"/>
          <w:sz w:val="20"/>
          <w:szCs w:val="20"/>
          <w:lang w:eastAsia="pt-BR"/>
        </w:rPr>
        <w:t xml:space="preserve"> de Notificação, Ministério da Saúde (BRASIL, 2020). A</w:t>
      </w:r>
      <w:r w:rsidRPr="00E00C8B">
        <w:rPr>
          <w:rFonts w:ascii="Arial" w:eastAsia="Times New Roman" w:hAnsi="Arial" w:cs="Arial"/>
          <w:color w:val="000000"/>
          <w:sz w:val="20"/>
          <w:szCs w:val="20"/>
          <w:lang w:eastAsia="pt-BR"/>
        </w:rPr>
        <w:t>ces</w:t>
      </w:r>
      <w:r w:rsidR="009B3474" w:rsidRPr="00E00C8B">
        <w:rPr>
          <w:rFonts w:ascii="Arial" w:eastAsia="Times New Roman" w:hAnsi="Arial" w:cs="Arial"/>
          <w:color w:val="000000"/>
          <w:sz w:val="20"/>
          <w:szCs w:val="20"/>
          <w:lang w:eastAsia="pt-BR"/>
        </w:rPr>
        <w:t>s</w:t>
      </w:r>
      <w:r w:rsidR="00AF4F06">
        <w:rPr>
          <w:rFonts w:ascii="Arial" w:eastAsia="Times New Roman" w:hAnsi="Arial" w:cs="Arial"/>
          <w:color w:val="000000"/>
          <w:sz w:val="20"/>
          <w:szCs w:val="20"/>
          <w:lang w:eastAsia="pt-BR"/>
        </w:rPr>
        <w:t>o em: 24</w:t>
      </w:r>
      <w:r w:rsidR="009B3474" w:rsidRPr="00E00C8B">
        <w:rPr>
          <w:rFonts w:ascii="Arial" w:eastAsia="Times New Roman" w:hAnsi="Arial" w:cs="Arial"/>
          <w:color w:val="000000"/>
          <w:sz w:val="20"/>
          <w:szCs w:val="20"/>
          <w:lang w:eastAsia="pt-BR"/>
        </w:rPr>
        <w:t xml:space="preserve"> </w:t>
      </w:r>
      <w:r w:rsidR="00E00C8B" w:rsidRPr="00E00C8B">
        <w:rPr>
          <w:rFonts w:ascii="Arial" w:eastAsia="Times New Roman" w:hAnsi="Arial" w:cs="Arial"/>
          <w:color w:val="000000"/>
          <w:sz w:val="20"/>
          <w:szCs w:val="20"/>
          <w:lang w:eastAsia="pt-BR"/>
        </w:rPr>
        <w:t>Set.</w:t>
      </w:r>
      <w:r w:rsidR="009B3474" w:rsidRPr="00E00C8B">
        <w:rPr>
          <w:rFonts w:ascii="Arial" w:eastAsia="Times New Roman" w:hAnsi="Arial" w:cs="Arial"/>
          <w:color w:val="000000"/>
          <w:sz w:val="20"/>
          <w:szCs w:val="20"/>
          <w:lang w:eastAsia="pt-BR"/>
        </w:rPr>
        <w:t xml:space="preserve"> 2020.</w:t>
      </w:r>
    </w:p>
    <w:p w:rsidR="007C0851" w:rsidRDefault="007C0851" w:rsidP="00E00514">
      <w:pPr>
        <w:tabs>
          <w:tab w:val="left" w:pos="567"/>
          <w:tab w:val="right" w:pos="8504"/>
        </w:tabs>
        <w:spacing w:after="0" w:line="360" w:lineRule="auto"/>
        <w:jc w:val="both"/>
        <w:rPr>
          <w:rFonts w:ascii="Arial" w:eastAsia="Times New Roman" w:hAnsi="Arial" w:cs="Arial"/>
          <w:color w:val="000000"/>
          <w:sz w:val="24"/>
          <w:szCs w:val="24"/>
          <w:lang w:eastAsia="pt-BR"/>
        </w:rPr>
      </w:pPr>
    </w:p>
    <w:p w:rsidR="005F189D" w:rsidRDefault="005F189D" w:rsidP="00217AD3">
      <w:pPr>
        <w:spacing w:after="0" w:line="360" w:lineRule="auto"/>
        <w:ind w:firstLine="567"/>
        <w:jc w:val="both"/>
        <w:rPr>
          <w:rFonts w:ascii="Arial" w:hAnsi="Arial" w:cs="Arial"/>
          <w:sz w:val="24"/>
          <w:szCs w:val="24"/>
        </w:rPr>
      </w:pPr>
    </w:p>
    <w:p w:rsidR="00E00514" w:rsidRDefault="005F189D" w:rsidP="00217AD3">
      <w:pPr>
        <w:spacing w:after="0" w:line="360" w:lineRule="auto"/>
        <w:ind w:firstLine="567"/>
        <w:jc w:val="both"/>
        <w:rPr>
          <w:rFonts w:ascii="Arial" w:hAnsi="Arial" w:cs="Arial"/>
          <w:sz w:val="24"/>
          <w:szCs w:val="24"/>
        </w:rPr>
      </w:pPr>
      <w:r>
        <w:rPr>
          <w:rFonts w:ascii="Arial" w:hAnsi="Arial" w:cs="Arial"/>
          <w:sz w:val="24"/>
          <w:szCs w:val="24"/>
        </w:rPr>
        <w:t xml:space="preserve">Esta tabela evidencia um notável </w:t>
      </w:r>
      <w:r w:rsidR="00B54DFC">
        <w:rPr>
          <w:rFonts w:ascii="Arial" w:hAnsi="Arial" w:cs="Arial"/>
          <w:sz w:val="24"/>
          <w:szCs w:val="24"/>
        </w:rPr>
        <w:t>aumento dos</w:t>
      </w:r>
      <w:r w:rsidR="00217AD3" w:rsidRPr="00217AD3">
        <w:rPr>
          <w:rFonts w:ascii="Arial" w:hAnsi="Arial" w:cs="Arial"/>
          <w:sz w:val="24"/>
          <w:szCs w:val="24"/>
        </w:rPr>
        <w:t xml:space="preserve"> </w:t>
      </w:r>
      <w:r>
        <w:rPr>
          <w:rFonts w:ascii="Arial" w:hAnsi="Arial" w:cs="Arial"/>
          <w:sz w:val="24"/>
          <w:szCs w:val="24"/>
        </w:rPr>
        <w:t xml:space="preserve">casos de </w:t>
      </w:r>
      <w:r w:rsidR="00217AD3" w:rsidRPr="00217AD3">
        <w:rPr>
          <w:rFonts w:ascii="Arial" w:hAnsi="Arial" w:cs="Arial"/>
          <w:sz w:val="24"/>
          <w:szCs w:val="24"/>
        </w:rPr>
        <w:t xml:space="preserve">lesões autoprovocadas </w:t>
      </w:r>
      <w:r>
        <w:rPr>
          <w:rFonts w:ascii="Arial" w:hAnsi="Arial" w:cs="Arial"/>
          <w:sz w:val="24"/>
          <w:szCs w:val="24"/>
        </w:rPr>
        <w:t>no curso d</w:t>
      </w:r>
      <w:r w:rsidR="00217AD3" w:rsidRPr="00217AD3">
        <w:rPr>
          <w:rFonts w:ascii="Arial" w:hAnsi="Arial" w:cs="Arial"/>
          <w:sz w:val="24"/>
          <w:szCs w:val="24"/>
        </w:rPr>
        <w:t xml:space="preserve">esses </w:t>
      </w:r>
      <w:r w:rsidR="00B54DFC">
        <w:rPr>
          <w:rFonts w:ascii="Arial" w:hAnsi="Arial" w:cs="Arial"/>
          <w:sz w:val="24"/>
          <w:szCs w:val="24"/>
        </w:rPr>
        <w:t xml:space="preserve">4 </w:t>
      </w:r>
      <w:r w:rsidR="00217AD3" w:rsidRPr="00217AD3">
        <w:rPr>
          <w:rFonts w:ascii="Arial" w:hAnsi="Arial" w:cs="Arial"/>
          <w:sz w:val="24"/>
          <w:szCs w:val="24"/>
        </w:rPr>
        <w:t>anos</w:t>
      </w:r>
      <w:r w:rsidR="00B54DFC">
        <w:rPr>
          <w:rFonts w:ascii="Arial" w:hAnsi="Arial" w:cs="Arial"/>
          <w:sz w:val="24"/>
          <w:szCs w:val="24"/>
        </w:rPr>
        <w:t xml:space="preserve"> entre indivíduos com 60 anos ou mais. </w:t>
      </w:r>
      <w:r w:rsidR="00217AD3" w:rsidRPr="00217AD3">
        <w:rPr>
          <w:rFonts w:ascii="Arial" w:hAnsi="Arial" w:cs="Arial"/>
          <w:sz w:val="24"/>
          <w:szCs w:val="24"/>
        </w:rPr>
        <w:t xml:space="preserve">Considerando que </w:t>
      </w:r>
      <w:r w:rsidR="00B54DFC">
        <w:rPr>
          <w:rFonts w:ascii="Arial" w:hAnsi="Arial" w:cs="Arial"/>
          <w:sz w:val="24"/>
          <w:szCs w:val="24"/>
        </w:rPr>
        <w:t>estes números também expressam uma realidade anterior ao contexto da pandemia, é preciso ter atenção aos riscos de aumento desses casos devido a vulnerabilidade a que os idosos se encontram expostos durante a pandemia de COVID-19.</w:t>
      </w:r>
    </w:p>
    <w:p w:rsidR="00B54DFC" w:rsidRPr="00217AD3" w:rsidRDefault="00B54DFC" w:rsidP="00217AD3">
      <w:pPr>
        <w:spacing w:after="0" w:line="360" w:lineRule="auto"/>
        <w:ind w:firstLine="567"/>
        <w:jc w:val="both"/>
        <w:rPr>
          <w:rFonts w:ascii="Arial" w:hAnsi="Arial" w:cs="Arial"/>
          <w:sz w:val="24"/>
          <w:szCs w:val="24"/>
        </w:rPr>
      </w:pPr>
    </w:p>
    <w:p w:rsidR="00217AD3" w:rsidRPr="00E00514" w:rsidRDefault="00217AD3" w:rsidP="00E00514">
      <w:pPr>
        <w:spacing w:after="0" w:line="360" w:lineRule="auto"/>
        <w:jc w:val="both"/>
        <w:rPr>
          <w:rFonts w:ascii="Arial" w:hAnsi="Arial" w:cs="Arial"/>
          <w:b/>
          <w:sz w:val="24"/>
          <w:szCs w:val="24"/>
        </w:rPr>
      </w:pPr>
    </w:p>
    <w:p w:rsidR="00E00514" w:rsidRPr="00E00514" w:rsidRDefault="00E00514" w:rsidP="00E00514">
      <w:pPr>
        <w:spacing w:after="0" w:line="360" w:lineRule="auto"/>
        <w:jc w:val="both"/>
        <w:rPr>
          <w:rFonts w:ascii="Arial" w:hAnsi="Arial" w:cs="Arial"/>
          <w:b/>
          <w:sz w:val="24"/>
          <w:szCs w:val="24"/>
        </w:rPr>
      </w:pPr>
      <w:r w:rsidRPr="00E00514">
        <w:rPr>
          <w:rFonts w:ascii="Arial" w:hAnsi="Arial" w:cs="Arial"/>
          <w:b/>
          <w:sz w:val="24"/>
          <w:szCs w:val="24"/>
        </w:rPr>
        <w:t>CONSIDERAÇÕES FINAIS</w:t>
      </w:r>
    </w:p>
    <w:p w:rsidR="00613329" w:rsidRPr="00613329" w:rsidRDefault="00613329" w:rsidP="00B1789E">
      <w:pPr>
        <w:spacing w:after="0" w:line="360" w:lineRule="auto"/>
        <w:ind w:firstLine="709"/>
        <w:jc w:val="both"/>
        <w:rPr>
          <w:rFonts w:ascii="Arial" w:hAnsi="Arial" w:cs="Arial"/>
          <w:color w:val="FF0000"/>
          <w:sz w:val="24"/>
          <w:szCs w:val="24"/>
        </w:rPr>
      </w:pPr>
    </w:p>
    <w:p w:rsidR="00557501" w:rsidRDefault="00A728DC" w:rsidP="00CD2DC9">
      <w:pPr>
        <w:spacing w:after="0" w:line="360" w:lineRule="auto"/>
        <w:ind w:firstLine="709"/>
        <w:jc w:val="both"/>
        <w:rPr>
          <w:rFonts w:ascii="Arial" w:hAnsi="Arial" w:cs="Arial"/>
          <w:sz w:val="24"/>
          <w:szCs w:val="24"/>
        </w:rPr>
      </w:pPr>
      <w:r>
        <w:rPr>
          <w:rFonts w:ascii="Arial" w:hAnsi="Arial" w:cs="Arial"/>
          <w:sz w:val="24"/>
          <w:szCs w:val="24"/>
        </w:rPr>
        <w:t xml:space="preserve">Os números de lesões autoprovocadas </w:t>
      </w:r>
      <w:r w:rsidR="00BE5011">
        <w:rPr>
          <w:rFonts w:ascii="Arial" w:hAnsi="Arial" w:cs="Arial"/>
          <w:sz w:val="24"/>
          <w:szCs w:val="24"/>
        </w:rPr>
        <w:t xml:space="preserve">entre idosos </w:t>
      </w:r>
      <w:r>
        <w:rPr>
          <w:rFonts w:ascii="Arial" w:hAnsi="Arial" w:cs="Arial"/>
          <w:sz w:val="24"/>
          <w:szCs w:val="24"/>
        </w:rPr>
        <w:t>é al</w:t>
      </w:r>
      <w:r w:rsidR="00B54DFC">
        <w:rPr>
          <w:rFonts w:ascii="Arial" w:hAnsi="Arial" w:cs="Arial"/>
          <w:sz w:val="24"/>
          <w:szCs w:val="24"/>
        </w:rPr>
        <w:t>armante. Porém, ainda não é dada</w:t>
      </w:r>
      <w:r>
        <w:rPr>
          <w:rFonts w:ascii="Arial" w:hAnsi="Arial" w:cs="Arial"/>
          <w:sz w:val="24"/>
          <w:szCs w:val="24"/>
        </w:rPr>
        <w:t xml:space="preserve"> a importância devida a esses casos </w:t>
      </w:r>
      <w:r w:rsidR="00702665">
        <w:rPr>
          <w:rFonts w:ascii="Arial" w:hAnsi="Arial" w:cs="Arial"/>
          <w:sz w:val="24"/>
          <w:szCs w:val="24"/>
        </w:rPr>
        <w:t>que poderia</w:t>
      </w:r>
      <w:r w:rsidR="00B54DFC">
        <w:rPr>
          <w:rFonts w:ascii="Arial" w:hAnsi="Arial" w:cs="Arial"/>
          <w:sz w:val="24"/>
          <w:szCs w:val="24"/>
        </w:rPr>
        <w:t>m</w:t>
      </w:r>
      <w:r w:rsidR="00702665">
        <w:rPr>
          <w:rFonts w:ascii="Arial" w:hAnsi="Arial" w:cs="Arial"/>
          <w:sz w:val="24"/>
          <w:szCs w:val="24"/>
        </w:rPr>
        <w:t xml:space="preserve"> ser evitado</w:t>
      </w:r>
      <w:r w:rsidR="00B54DFC">
        <w:rPr>
          <w:rFonts w:ascii="Arial" w:hAnsi="Arial" w:cs="Arial"/>
          <w:sz w:val="24"/>
          <w:szCs w:val="24"/>
        </w:rPr>
        <w:t>s a partir de medidas preventivas. Faz-se</w:t>
      </w:r>
      <w:r w:rsidR="00702665">
        <w:rPr>
          <w:rFonts w:ascii="Arial" w:hAnsi="Arial" w:cs="Arial"/>
          <w:sz w:val="24"/>
          <w:szCs w:val="24"/>
        </w:rPr>
        <w:t xml:space="preserve"> necessário avaliar criteriosamente os adultos e fazer observaç</w:t>
      </w:r>
      <w:r w:rsidR="00BE5011">
        <w:rPr>
          <w:rFonts w:ascii="Arial" w:hAnsi="Arial" w:cs="Arial"/>
          <w:sz w:val="24"/>
          <w:szCs w:val="24"/>
        </w:rPr>
        <w:t xml:space="preserve">ões desde </w:t>
      </w:r>
      <w:r w:rsidR="00B54DFC">
        <w:rPr>
          <w:rFonts w:ascii="Arial" w:hAnsi="Arial" w:cs="Arial"/>
          <w:sz w:val="24"/>
          <w:szCs w:val="24"/>
        </w:rPr>
        <w:t>esta faixa etária,</w:t>
      </w:r>
      <w:r w:rsidR="00BE5011">
        <w:rPr>
          <w:rFonts w:ascii="Arial" w:hAnsi="Arial" w:cs="Arial"/>
          <w:sz w:val="24"/>
          <w:szCs w:val="24"/>
        </w:rPr>
        <w:t xml:space="preserve"> antes </w:t>
      </w:r>
      <w:r w:rsidR="00B54DFC">
        <w:rPr>
          <w:rFonts w:ascii="Arial" w:hAnsi="Arial" w:cs="Arial"/>
          <w:sz w:val="24"/>
          <w:szCs w:val="24"/>
        </w:rPr>
        <w:t xml:space="preserve">mesmo </w:t>
      </w:r>
      <w:r w:rsidR="00BE5011">
        <w:rPr>
          <w:rFonts w:ascii="Arial" w:hAnsi="Arial" w:cs="Arial"/>
          <w:sz w:val="24"/>
          <w:szCs w:val="24"/>
        </w:rPr>
        <w:t xml:space="preserve">da velhice, </w:t>
      </w:r>
      <w:r w:rsidR="00B54DFC">
        <w:rPr>
          <w:rFonts w:ascii="Arial" w:hAnsi="Arial" w:cs="Arial"/>
          <w:sz w:val="24"/>
          <w:szCs w:val="24"/>
        </w:rPr>
        <w:t>a fim de</w:t>
      </w:r>
      <w:r w:rsidR="00613329">
        <w:rPr>
          <w:rFonts w:ascii="Arial" w:hAnsi="Arial" w:cs="Arial"/>
          <w:sz w:val="24"/>
          <w:szCs w:val="24"/>
        </w:rPr>
        <w:t xml:space="preserve"> identificar os sinais já </w:t>
      </w:r>
      <w:r w:rsidR="00B54DFC">
        <w:rPr>
          <w:rFonts w:ascii="Arial" w:hAnsi="Arial" w:cs="Arial"/>
          <w:sz w:val="24"/>
          <w:szCs w:val="24"/>
        </w:rPr>
        <w:t>apresentado</w:t>
      </w:r>
      <w:r w:rsidR="00613329">
        <w:rPr>
          <w:rFonts w:ascii="Arial" w:hAnsi="Arial" w:cs="Arial"/>
          <w:sz w:val="24"/>
          <w:szCs w:val="24"/>
        </w:rPr>
        <w:t xml:space="preserve">s e </w:t>
      </w:r>
      <w:r w:rsidR="00BE5011">
        <w:rPr>
          <w:rFonts w:ascii="Arial" w:hAnsi="Arial" w:cs="Arial"/>
          <w:sz w:val="24"/>
          <w:szCs w:val="24"/>
        </w:rPr>
        <w:t xml:space="preserve">adotar </w:t>
      </w:r>
      <w:r w:rsidR="00613329">
        <w:rPr>
          <w:rFonts w:ascii="Arial" w:hAnsi="Arial" w:cs="Arial"/>
          <w:sz w:val="24"/>
          <w:szCs w:val="24"/>
        </w:rPr>
        <w:t>medida</w:t>
      </w:r>
      <w:r w:rsidR="00BE5011">
        <w:rPr>
          <w:rFonts w:ascii="Arial" w:hAnsi="Arial" w:cs="Arial"/>
          <w:sz w:val="24"/>
          <w:szCs w:val="24"/>
        </w:rPr>
        <w:t>s</w:t>
      </w:r>
      <w:r w:rsidR="00613329">
        <w:rPr>
          <w:rFonts w:ascii="Arial" w:hAnsi="Arial" w:cs="Arial"/>
          <w:sz w:val="24"/>
          <w:szCs w:val="24"/>
        </w:rPr>
        <w:t xml:space="preserve"> </w:t>
      </w:r>
      <w:r w:rsidR="00B54DFC">
        <w:rPr>
          <w:rFonts w:ascii="Arial" w:hAnsi="Arial" w:cs="Arial"/>
          <w:sz w:val="24"/>
          <w:szCs w:val="24"/>
        </w:rPr>
        <w:t>profiláticas</w:t>
      </w:r>
      <w:r w:rsidR="00613329">
        <w:rPr>
          <w:rFonts w:ascii="Arial" w:hAnsi="Arial" w:cs="Arial"/>
          <w:sz w:val="24"/>
          <w:szCs w:val="24"/>
        </w:rPr>
        <w:t xml:space="preserve"> que for</w:t>
      </w:r>
      <w:r w:rsidR="00BE5011">
        <w:rPr>
          <w:rFonts w:ascii="Arial" w:hAnsi="Arial" w:cs="Arial"/>
          <w:sz w:val="24"/>
          <w:szCs w:val="24"/>
        </w:rPr>
        <w:t xml:space="preserve">em </w:t>
      </w:r>
      <w:r w:rsidR="00B54DFC">
        <w:rPr>
          <w:rFonts w:ascii="Arial" w:hAnsi="Arial" w:cs="Arial"/>
          <w:sz w:val="24"/>
          <w:szCs w:val="24"/>
        </w:rPr>
        <w:t>cabíveis a cada caso</w:t>
      </w:r>
      <w:r w:rsidR="00613329">
        <w:rPr>
          <w:rFonts w:ascii="Arial" w:hAnsi="Arial" w:cs="Arial"/>
          <w:sz w:val="24"/>
          <w:szCs w:val="24"/>
        </w:rPr>
        <w:t xml:space="preserve">. </w:t>
      </w:r>
    </w:p>
    <w:p w:rsidR="00340E57" w:rsidRDefault="007C0851" w:rsidP="00340E57">
      <w:pPr>
        <w:spacing w:after="0" w:line="360" w:lineRule="auto"/>
        <w:ind w:firstLine="709"/>
        <w:jc w:val="both"/>
        <w:rPr>
          <w:rFonts w:ascii="Arial" w:hAnsi="Arial" w:cs="Arial"/>
          <w:sz w:val="24"/>
          <w:szCs w:val="24"/>
        </w:rPr>
      </w:pPr>
      <w:r>
        <w:rPr>
          <w:rFonts w:ascii="Arial" w:hAnsi="Arial" w:cs="Arial"/>
          <w:sz w:val="24"/>
          <w:szCs w:val="24"/>
        </w:rPr>
        <w:t xml:space="preserve">Além disso, ressalta-se </w:t>
      </w:r>
      <w:r w:rsidR="00B54DFC">
        <w:rPr>
          <w:rFonts w:ascii="Arial" w:hAnsi="Arial" w:cs="Arial"/>
          <w:sz w:val="24"/>
          <w:szCs w:val="24"/>
        </w:rPr>
        <w:t xml:space="preserve">a necessidade de atenção </w:t>
      </w:r>
      <w:r>
        <w:rPr>
          <w:rFonts w:ascii="Arial" w:hAnsi="Arial" w:cs="Arial"/>
          <w:sz w:val="24"/>
          <w:szCs w:val="24"/>
        </w:rPr>
        <w:t>a</w:t>
      </w:r>
      <w:r w:rsidR="00340E57">
        <w:rPr>
          <w:rFonts w:ascii="Arial" w:hAnsi="Arial" w:cs="Arial"/>
          <w:sz w:val="24"/>
          <w:szCs w:val="24"/>
        </w:rPr>
        <w:t>s irresponsáveis divulgações midiáticas</w:t>
      </w:r>
      <w:r>
        <w:rPr>
          <w:rFonts w:ascii="Arial" w:hAnsi="Arial" w:cs="Arial"/>
          <w:sz w:val="24"/>
          <w:szCs w:val="24"/>
        </w:rPr>
        <w:t>, de cunho sensacionalista muitas vezes,</w:t>
      </w:r>
      <w:r w:rsidR="00340E57">
        <w:rPr>
          <w:rFonts w:ascii="Arial" w:hAnsi="Arial" w:cs="Arial"/>
          <w:sz w:val="24"/>
          <w:szCs w:val="24"/>
        </w:rPr>
        <w:t xml:space="preserve"> </w:t>
      </w:r>
      <w:r>
        <w:rPr>
          <w:rFonts w:ascii="Arial" w:hAnsi="Arial" w:cs="Arial"/>
          <w:sz w:val="24"/>
          <w:szCs w:val="24"/>
        </w:rPr>
        <w:t xml:space="preserve">acerca </w:t>
      </w:r>
      <w:r w:rsidR="00B54DFC">
        <w:rPr>
          <w:rFonts w:ascii="Arial" w:hAnsi="Arial" w:cs="Arial"/>
          <w:sz w:val="24"/>
          <w:szCs w:val="24"/>
        </w:rPr>
        <w:t>dos números de casos, podendo estas</w:t>
      </w:r>
      <w:r w:rsidR="00340E57">
        <w:rPr>
          <w:rFonts w:ascii="Arial" w:hAnsi="Arial" w:cs="Arial"/>
          <w:sz w:val="24"/>
          <w:szCs w:val="24"/>
        </w:rPr>
        <w:t xml:space="preserve"> desencadear gatilhos sentimentais sobre o suicídio</w:t>
      </w:r>
      <w:r w:rsidR="00B54DFC">
        <w:rPr>
          <w:rFonts w:ascii="Arial" w:hAnsi="Arial" w:cs="Arial"/>
          <w:sz w:val="24"/>
          <w:szCs w:val="24"/>
        </w:rPr>
        <w:t>. P</w:t>
      </w:r>
      <w:r w:rsidR="00340E57">
        <w:rPr>
          <w:rFonts w:ascii="Arial" w:hAnsi="Arial" w:cs="Arial"/>
          <w:sz w:val="24"/>
          <w:szCs w:val="24"/>
        </w:rPr>
        <w:t>or isso</w:t>
      </w:r>
      <w:r w:rsidR="00B54DFC">
        <w:rPr>
          <w:rFonts w:ascii="Arial" w:hAnsi="Arial" w:cs="Arial"/>
          <w:sz w:val="24"/>
          <w:szCs w:val="24"/>
        </w:rPr>
        <w:t>,</w:t>
      </w:r>
      <w:r w:rsidR="00340E57">
        <w:rPr>
          <w:rFonts w:ascii="Arial" w:hAnsi="Arial" w:cs="Arial"/>
          <w:sz w:val="24"/>
          <w:szCs w:val="24"/>
        </w:rPr>
        <w:t xml:space="preserve"> </w:t>
      </w:r>
      <w:r w:rsidR="00340E57">
        <w:rPr>
          <w:rFonts w:ascii="Arial" w:hAnsi="Arial" w:cs="Arial"/>
          <w:sz w:val="24"/>
          <w:szCs w:val="24"/>
        </w:rPr>
        <w:lastRenderedPageBreak/>
        <w:t xml:space="preserve">tais informações devem </w:t>
      </w:r>
      <w:r w:rsidR="00B54DFC">
        <w:rPr>
          <w:rFonts w:ascii="Arial" w:hAnsi="Arial" w:cs="Arial"/>
          <w:sz w:val="24"/>
          <w:szCs w:val="24"/>
        </w:rPr>
        <w:t>ser verificadas com mais rigor, respeitando</w:t>
      </w:r>
      <w:r w:rsidR="00340E57">
        <w:rPr>
          <w:rFonts w:ascii="Arial" w:hAnsi="Arial" w:cs="Arial"/>
          <w:sz w:val="24"/>
          <w:szCs w:val="24"/>
        </w:rPr>
        <w:t xml:space="preserve"> as recomendações dos órgãos </w:t>
      </w:r>
      <w:r w:rsidR="00B54DFC">
        <w:rPr>
          <w:rFonts w:ascii="Arial" w:hAnsi="Arial" w:cs="Arial"/>
          <w:sz w:val="24"/>
          <w:szCs w:val="24"/>
        </w:rPr>
        <w:t xml:space="preserve">fiscalizadores e </w:t>
      </w:r>
      <w:r w:rsidR="00340E57">
        <w:rPr>
          <w:rFonts w:ascii="Arial" w:hAnsi="Arial" w:cs="Arial"/>
          <w:sz w:val="24"/>
          <w:szCs w:val="24"/>
        </w:rPr>
        <w:t xml:space="preserve">de saúde. </w:t>
      </w:r>
    </w:p>
    <w:p w:rsidR="00E00514" w:rsidRDefault="007C0851" w:rsidP="00217AD3">
      <w:pPr>
        <w:spacing w:after="0" w:line="360" w:lineRule="auto"/>
        <w:ind w:firstLine="709"/>
        <w:jc w:val="both"/>
        <w:rPr>
          <w:rFonts w:ascii="Arial" w:hAnsi="Arial" w:cs="Arial"/>
          <w:sz w:val="24"/>
          <w:szCs w:val="24"/>
        </w:rPr>
      </w:pPr>
      <w:r>
        <w:rPr>
          <w:rFonts w:ascii="Arial" w:hAnsi="Arial" w:cs="Arial"/>
          <w:sz w:val="24"/>
          <w:szCs w:val="24"/>
        </w:rPr>
        <w:t>Por fim, o</w:t>
      </w:r>
      <w:r w:rsidR="00B54DFC">
        <w:rPr>
          <w:rFonts w:ascii="Arial" w:hAnsi="Arial" w:cs="Arial"/>
          <w:sz w:val="24"/>
          <w:szCs w:val="24"/>
        </w:rPr>
        <w:t xml:space="preserve"> treinamento</w:t>
      </w:r>
      <w:r w:rsidR="00281D96">
        <w:rPr>
          <w:rFonts w:ascii="Arial" w:hAnsi="Arial" w:cs="Arial"/>
          <w:sz w:val="24"/>
          <w:szCs w:val="24"/>
        </w:rPr>
        <w:t xml:space="preserve"> do profissional </w:t>
      </w:r>
      <w:r>
        <w:rPr>
          <w:rFonts w:ascii="Arial" w:hAnsi="Arial" w:cs="Arial"/>
          <w:sz w:val="24"/>
          <w:szCs w:val="24"/>
        </w:rPr>
        <w:t>de saúde, com destaque para o enfermeiro, é primordial, pois este</w:t>
      </w:r>
      <w:r w:rsidR="00281D96">
        <w:rPr>
          <w:rFonts w:ascii="Arial" w:hAnsi="Arial" w:cs="Arial"/>
          <w:sz w:val="24"/>
          <w:szCs w:val="24"/>
        </w:rPr>
        <w:t xml:space="preserve"> poder</w:t>
      </w:r>
      <w:r>
        <w:rPr>
          <w:rFonts w:ascii="Arial" w:hAnsi="Arial" w:cs="Arial"/>
          <w:sz w:val="24"/>
          <w:szCs w:val="24"/>
        </w:rPr>
        <w:t>á</w:t>
      </w:r>
      <w:r w:rsidR="00281D96">
        <w:rPr>
          <w:rFonts w:ascii="Arial" w:hAnsi="Arial" w:cs="Arial"/>
          <w:sz w:val="24"/>
          <w:szCs w:val="24"/>
        </w:rPr>
        <w:t xml:space="preserve"> identificar situações de risco</w:t>
      </w:r>
      <w:r>
        <w:rPr>
          <w:rFonts w:ascii="Arial" w:hAnsi="Arial" w:cs="Arial"/>
          <w:sz w:val="24"/>
          <w:szCs w:val="24"/>
        </w:rPr>
        <w:t xml:space="preserve"> e intervir de maneira precoce. É importante reforçar que políticas</w:t>
      </w:r>
      <w:r w:rsidR="00281D96">
        <w:rPr>
          <w:rFonts w:ascii="Arial" w:hAnsi="Arial" w:cs="Arial"/>
          <w:sz w:val="24"/>
          <w:szCs w:val="24"/>
        </w:rPr>
        <w:t xml:space="preserve"> pública</w:t>
      </w:r>
      <w:r>
        <w:rPr>
          <w:rFonts w:ascii="Arial" w:hAnsi="Arial" w:cs="Arial"/>
          <w:sz w:val="24"/>
          <w:szCs w:val="24"/>
        </w:rPr>
        <w:t>s</w:t>
      </w:r>
      <w:r w:rsidR="00281D96">
        <w:rPr>
          <w:rFonts w:ascii="Arial" w:hAnsi="Arial" w:cs="Arial"/>
          <w:sz w:val="24"/>
          <w:szCs w:val="24"/>
        </w:rPr>
        <w:t xml:space="preserve"> deve</w:t>
      </w:r>
      <w:r>
        <w:rPr>
          <w:rFonts w:ascii="Arial" w:hAnsi="Arial" w:cs="Arial"/>
          <w:sz w:val="24"/>
          <w:szCs w:val="24"/>
        </w:rPr>
        <w:t>m</w:t>
      </w:r>
      <w:r w:rsidR="00281D96">
        <w:rPr>
          <w:rFonts w:ascii="Arial" w:hAnsi="Arial" w:cs="Arial"/>
          <w:sz w:val="24"/>
          <w:szCs w:val="24"/>
        </w:rPr>
        <w:t xml:space="preserve"> garantir </w:t>
      </w:r>
      <w:r>
        <w:rPr>
          <w:rFonts w:ascii="Arial" w:hAnsi="Arial" w:cs="Arial"/>
          <w:sz w:val="24"/>
          <w:szCs w:val="24"/>
        </w:rPr>
        <w:t>qualidade de vida a</w:t>
      </w:r>
      <w:r w:rsidR="00281D96">
        <w:rPr>
          <w:rFonts w:ascii="Arial" w:hAnsi="Arial" w:cs="Arial"/>
          <w:sz w:val="24"/>
          <w:szCs w:val="24"/>
        </w:rPr>
        <w:t>os idosos</w:t>
      </w:r>
      <w:r>
        <w:rPr>
          <w:rFonts w:ascii="Arial" w:hAnsi="Arial" w:cs="Arial"/>
          <w:sz w:val="24"/>
          <w:szCs w:val="24"/>
        </w:rPr>
        <w:t>, favorecendo que os mesmos</w:t>
      </w:r>
      <w:r w:rsidR="00281D96">
        <w:rPr>
          <w:rFonts w:ascii="Arial" w:hAnsi="Arial" w:cs="Arial"/>
          <w:sz w:val="24"/>
          <w:szCs w:val="24"/>
        </w:rPr>
        <w:t xml:space="preserve"> sejam apoiados e </w:t>
      </w:r>
      <w:r>
        <w:rPr>
          <w:rFonts w:ascii="Arial" w:hAnsi="Arial" w:cs="Arial"/>
          <w:sz w:val="24"/>
          <w:szCs w:val="24"/>
        </w:rPr>
        <w:t>se sintam seguros</w:t>
      </w:r>
      <w:r w:rsidR="00281D96">
        <w:rPr>
          <w:rFonts w:ascii="Arial" w:hAnsi="Arial" w:cs="Arial"/>
          <w:sz w:val="24"/>
          <w:szCs w:val="24"/>
        </w:rPr>
        <w:t xml:space="preserve">. </w:t>
      </w:r>
      <w:r w:rsidR="00340E57">
        <w:rPr>
          <w:rFonts w:ascii="Arial" w:hAnsi="Arial" w:cs="Arial"/>
          <w:sz w:val="24"/>
          <w:szCs w:val="24"/>
        </w:rPr>
        <w:t xml:space="preserve"> </w:t>
      </w:r>
    </w:p>
    <w:p w:rsidR="00217AD3" w:rsidRDefault="00217AD3" w:rsidP="00217AD3">
      <w:pPr>
        <w:spacing w:after="0" w:line="360" w:lineRule="auto"/>
        <w:ind w:firstLine="709"/>
        <w:jc w:val="both"/>
        <w:rPr>
          <w:rFonts w:ascii="Arial" w:hAnsi="Arial" w:cs="Arial"/>
          <w:sz w:val="24"/>
          <w:szCs w:val="24"/>
        </w:rPr>
      </w:pPr>
    </w:p>
    <w:p w:rsidR="00B54DFC" w:rsidRPr="00217AD3" w:rsidRDefault="00B54DFC" w:rsidP="00217AD3">
      <w:pPr>
        <w:spacing w:after="0" w:line="360" w:lineRule="auto"/>
        <w:ind w:firstLine="709"/>
        <w:jc w:val="both"/>
        <w:rPr>
          <w:rFonts w:ascii="Arial" w:hAnsi="Arial" w:cs="Arial"/>
          <w:sz w:val="24"/>
          <w:szCs w:val="24"/>
        </w:rPr>
      </w:pPr>
    </w:p>
    <w:p w:rsidR="00340E57" w:rsidRDefault="00E00514" w:rsidP="00340E57">
      <w:pPr>
        <w:spacing w:after="0" w:line="360" w:lineRule="auto"/>
        <w:jc w:val="both"/>
        <w:rPr>
          <w:rFonts w:ascii="Arial" w:hAnsi="Arial" w:cs="Arial"/>
          <w:b/>
          <w:sz w:val="24"/>
          <w:szCs w:val="24"/>
        </w:rPr>
      </w:pPr>
      <w:r w:rsidRPr="00E00514">
        <w:rPr>
          <w:rFonts w:ascii="Arial" w:hAnsi="Arial" w:cs="Arial"/>
          <w:b/>
          <w:sz w:val="24"/>
          <w:szCs w:val="24"/>
        </w:rPr>
        <w:t>REFERÊNCIAS</w:t>
      </w:r>
    </w:p>
    <w:p w:rsidR="00BE5011" w:rsidRPr="00C13D01" w:rsidRDefault="00BE5011" w:rsidP="00C13D01">
      <w:pPr>
        <w:spacing w:after="0" w:line="240" w:lineRule="auto"/>
        <w:rPr>
          <w:rFonts w:ascii="Arial" w:hAnsi="Arial" w:cs="Arial"/>
          <w:b/>
          <w:sz w:val="24"/>
          <w:szCs w:val="24"/>
        </w:rPr>
      </w:pPr>
    </w:p>
    <w:p w:rsidR="00E00C8B" w:rsidRPr="00C13D01" w:rsidRDefault="00340E57" w:rsidP="00C13D01">
      <w:pPr>
        <w:spacing w:after="0" w:line="240" w:lineRule="auto"/>
        <w:rPr>
          <w:rFonts w:ascii="Arial" w:hAnsi="Arial" w:cs="Arial"/>
          <w:sz w:val="24"/>
          <w:szCs w:val="24"/>
        </w:rPr>
      </w:pPr>
      <w:r w:rsidRPr="00C13D01">
        <w:rPr>
          <w:rFonts w:ascii="Arial" w:hAnsi="Arial" w:cs="Arial"/>
          <w:sz w:val="24"/>
          <w:szCs w:val="24"/>
        </w:rPr>
        <w:t>ALMEIDA, M.A.S.O.;</w:t>
      </w:r>
      <w:r w:rsidR="00BE5011" w:rsidRPr="00C13D01">
        <w:rPr>
          <w:rFonts w:ascii="Arial" w:hAnsi="Arial" w:cs="Arial"/>
          <w:sz w:val="24"/>
          <w:szCs w:val="24"/>
        </w:rPr>
        <w:t xml:space="preserve"> </w:t>
      </w:r>
      <w:r w:rsidRPr="00C13D01">
        <w:rPr>
          <w:rFonts w:ascii="Arial" w:hAnsi="Arial" w:cs="Arial"/>
          <w:i/>
          <w:sz w:val="24"/>
          <w:szCs w:val="24"/>
        </w:rPr>
        <w:t>et al</w:t>
      </w:r>
      <w:r w:rsidRPr="00C13D01">
        <w:rPr>
          <w:rFonts w:ascii="Arial" w:hAnsi="Arial" w:cs="Arial"/>
          <w:sz w:val="24"/>
          <w:szCs w:val="24"/>
        </w:rPr>
        <w:t xml:space="preserve">. Fatores de risco associados à depressão em idosos no interior de Mato Grosso. </w:t>
      </w:r>
      <w:r w:rsidRPr="00C13D01">
        <w:rPr>
          <w:rFonts w:ascii="Arial" w:hAnsi="Arial" w:cs="Arial"/>
          <w:b/>
          <w:sz w:val="24"/>
          <w:szCs w:val="24"/>
        </w:rPr>
        <w:t>Revista Baiana de Saúde Pública</w:t>
      </w:r>
      <w:r w:rsidRPr="00C13D01">
        <w:rPr>
          <w:rFonts w:ascii="Arial" w:hAnsi="Arial" w:cs="Arial"/>
          <w:sz w:val="24"/>
          <w:szCs w:val="24"/>
        </w:rPr>
        <w:t>. 2015; 39(3):627-41.</w:t>
      </w:r>
      <w:r w:rsidR="00BE5011" w:rsidRPr="00C13D01">
        <w:rPr>
          <w:rFonts w:ascii="Arial" w:hAnsi="Arial" w:cs="Arial"/>
          <w:sz w:val="24"/>
          <w:szCs w:val="24"/>
        </w:rPr>
        <w:t xml:space="preserve"> Disponível em: &lt;</w:t>
      </w:r>
      <w:r w:rsidRPr="00C13D01">
        <w:rPr>
          <w:rFonts w:ascii="Arial" w:hAnsi="Arial" w:cs="Arial"/>
          <w:sz w:val="24"/>
          <w:szCs w:val="24"/>
        </w:rPr>
        <w:t>https://www.scielo.br/pdf/sdeb/v39n105/0103-1104-sdeb-39-105-00536.pdf</w:t>
      </w:r>
      <w:r w:rsidR="00BE5011" w:rsidRPr="00C13D01">
        <w:rPr>
          <w:rFonts w:ascii="Arial" w:hAnsi="Arial" w:cs="Arial"/>
          <w:sz w:val="24"/>
          <w:szCs w:val="24"/>
        </w:rPr>
        <w:t xml:space="preserve">&gt;. Acesso em: 21 Set. </w:t>
      </w:r>
      <w:r w:rsidRPr="00C13D01">
        <w:rPr>
          <w:rFonts w:ascii="Arial" w:hAnsi="Arial" w:cs="Arial"/>
          <w:sz w:val="24"/>
          <w:szCs w:val="24"/>
        </w:rPr>
        <w:t>2020.</w:t>
      </w:r>
    </w:p>
    <w:p w:rsidR="00E00C8B" w:rsidRPr="00C13D01" w:rsidRDefault="00E00C8B" w:rsidP="00C13D01">
      <w:pPr>
        <w:spacing w:after="0" w:line="240" w:lineRule="auto"/>
        <w:rPr>
          <w:rFonts w:ascii="Arial" w:hAnsi="Arial" w:cs="Arial"/>
          <w:sz w:val="24"/>
          <w:szCs w:val="24"/>
        </w:rPr>
      </w:pPr>
    </w:p>
    <w:p w:rsidR="00E00C8B" w:rsidRPr="00C13D01" w:rsidRDefault="00340E57" w:rsidP="00C13D01">
      <w:pPr>
        <w:spacing w:after="0" w:line="240" w:lineRule="auto"/>
        <w:rPr>
          <w:rFonts w:ascii="Arial" w:hAnsi="Arial" w:cs="Arial"/>
          <w:color w:val="222222"/>
          <w:sz w:val="24"/>
          <w:szCs w:val="24"/>
          <w:shd w:val="clear" w:color="auto" w:fill="FFFFFF"/>
        </w:rPr>
      </w:pPr>
      <w:r w:rsidRPr="00C13D01">
        <w:rPr>
          <w:rFonts w:ascii="Arial" w:hAnsi="Arial" w:cs="Arial"/>
          <w:color w:val="222222"/>
          <w:sz w:val="24"/>
          <w:szCs w:val="24"/>
          <w:shd w:val="clear" w:color="auto" w:fill="FFFFFF"/>
        </w:rPr>
        <w:t>AN</w:t>
      </w:r>
      <w:r w:rsidR="00E00C8B" w:rsidRPr="00C13D01">
        <w:rPr>
          <w:rFonts w:ascii="Arial" w:hAnsi="Arial" w:cs="Arial"/>
          <w:color w:val="222222"/>
          <w:sz w:val="24"/>
          <w:szCs w:val="24"/>
          <w:shd w:val="clear" w:color="auto" w:fill="FFFFFF"/>
        </w:rPr>
        <w:t>DRADE, A.B.C.A.</w:t>
      </w:r>
      <w:r w:rsidRPr="00C13D01">
        <w:rPr>
          <w:rFonts w:ascii="Arial" w:hAnsi="Arial" w:cs="Arial"/>
          <w:color w:val="222222"/>
          <w:sz w:val="24"/>
          <w:szCs w:val="24"/>
          <w:shd w:val="clear" w:color="auto" w:fill="FFFFFF"/>
        </w:rPr>
        <w:t>; FERREIRA, A</w:t>
      </w:r>
      <w:r w:rsidR="00E00C8B" w:rsidRPr="00C13D01">
        <w:rPr>
          <w:rFonts w:ascii="Arial" w:hAnsi="Arial" w:cs="Arial"/>
          <w:color w:val="222222"/>
          <w:sz w:val="24"/>
          <w:szCs w:val="24"/>
          <w:shd w:val="clear" w:color="auto" w:fill="FFFFFF"/>
        </w:rPr>
        <w:t>.</w:t>
      </w:r>
      <w:r w:rsidRPr="00C13D01">
        <w:rPr>
          <w:rFonts w:ascii="Arial" w:hAnsi="Arial" w:cs="Arial"/>
          <w:color w:val="222222"/>
          <w:sz w:val="24"/>
          <w:szCs w:val="24"/>
          <w:shd w:val="clear" w:color="auto" w:fill="FFFFFF"/>
        </w:rPr>
        <w:t>A</w:t>
      </w:r>
      <w:r w:rsidR="00E00C8B" w:rsidRPr="00C13D01">
        <w:rPr>
          <w:rFonts w:ascii="Arial" w:hAnsi="Arial" w:cs="Arial"/>
          <w:color w:val="222222"/>
          <w:sz w:val="24"/>
          <w:szCs w:val="24"/>
          <w:shd w:val="clear" w:color="auto" w:fill="FFFFFF"/>
        </w:rPr>
        <w:t>.</w:t>
      </w:r>
      <w:r w:rsidRPr="00C13D01">
        <w:rPr>
          <w:rFonts w:ascii="Arial" w:hAnsi="Arial" w:cs="Arial"/>
          <w:color w:val="222222"/>
          <w:sz w:val="24"/>
          <w:szCs w:val="24"/>
          <w:shd w:val="clear" w:color="auto" w:fill="FFFFFF"/>
        </w:rPr>
        <w:t xml:space="preserve">; </w:t>
      </w:r>
      <w:r w:rsidR="00E00C8B" w:rsidRPr="00C13D01">
        <w:rPr>
          <w:rFonts w:ascii="Arial" w:hAnsi="Arial" w:cs="Arial"/>
          <w:color w:val="222222"/>
          <w:sz w:val="24"/>
          <w:szCs w:val="24"/>
          <w:shd w:val="clear" w:color="auto" w:fill="FFFFFF"/>
        </w:rPr>
        <w:t>A</w:t>
      </w:r>
      <w:r w:rsidRPr="00C13D01">
        <w:rPr>
          <w:rFonts w:ascii="Arial" w:hAnsi="Arial" w:cs="Arial"/>
          <w:color w:val="222222"/>
          <w:sz w:val="24"/>
          <w:szCs w:val="24"/>
          <w:shd w:val="clear" w:color="auto" w:fill="FFFFFF"/>
        </w:rPr>
        <w:t>GUIAR, M</w:t>
      </w:r>
      <w:r w:rsidR="00E00C8B" w:rsidRPr="00C13D01">
        <w:rPr>
          <w:rFonts w:ascii="Arial" w:hAnsi="Arial" w:cs="Arial"/>
          <w:color w:val="222222"/>
          <w:sz w:val="24"/>
          <w:szCs w:val="24"/>
          <w:shd w:val="clear" w:color="auto" w:fill="FFFFFF"/>
        </w:rPr>
        <w:t>.</w:t>
      </w:r>
      <w:r w:rsidRPr="00C13D01">
        <w:rPr>
          <w:rFonts w:ascii="Arial" w:hAnsi="Arial" w:cs="Arial"/>
          <w:color w:val="222222"/>
          <w:sz w:val="24"/>
          <w:szCs w:val="24"/>
          <w:shd w:val="clear" w:color="auto" w:fill="FFFFFF"/>
        </w:rPr>
        <w:t>J</w:t>
      </w:r>
      <w:r w:rsidR="00E00C8B" w:rsidRPr="00C13D01">
        <w:rPr>
          <w:rFonts w:ascii="Arial" w:hAnsi="Arial" w:cs="Arial"/>
          <w:color w:val="222222"/>
          <w:sz w:val="24"/>
          <w:szCs w:val="24"/>
          <w:shd w:val="clear" w:color="auto" w:fill="FFFFFF"/>
        </w:rPr>
        <w:t>.</w:t>
      </w:r>
      <w:r w:rsidRPr="00C13D01">
        <w:rPr>
          <w:rFonts w:ascii="Arial" w:hAnsi="Arial" w:cs="Arial"/>
          <w:color w:val="222222"/>
          <w:sz w:val="24"/>
          <w:szCs w:val="24"/>
          <w:shd w:val="clear" w:color="auto" w:fill="FFFFFF"/>
        </w:rPr>
        <w:t>G</w:t>
      </w:r>
      <w:r w:rsidR="00E00C8B" w:rsidRPr="00C13D01">
        <w:rPr>
          <w:rFonts w:ascii="Arial" w:hAnsi="Arial" w:cs="Arial"/>
          <w:color w:val="222222"/>
          <w:sz w:val="24"/>
          <w:szCs w:val="24"/>
          <w:shd w:val="clear" w:color="auto" w:fill="FFFFFF"/>
        </w:rPr>
        <w:t>.</w:t>
      </w:r>
      <w:r w:rsidRPr="00C13D01">
        <w:rPr>
          <w:rFonts w:ascii="Arial" w:hAnsi="Arial" w:cs="Arial"/>
          <w:color w:val="222222"/>
          <w:sz w:val="24"/>
          <w:szCs w:val="24"/>
          <w:shd w:val="clear" w:color="auto" w:fill="FFFFFF"/>
        </w:rPr>
        <w:t xml:space="preserve"> Conhecimento dos idosos sobre os sinais e sintomas da depressão. </w:t>
      </w:r>
      <w:r w:rsidRPr="00C13D01">
        <w:rPr>
          <w:rFonts w:ascii="Arial" w:hAnsi="Arial" w:cs="Arial"/>
          <w:b/>
          <w:bCs/>
          <w:color w:val="222222"/>
          <w:sz w:val="24"/>
          <w:szCs w:val="24"/>
          <w:shd w:val="clear" w:color="auto" w:fill="FFFFFF"/>
        </w:rPr>
        <w:t>Saúde em Redes</w:t>
      </w:r>
      <w:r w:rsidR="00E00C8B" w:rsidRPr="00C13D01">
        <w:rPr>
          <w:rFonts w:ascii="Arial" w:hAnsi="Arial" w:cs="Arial"/>
          <w:b/>
          <w:bCs/>
          <w:color w:val="222222"/>
          <w:sz w:val="24"/>
          <w:szCs w:val="24"/>
          <w:shd w:val="clear" w:color="auto" w:fill="FFFFFF"/>
        </w:rPr>
        <w:t>.</w:t>
      </w:r>
      <w:r w:rsidR="00E00C8B" w:rsidRPr="00C13D01">
        <w:rPr>
          <w:rFonts w:ascii="Arial" w:hAnsi="Arial" w:cs="Arial"/>
          <w:color w:val="222222"/>
          <w:sz w:val="24"/>
          <w:szCs w:val="24"/>
          <w:shd w:val="clear" w:color="auto" w:fill="FFFFFF"/>
        </w:rPr>
        <w:t xml:space="preserve"> 2016;</w:t>
      </w:r>
      <w:r w:rsidRPr="00C13D01">
        <w:rPr>
          <w:rFonts w:ascii="Arial" w:hAnsi="Arial" w:cs="Arial"/>
          <w:color w:val="222222"/>
          <w:sz w:val="24"/>
          <w:szCs w:val="24"/>
          <w:shd w:val="clear" w:color="auto" w:fill="FFFFFF"/>
        </w:rPr>
        <w:t xml:space="preserve"> 2</w:t>
      </w:r>
      <w:r w:rsidR="00E00C8B" w:rsidRPr="00C13D01">
        <w:rPr>
          <w:rFonts w:ascii="Arial" w:hAnsi="Arial" w:cs="Arial"/>
          <w:color w:val="222222"/>
          <w:sz w:val="24"/>
          <w:szCs w:val="24"/>
          <w:shd w:val="clear" w:color="auto" w:fill="FFFFFF"/>
        </w:rPr>
        <w:t>(</w:t>
      </w:r>
      <w:r w:rsidRPr="00C13D01">
        <w:rPr>
          <w:rFonts w:ascii="Arial" w:hAnsi="Arial" w:cs="Arial"/>
          <w:color w:val="222222"/>
          <w:sz w:val="24"/>
          <w:szCs w:val="24"/>
          <w:shd w:val="clear" w:color="auto" w:fill="FFFFFF"/>
        </w:rPr>
        <w:t>2</w:t>
      </w:r>
      <w:r w:rsidR="00E00C8B" w:rsidRPr="00C13D01">
        <w:rPr>
          <w:rFonts w:ascii="Arial" w:hAnsi="Arial" w:cs="Arial"/>
          <w:color w:val="222222"/>
          <w:sz w:val="24"/>
          <w:szCs w:val="24"/>
          <w:shd w:val="clear" w:color="auto" w:fill="FFFFFF"/>
        </w:rPr>
        <w:t>):</w:t>
      </w:r>
      <w:r w:rsidR="00C13D01" w:rsidRPr="00C13D01">
        <w:rPr>
          <w:rFonts w:ascii="Arial" w:hAnsi="Arial" w:cs="Arial"/>
          <w:color w:val="222222"/>
          <w:sz w:val="24"/>
          <w:szCs w:val="24"/>
          <w:shd w:val="clear" w:color="auto" w:fill="FFFFFF"/>
        </w:rPr>
        <w:t>157-66</w:t>
      </w:r>
      <w:r w:rsidR="00E00C8B" w:rsidRPr="00C13D01">
        <w:rPr>
          <w:rFonts w:ascii="Arial" w:hAnsi="Arial" w:cs="Arial"/>
          <w:color w:val="222222"/>
          <w:sz w:val="24"/>
          <w:szCs w:val="24"/>
          <w:shd w:val="clear" w:color="auto" w:fill="FFFFFF"/>
        </w:rPr>
        <w:t>. Disponível em: &lt;</w:t>
      </w:r>
      <w:r w:rsidRPr="00C13D01">
        <w:rPr>
          <w:rFonts w:ascii="Arial" w:hAnsi="Arial" w:cs="Arial"/>
          <w:sz w:val="24"/>
          <w:szCs w:val="24"/>
          <w:shd w:val="clear" w:color="auto" w:fill="FFFFFF"/>
        </w:rPr>
        <w:t>http://revista.redeunida.org.br/ojs/index.php/rede-unida/article/view/689/pdf_32</w:t>
      </w:r>
      <w:r w:rsidR="00E00C8B" w:rsidRPr="00C13D01">
        <w:rPr>
          <w:rFonts w:ascii="Arial" w:hAnsi="Arial" w:cs="Arial"/>
          <w:color w:val="222222"/>
          <w:sz w:val="24"/>
          <w:szCs w:val="24"/>
          <w:shd w:val="clear" w:color="auto" w:fill="FFFFFF"/>
        </w:rPr>
        <w:t>&gt;.</w:t>
      </w:r>
      <w:r w:rsidRPr="00C13D01">
        <w:rPr>
          <w:rFonts w:ascii="Arial" w:hAnsi="Arial" w:cs="Arial"/>
          <w:color w:val="222222"/>
          <w:sz w:val="24"/>
          <w:szCs w:val="24"/>
          <w:shd w:val="clear" w:color="auto" w:fill="FFFFFF"/>
        </w:rPr>
        <w:t xml:space="preserve"> A</w:t>
      </w:r>
      <w:r w:rsidR="00C13D01" w:rsidRPr="00C13D01">
        <w:rPr>
          <w:rFonts w:ascii="Arial" w:hAnsi="Arial" w:cs="Arial"/>
          <w:color w:val="222222"/>
          <w:sz w:val="24"/>
          <w:szCs w:val="24"/>
          <w:shd w:val="clear" w:color="auto" w:fill="FFFFFF"/>
        </w:rPr>
        <w:t>cesso em: 22 Set. 2020</w:t>
      </w:r>
      <w:r w:rsidR="00E00C8B" w:rsidRPr="00C13D01">
        <w:rPr>
          <w:rFonts w:ascii="Arial" w:hAnsi="Arial" w:cs="Arial"/>
          <w:color w:val="222222"/>
          <w:sz w:val="24"/>
          <w:szCs w:val="24"/>
          <w:shd w:val="clear" w:color="auto" w:fill="FFFFFF"/>
        </w:rPr>
        <w:t>.</w:t>
      </w:r>
    </w:p>
    <w:p w:rsidR="00E00C8B" w:rsidRPr="00C13D01" w:rsidRDefault="00E00C8B" w:rsidP="00C13D01">
      <w:pPr>
        <w:spacing w:after="0" w:line="240" w:lineRule="auto"/>
        <w:rPr>
          <w:rFonts w:ascii="Arial" w:hAnsi="Arial" w:cs="Arial"/>
          <w:color w:val="222222"/>
          <w:sz w:val="24"/>
          <w:szCs w:val="24"/>
          <w:shd w:val="clear" w:color="auto" w:fill="FFFFFF"/>
        </w:rPr>
      </w:pPr>
    </w:p>
    <w:p w:rsidR="00C13D01" w:rsidRPr="00C13D01" w:rsidRDefault="00C13D01" w:rsidP="00C13D01">
      <w:pPr>
        <w:spacing w:after="0" w:line="240" w:lineRule="auto"/>
        <w:rPr>
          <w:rFonts w:ascii="Arial" w:hAnsi="Arial" w:cs="Arial"/>
          <w:sz w:val="24"/>
          <w:szCs w:val="24"/>
        </w:rPr>
      </w:pPr>
      <w:r w:rsidRPr="00C13D01">
        <w:rPr>
          <w:rFonts w:ascii="Arial" w:hAnsi="Arial" w:cs="Arial"/>
          <w:sz w:val="24"/>
          <w:szCs w:val="24"/>
        </w:rPr>
        <w:t>GUNNELL, D.; APPLEBY, L</w:t>
      </w:r>
      <w:r w:rsidR="00340E57" w:rsidRPr="00C13D01">
        <w:rPr>
          <w:rFonts w:ascii="Arial" w:hAnsi="Arial" w:cs="Arial"/>
          <w:sz w:val="24"/>
          <w:szCs w:val="24"/>
        </w:rPr>
        <w:t>.</w:t>
      </w:r>
      <w:r w:rsidRPr="00C13D01">
        <w:rPr>
          <w:rFonts w:ascii="Arial" w:hAnsi="Arial" w:cs="Arial"/>
          <w:sz w:val="24"/>
          <w:szCs w:val="24"/>
        </w:rPr>
        <w:t>; ARENSMAN, E</w:t>
      </w:r>
      <w:r w:rsidR="00340E57" w:rsidRPr="00C13D01">
        <w:rPr>
          <w:rFonts w:ascii="Arial" w:hAnsi="Arial" w:cs="Arial"/>
          <w:sz w:val="24"/>
          <w:szCs w:val="24"/>
        </w:rPr>
        <w:t>.</w:t>
      </w:r>
      <w:r w:rsidRPr="00C13D01">
        <w:rPr>
          <w:rFonts w:ascii="Arial" w:hAnsi="Arial" w:cs="Arial"/>
          <w:sz w:val="24"/>
          <w:szCs w:val="24"/>
        </w:rPr>
        <w:t>; HAWTON, K</w:t>
      </w:r>
      <w:r w:rsidR="00340E57" w:rsidRPr="00C13D01">
        <w:rPr>
          <w:rFonts w:ascii="Arial" w:hAnsi="Arial" w:cs="Arial"/>
          <w:sz w:val="24"/>
          <w:szCs w:val="24"/>
        </w:rPr>
        <w:t>.</w:t>
      </w:r>
      <w:r w:rsidRPr="00C13D01">
        <w:rPr>
          <w:rFonts w:ascii="Arial" w:hAnsi="Arial" w:cs="Arial"/>
          <w:sz w:val="24"/>
          <w:szCs w:val="24"/>
        </w:rPr>
        <w:t>; JOHN, A.; KAPUR, N</w:t>
      </w:r>
      <w:r w:rsidR="00340E57" w:rsidRPr="00C13D01">
        <w:rPr>
          <w:rFonts w:ascii="Arial" w:hAnsi="Arial" w:cs="Arial"/>
          <w:sz w:val="24"/>
          <w:szCs w:val="24"/>
        </w:rPr>
        <w:t xml:space="preserve">. </w:t>
      </w:r>
      <w:r w:rsidR="00340E57" w:rsidRPr="00C13D01">
        <w:rPr>
          <w:rFonts w:ascii="Arial" w:hAnsi="Arial" w:cs="Arial"/>
          <w:bCs/>
          <w:sz w:val="24"/>
          <w:szCs w:val="24"/>
        </w:rPr>
        <w:t xml:space="preserve">Risco de suicídio e prevenção durante a pandemia COVID-19. </w:t>
      </w:r>
      <w:r w:rsidR="00340E57" w:rsidRPr="00C13D01">
        <w:rPr>
          <w:rFonts w:ascii="Arial" w:hAnsi="Arial" w:cs="Arial"/>
          <w:b/>
          <w:bCs/>
          <w:sz w:val="24"/>
          <w:szCs w:val="24"/>
        </w:rPr>
        <w:t>The lancet psychiatry.</w:t>
      </w:r>
      <w:r w:rsidRPr="00C13D01">
        <w:rPr>
          <w:rFonts w:ascii="Arial" w:hAnsi="Arial" w:cs="Arial"/>
          <w:bCs/>
          <w:sz w:val="24"/>
          <w:szCs w:val="24"/>
        </w:rPr>
        <w:t xml:space="preserve"> 2020. </w:t>
      </w:r>
      <w:r w:rsidR="00340E57" w:rsidRPr="00C13D01">
        <w:rPr>
          <w:rFonts w:ascii="Arial" w:hAnsi="Arial" w:cs="Arial"/>
          <w:bCs/>
          <w:sz w:val="24"/>
          <w:szCs w:val="24"/>
        </w:rPr>
        <w:t>Disponível em:</w:t>
      </w:r>
      <w:r w:rsidRPr="00C13D01">
        <w:rPr>
          <w:rFonts w:ascii="Arial" w:hAnsi="Arial" w:cs="Arial"/>
          <w:b/>
          <w:bCs/>
          <w:sz w:val="24"/>
          <w:szCs w:val="24"/>
        </w:rPr>
        <w:t xml:space="preserve"> </w:t>
      </w:r>
      <w:r w:rsidRPr="00C13D01">
        <w:rPr>
          <w:rFonts w:ascii="Arial" w:hAnsi="Arial" w:cs="Arial"/>
          <w:bCs/>
          <w:sz w:val="24"/>
          <w:szCs w:val="24"/>
        </w:rPr>
        <w:t>&lt;</w:t>
      </w:r>
      <w:r w:rsidRPr="00C13D01">
        <w:rPr>
          <w:rFonts w:ascii="Arial" w:hAnsi="Arial" w:cs="Arial"/>
          <w:sz w:val="24"/>
          <w:szCs w:val="24"/>
          <w:shd w:val="clear" w:color="auto" w:fill="FFFFFF" w:themeFill="background1"/>
        </w:rPr>
        <w:t>https://www.thelancet.com/journals/lanpsy/article/PIIS2215-0366(20)30171-1/fulltext</w:t>
      </w:r>
      <w:r>
        <w:rPr>
          <w:rFonts w:ascii="Arial" w:hAnsi="Arial" w:cs="Arial"/>
          <w:sz w:val="24"/>
          <w:szCs w:val="24"/>
          <w:shd w:val="clear" w:color="auto" w:fill="FFFFFF" w:themeFill="background1"/>
        </w:rPr>
        <w:t>&gt;.</w:t>
      </w:r>
      <w:r w:rsidRPr="00C13D01">
        <w:rPr>
          <w:rFonts w:ascii="Arial" w:hAnsi="Arial" w:cs="Arial"/>
          <w:sz w:val="24"/>
          <w:szCs w:val="24"/>
          <w:shd w:val="clear" w:color="auto" w:fill="FFFFFF" w:themeFill="background1"/>
        </w:rPr>
        <w:t xml:space="preserve"> Acesso em: 24 Set. </w:t>
      </w:r>
      <w:r w:rsidR="00340E57" w:rsidRPr="00C13D01">
        <w:rPr>
          <w:rFonts w:ascii="Arial" w:hAnsi="Arial" w:cs="Arial"/>
          <w:sz w:val="24"/>
          <w:szCs w:val="24"/>
          <w:shd w:val="clear" w:color="auto" w:fill="FFFFFF" w:themeFill="background1"/>
        </w:rPr>
        <w:t>2020</w:t>
      </w:r>
      <w:r w:rsidRPr="00C13D01">
        <w:rPr>
          <w:rFonts w:ascii="Arial" w:hAnsi="Arial" w:cs="Arial"/>
          <w:sz w:val="24"/>
          <w:szCs w:val="24"/>
          <w:shd w:val="clear" w:color="auto" w:fill="FFFFFF" w:themeFill="background1"/>
        </w:rPr>
        <w:t>.</w:t>
      </w:r>
    </w:p>
    <w:p w:rsidR="00C13D01" w:rsidRPr="00C13D01" w:rsidRDefault="00C13D01" w:rsidP="00C13D01">
      <w:pPr>
        <w:spacing w:after="0" w:line="240" w:lineRule="auto"/>
        <w:rPr>
          <w:rFonts w:ascii="Arial" w:hAnsi="Arial" w:cs="Arial"/>
          <w:sz w:val="24"/>
          <w:szCs w:val="24"/>
        </w:rPr>
      </w:pPr>
    </w:p>
    <w:p w:rsidR="00C13D01" w:rsidRDefault="00340E57" w:rsidP="00C13D01">
      <w:pPr>
        <w:spacing w:after="0" w:line="240" w:lineRule="auto"/>
        <w:rPr>
          <w:rFonts w:ascii="Arial" w:hAnsi="Arial" w:cs="Arial"/>
          <w:sz w:val="24"/>
          <w:szCs w:val="24"/>
        </w:rPr>
      </w:pPr>
      <w:r w:rsidRPr="00C13D01">
        <w:rPr>
          <w:rFonts w:ascii="Arial" w:hAnsi="Arial" w:cs="Arial"/>
          <w:sz w:val="24"/>
          <w:szCs w:val="24"/>
        </w:rPr>
        <w:t xml:space="preserve">HORTA, A.L.M.; FERREIRA, D.C.O.; ZHAO, L.M. Envelhecimento, estratégias de enfrentamento do idoso e repercussões na família. </w:t>
      </w:r>
      <w:r w:rsidRPr="00C13D01">
        <w:rPr>
          <w:rFonts w:ascii="Arial" w:hAnsi="Arial" w:cs="Arial"/>
          <w:b/>
          <w:sz w:val="24"/>
          <w:szCs w:val="24"/>
        </w:rPr>
        <w:t xml:space="preserve">Revista Brasileira de Enfermagem. </w:t>
      </w:r>
      <w:r w:rsidRPr="00C13D01">
        <w:rPr>
          <w:rFonts w:ascii="Arial" w:hAnsi="Arial" w:cs="Arial"/>
          <w:sz w:val="24"/>
          <w:szCs w:val="24"/>
        </w:rPr>
        <w:t xml:space="preserve">2010;4(63):523-8. </w:t>
      </w:r>
      <w:r w:rsidR="00C13D01" w:rsidRPr="00C13D01">
        <w:rPr>
          <w:rFonts w:ascii="Arial" w:hAnsi="Arial" w:cs="Arial"/>
          <w:sz w:val="24"/>
          <w:szCs w:val="24"/>
        </w:rPr>
        <w:t>Disponível</w:t>
      </w:r>
      <w:r w:rsidRPr="00C13D01">
        <w:rPr>
          <w:rFonts w:ascii="Arial" w:hAnsi="Arial" w:cs="Arial"/>
          <w:sz w:val="24"/>
          <w:szCs w:val="24"/>
        </w:rPr>
        <w:t xml:space="preserve"> em:</w:t>
      </w:r>
      <w:r w:rsidR="00C13D01">
        <w:rPr>
          <w:rFonts w:ascii="Arial" w:hAnsi="Arial" w:cs="Arial"/>
          <w:sz w:val="24"/>
          <w:szCs w:val="24"/>
        </w:rPr>
        <w:t xml:space="preserve"> &lt;</w:t>
      </w:r>
      <w:r w:rsidR="00C13D01" w:rsidRPr="00C13D01">
        <w:rPr>
          <w:rFonts w:ascii="Arial" w:hAnsi="Arial" w:cs="Arial"/>
          <w:sz w:val="24"/>
          <w:szCs w:val="24"/>
        </w:rPr>
        <w:t>https://www</w:t>
      </w:r>
      <w:r w:rsidR="00C13D01">
        <w:rPr>
          <w:rFonts w:ascii="Arial" w:hAnsi="Arial" w:cs="Arial"/>
          <w:sz w:val="24"/>
          <w:szCs w:val="24"/>
        </w:rPr>
        <w:t>.scielo.br/scielo.php?pid=S0034-</w:t>
      </w:r>
      <w:r w:rsidR="00C13D01" w:rsidRPr="00C13D01">
        <w:rPr>
          <w:rFonts w:ascii="Arial" w:hAnsi="Arial" w:cs="Arial"/>
          <w:sz w:val="24"/>
          <w:szCs w:val="24"/>
        </w:rPr>
        <w:t>71672010000400004&amp;script=sci_arttext&amp;tlng=pt</w:t>
      </w:r>
      <w:r w:rsidR="00C13D01">
        <w:rPr>
          <w:rFonts w:ascii="Arial" w:hAnsi="Arial" w:cs="Arial"/>
          <w:sz w:val="24"/>
          <w:szCs w:val="24"/>
        </w:rPr>
        <w:t xml:space="preserve">&gt;. Acesso em: 21 Set. </w:t>
      </w:r>
      <w:r w:rsidRPr="00C13D01">
        <w:rPr>
          <w:rFonts w:ascii="Arial" w:hAnsi="Arial" w:cs="Arial"/>
          <w:sz w:val="24"/>
          <w:szCs w:val="24"/>
        </w:rPr>
        <w:t>2020.</w:t>
      </w:r>
    </w:p>
    <w:p w:rsidR="00C13D01" w:rsidRDefault="00C13D01" w:rsidP="00C13D01">
      <w:pPr>
        <w:spacing w:after="0" w:line="240" w:lineRule="auto"/>
        <w:rPr>
          <w:rFonts w:ascii="Arial" w:hAnsi="Arial" w:cs="Arial"/>
          <w:sz w:val="24"/>
          <w:szCs w:val="24"/>
        </w:rPr>
      </w:pPr>
    </w:p>
    <w:p w:rsidR="00C13D01" w:rsidRDefault="00340E57" w:rsidP="00C13D01">
      <w:pPr>
        <w:spacing w:after="0" w:line="240" w:lineRule="auto"/>
        <w:rPr>
          <w:rFonts w:ascii="Arial" w:hAnsi="Arial" w:cs="Arial"/>
          <w:sz w:val="24"/>
          <w:szCs w:val="24"/>
        </w:rPr>
      </w:pPr>
      <w:r w:rsidRPr="00C13D01">
        <w:rPr>
          <w:rFonts w:ascii="Arial" w:hAnsi="Arial" w:cs="Arial"/>
          <w:sz w:val="24"/>
          <w:szCs w:val="24"/>
        </w:rPr>
        <w:t xml:space="preserve">LINS, L.M.Y. </w:t>
      </w:r>
      <w:r w:rsidRPr="00C13D01">
        <w:rPr>
          <w:rFonts w:ascii="Arial" w:hAnsi="Arial" w:cs="Arial"/>
          <w:b/>
          <w:sz w:val="24"/>
          <w:szCs w:val="24"/>
        </w:rPr>
        <w:t>Depressão geriátrica e autoconceito: estudo comparativo entre idosos institucionalizados e não institucionalizados.</w:t>
      </w:r>
      <w:r w:rsidRPr="00C13D01">
        <w:rPr>
          <w:rFonts w:ascii="Arial" w:hAnsi="Arial" w:cs="Arial"/>
          <w:sz w:val="24"/>
          <w:szCs w:val="24"/>
        </w:rPr>
        <w:t xml:space="preserve"> [Monografia]</w:t>
      </w:r>
      <w:r w:rsidR="00C13D01">
        <w:rPr>
          <w:rFonts w:ascii="Arial" w:hAnsi="Arial" w:cs="Arial"/>
          <w:sz w:val="24"/>
          <w:szCs w:val="24"/>
        </w:rPr>
        <w:t xml:space="preserve"> </w:t>
      </w:r>
      <w:r w:rsidRPr="00C13D01">
        <w:rPr>
          <w:rFonts w:ascii="Arial" w:hAnsi="Arial" w:cs="Arial"/>
          <w:sz w:val="24"/>
          <w:szCs w:val="24"/>
        </w:rPr>
        <w:t xml:space="preserve">Curso de Psicologia do Centro Universitário de Brasília. Brasília (DF), 2013. Disponível em: </w:t>
      </w:r>
      <w:r w:rsidR="00C13D01">
        <w:rPr>
          <w:rFonts w:ascii="Arial" w:hAnsi="Arial" w:cs="Arial"/>
          <w:sz w:val="24"/>
          <w:szCs w:val="24"/>
        </w:rPr>
        <w:t>&lt;</w:t>
      </w:r>
      <w:r w:rsidRPr="00C13D01">
        <w:rPr>
          <w:rFonts w:ascii="Arial" w:hAnsi="Arial" w:cs="Arial"/>
          <w:sz w:val="24"/>
          <w:szCs w:val="24"/>
        </w:rPr>
        <w:t>https://repositorio.uniceub.br/jspui/handle/235/4514</w:t>
      </w:r>
      <w:r w:rsidR="00C13D01">
        <w:rPr>
          <w:rFonts w:ascii="Arial" w:hAnsi="Arial" w:cs="Arial"/>
          <w:sz w:val="24"/>
          <w:szCs w:val="24"/>
        </w:rPr>
        <w:t>&gt;</w:t>
      </w:r>
      <w:r w:rsidRPr="00C13D01">
        <w:rPr>
          <w:rFonts w:ascii="Arial" w:hAnsi="Arial" w:cs="Arial"/>
          <w:sz w:val="24"/>
          <w:szCs w:val="24"/>
        </w:rPr>
        <w:t>. Acesso em: 22 Set. 2020.</w:t>
      </w:r>
    </w:p>
    <w:p w:rsidR="00C13D01" w:rsidRDefault="00C13D01" w:rsidP="00C13D01">
      <w:pPr>
        <w:spacing w:after="0" w:line="240" w:lineRule="auto"/>
        <w:rPr>
          <w:rFonts w:ascii="Arial" w:hAnsi="Arial" w:cs="Arial"/>
          <w:sz w:val="24"/>
          <w:szCs w:val="24"/>
        </w:rPr>
      </w:pPr>
    </w:p>
    <w:p w:rsidR="00C13D01" w:rsidRDefault="00340E57" w:rsidP="00C13D01">
      <w:pPr>
        <w:spacing w:after="0" w:line="240" w:lineRule="auto"/>
        <w:rPr>
          <w:rFonts w:ascii="Arial" w:hAnsi="Arial" w:cs="Arial"/>
          <w:sz w:val="24"/>
          <w:szCs w:val="24"/>
        </w:rPr>
      </w:pPr>
      <w:r w:rsidRPr="00C13D01">
        <w:rPr>
          <w:rFonts w:ascii="Arial" w:hAnsi="Arial" w:cs="Arial"/>
          <w:sz w:val="24"/>
          <w:szCs w:val="24"/>
        </w:rPr>
        <w:t xml:space="preserve">MALLMANN, D.G.; GALINDO NETO, N.M.; SOUSA, J.C.; VASCONCELOS, E.M.R. Educação em saúde como principal alternativa para promover a saúde do idoso. </w:t>
      </w:r>
      <w:r w:rsidRPr="00C13D01">
        <w:rPr>
          <w:rFonts w:ascii="Arial" w:hAnsi="Arial" w:cs="Arial"/>
          <w:b/>
          <w:sz w:val="24"/>
          <w:szCs w:val="24"/>
        </w:rPr>
        <w:t>Ciência &amp; Saúde Coletiva.</w:t>
      </w:r>
      <w:r w:rsidRPr="00C13D01">
        <w:rPr>
          <w:rFonts w:ascii="Arial" w:hAnsi="Arial" w:cs="Arial"/>
          <w:sz w:val="24"/>
          <w:szCs w:val="24"/>
        </w:rPr>
        <w:t xml:space="preserve"> 2015;20(6):1763-72. Disponível em: </w:t>
      </w:r>
      <w:r w:rsidR="00C13D01">
        <w:rPr>
          <w:rFonts w:ascii="Arial" w:hAnsi="Arial" w:cs="Arial"/>
          <w:sz w:val="24"/>
          <w:szCs w:val="24"/>
        </w:rPr>
        <w:t>&lt;</w:t>
      </w:r>
      <w:r w:rsidRPr="00C13D01">
        <w:rPr>
          <w:rFonts w:ascii="Arial" w:hAnsi="Arial" w:cs="Arial"/>
          <w:sz w:val="24"/>
          <w:szCs w:val="24"/>
        </w:rPr>
        <w:t>https://www.scielosp.org/article/csc/2015.v20n6/1763-1772/pt/</w:t>
      </w:r>
      <w:r w:rsidR="00C13D01">
        <w:rPr>
          <w:rFonts w:ascii="Arial" w:hAnsi="Arial" w:cs="Arial"/>
          <w:sz w:val="24"/>
          <w:szCs w:val="24"/>
        </w:rPr>
        <w:t xml:space="preserve">&gt;. Acesso em: 21 Set. </w:t>
      </w:r>
      <w:r w:rsidRPr="00C13D01">
        <w:rPr>
          <w:rFonts w:ascii="Arial" w:hAnsi="Arial" w:cs="Arial"/>
          <w:sz w:val="24"/>
          <w:szCs w:val="24"/>
        </w:rPr>
        <w:t>2020.</w:t>
      </w:r>
    </w:p>
    <w:p w:rsidR="00C13D01" w:rsidRDefault="00C13D01" w:rsidP="00C13D01">
      <w:pPr>
        <w:spacing w:after="0" w:line="240" w:lineRule="auto"/>
        <w:rPr>
          <w:rFonts w:ascii="Arial" w:hAnsi="Arial" w:cs="Arial"/>
          <w:sz w:val="24"/>
          <w:szCs w:val="24"/>
        </w:rPr>
      </w:pPr>
    </w:p>
    <w:p w:rsidR="00C13D01" w:rsidRDefault="00340E57" w:rsidP="00C13D01">
      <w:pPr>
        <w:spacing w:after="0" w:line="240" w:lineRule="auto"/>
        <w:rPr>
          <w:rFonts w:ascii="Arial" w:hAnsi="Arial" w:cs="Arial"/>
          <w:sz w:val="24"/>
          <w:szCs w:val="24"/>
        </w:rPr>
      </w:pPr>
      <w:r w:rsidRPr="00C13D01">
        <w:rPr>
          <w:rFonts w:ascii="Arial" w:hAnsi="Arial" w:cs="Arial"/>
          <w:sz w:val="24"/>
          <w:szCs w:val="24"/>
        </w:rPr>
        <w:t xml:space="preserve">MIRANDA, A.C.C.A.; BÓS, A.J.G. Incidência de suicídio entre idosos brasileiros. </w:t>
      </w:r>
      <w:r w:rsidR="00C13D01">
        <w:rPr>
          <w:rFonts w:ascii="Arial" w:hAnsi="Arial" w:cs="Arial"/>
          <w:b/>
          <w:sz w:val="24"/>
          <w:szCs w:val="24"/>
        </w:rPr>
        <w:t xml:space="preserve">Rev </w:t>
      </w:r>
      <w:r w:rsidRPr="00C13D01">
        <w:rPr>
          <w:rFonts w:ascii="Arial" w:hAnsi="Arial" w:cs="Arial"/>
          <w:b/>
          <w:sz w:val="24"/>
          <w:szCs w:val="24"/>
        </w:rPr>
        <w:t>Med Minas Gerais</w:t>
      </w:r>
      <w:r w:rsidRPr="00C13D01">
        <w:rPr>
          <w:rFonts w:ascii="Arial" w:hAnsi="Arial" w:cs="Arial"/>
          <w:sz w:val="24"/>
          <w:szCs w:val="24"/>
        </w:rPr>
        <w:t>. 2004; 14(4):225-8.</w:t>
      </w:r>
      <w:r w:rsidR="00C13D01">
        <w:rPr>
          <w:rFonts w:ascii="Arial" w:hAnsi="Arial" w:cs="Arial"/>
          <w:sz w:val="24"/>
          <w:szCs w:val="24"/>
        </w:rPr>
        <w:t xml:space="preserve"> Disponível em: &lt;</w:t>
      </w:r>
      <w:r w:rsidR="00C13D01" w:rsidRPr="00C13D01">
        <w:rPr>
          <w:rFonts w:ascii="Arial" w:hAnsi="Arial" w:cs="Arial"/>
          <w:sz w:val="24"/>
          <w:szCs w:val="24"/>
        </w:rPr>
        <w:t>http://rmmg.org/artigo/detalhes/1465</w:t>
      </w:r>
      <w:r w:rsidR="00C13D01">
        <w:rPr>
          <w:rFonts w:ascii="Arial" w:hAnsi="Arial" w:cs="Arial"/>
          <w:sz w:val="24"/>
          <w:szCs w:val="24"/>
        </w:rPr>
        <w:t xml:space="preserve">&gt;. Acesso em: 21 Set. </w:t>
      </w:r>
      <w:r w:rsidRPr="00C13D01">
        <w:rPr>
          <w:rFonts w:ascii="Arial" w:hAnsi="Arial" w:cs="Arial"/>
          <w:sz w:val="24"/>
          <w:szCs w:val="24"/>
        </w:rPr>
        <w:t>2020.</w:t>
      </w:r>
    </w:p>
    <w:p w:rsidR="00C13D01" w:rsidRDefault="00C13D01" w:rsidP="00C13D01">
      <w:pPr>
        <w:spacing w:after="0" w:line="240" w:lineRule="auto"/>
        <w:rPr>
          <w:rFonts w:ascii="Arial" w:hAnsi="Arial" w:cs="Arial"/>
          <w:sz w:val="24"/>
          <w:szCs w:val="24"/>
        </w:rPr>
      </w:pPr>
    </w:p>
    <w:p w:rsidR="00C13D01" w:rsidRDefault="00340E57" w:rsidP="00C13D01">
      <w:pPr>
        <w:spacing w:after="0" w:line="240" w:lineRule="auto"/>
        <w:rPr>
          <w:rFonts w:ascii="Arial" w:hAnsi="Arial" w:cs="Arial"/>
          <w:sz w:val="24"/>
          <w:szCs w:val="24"/>
        </w:rPr>
      </w:pPr>
      <w:r w:rsidRPr="00C13D01">
        <w:rPr>
          <w:rFonts w:ascii="Arial" w:hAnsi="Arial" w:cs="Arial"/>
          <w:sz w:val="24"/>
          <w:szCs w:val="24"/>
        </w:rPr>
        <w:t xml:space="preserve">OLIVEIRA, D.A.A.P.; GOMES, L.; OLIVEIRA, R.F. Prevalência de depressão em idosos que frequentam centros de convivência. </w:t>
      </w:r>
      <w:r w:rsidRPr="00C13D01">
        <w:rPr>
          <w:rFonts w:ascii="Arial" w:hAnsi="Arial" w:cs="Arial"/>
          <w:b/>
          <w:sz w:val="24"/>
          <w:szCs w:val="24"/>
        </w:rPr>
        <w:t>Revista de Saúde Pública.</w:t>
      </w:r>
      <w:r w:rsidRPr="00C13D01">
        <w:rPr>
          <w:rFonts w:ascii="Arial" w:hAnsi="Arial" w:cs="Arial"/>
          <w:sz w:val="24"/>
          <w:szCs w:val="24"/>
        </w:rPr>
        <w:t xml:space="preserve">2006; 40(4):734-6. Disponível em: </w:t>
      </w:r>
      <w:r w:rsidR="00C13D01">
        <w:rPr>
          <w:rFonts w:ascii="Arial" w:hAnsi="Arial" w:cs="Arial"/>
          <w:sz w:val="24"/>
          <w:szCs w:val="24"/>
        </w:rPr>
        <w:t>&lt;</w:t>
      </w:r>
      <w:r w:rsidR="00C13D01" w:rsidRPr="00C13D01">
        <w:rPr>
          <w:rFonts w:ascii="Arial" w:hAnsi="Arial" w:cs="Arial"/>
          <w:sz w:val="24"/>
          <w:szCs w:val="24"/>
        </w:rPr>
        <w:t>https://www.scielosp.org/article/rsp/2006.v40n4/734-736/</w:t>
      </w:r>
      <w:r w:rsidR="00C13D01">
        <w:rPr>
          <w:rFonts w:ascii="Arial" w:hAnsi="Arial" w:cs="Arial"/>
          <w:sz w:val="24"/>
          <w:szCs w:val="24"/>
        </w:rPr>
        <w:t>&gt;. Acesso em: 21 Set. 2020.</w:t>
      </w:r>
    </w:p>
    <w:p w:rsidR="00C13D01" w:rsidRDefault="00C13D01" w:rsidP="00C13D01">
      <w:pPr>
        <w:spacing w:after="0" w:line="240" w:lineRule="auto"/>
        <w:rPr>
          <w:rFonts w:ascii="Arial" w:hAnsi="Arial" w:cs="Arial"/>
          <w:sz w:val="24"/>
          <w:szCs w:val="24"/>
        </w:rPr>
      </w:pPr>
    </w:p>
    <w:p w:rsidR="00C13D01" w:rsidRDefault="00340E57" w:rsidP="00C13D01">
      <w:pPr>
        <w:spacing w:after="0" w:line="240" w:lineRule="auto"/>
        <w:rPr>
          <w:rFonts w:ascii="Arial" w:hAnsi="Arial" w:cs="Arial"/>
          <w:sz w:val="24"/>
          <w:szCs w:val="24"/>
        </w:rPr>
      </w:pPr>
      <w:r w:rsidRPr="00C13D01">
        <w:rPr>
          <w:rFonts w:ascii="Arial" w:hAnsi="Arial" w:cs="Arial"/>
          <w:sz w:val="24"/>
          <w:szCs w:val="24"/>
        </w:rPr>
        <w:t xml:space="preserve">SANTIAGO, A.; HOLANDA, A.F. Fenomenologia da depressão: uma análise da produção acadêmica brasileira. </w:t>
      </w:r>
      <w:r w:rsidRPr="00C13D01">
        <w:rPr>
          <w:rFonts w:ascii="Arial" w:hAnsi="Arial" w:cs="Arial"/>
          <w:b/>
          <w:sz w:val="24"/>
          <w:szCs w:val="24"/>
        </w:rPr>
        <w:t>Revista da Abordagem Gestáltica</w:t>
      </w:r>
      <w:r w:rsidR="00C13D01">
        <w:rPr>
          <w:rFonts w:ascii="Arial" w:hAnsi="Arial" w:cs="Arial"/>
          <w:b/>
          <w:sz w:val="24"/>
          <w:szCs w:val="24"/>
        </w:rPr>
        <w:t xml:space="preserve"> </w:t>
      </w:r>
      <w:r w:rsidRPr="00C13D01">
        <w:rPr>
          <w:rFonts w:ascii="Arial" w:hAnsi="Arial" w:cs="Arial"/>
          <w:b/>
          <w:sz w:val="24"/>
          <w:szCs w:val="24"/>
        </w:rPr>
        <w:t xml:space="preserve">Studies. </w:t>
      </w:r>
      <w:r w:rsidRPr="00C13D01">
        <w:rPr>
          <w:rFonts w:ascii="Arial" w:hAnsi="Arial" w:cs="Arial"/>
          <w:sz w:val="24"/>
          <w:szCs w:val="24"/>
        </w:rPr>
        <w:t xml:space="preserve">2013; 19(1):38-50. Disponível em: </w:t>
      </w:r>
      <w:r w:rsidR="00C13D01">
        <w:rPr>
          <w:rFonts w:ascii="Arial" w:hAnsi="Arial" w:cs="Arial"/>
          <w:sz w:val="24"/>
          <w:szCs w:val="24"/>
        </w:rPr>
        <w:t xml:space="preserve">&lt;https://www.redalyc.org/pdf/3577/357735557004.pdf&gt;. Acesso em: 22 Set. </w:t>
      </w:r>
      <w:r w:rsidRPr="00C13D01">
        <w:rPr>
          <w:rFonts w:ascii="Arial" w:hAnsi="Arial" w:cs="Arial"/>
          <w:sz w:val="24"/>
          <w:szCs w:val="24"/>
        </w:rPr>
        <w:t xml:space="preserve">2020.  </w:t>
      </w:r>
    </w:p>
    <w:p w:rsidR="00C13D01" w:rsidRDefault="00C13D01" w:rsidP="00C13D01">
      <w:pPr>
        <w:spacing w:after="0" w:line="240" w:lineRule="auto"/>
        <w:rPr>
          <w:rFonts w:ascii="Arial" w:eastAsia="Times New Roman" w:hAnsi="Arial" w:cs="Arial"/>
          <w:sz w:val="24"/>
          <w:szCs w:val="24"/>
          <w:lang w:eastAsia="pt-BR"/>
        </w:rPr>
      </w:pPr>
    </w:p>
    <w:p w:rsidR="00C13D01" w:rsidRDefault="00340E57" w:rsidP="00C13D01">
      <w:pPr>
        <w:spacing w:after="0" w:line="240" w:lineRule="auto"/>
        <w:rPr>
          <w:rFonts w:ascii="Arial" w:eastAsia="Times New Roman" w:hAnsi="Arial" w:cs="Arial"/>
          <w:sz w:val="24"/>
          <w:szCs w:val="24"/>
          <w:lang w:eastAsia="pt-BR"/>
        </w:rPr>
      </w:pPr>
      <w:r w:rsidRPr="00C13D01">
        <w:rPr>
          <w:rFonts w:ascii="Arial" w:eastAsia="Times New Roman" w:hAnsi="Arial" w:cs="Arial"/>
          <w:sz w:val="24"/>
          <w:szCs w:val="24"/>
          <w:lang w:eastAsia="pt-BR"/>
        </w:rPr>
        <w:t xml:space="preserve">STELLA, F.; GOBBI, S.; CORAZZA, D.I.; COSTA, J.L.R. Depressão no idoso: diagnóstico, tratamento e benefícios da atividade física. </w:t>
      </w:r>
      <w:r w:rsidRPr="00C13D01">
        <w:rPr>
          <w:rFonts w:ascii="Arial" w:eastAsia="Times New Roman" w:hAnsi="Arial" w:cs="Arial"/>
          <w:b/>
          <w:sz w:val="24"/>
          <w:szCs w:val="24"/>
          <w:lang w:eastAsia="pt-BR"/>
        </w:rPr>
        <w:t>Motriz.</w:t>
      </w:r>
      <w:r w:rsidR="00C13D01">
        <w:rPr>
          <w:rFonts w:ascii="Arial" w:eastAsia="Times New Roman" w:hAnsi="Arial" w:cs="Arial"/>
          <w:b/>
          <w:sz w:val="24"/>
          <w:szCs w:val="24"/>
          <w:lang w:eastAsia="pt-BR"/>
        </w:rPr>
        <w:t xml:space="preserve"> </w:t>
      </w:r>
      <w:r w:rsidRPr="00C13D01">
        <w:rPr>
          <w:rFonts w:ascii="Arial" w:eastAsia="Times New Roman" w:hAnsi="Arial" w:cs="Arial"/>
          <w:sz w:val="24"/>
          <w:szCs w:val="24"/>
          <w:lang w:eastAsia="pt-BR"/>
        </w:rPr>
        <w:t xml:space="preserve">2002; 8(3):91-8. Disponível em: </w:t>
      </w:r>
      <w:r w:rsidR="00C13D01">
        <w:rPr>
          <w:rFonts w:ascii="Arial" w:hAnsi="Arial" w:cs="Arial"/>
          <w:sz w:val="24"/>
          <w:szCs w:val="24"/>
        </w:rPr>
        <w:t>&lt;</w:t>
      </w:r>
      <w:r w:rsidR="00C13D01" w:rsidRPr="00C13D01">
        <w:t xml:space="preserve"> </w:t>
      </w:r>
      <w:r w:rsidR="00C13D01" w:rsidRPr="00C13D01">
        <w:rPr>
          <w:rFonts w:ascii="Arial" w:hAnsi="Arial" w:cs="Arial"/>
          <w:sz w:val="24"/>
          <w:szCs w:val="24"/>
        </w:rPr>
        <w:t>https://www.nescon.medicina.ufmg.br/biblioteca/imagem/2544.pdf</w:t>
      </w:r>
      <w:r w:rsidR="00C13D01">
        <w:rPr>
          <w:rFonts w:ascii="Arial" w:hAnsi="Arial" w:cs="Arial"/>
          <w:sz w:val="24"/>
          <w:szCs w:val="24"/>
        </w:rPr>
        <w:t xml:space="preserve">&gt;. </w:t>
      </w:r>
      <w:r w:rsidRPr="00C13D01">
        <w:rPr>
          <w:rFonts w:ascii="Arial" w:eastAsia="Times New Roman" w:hAnsi="Arial" w:cs="Arial"/>
          <w:sz w:val="24"/>
          <w:szCs w:val="24"/>
          <w:lang w:eastAsia="pt-BR"/>
        </w:rPr>
        <w:t>Acesso em</w:t>
      </w:r>
      <w:r w:rsidR="00C13D01">
        <w:rPr>
          <w:rFonts w:ascii="Arial" w:eastAsia="Times New Roman" w:hAnsi="Arial" w:cs="Arial"/>
          <w:sz w:val="24"/>
          <w:szCs w:val="24"/>
          <w:lang w:eastAsia="pt-BR"/>
        </w:rPr>
        <w:t>: 22 Set. 2020.</w:t>
      </w:r>
    </w:p>
    <w:p w:rsidR="00C13D01" w:rsidRDefault="00C13D01" w:rsidP="00C13D01">
      <w:pPr>
        <w:spacing w:after="0" w:line="240" w:lineRule="auto"/>
        <w:rPr>
          <w:rFonts w:ascii="Arial" w:eastAsia="Times New Roman" w:hAnsi="Arial" w:cs="Arial"/>
          <w:sz w:val="24"/>
          <w:szCs w:val="24"/>
          <w:lang w:eastAsia="pt-BR"/>
        </w:rPr>
      </w:pPr>
    </w:p>
    <w:p w:rsidR="00340E57" w:rsidRPr="00C13D01" w:rsidRDefault="00340E57" w:rsidP="00C13D01">
      <w:pPr>
        <w:spacing w:after="0" w:line="240" w:lineRule="auto"/>
        <w:rPr>
          <w:rFonts w:ascii="Arial" w:hAnsi="Arial" w:cs="Arial"/>
          <w:sz w:val="24"/>
          <w:szCs w:val="24"/>
        </w:rPr>
      </w:pPr>
      <w:r w:rsidRPr="00C13D01">
        <w:rPr>
          <w:rFonts w:ascii="Arial" w:eastAsia="Times New Roman" w:hAnsi="Arial" w:cs="Arial"/>
          <w:sz w:val="24"/>
          <w:szCs w:val="24"/>
          <w:lang w:eastAsia="pt-BR"/>
        </w:rPr>
        <w:t xml:space="preserve">TREVISAN, M.; GUIMARÃES, A.P.R.; CUSTÓDIO, S.H.; AZEVEDO FILHO, E.R.; FALEIROS, V.P. O papel do enfermeiro na recuperação de idosos depressivos. </w:t>
      </w:r>
      <w:r w:rsidRPr="00C13D01">
        <w:rPr>
          <w:rFonts w:ascii="Arial" w:eastAsia="Times New Roman" w:hAnsi="Arial" w:cs="Arial"/>
          <w:b/>
          <w:sz w:val="24"/>
          <w:szCs w:val="24"/>
          <w:lang w:eastAsia="pt-BR"/>
        </w:rPr>
        <w:t>Revista Eletrônica Gestão &amp; Saúde.</w:t>
      </w:r>
      <w:r w:rsidRPr="00C13D01">
        <w:rPr>
          <w:rFonts w:ascii="Arial" w:eastAsia="Times New Roman" w:hAnsi="Arial" w:cs="Arial"/>
          <w:sz w:val="24"/>
          <w:szCs w:val="24"/>
          <w:lang w:eastAsia="pt-BR"/>
        </w:rPr>
        <w:t>2016; 7(1):428-40.</w:t>
      </w:r>
      <w:r w:rsidR="00C13D01">
        <w:rPr>
          <w:rFonts w:ascii="Arial" w:eastAsia="Times New Roman" w:hAnsi="Arial" w:cs="Arial"/>
          <w:sz w:val="24"/>
          <w:szCs w:val="24"/>
          <w:lang w:eastAsia="pt-BR"/>
        </w:rPr>
        <w:t xml:space="preserve"> Disponível em: &lt;</w:t>
      </w:r>
      <w:r w:rsidRPr="00C13D01">
        <w:rPr>
          <w:rFonts w:ascii="Arial" w:eastAsia="Times New Roman" w:hAnsi="Arial" w:cs="Arial"/>
          <w:sz w:val="24"/>
          <w:szCs w:val="24"/>
          <w:lang w:eastAsia="pt-BR"/>
        </w:rPr>
        <w:t>https://dialnet.unirioja.es/servlet/articulo?codigo=5555868</w:t>
      </w:r>
      <w:r w:rsidR="00C13D01">
        <w:rPr>
          <w:rFonts w:ascii="Arial" w:eastAsia="Times New Roman" w:hAnsi="Arial" w:cs="Arial"/>
          <w:sz w:val="24"/>
          <w:szCs w:val="24"/>
          <w:lang w:eastAsia="pt-BR"/>
        </w:rPr>
        <w:t>&gt;.</w:t>
      </w:r>
      <w:r w:rsidRPr="00C13D01">
        <w:rPr>
          <w:rFonts w:ascii="Arial" w:eastAsia="Times New Roman" w:hAnsi="Arial" w:cs="Arial"/>
          <w:sz w:val="24"/>
          <w:szCs w:val="24"/>
          <w:lang w:eastAsia="pt-BR"/>
        </w:rPr>
        <w:t xml:space="preserve"> </w:t>
      </w:r>
      <w:r w:rsidR="00C13D01" w:rsidRPr="00C13D01">
        <w:rPr>
          <w:rFonts w:ascii="Arial" w:eastAsia="Times New Roman" w:hAnsi="Arial" w:cs="Arial"/>
          <w:sz w:val="24"/>
          <w:szCs w:val="24"/>
          <w:lang w:eastAsia="pt-BR"/>
        </w:rPr>
        <w:t>Acesso</w:t>
      </w:r>
      <w:r w:rsidR="00C13D01">
        <w:rPr>
          <w:rFonts w:ascii="Arial" w:eastAsia="Times New Roman" w:hAnsi="Arial" w:cs="Arial"/>
          <w:sz w:val="24"/>
          <w:szCs w:val="24"/>
          <w:lang w:eastAsia="pt-BR"/>
        </w:rPr>
        <w:t xml:space="preserve"> em: 21 Set. </w:t>
      </w:r>
      <w:r w:rsidRPr="00C13D01">
        <w:rPr>
          <w:rFonts w:ascii="Arial" w:eastAsia="Times New Roman" w:hAnsi="Arial" w:cs="Arial"/>
          <w:sz w:val="24"/>
          <w:szCs w:val="24"/>
          <w:lang w:eastAsia="pt-BR"/>
        </w:rPr>
        <w:t xml:space="preserve">2020. </w:t>
      </w:r>
    </w:p>
    <w:p w:rsidR="00281D96" w:rsidRPr="00C13D01" w:rsidRDefault="00281D96" w:rsidP="00C13D01">
      <w:pPr>
        <w:spacing w:line="240" w:lineRule="auto"/>
        <w:rPr>
          <w:rFonts w:ascii="Arial" w:hAnsi="Arial" w:cs="Arial"/>
          <w:sz w:val="24"/>
          <w:szCs w:val="24"/>
        </w:rPr>
      </w:pPr>
    </w:p>
    <w:sectPr w:rsidR="00281D96" w:rsidRPr="00C13D01" w:rsidSect="005F5D63">
      <w:headerReference w:type="even" r:id="rId10"/>
      <w:headerReference w:type="default" r:id="rId11"/>
      <w:footerReference w:type="default" r:id="rId12"/>
      <w:headerReference w:type="first" r:id="rId13"/>
      <w:pgSz w:w="11906" w:h="16838"/>
      <w:pgMar w:top="1701" w:right="1134" w:bottom="1134" w:left="1701" w:header="56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E6" w:rsidRDefault="00440BE6" w:rsidP="00B940A1">
      <w:pPr>
        <w:spacing w:after="0" w:line="240" w:lineRule="auto"/>
      </w:pPr>
      <w:r>
        <w:separator/>
      </w:r>
    </w:p>
  </w:endnote>
  <w:endnote w:type="continuationSeparator" w:id="0">
    <w:p w:rsidR="00440BE6" w:rsidRDefault="00440BE6"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FB" w:rsidRDefault="00C814E2">
    <w:pPr>
      <w:pStyle w:val="Rodap"/>
      <w:jc w:val="right"/>
    </w:pPr>
    <w:r>
      <w:fldChar w:fldCharType="begin"/>
    </w:r>
    <w:r w:rsidR="00C51BFB">
      <w:instrText>PAGE   \* MERGEFORMAT</w:instrText>
    </w:r>
    <w:r>
      <w:fldChar w:fldCharType="separate"/>
    </w:r>
    <w:r w:rsidR="00892577">
      <w:rPr>
        <w:noProof/>
      </w:rPr>
      <w:t>8</w:t>
    </w:r>
    <w:r>
      <w:fldChar w:fldCharType="end"/>
    </w:r>
  </w:p>
  <w:p w:rsidR="00C51BFB" w:rsidRPr="008A7AD5" w:rsidRDefault="00C51BFB" w:rsidP="00C51BFB">
    <w:pPr>
      <w:pStyle w:val="Cabealho"/>
      <w:pBdr>
        <w:bottom w:val="single" w:sz="12" w:space="1" w:color="auto"/>
      </w:pBdr>
      <w:ind w:right="360"/>
      <w:jc w:val="center"/>
      <w:rPr>
        <w:rFonts w:ascii="Arial" w:hAnsi="Arial" w:cs="Arial"/>
        <w:b/>
        <w:sz w:val="17"/>
        <w:szCs w:val="17"/>
        <w:lang w:val="pt-BR"/>
      </w:rPr>
    </w:pPr>
    <w:r w:rsidRPr="008A7AD5">
      <w:rPr>
        <w:rFonts w:ascii="Arial" w:hAnsi="Arial" w:cs="Arial"/>
        <w:noProof/>
        <w:sz w:val="16"/>
        <w:szCs w:val="16"/>
        <w:lang w:val="pt-BR"/>
      </w:rPr>
      <w:t>Recredenciamento</w:t>
    </w:r>
    <w:r w:rsidRPr="008A7AD5">
      <w:rPr>
        <w:rFonts w:ascii="Arial" w:hAnsi="Arial" w:cs="Arial"/>
        <w:noProof/>
        <w:sz w:val="16"/>
        <w:szCs w:val="16"/>
      </w:rPr>
      <w:t xml:space="preserve"> MEC Portaria Ministerial nº </w:t>
    </w:r>
    <w:r w:rsidRPr="008A7AD5">
      <w:rPr>
        <w:rFonts w:ascii="Arial" w:hAnsi="Arial" w:cs="Arial"/>
        <w:noProof/>
        <w:sz w:val="16"/>
        <w:szCs w:val="16"/>
        <w:lang w:val="pt-BR"/>
      </w:rPr>
      <w:t>1.252</w:t>
    </w:r>
    <w:r w:rsidRPr="008A7AD5">
      <w:rPr>
        <w:rFonts w:ascii="Arial" w:hAnsi="Arial" w:cs="Arial"/>
        <w:noProof/>
        <w:sz w:val="16"/>
        <w:szCs w:val="16"/>
      </w:rPr>
      <w:t>,</w:t>
    </w:r>
    <w:r w:rsidRPr="008A7AD5">
      <w:rPr>
        <w:rFonts w:ascii="Arial" w:hAnsi="Arial" w:cs="Arial"/>
        <w:noProof/>
        <w:sz w:val="16"/>
        <w:szCs w:val="16"/>
        <w:lang w:val="pt-BR"/>
      </w:rPr>
      <w:t xml:space="preserve"> de 29/09/2017 </w:t>
    </w:r>
    <w:r w:rsidRPr="008A7AD5">
      <w:rPr>
        <w:rFonts w:ascii="Arial" w:hAnsi="Arial" w:cs="Arial"/>
        <w:noProof/>
        <w:sz w:val="16"/>
        <w:szCs w:val="16"/>
      </w:rPr>
      <w:t xml:space="preserve"> DOU de </w:t>
    </w:r>
    <w:r w:rsidRPr="008A7AD5">
      <w:rPr>
        <w:rFonts w:ascii="Arial" w:hAnsi="Arial" w:cs="Arial"/>
        <w:noProof/>
        <w:sz w:val="16"/>
        <w:szCs w:val="16"/>
        <w:lang w:val="pt-BR"/>
      </w:rPr>
      <w:t>02</w:t>
    </w:r>
    <w:r w:rsidRPr="008A7AD5">
      <w:rPr>
        <w:rFonts w:ascii="Arial" w:hAnsi="Arial" w:cs="Arial"/>
        <w:noProof/>
        <w:sz w:val="16"/>
        <w:szCs w:val="16"/>
      </w:rPr>
      <w:t>/</w:t>
    </w:r>
    <w:r w:rsidRPr="008A7AD5">
      <w:rPr>
        <w:rFonts w:ascii="Arial" w:hAnsi="Arial" w:cs="Arial"/>
        <w:noProof/>
        <w:sz w:val="16"/>
        <w:szCs w:val="16"/>
        <w:lang w:val="pt-BR"/>
      </w:rPr>
      <w:t>10</w:t>
    </w:r>
    <w:r w:rsidRPr="008A7AD5">
      <w:rPr>
        <w:rFonts w:ascii="Arial" w:hAnsi="Arial" w:cs="Arial"/>
        <w:noProof/>
        <w:sz w:val="16"/>
        <w:szCs w:val="16"/>
      </w:rPr>
      <w:t>/201</w:t>
    </w:r>
    <w:r w:rsidRPr="008A7AD5">
      <w:rPr>
        <w:rFonts w:ascii="Arial" w:hAnsi="Arial" w:cs="Arial"/>
        <w:noProof/>
        <w:sz w:val="16"/>
        <w:szCs w:val="16"/>
        <w:lang w:val="pt-BR"/>
      </w:rPr>
      <w:t>7</w:t>
    </w:r>
  </w:p>
  <w:p w:rsidR="00C51BFB" w:rsidRPr="008A7AD5" w:rsidRDefault="00C51BFB" w:rsidP="00C51BFB">
    <w:pPr>
      <w:pStyle w:val="Rodap"/>
      <w:jc w:val="center"/>
      <w:rPr>
        <w:rFonts w:ascii="Arial" w:hAnsi="Arial" w:cs="Arial"/>
        <w:b/>
        <w:sz w:val="17"/>
        <w:szCs w:val="17"/>
      </w:rPr>
    </w:pPr>
    <w:r w:rsidRPr="008A7AD5">
      <w:rPr>
        <w:rFonts w:ascii="Arial" w:hAnsi="Arial" w:cs="Arial"/>
        <w:b/>
        <w:sz w:val="17"/>
        <w:szCs w:val="17"/>
      </w:rPr>
      <w:t xml:space="preserve">Av.Governador Roberto Silveira,910, Lia Márcia,Bom Jesus do Itabapoana- RJ  CNPJ:09.025.861/0001-07  </w:t>
    </w:r>
  </w:p>
  <w:p w:rsidR="00C51BFB" w:rsidRPr="008A7AD5" w:rsidRDefault="00C51BFB" w:rsidP="00C51BFB">
    <w:pPr>
      <w:pStyle w:val="Rodap"/>
      <w:jc w:val="center"/>
      <w:rPr>
        <w:rFonts w:ascii="Arial" w:hAnsi="Arial" w:cs="Arial"/>
        <w:b/>
        <w:sz w:val="17"/>
        <w:szCs w:val="17"/>
        <w:lang w:val="en-US"/>
      </w:rPr>
    </w:pPr>
    <w:r w:rsidRPr="008A7AD5">
      <w:rPr>
        <w:rFonts w:ascii="Arial" w:hAnsi="Arial" w:cs="Arial"/>
        <w:b/>
        <w:sz w:val="17"/>
        <w:szCs w:val="17"/>
        <w:lang w:val="en-US"/>
      </w:rPr>
      <w:t xml:space="preserve">Cep:28.360-000  Tel.:(22)3833-8400 – </w:t>
    </w:r>
    <w:hyperlink r:id="rId1" w:history="1">
      <w:r w:rsidRPr="008A7AD5">
        <w:rPr>
          <w:rStyle w:val="Hyperlink"/>
          <w:rFonts w:ascii="Arial" w:hAnsi="Arial" w:cs="Arial"/>
          <w:b/>
          <w:sz w:val="17"/>
          <w:szCs w:val="17"/>
          <w:lang w:val="en-US"/>
        </w:rPr>
        <w:t>www.famesc.edu.br</w:t>
      </w:r>
    </w:hyperlink>
  </w:p>
  <w:p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E6" w:rsidRDefault="00440BE6" w:rsidP="00B940A1">
      <w:pPr>
        <w:spacing w:after="0" w:line="240" w:lineRule="auto"/>
      </w:pPr>
      <w:r>
        <w:separator/>
      </w:r>
    </w:p>
  </w:footnote>
  <w:footnote w:type="continuationSeparator" w:id="0">
    <w:p w:rsidR="00440BE6" w:rsidRDefault="00440BE6" w:rsidP="00B94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82" w:rsidRDefault="00440BE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2059" type="#_x0000_t75" style="position:absolute;margin-left:0;margin-top:0;width:1112.45pt;height:625.7pt;z-index:-25165772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892" w:rsidRPr="00D212DF" w:rsidRDefault="00440BE6" w:rsidP="00D212D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2060" type="#_x0000_t75" style="position:absolute;margin-left:-603.45pt;margin-top:18.55pt;width:1112.45pt;height:625.7pt;z-index:-251656704;mso-position-horizontal-relative:margin;mso-position-vertical-relative:margin" o:allowincell="f">
          <v:imagedata r:id="rId1" o:title="logo3"/>
          <w10:wrap anchorx="margin" anchory="margin"/>
        </v:shape>
      </w:pict>
    </w:r>
    <w:r w:rsidR="00C0495E">
      <w:rPr>
        <w:noProof/>
        <w:lang w:val="pt-BR"/>
      </w:rPr>
      <w:drawing>
        <wp:anchor distT="0" distB="0" distL="114300" distR="114300" simplePos="0" relativeHeight="251656704" behindDoc="0" locked="0" layoutInCell="1" allowOverlap="1">
          <wp:simplePos x="0" y="0"/>
          <wp:positionH relativeFrom="margin">
            <wp:posOffset>3245485</wp:posOffset>
          </wp:positionH>
          <wp:positionV relativeFrom="margin">
            <wp:posOffset>-866775</wp:posOffset>
          </wp:positionV>
          <wp:extent cx="2647950" cy="619125"/>
          <wp:effectExtent l="0" t="0" r="0" b="9525"/>
          <wp:wrapSquare wrapText="bothSides"/>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anchor>
      </w:drawing>
    </w:r>
    <w:r w:rsidR="00C0495E">
      <w:rPr>
        <w:noProof/>
        <w:lang w:val="pt-BR"/>
      </w:rPr>
      <w:drawing>
        <wp:anchor distT="0" distB="0" distL="114300" distR="114300" simplePos="0" relativeHeight="251655680" behindDoc="0" locked="0" layoutInCell="1" allowOverlap="1">
          <wp:simplePos x="0" y="0"/>
          <wp:positionH relativeFrom="margin">
            <wp:posOffset>-628650</wp:posOffset>
          </wp:positionH>
          <wp:positionV relativeFrom="margin">
            <wp:posOffset>-866775</wp:posOffset>
          </wp:positionV>
          <wp:extent cx="2390775" cy="657860"/>
          <wp:effectExtent l="0" t="0" r="9525" b="8890"/>
          <wp:wrapSquare wrapText="bothSides"/>
          <wp:docPr id="2" name="Imagem 2" descr="logo famesc adap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amesc adapt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A82" w:rsidRDefault="00440BE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2058" type="#_x0000_t75" style="position:absolute;margin-left:0;margin-top:0;width:1112.45pt;height:625.7pt;z-index:-251658752;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A1"/>
    <w:rsid w:val="0000113A"/>
    <w:rsid w:val="000153FB"/>
    <w:rsid w:val="00030690"/>
    <w:rsid w:val="000312AD"/>
    <w:rsid w:val="00036962"/>
    <w:rsid w:val="00053027"/>
    <w:rsid w:val="000542BB"/>
    <w:rsid w:val="00085C62"/>
    <w:rsid w:val="00090FCB"/>
    <w:rsid w:val="000970A0"/>
    <w:rsid w:val="000C7016"/>
    <w:rsid w:val="001659BD"/>
    <w:rsid w:val="001660F0"/>
    <w:rsid w:val="00171221"/>
    <w:rsid w:val="0018202C"/>
    <w:rsid w:val="00193726"/>
    <w:rsid w:val="001B2B1A"/>
    <w:rsid w:val="001C43CF"/>
    <w:rsid w:val="00217AD3"/>
    <w:rsid w:val="00221D1A"/>
    <w:rsid w:val="00226CB9"/>
    <w:rsid w:val="00232D28"/>
    <w:rsid w:val="00235EBC"/>
    <w:rsid w:val="00281D96"/>
    <w:rsid w:val="00285590"/>
    <w:rsid w:val="00290424"/>
    <w:rsid w:val="00295B51"/>
    <w:rsid w:val="002A260C"/>
    <w:rsid w:val="002D3143"/>
    <w:rsid w:val="002E29A2"/>
    <w:rsid w:val="002E65C9"/>
    <w:rsid w:val="00305433"/>
    <w:rsid w:val="00305FB0"/>
    <w:rsid w:val="00314DC2"/>
    <w:rsid w:val="003260CB"/>
    <w:rsid w:val="00340E57"/>
    <w:rsid w:val="00362029"/>
    <w:rsid w:val="00373F0B"/>
    <w:rsid w:val="00384CE0"/>
    <w:rsid w:val="00390E85"/>
    <w:rsid w:val="003C060A"/>
    <w:rsid w:val="003C6FA6"/>
    <w:rsid w:val="003F5865"/>
    <w:rsid w:val="0040708A"/>
    <w:rsid w:val="0041421B"/>
    <w:rsid w:val="00440BE6"/>
    <w:rsid w:val="0046617A"/>
    <w:rsid w:val="00482019"/>
    <w:rsid w:val="00485272"/>
    <w:rsid w:val="004906BB"/>
    <w:rsid w:val="004C6661"/>
    <w:rsid w:val="004D218D"/>
    <w:rsid w:val="004D66F3"/>
    <w:rsid w:val="004E7997"/>
    <w:rsid w:val="004F0CFE"/>
    <w:rsid w:val="004F3081"/>
    <w:rsid w:val="004F5FE3"/>
    <w:rsid w:val="004F6F52"/>
    <w:rsid w:val="00531133"/>
    <w:rsid w:val="00536F7C"/>
    <w:rsid w:val="00544394"/>
    <w:rsid w:val="00557501"/>
    <w:rsid w:val="00566830"/>
    <w:rsid w:val="00582134"/>
    <w:rsid w:val="00592F13"/>
    <w:rsid w:val="005B2FD1"/>
    <w:rsid w:val="005E5448"/>
    <w:rsid w:val="005F189D"/>
    <w:rsid w:val="005F37B5"/>
    <w:rsid w:val="005F5D63"/>
    <w:rsid w:val="00613329"/>
    <w:rsid w:val="006309C2"/>
    <w:rsid w:val="00635AD5"/>
    <w:rsid w:val="00637991"/>
    <w:rsid w:val="00642FBC"/>
    <w:rsid w:val="00647DF6"/>
    <w:rsid w:val="006537F9"/>
    <w:rsid w:val="00665510"/>
    <w:rsid w:val="00665C10"/>
    <w:rsid w:val="00680715"/>
    <w:rsid w:val="006C3A63"/>
    <w:rsid w:val="006D637F"/>
    <w:rsid w:val="006F248D"/>
    <w:rsid w:val="00702665"/>
    <w:rsid w:val="007071E1"/>
    <w:rsid w:val="00720542"/>
    <w:rsid w:val="0073101E"/>
    <w:rsid w:val="00752CE9"/>
    <w:rsid w:val="00797269"/>
    <w:rsid w:val="007A6C95"/>
    <w:rsid w:val="007C0851"/>
    <w:rsid w:val="00820EFF"/>
    <w:rsid w:val="00864BFE"/>
    <w:rsid w:val="00892577"/>
    <w:rsid w:val="008A7AD5"/>
    <w:rsid w:val="008C44EC"/>
    <w:rsid w:val="00916027"/>
    <w:rsid w:val="00917F13"/>
    <w:rsid w:val="00944800"/>
    <w:rsid w:val="00951899"/>
    <w:rsid w:val="009767BA"/>
    <w:rsid w:val="009802B5"/>
    <w:rsid w:val="00987025"/>
    <w:rsid w:val="00997B81"/>
    <w:rsid w:val="009B3474"/>
    <w:rsid w:val="009C2651"/>
    <w:rsid w:val="009D13E2"/>
    <w:rsid w:val="009E71D5"/>
    <w:rsid w:val="00A43A33"/>
    <w:rsid w:val="00A5286F"/>
    <w:rsid w:val="00A56E5A"/>
    <w:rsid w:val="00A728DC"/>
    <w:rsid w:val="00A8746B"/>
    <w:rsid w:val="00AA36A1"/>
    <w:rsid w:val="00AC08E1"/>
    <w:rsid w:val="00AF1A63"/>
    <w:rsid w:val="00AF4F06"/>
    <w:rsid w:val="00B1789E"/>
    <w:rsid w:val="00B54DFC"/>
    <w:rsid w:val="00B80598"/>
    <w:rsid w:val="00B85786"/>
    <w:rsid w:val="00B87E79"/>
    <w:rsid w:val="00B940A1"/>
    <w:rsid w:val="00BA42BF"/>
    <w:rsid w:val="00BE2BB2"/>
    <w:rsid w:val="00BE5011"/>
    <w:rsid w:val="00C0495E"/>
    <w:rsid w:val="00C060B6"/>
    <w:rsid w:val="00C13D01"/>
    <w:rsid w:val="00C226E6"/>
    <w:rsid w:val="00C22B43"/>
    <w:rsid w:val="00C23393"/>
    <w:rsid w:val="00C42849"/>
    <w:rsid w:val="00C51BFB"/>
    <w:rsid w:val="00C62272"/>
    <w:rsid w:val="00C720F3"/>
    <w:rsid w:val="00C77082"/>
    <w:rsid w:val="00C814E2"/>
    <w:rsid w:val="00C84F93"/>
    <w:rsid w:val="00C86618"/>
    <w:rsid w:val="00CA0C24"/>
    <w:rsid w:val="00CA1892"/>
    <w:rsid w:val="00CD2DC9"/>
    <w:rsid w:val="00CF0E40"/>
    <w:rsid w:val="00CF2915"/>
    <w:rsid w:val="00CF4E4B"/>
    <w:rsid w:val="00D0387C"/>
    <w:rsid w:val="00D13343"/>
    <w:rsid w:val="00D17361"/>
    <w:rsid w:val="00D212DF"/>
    <w:rsid w:val="00D32074"/>
    <w:rsid w:val="00D51C4F"/>
    <w:rsid w:val="00DA7E02"/>
    <w:rsid w:val="00DB51AF"/>
    <w:rsid w:val="00DB7FF5"/>
    <w:rsid w:val="00DE0AB4"/>
    <w:rsid w:val="00DE10D3"/>
    <w:rsid w:val="00DE682B"/>
    <w:rsid w:val="00E00514"/>
    <w:rsid w:val="00E00C8B"/>
    <w:rsid w:val="00E076EB"/>
    <w:rsid w:val="00E278FA"/>
    <w:rsid w:val="00E3033E"/>
    <w:rsid w:val="00E42F63"/>
    <w:rsid w:val="00E50944"/>
    <w:rsid w:val="00E52C60"/>
    <w:rsid w:val="00E650E1"/>
    <w:rsid w:val="00E662B4"/>
    <w:rsid w:val="00E70B07"/>
    <w:rsid w:val="00E9083B"/>
    <w:rsid w:val="00E95CB1"/>
    <w:rsid w:val="00EA3392"/>
    <w:rsid w:val="00EB083B"/>
    <w:rsid w:val="00EB7A43"/>
    <w:rsid w:val="00EC0471"/>
    <w:rsid w:val="00EF1A82"/>
    <w:rsid w:val="00EF5885"/>
    <w:rsid w:val="00F0013B"/>
    <w:rsid w:val="00F00253"/>
    <w:rsid w:val="00F4218F"/>
    <w:rsid w:val="00F46524"/>
    <w:rsid w:val="00F7467E"/>
    <w:rsid w:val="00F91FF8"/>
    <w:rsid w:val="00FB0A70"/>
    <w:rsid w:val="00FC05BD"/>
    <w:rsid w:val="00FC4FB0"/>
    <w:rsid w:val="00FC647B"/>
    <w:rsid w:val="00FD54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52D12B52-89BE-49AF-872B-9B0BF1FB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0A1"/>
    <w:pPr>
      <w:spacing w:after="200" w:line="276" w:lineRule="auto"/>
    </w:pPr>
    <w:rPr>
      <w:sz w:val="22"/>
      <w:szCs w:val="22"/>
      <w:lang w:eastAsia="en-US"/>
    </w:rPr>
  </w:style>
  <w:style w:type="paragraph" w:styleId="Ttulo1">
    <w:name w:val="heading 1"/>
    <w:basedOn w:val="Normal"/>
    <w:next w:val="Normal"/>
    <w:link w:val="Ttulo1Char"/>
    <w:uiPriority w:val="9"/>
    <w:qFormat/>
    <w:rsid w:val="00281D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 w:type="character" w:customStyle="1" w:styleId="fontstyle01">
    <w:name w:val="fontstyle01"/>
    <w:rsid w:val="000542BB"/>
    <w:rPr>
      <w:rFonts w:ascii="Arial" w:hAnsi="Arial" w:cs="Arial" w:hint="default"/>
      <w:b w:val="0"/>
      <w:bCs w:val="0"/>
      <w:i w:val="0"/>
      <w:iCs w:val="0"/>
      <w:color w:val="000000"/>
      <w:sz w:val="24"/>
      <w:szCs w:val="24"/>
    </w:rPr>
  </w:style>
  <w:style w:type="table" w:customStyle="1" w:styleId="TabeladeGrade1Clara-nfase41">
    <w:name w:val="Tabela de Grade 1 Clara - Ênfase 41"/>
    <w:basedOn w:val="Tabelanormal"/>
    <w:uiPriority w:val="46"/>
    <w:rsid w:val="005B2FD1"/>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5B2FD1"/>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tulo1Char">
    <w:name w:val="Título 1 Char"/>
    <w:basedOn w:val="Fontepargpadro"/>
    <w:link w:val="Ttulo1"/>
    <w:uiPriority w:val="9"/>
    <w:rsid w:val="00281D96"/>
    <w:rPr>
      <w:rFonts w:asciiTheme="majorHAnsi" w:eastAsiaTheme="majorEastAsia" w:hAnsiTheme="majorHAnsi" w:cstheme="majorBidi"/>
      <w:color w:val="2E74B5" w:themeColor="accent1" w:themeShade="BF"/>
      <w:sz w:val="32"/>
      <w:szCs w:val="32"/>
      <w:lang w:eastAsia="en-US"/>
    </w:rPr>
  </w:style>
  <w:style w:type="character" w:customStyle="1" w:styleId="LinkdaInternet">
    <w:name w:val="Link da Internet"/>
    <w:uiPriority w:val="99"/>
    <w:unhideWhenUsed/>
    <w:rsid w:val="007071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 w:id="864169896">
      <w:bodyDiv w:val="1"/>
      <w:marLeft w:val="0"/>
      <w:marRight w:val="0"/>
      <w:marTop w:val="0"/>
      <w:marBottom w:val="0"/>
      <w:divBdr>
        <w:top w:val="none" w:sz="0" w:space="0" w:color="auto"/>
        <w:left w:val="none" w:sz="0" w:space="0" w:color="auto"/>
        <w:bottom w:val="none" w:sz="0" w:space="0" w:color="auto"/>
        <w:right w:val="none" w:sz="0" w:space="0" w:color="auto"/>
      </w:divBdr>
      <w:divsChild>
        <w:div w:id="30035356">
          <w:marLeft w:val="0"/>
          <w:marRight w:val="0"/>
          <w:marTop w:val="0"/>
          <w:marBottom w:val="0"/>
          <w:divBdr>
            <w:top w:val="none" w:sz="0" w:space="0" w:color="auto"/>
            <w:left w:val="none" w:sz="0" w:space="0" w:color="auto"/>
            <w:bottom w:val="none" w:sz="0" w:space="0" w:color="auto"/>
            <w:right w:val="none" w:sz="0" w:space="0" w:color="auto"/>
          </w:divBdr>
        </w:div>
        <w:div w:id="48460277">
          <w:marLeft w:val="0"/>
          <w:marRight w:val="0"/>
          <w:marTop w:val="0"/>
          <w:marBottom w:val="0"/>
          <w:divBdr>
            <w:top w:val="none" w:sz="0" w:space="0" w:color="auto"/>
            <w:left w:val="none" w:sz="0" w:space="0" w:color="auto"/>
            <w:bottom w:val="none" w:sz="0" w:space="0" w:color="auto"/>
            <w:right w:val="none" w:sz="0" w:space="0" w:color="auto"/>
          </w:divBdr>
        </w:div>
        <w:div w:id="88043744">
          <w:marLeft w:val="0"/>
          <w:marRight w:val="0"/>
          <w:marTop w:val="0"/>
          <w:marBottom w:val="0"/>
          <w:divBdr>
            <w:top w:val="none" w:sz="0" w:space="0" w:color="auto"/>
            <w:left w:val="none" w:sz="0" w:space="0" w:color="auto"/>
            <w:bottom w:val="none" w:sz="0" w:space="0" w:color="auto"/>
            <w:right w:val="none" w:sz="0" w:space="0" w:color="auto"/>
          </w:divBdr>
        </w:div>
        <w:div w:id="107160615">
          <w:marLeft w:val="0"/>
          <w:marRight w:val="0"/>
          <w:marTop w:val="0"/>
          <w:marBottom w:val="0"/>
          <w:divBdr>
            <w:top w:val="none" w:sz="0" w:space="0" w:color="auto"/>
            <w:left w:val="none" w:sz="0" w:space="0" w:color="auto"/>
            <w:bottom w:val="none" w:sz="0" w:space="0" w:color="auto"/>
            <w:right w:val="none" w:sz="0" w:space="0" w:color="auto"/>
          </w:divBdr>
        </w:div>
        <w:div w:id="722799041">
          <w:marLeft w:val="0"/>
          <w:marRight w:val="0"/>
          <w:marTop w:val="0"/>
          <w:marBottom w:val="0"/>
          <w:divBdr>
            <w:top w:val="none" w:sz="0" w:space="0" w:color="auto"/>
            <w:left w:val="none" w:sz="0" w:space="0" w:color="auto"/>
            <w:bottom w:val="none" w:sz="0" w:space="0" w:color="auto"/>
            <w:right w:val="none" w:sz="0" w:space="0" w:color="auto"/>
          </w:divBdr>
        </w:div>
        <w:div w:id="914821496">
          <w:marLeft w:val="0"/>
          <w:marRight w:val="0"/>
          <w:marTop w:val="0"/>
          <w:marBottom w:val="0"/>
          <w:divBdr>
            <w:top w:val="none" w:sz="0" w:space="0" w:color="auto"/>
            <w:left w:val="none" w:sz="0" w:space="0" w:color="auto"/>
            <w:bottom w:val="none" w:sz="0" w:space="0" w:color="auto"/>
            <w:right w:val="none" w:sz="0" w:space="0" w:color="auto"/>
          </w:divBdr>
        </w:div>
        <w:div w:id="1003319991">
          <w:marLeft w:val="0"/>
          <w:marRight w:val="0"/>
          <w:marTop w:val="0"/>
          <w:marBottom w:val="0"/>
          <w:divBdr>
            <w:top w:val="none" w:sz="0" w:space="0" w:color="auto"/>
            <w:left w:val="none" w:sz="0" w:space="0" w:color="auto"/>
            <w:bottom w:val="none" w:sz="0" w:space="0" w:color="auto"/>
            <w:right w:val="none" w:sz="0" w:space="0" w:color="auto"/>
          </w:divBdr>
        </w:div>
        <w:div w:id="1007830404">
          <w:marLeft w:val="0"/>
          <w:marRight w:val="0"/>
          <w:marTop w:val="0"/>
          <w:marBottom w:val="0"/>
          <w:divBdr>
            <w:top w:val="none" w:sz="0" w:space="0" w:color="auto"/>
            <w:left w:val="none" w:sz="0" w:space="0" w:color="auto"/>
            <w:bottom w:val="none" w:sz="0" w:space="0" w:color="auto"/>
            <w:right w:val="none" w:sz="0" w:space="0" w:color="auto"/>
          </w:divBdr>
        </w:div>
        <w:div w:id="1119881213">
          <w:marLeft w:val="0"/>
          <w:marRight w:val="0"/>
          <w:marTop w:val="0"/>
          <w:marBottom w:val="0"/>
          <w:divBdr>
            <w:top w:val="none" w:sz="0" w:space="0" w:color="auto"/>
            <w:left w:val="none" w:sz="0" w:space="0" w:color="auto"/>
            <w:bottom w:val="none" w:sz="0" w:space="0" w:color="auto"/>
            <w:right w:val="none" w:sz="0" w:space="0" w:color="auto"/>
          </w:divBdr>
        </w:div>
        <w:div w:id="1128352360">
          <w:marLeft w:val="0"/>
          <w:marRight w:val="0"/>
          <w:marTop w:val="0"/>
          <w:marBottom w:val="0"/>
          <w:divBdr>
            <w:top w:val="none" w:sz="0" w:space="0" w:color="auto"/>
            <w:left w:val="none" w:sz="0" w:space="0" w:color="auto"/>
            <w:bottom w:val="none" w:sz="0" w:space="0" w:color="auto"/>
            <w:right w:val="none" w:sz="0" w:space="0" w:color="auto"/>
          </w:divBdr>
        </w:div>
        <w:div w:id="1130241928">
          <w:marLeft w:val="0"/>
          <w:marRight w:val="0"/>
          <w:marTop w:val="0"/>
          <w:marBottom w:val="0"/>
          <w:divBdr>
            <w:top w:val="none" w:sz="0" w:space="0" w:color="auto"/>
            <w:left w:val="none" w:sz="0" w:space="0" w:color="auto"/>
            <w:bottom w:val="none" w:sz="0" w:space="0" w:color="auto"/>
            <w:right w:val="none" w:sz="0" w:space="0" w:color="auto"/>
          </w:divBdr>
        </w:div>
        <w:div w:id="1318218841">
          <w:marLeft w:val="0"/>
          <w:marRight w:val="0"/>
          <w:marTop w:val="0"/>
          <w:marBottom w:val="0"/>
          <w:divBdr>
            <w:top w:val="none" w:sz="0" w:space="0" w:color="auto"/>
            <w:left w:val="none" w:sz="0" w:space="0" w:color="auto"/>
            <w:bottom w:val="none" w:sz="0" w:space="0" w:color="auto"/>
            <w:right w:val="none" w:sz="0" w:space="0" w:color="auto"/>
          </w:divBdr>
        </w:div>
        <w:div w:id="1611430290">
          <w:marLeft w:val="0"/>
          <w:marRight w:val="0"/>
          <w:marTop w:val="0"/>
          <w:marBottom w:val="0"/>
          <w:divBdr>
            <w:top w:val="none" w:sz="0" w:space="0" w:color="auto"/>
            <w:left w:val="none" w:sz="0" w:space="0" w:color="auto"/>
            <w:bottom w:val="none" w:sz="0" w:space="0" w:color="auto"/>
            <w:right w:val="none" w:sz="0" w:space="0" w:color="auto"/>
          </w:divBdr>
        </w:div>
        <w:div w:id="1724332644">
          <w:marLeft w:val="0"/>
          <w:marRight w:val="0"/>
          <w:marTop w:val="0"/>
          <w:marBottom w:val="0"/>
          <w:divBdr>
            <w:top w:val="none" w:sz="0" w:space="0" w:color="auto"/>
            <w:left w:val="none" w:sz="0" w:space="0" w:color="auto"/>
            <w:bottom w:val="none" w:sz="0" w:space="0" w:color="auto"/>
            <w:right w:val="none" w:sz="0" w:space="0" w:color="auto"/>
          </w:divBdr>
        </w:div>
        <w:div w:id="1742092580">
          <w:marLeft w:val="0"/>
          <w:marRight w:val="0"/>
          <w:marTop w:val="0"/>
          <w:marBottom w:val="0"/>
          <w:divBdr>
            <w:top w:val="none" w:sz="0" w:space="0" w:color="auto"/>
            <w:left w:val="none" w:sz="0" w:space="0" w:color="auto"/>
            <w:bottom w:val="none" w:sz="0" w:space="0" w:color="auto"/>
            <w:right w:val="none" w:sz="0" w:space="0" w:color="auto"/>
          </w:divBdr>
        </w:div>
        <w:div w:id="1766879752">
          <w:marLeft w:val="0"/>
          <w:marRight w:val="0"/>
          <w:marTop w:val="0"/>
          <w:marBottom w:val="0"/>
          <w:divBdr>
            <w:top w:val="none" w:sz="0" w:space="0" w:color="auto"/>
            <w:left w:val="none" w:sz="0" w:space="0" w:color="auto"/>
            <w:bottom w:val="none" w:sz="0" w:space="0" w:color="auto"/>
            <w:right w:val="none" w:sz="0" w:space="0" w:color="auto"/>
          </w:divBdr>
        </w:div>
        <w:div w:id="1877038883">
          <w:marLeft w:val="0"/>
          <w:marRight w:val="0"/>
          <w:marTop w:val="0"/>
          <w:marBottom w:val="0"/>
          <w:divBdr>
            <w:top w:val="none" w:sz="0" w:space="0" w:color="auto"/>
            <w:left w:val="none" w:sz="0" w:space="0" w:color="auto"/>
            <w:bottom w:val="none" w:sz="0" w:space="0" w:color="auto"/>
            <w:right w:val="none" w:sz="0" w:space="0" w:color="auto"/>
          </w:divBdr>
        </w:div>
        <w:div w:id="1946884757">
          <w:marLeft w:val="0"/>
          <w:marRight w:val="0"/>
          <w:marTop w:val="0"/>
          <w:marBottom w:val="0"/>
          <w:divBdr>
            <w:top w:val="none" w:sz="0" w:space="0" w:color="auto"/>
            <w:left w:val="none" w:sz="0" w:space="0" w:color="auto"/>
            <w:bottom w:val="none" w:sz="0" w:space="0" w:color="auto"/>
            <w:right w:val="none" w:sz="0" w:space="0" w:color="auto"/>
          </w:divBdr>
        </w:div>
        <w:div w:id="2045132143">
          <w:marLeft w:val="0"/>
          <w:marRight w:val="0"/>
          <w:marTop w:val="0"/>
          <w:marBottom w:val="0"/>
          <w:divBdr>
            <w:top w:val="none" w:sz="0" w:space="0" w:color="auto"/>
            <w:left w:val="none" w:sz="0" w:space="0" w:color="auto"/>
            <w:bottom w:val="none" w:sz="0" w:space="0" w:color="auto"/>
            <w:right w:val="none" w:sz="0" w:space="0" w:color="auto"/>
          </w:divBdr>
        </w:div>
        <w:div w:id="2106027189">
          <w:marLeft w:val="0"/>
          <w:marRight w:val="0"/>
          <w:marTop w:val="0"/>
          <w:marBottom w:val="0"/>
          <w:divBdr>
            <w:top w:val="none" w:sz="0" w:space="0" w:color="auto"/>
            <w:left w:val="none" w:sz="0" w:space="0" w:color="auto"/>
            <w:bottom w:val="none" w:sz="0" w:space="0" w:color="auto"/>
            <w:right w:val="none" w:sz="0" w:space="0" w:color="auto"/>
          </w:divBdr>
        </w:div>
      </w:divsChild>
    </w:div>
    <w:div w:id="1353335847">
      <w:bodyDiv w:val="1"/>
      <w:marLeft w:val="0"/>
      <w:marRight w:val="0"/>
      <w:marTop w:val="0"/>
      <w:marBottom w:val="0"/>
      <w:divBdr>
        <w:top w:val="none" w:sz="0" w:space="0" w:color="auto"/>
        <w:left w:val="none" w:sz="0" w:space="0" w:color="auto"/>
        <w:bottom w:val="none" w:sz="0" w:space="0" w:color="auto"/>
        <w:right w:val="none" w:sz="0" w:space="0" w:color="auto"/>
      </w:divBdr>
    </w:div>
    <w:div w:id="1399131696">
      <w:bodyDiv w:val="1"/>
      <w:marLeft w:val="0"/>
      <w:marRight w:val="0"/>
      <w:marTop w:val="0"/>
      <w:marBottom w:val="0"/>
      <w:divBdr>
        <w:top w:val="none" w:sz="0" w:space="0" w:color="auto"/>
        <w:left w:val="none" w:sz="0" w:space="0" w:color="auto"/>
        <w:bottom w:val="none" w:sz="0" w:space="0" w:color="auto"/>
        <w:right w:val="none" w:sz="0" w:space="0" w:color="auto"/>
      </w:divBdr>
      <w:divsChild>
        <w:div w:id="165479585">
          <w:marLeft w:val="0"/>
          <w:marRight w:val="0"/>
          <w:marTop w:val="0"/>
          <w:marBottom w:val="0"/>
          <w:divBdr>
            <w:top w:val="none" w:sz="0" w:space="0" w:color="auto"/>
            <w:left w:val="none" w:sz="0" w:space="0" w:color="auto"/>
            <w:bottom w:val="none" w:sz="0" w:space="0" w:color="auto"/>
            <w:right w:val="none" w:sz="0" w:space="0" w:color="auto"/>
          </w:divBdr>
          <w:divsChild>
            <w:div w:id="1911772055">
              <w:marLeft w:val="0"/>
              <w:marRight w:val="0"/>
              <w:marTop w:val="0"/>
              <w:marBottom w:val="0"/>
              <w:divBdr>
                <w:top w:val="none" w:sz="0" w:space="0" w:color="auto"/>
                <w:left w:val="none" w:sz="0" w:space="0" w:color="auto"/>
                <w:bottom w:val="none" w:sz="0" w:space="0" w:color="auto"/>
                <w:right w:val="none" w:sz="0" w:space="0" w:color="auto"/>
              </w:divBdr>
              <w:divsChild>
                <w:div w:id="119955515">
                  <w:marLeft w:val="0"/>
                  <w:marRight w:val="0"/>
                  <w:marTop w:val="0"/>
                  <w:marBottom w:val="0"/>
                  <w:divBdr>
                    <w:top w:val="none" w:sz="0" w:space="0" w:color="auto"/>
                    <w:left w:val="none" w:sz="0" w:space="0" w:color="auto"/>
                    <w:bottom w:val="none" w:sz="0" w:space="0" w:color="auto"/>
                    <w:right w:val="none" w:sz="0" w:space="0" w:color="auto"/>
                  </w:divBdr>
                </w:div>
                <w:div w:id="1474904247">
                  <w:marLeft w:val="0"/>
                  <w:marRight w:val="0"/>
                  <w:marTop w:val="0"/>
                  <w:marBottom w:val="0"/>
                  <w:divBdr>
                    <w:top w:val="none" w:sz="0" w:space="0" w:color="auto"/>
                    <w:left w:val="none" w:sz="0" w:space="0" w:color="auto"/>
                    <w:bottom w:val="none" w:sz="0" w:space="0" w:color="auto"/>
                    <w:right w:val="none" w:sz="0" w:space="0" w:color="auto"/>
                  </w:divBdr>
                </w:div>
                <w:div w:id="1450926807">
                  <w:marLeft w:val="0"/>
                  <w:marRight w:val="0"/>
                  <w:marTop w:val="0"/>
                  <w:marBottom w:val="0"/>
                  <w:divBdr>
                    <w:top w:val="none" w:sz="0" w:space="0" w:color="auto"/>
                    <w:left w:val="none" w:sz="0" w:space="0" w:color="auto"/>
                    <w:bottom w:val="none" w:sz="0" w:space="0" w:color="auto"/>
                    <w:right w:val="none" w:sz="0" w:space="0" w:color="auto"/>
                  </w:divBdr>
                </w:div>
                <w:div w:id="2078554294">
                  <w:marLeft w:val="0"/>
                  <w:marRight w:val="0"/>
                  <w:marTop w:val="0"/>
                  <w:marBottom w:val="0"/>
                  <w:divBdr>
                    <w:top w:val="none" w:sz="0" w:space="0" w:color="auto"/>
                    <w:left w:val="none" w:sz="0" w:space="0" w:color="auto"/>
                    <w:bottom w:val="none" w:sz="0" w:space="0" w:color="auto"/>
                    <w:right w:val="none" w:sz="0" w:space="0" w:color="auto"/>
                  </w:divBdr>
                </w:div>
                <w:div w:id="1108231018">
                  <w:marLeft w:val="0"/>
                  <w:marRight w:val="0"/>
                  <w:marTop w:val="0"/>
                  <w:marBottom w:val="0"/>
                  <w:divBdr>
                    <w:top w:val="none" w:sz="0" w:space="0" w:color="auto"/>
                    <w:left w:val="none" w:sz="0" w:space="0" w:color="auto"/>
                    <w:bottom w:val="none" w:sz="0" w:space="0" w:color="auto"/>
                    <w:right w:val="none" w:sz="0" w:space="0" w:color="auto"/>
                  </w:divBdr>
                </w:div>
                <w:div w:id="1268194620">
                  <w:marLeft w:val="0"/>
                  <w:marRight w:val="0"/>
                  <w:marTop w:val="0"/>
                  <w:marBottom w:val="0"/>
                  <w:divBdr>
                    <w:top w:val="none" w:sz="0" w:space="0" w:color="auto"/>
                    <w:left w:val="none" w:sz="0" w:space="0" w:color="auto"/>
                    <w:bottom w:val="none" w:sz="0" w:space="0" w:color="auto"/>
                    <w:right w:val="none" w:sz="0" w:space="0" w:color="auto"/>
                  </w:divBdr>
                </w:div>
                <w:div w:id="216283698">
                  <w:marLeft w:val="0"/>
                  <w:marRight w:val="0"/>
                  <w:marTop w:val="0"/>
                  <w:marBottom w:val="0"/>
                  <w:divBdr>
                    <w:top w:val="none" w:sz="0" w:space="0" w:color="auto"/>
                    <w:left w:val="none" w:sz="0" w:space="0" w:color="auto"/>
                    <w:bottom w:val="none" w:sz="0" w:space="0" w:color="auto"/>
                    <w:right w:val="none" w:sz="0" w:space="0" w:color="auto"/>
                  </w:divBdr>
                </w:div>
                <w:div w:id="553660438">
                  <w:marLeft w:val="0"/>
                  <w:marRight w:val="0"/>
                  <w:marTop w:val="0"/>
                  <w:marBottom w:val="0"/>
                  <w:divBdr>
                    <w:top w:val="none" w:sz="0" w:space="0" w:color="auto"/>
                    <w:left w:val="none" w:sz="0" w:space="0" w:color="auto"/>
                    <w:bottom w:val="none" w:sz="0" w:space="0" w:color="auto"/>
                    <w:right w:val="none" w:sz="0" w:space="0" w:color="auto"/>
                  </w:divBdr>
                </w:div>
                <w:div w:id="1466238395">
                  <w:marLeft w:val="0"/>
                  <w:marRight w:val="150"/>
                  <w:marTop w:val="0"/>
                  <w:marBottom w:val="0"/>
                  <w:divBdr>
                    <w:top w:val="none" w:sz="0" w:space="0" w:color="auto"/>
                    <w:left w:val="none" w:sz="0" w:space="0" w:color="auto"/>
                    <w:bottom w:val="none" w:sz="0" w:space="0" w:color="auto"/>
                    <w:right w:val="none" w:sz="0" w:space="0" w:color="auto"/>
                  </w:divBdr>
                </w:div>
              </w:divsChild>
            </w:div>
            <w:div w:id="1866282969">
              <w:marLeft w:val="-240"/>
              <w:marRight w:val="-240"/>
              <w:marTop w:val="0"/>
              <w:marBottom w:val="0"/>
              <w:divBdr>
                <w:top w:val="none" w:sz="0" w:space="0" w:color="auto"/>
                <w:left w:val="none" w:sz="0" w:space="0" w:color="auto"/>
                <w:bottom w:val="none" w:sz="0" w:space="0" w:color="auto"/>
                <w:right w:val="none" w:sz="0" w:space="0" w:color="auto"/>
              </w:divBdr>
              <w:divsChild>
                <w:div w:id="1617907303">
                  <w:marLeft w:val="0"/>
                  <w:marRight w:val="0"/>
                  <w:marTop w:val="0"/>
                  <w:marBottom w:val="0"/>
                  <w:divBdr>
                    <w:top w:val="none" w:sz="0" w:space="0" w:color="auto"/>
                    <w:left w:val="none" w:sz="0" w:space="0" w:color="auto"/>
                    <w:bottom w:val="none" w:sz="0" w:space="0" w:color="auto"/>
                    <w:right w:val="none" w:sz="0" w:space="0" w:color="auto"/>
                  </w:divBdr>
                  <w:divsChild>
                    <w:div w:id="1532303277">
                      <w:marLeft w:val="0"/>
                      <w:marRight w:val="0"/>
                      <w:marTop w:val="0"/>
                      <w:marBottom w:val="0"/>
                      <w:divBdr>
                        <w:top w:val="none" w:sz="0" w:space="0" w:color="auto"/>
                        <w:left w:val="none" w:sz="0" w:space="0" w:color="auto"/>
                        <w:bottom w:val="none" w:sz="0" w:space="0" w:color="auto"/>
                        <w:right w:val="none" w:sz="0" w:space="0" w:color="auto"/>
                      </w:divBdr>
                      <w:divsChild>
                        <w:div w:id="121658447">
                          <w:marLeft w:val="0"/>
                          <w:marRight w:val="0"/>
                          <w:marTop w:val="0"/>
                          <w:marBottom w:val="0"/>
                          <w:divBdr>
                            <w:top w:val="none" w:sz="0" w:space="0" w:color="auto"/>
                            <w:left w:val="none" w:sz="0" w:space="0" w:color="auto"/>
                            <w:bottom w:val="none" w:sz="0" w:space="0" w:color="auto"/>
                            <w:right w:val="none" w:sz="0" w:space="0" w:color="auto"/>
                          </w:divBdr>
                          <w:divsChild>
                            <w:div w:id="10158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144242">
      <w:bodyDiv w:val="1"/>
      <w:marLeft w:val="0"/>
      <w:marRight w:val="0"/>
      <w:marTop w:val="0"/>
      <w:marBottom w:val="0"/>
      <w:divBdr>
        <w:top w:val="none" w:sz="0" w:space="0" w:color="auto"/>
        <w:left w:val="none" w:sz="0" w:space="0" w:color="auto"/>
        <w:bottom w:val="none" w:sz="0" w:space="0" w:color="auto"/>
        <w:right w:val="none" w:sz="0" w:space="0" w:color="auto"/>
      </w:divBdr>
      <w:divsChild>
        <w:div w:id="130830721">
          <w:marLeft w:val="0"/>
          <w:marRight w:val="0"/>
          <w:marTop w:val="0"/>
          <w:marBottom w:val="0"/>
          <w:divBdr>
            <w:top w:val="none" w:sz="0" w:space="0" w:color="auto"/>
            <w:left w:val="none" w:sz="0" w:space="0" w:color="auto"/>
            <w:bottom w:val="none" w:sz="0" w:space="0" w:color="auto"/>
            <w:right w:val="none" w:sz="0" w:space="0" w:color="auto"/>
          </w:divBdr>
        </w:div>
        <w:div w:id="140081475">
          <w:marLeft w:val="0"/>
          <w:marRight w:val="0"/>
          <w:marTop w:val="0"/>
          <w:marBottom w:val="0"/>
          <w:divBdr>
            <w:top w:val="none" w:sz="0" w:space="0" w:color="auto"/>
            <w:left w:val="none" w:sz="0" w:space="0" w:color="auto"/>
            <w:bottom w:val="none" w:sz="0" w:space="0" w:color="auto"/>
            <w:right w:val="none" w:sz="0" w:space="0" w:color="auto"/>
          </w:divBdr>
        </w:div>
        <w:div w:id="168915480">
          <w:marLeft w:val="0"/>
          <w:marRight w:val="0"/>
          <w:marTop w:val="0"/>
          <w:marBottom w:val="0"/>
          <w:divBdr>
            <w:top w:val="none" w:sz="0" w:space="0" w:color="auto"/>
            <w:left w:val="none" w:sz="0" w:space="0" w:color="auto"/>
            <w:bottom w:val="none" w:sz="0" w:space="0" w:color="auto"/>
            <w:right w:val="none" w:sz="0" w:space="0" w:color="auto"/>
          </w:divBdr>
        </w:div>
        <w:div w:id="230040701">
          <w:marLeft w:val="0"/>
          <w:marRight w:val="0"/>
          <w:marTop w:val="0"/>
          <w:marBottom w:val="0"/>
          <w:divBdr>
            <w:top w:val="none" w:sz="0" w:space="0" w:color="auto"/>
            <w:left w:val="none" w:sz="0" w:space="0" w:color="auto"/>
            <w:bottom w:val="none" w:sz="0" w:space="0" w:color="auto"/>
            <w:right w:val="none" w:sz="0" w:space="0" w:color="auto"/>
          </w:divBdr>
        </w:div>
        <w:div w:id="508061462">
          <w:marLeft w:val="0"/>
          <w:marRight w:val="0"/>
          <w:marTop w:val="0"/>
          <w:marBottom w:val="0"/>
          <w:divBdr>
            <w:top w:val="none" w:sz="0" w:space="0" w:color="auto"/>
            <w:left w:val="none" w:sz="0" w:space="0" w:color="auto"/>
            <w:bottom w:val="none" w:sz="0" w:space="0" w:color="auto"/>
            <w:right w:val="none" w:sz="0" w:space="0" w:color="auto"/>
          </w:divBdr>
        </w:div>
        <w:div w:id="740249150">
          <w:marLeft w:val="0"/>
          <w:marRight w:val="0"/>
          <w:marTop w:val="0"/>
          <w:marBottom w:val="0"/>
          <w:divBdr>
            <w:top w:val="none" w:sz="0" w:space="0" w:color="auto"/>
            <w:left w:val="none" w:sz="0" w:space="0" w:color="auto"/>
            <w:bottom w:val="none" w:sz="0" w:space="0" w:color="auto"/>
            <w:right w:val="none" w:sz="0" w:space="0" w:color="auto"/>
          </w:divBdr>
        </w:div>
        <w:div w:id="767194831">
          <w:marLeft w:val="0"/>
          <w:marRight w:val="0"/>
          <w:marTop w:val="0"/>
          <w:marBottom w:val="0"/>
          <w:divBdr>
            <w:top w:val="none" w:sz="0" w:space="0" w:color="auto"/>
            <w:left w:val="none" w:sz="0" w:space="0" w:color="auto"/>
            <w:bottom w:val="none" w:sz="0" w:space="0" w:color="auto"/>
            <w:right w:val="none" w:sz="0" w:space="0" w:color="auto"/>
          </w:divBdr>
        </w:div>
        <w:div w:id="827013800">
          <w:marLeft w:val="0"/>
          <w:marRight w:val="0"/>
          <w:marTop w:val="0"/>
          <w:marBottom w:val="0"/>
          <w:divBdr>
            <w:top w:val="none" w:sz="0" w:space="0" w:color="auto"/>
            <w:left w:val="none" w:sz="0" w:space="0" w:color="auto"/>
            <w:bottom w:val="none" w:sz="0" w:space="0" w:color="auto"/>
            <w:right w:val="none" w:sz="0" w:space="0" w:color="auto"/>
          </w:divBdr>
        </w:div>
        <w:div w:id="1003124758">
          <w:marLeft w:val="0"/>
          <w:marRight w:val="0"/>
          <w:marTop w:val="0"/>
          <w:marBottom w:val="0"/>
          <w:divBdr>
            <w:top w:val="none" w:sz="0" w:space="0" w:color="auto"/>
            <w:left w:val="none" w:sz="0" w:space="0" w:color="auto"/>
            <w:bottom w:val="none" w:sz="0" w:space="0" w:color="auto"/>
            <w:right w:val="none" w:sz="0" w:space="0" w:color="auto"/>
          </w:divBdr>
        </w:div>
        <w:div w:id="1107000440">
          <w:marLeft w:val="0"/>
          <w:marRight w:val="0"/>
          <w:marTop w:val="0"/>
          <w:marBottom w:val="0"/>
          <w:divBdr>
            <w:top w:val="none" w:sz="0" w:space="0" w:color="auto"/>
            <w:left w:val="none" w:sz="0" w:space="0" w:color="auto"/>
            <w:bottom w:val="none" w:sz="0" w:space="0" w:color="auto"/>
            <w:right w:val="none" w:sz="0" w:space="0" w:color="auto"/>
          </w:divBdr>
        </w:div>
        <w:div w:id="1551963863">
          <w:marLeft w:val="0"/>
          <w:marRight w:val="0"/>
          <w:marTop w:val="0"/>
          <w:marBottom w:val="0"/>
          <w:divBdr>
            <w:top w:val="none" w:sz="0" w:space="0" w:color="auto"/>
            <w:left w:val="none" w:sz="0" w:space="0" w:color="auto"/>
            <w:bottom w:val="none" w:sz="0" w:space="0" w:color="auto"/>
            <w:right w:val="none" w:sz="0" w:space="0" w:color="auto"/>
          </w:divBdr>
        </w:div>
        <w:div w:id="1701126904">
          <w:marLeft w:val="0"/>
          <w:marRight w:val="0"/>
          <w:marTop w:val="0"/>
          <w:marBottom w:val="0"/>
          <w:divBdr>
            <w:top w:val="none" w:sz="0" w:space="0" w:color="auto"/>
            <w:left w:val="none" w:sz="0" w:space="0" w:color="auto"/>
            <w:bottom w:val="none" w:sz="0" w:space="0" w:color="auto"/>
            <w:right w:val="none" w:sz="0" w:space="0" w:color="auto"/>
          </w:divBdr>
        </w:div>
        <w:div w:id="1718621059">
          <w:marLeft w:val="0"/>
          <w:marRight w:val="0"/>
          <w:marTop w:val="0"/>
          <w:marBottom w:val="0"/>
          <w:divBdr>
            <w:top w:val="none" w:sz="0" w:space="0" w:color="auto"/>
            <w:left w:val="none" w:sz="0" w:space="0" w:color="auto"/>
            <w:bottom w:val="none" w:sz="0" w:space="0" w:color="auto"/>
            <w:right w:val="none" w:sz="0" w:space="0" w:color="auto"/>
          </w:divBdr>
        </w:div>
        <w:div w:id="1799450400">
          <w:marLeft w:val="0"/>
          <w:marRight w:val="0"/>
          <w:marTop w:val="0"/>
          <w:marBottom w:val="0"/>
          <w:divBdr>
            <w:top w:val="none" w:sz="0" w:space="0" w:color="auto"/>
            <w:left w:val="none" w:sz="0" w:space="0" w:color="auto"/>
            <w:bottom w:val="none" w:sz="0" w:space="0" w:color="auto"/>
            <w:right w:val="none" w:sz="0" w:space="0" w:color="auto"/>
          </w:divBdr>
        </w:div>
        <w:div w:id="1891762803">
          <w:marLeft w:val="0"/>
          <w:marRight w:val="0"/>
          <w:marTop w:val="0"/>
          <w:marBottom w:val="0"/>
          <w:divBdr>
            <w:top w:val="none" w:sz="0" w:space="0" w:color="auto"/>
            <w:left w:val="none" w:sz="0" w:space="0" w:color="auto"/>
            <w:bottom w:val="none" w:sz="0" w:space="0" w:color="auto"/>
            <w:right w:val="none" w:sz="0" w:space="0" w:color="auto"/>
          </w:divBdr>
        </w:div>
      </w:divsChild>
    </w:div>
    <w:div w:id="19650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_cardilo@hot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larissapcosta90@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nalinharesgomes@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mesc.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8</Pages>
  <Words>2274</Words>
  <Characters>12282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14527</CharactersWithSpaces>
  <SharedDoc>false</SharedDoc>
  <HLinks>
    <vt:vector size="18" baseType="variant">
      <vt:variant>
        <vt:i4>2031705</vt:i4>
      </vt:variant>
      <vt:variant>
        <vt:i4>3</vt:i4>
      </vt:variant>
      <vt:variant>
        <vt:i4>0</vt:i4>
      </vt:variant>
      <vt:variant>
        <vt:i4>5</vt:i4>
      </vt:variant>
      <vt:variant>
        <vt:lpwstr>http://tabnet.datasus.gov.br/cgi/tabcgi.exe?sinannet/cnv/violeRJ.def</vt:lpwstr>
      </vt:variant>
      <vt:variant>
        <vt:lpwstr/>
      </vt:variant>
      <vt:variant>
        <vt:i4>7471194</vt:i4>
      </vt:variant>
      <vt:variant>
        <vt:i4>0</vt:i4>
      </vt:variant>
      <vt:variant>
        <vt:i4>0</vt:i4>
      </vt:variant>
      <vt:variant>
        <vt:i4>5</vt:i4>
      </vt:variant>
      <vt:variant>
        <vt:lpwstr>mailto:marianalinharesgomes@gmail.com</vt:lpwstr>
      </vt:variant>
      <vt:variant>
        <vt:lpwstr/>
      </vt:variant>
      <vt:variant>
        <vt:i4>4522053</vt:i4>
      </vt:variant>
      <vt:variant>
        <vt:i4>3</vt:i4>
      </vt:variant>
      <vt:variant>
        <vt:i4>0</vt:i4>
      </vt:variant>
      <vt:variant>
        <vt:i4>5</vt:i4>
      </vt:variant>
      <vt:variant>
        <vt:lpwstr>http://www.famesc.edu.br/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Tauã Lima Verdan</dc:creator>
  <cp:lastModifiedBy>WINDOWS</cp:lastModifiedBy>
  <cp:revision>9</cp:revision>
  <cp:lastPrinted>2018-07-19T17:09:00Z</cp:lastPrinted>
  <dcterms:created xsi:type="dcterms:W3CDTF">2020-09-25T12:23:00Z</dcterms:created>
  <dcterms:modified xsi:type="dcterms:W3CDTF">2020-09-29T18:51:00Z</dcterms:modified>
</cp:coreProperties>
</file>