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94C" w:rsidRDefault="00D0394C" w:rsidP="001246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2462E" w:rsidRPr="004306A6" w:rsidRDefault="00297E6D" w:rsidP="0012462E">
      <w:pPr>
        <w:jc w:val="center"/>
        <w:rPr>
          <w:b/>
          <w:sz w:val="24"/>
          <w:szCs w:val="24"/>
        </w:rPr>
      </w:pPr>
      <w:r w:rsidRPr="00297E6D">
        <w:rPr>
          <w:b/>
          <w:sz w:val="24"/>
          <w:szCs w:val="24"/>
        </w:rPr>
        <w:t>EXPERIÊNCIA</w:t>
      </w:r>
      <w:r w:rsidR="00572C6C" w:rsidRPr="00297E6D">
        <w:rPr>
          <w:b/>
          <w:sz w:val="24"/>
          <w:szCs w:val="24"/>
        </w:rPr>
        <w:t xml:space="preserve"> D</w:t>
      </w:r>
      <w:r w:rsidRPr="00297E6D">
        <w:rPr>
          <w:b/>
          <w:sz w:val="24"/>
          <w:szCs w:val="24"/>
        </w:rPr>
        <w:t>E</w:t>
      </w:r>
      <w:r w:rsidR="00572C6C" w:rsidRPr="00297E6D">
        <w:rPr>
          <w:b/>
          <w:sz w:val="24"/>
          <w:szCs w:val="24"/>
        </w:rPr>
        <w:t xml:space="preserve"> VIVÊNCIA</w:t>
      </w:r>
      <w:r w:rsidR="00572C6C" w:rsidRPr="00572C6C">
        <w:rPr>
          <w:b/>
          <w:sz w:val="24"/>
          <w:szCs w:val="24"/>
        </w:rPr>
        <w:t xml:space="preserve"> NA VILA DE MAIAUATÁ, DISTRITO DE IGARAPÉ MIRI – PA</w:t>
      </w:r>
    </w:p>
    <w:p w:rsidR="0012462E" w:rsidRPr="004F6258" w:rsidRDefault="0012462E" w:rsidP="0012462E">
      <w:pPr>
        <w:jc w:val="center"/>
        <w:rPr>
          <w:sz w:val="24"/>
          <w:szCs w:val="24"/>
        </w:rPr>
      </w:pPr>
    </w:p>
    <w:p w:rsidR="0012462E" w:rsidRPr="004F6258" w:rsidRDefault="0012462E" w:rsidP="0012462E">
      <w:pPr>
        <w:jc w:val="center"/>
        <w:rPr>
          <w:b/>
          <w:sz w:val="24"/>
          <w:szCs w:val="24"/>
        </w:rPr>
      </w:pPr>
    </w:p>
    <w:p w:rsidR="0012462E" w:rsidRPr="004F6258" w:rsidRDefault="00572C6C" w:rsidP="0081706B">
      <w:pPr>
        <w:jc w:val="center"/>
        <w:rPr>
          <w:sz w:val="24"/>
          <w:szCs w:val="24"/>
        </w:rPr>
      </w:pPr>
      <w:r>
        <w:rPr>
          <w:sz w:val="24"/>
          <w:szCs w:val="24"/>
        </w:rPr>
        <w:t>Bruna Caroline Silva de Sousa</w:t>
      </w:r>
      <w:r w:rsidR="0012462E" w:rsidRPr="004F6258">
        <w:rPr>
          <w:sz w:val="24"/>
          <w:szCs w:val="24"/>
          <w:vertAlign w:val="superscript"/>
        </w:rPr>
        <w:t>1</w:t>
      </w:r>
      <w:r w:rsidR="00A14A7B">
        <w:rPr>
          <w:sz w:val="24"/>
          <w:szCs w:val="24"/>
        </w:rPr>
        <w:t>;</w:t>
      </w:r>
      <w:r w:rsidR="0012462E" w:rsidRPr="004F6258">
        <w:rPr>
          <w:sz w:val="24"/>
          <w:szCs w:val="24"/>
        </w:rPr>
        <w:t xml:space="preserve"> </w:t>
      </w:r>
      <w:r>
        <w:rPr>
          <w:sz w:val="24"/>
          <w:szCs w:val="24"/>
        </w:rPr>
        <w:t>Martha Luana Marques de Souza</w:t>
      </w:r>
      <w:r w:rsidR="0012462E" w:rsidRPr="004F6258">
        <w:rPr>
          <w:sz w:val="24"/>
          <w:szCs w:val="24"/>
          <w:vertAlign w:val="superscript"/>
        </w:rPr>
        <w:t>2</w:t>
      </w:r>
      <w:r w:rsidR="00A14A7B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94538B">
        <w:rPr>
          <w:sz w:val="24"/>
          <w:szCs w:val="24"/>
        </w:rPr>
        <w:t>Denner Silva de Sousa</w:t>
      </w:r>
      <w:r w:rsidR="0094538B" w:rsidRPr="0094538B">
        <w:rPr>
          <w:sz w:val="24"/>
          <w:szCs w:val="24"/>
          <w:vertAlign w:val="superscript"/>
        </w:rPr>
        <w:t>3</w:t>
      </w:r>
      <w:r w:rsidR="0094538B">
        <w:rPr>
          <w:sz w:val="24"/>
          <w:szCs w:val="24"/>
          <w:vertAlign w:val="superscript"/>
        </w:rPr>
        <w:t xml:space="preserve">; </w:t>
      </w:r>
      <w:r w:rsidRPr="00572C6C">
        <w:rPr>
          <w:sz w:val="24"/>
          <w:szCs w:val="24"/>
        </w:rPr>
        <w:t xml:space="preserve">Célia Maria Costa </w:t>
      </w:r>
      <w:r>
        <w:rPr>
          <w:sz w:val="24"/>
          <w:szCs w:val="24"/>
        </w:rPr>
        <w:t>Guimarães</w:t>
      </w:r>
      <w:r w:rsidR="0094538B" w:rsidRPr="0094538B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. </w:t>
      </w:r>
      <w:r w:rsidR="002F37D6">
        <w:rPr>
          <w:sz w:val="24"/>
          <w:szCs w:val="24"/>
        </w:rPr>
        <w:t xml:space="preserve"> </w:t>
      </w:r>
    </w:p>
    <w:p w:rsidR="0012462E" w:rsidRPr="004F6258" w:rsidRDefault="0012462E" w:rsidP="0012462E">
      <w:pPr>
        <w:spacing w:line="360" w:lineRule="auto"/>
        <w:jc w:val="center"/>
        <w:rPr>
          <w:sz w:val="24"/>
          <w:szCs w:val="24"/>
        </w:rPr>
      </w:pPr>
    </w:p>
    <w:p w:rsidR="0012462E" w:rsidRPr="00572C6C" w:rsidRDefault="0012462E" w:rsidP="00297E6D">
      <w:pPr>
        <w:pStyle w:val="Rodap"/>
        <w:jc w:val="center"/>
        <w:rPr>
          <w:sz w:val="24"/>
          <w:szCs w:val="24"/>
        </w:rPr>
      </w:pPr>
      <w:r w:rsidRPr="00572C6C">
        <w:rPr>
          <w:sz w:val="24"/>
          <w:szCs w:val="24"/>
          <w:vertAlign w:val="superscript"/>
        </w:rPr>
        <w:t xml:space="preserve">1 </w:t>
      </w:r>
      <w:r w:rsidR="00572C6C">
        <w:rPr>
          <w:sz w:val="24"/>
          <w:szCs w:val="24"/>
        </w:rPr>
        <w:t>Graduanda do C</w:t>
      </w:r>
      <w:r w:rsidR="00572C6C" w:rsidRPr="00572C6C">
        <w:rPr>
          <w:sz w:val="24"/>
          <w:szCs w:val="24"/>
        </w:rPr>
        <w:t>urso de</w:t>
      </w:r>
      <w:r w:rsidR="00572C6C">
        <w:rPr>
          <w:sz w:val="24"/>
          <w:szCs w:val="24"/>
        </w:rPr>
        <w:t xml:space="preserve"> Bacharelado em</w:t>
      </w:r>
      <w:r w:rsidR="00572C6C" w:rsidRPr="00572C6C">
        <w:rPr>
          <w:sz w:val="24"/>
          <w:szCs w:val="24"/>
        </w:rPr>
        <w:t xml:space="preserve"> Agronomia do Instituto Federal de Educação, Ciência e Tecnologia do Pará – Campus Castanhal, PA, </w:t>
      </w:r>
      <w:hyperlink r:id="rId8" w:history="1">
        <w:r w:rsidR="00572C6C" w:rsidRPr="00DA2285">
          <w:rPr>
            <w:rStyle w:val="Hyperlink"/>
            <w:color w:val="000000" w:themeColor="text1"/>
            <w:sz w:val="24"/>
            <w:szCs w:val="24"/>
            <w:u w:val="none"/>
          </w:rPr>
          <w:t>brunacaroline.ph@hotmail.com</w:t>
        </w:r>
      </w:hyperlink>
      <w:r w:rsidRPr="00572C6C">
        <w:rPr>
          <w:sz w:val="24"/>
          <w:szCs w:val="24"/>
        </w:rPr>
        <w:t>.</w:t>
      </w:r>
    </w:p>
    <w:p w:rsidR="00DA2285" w:rsidRDefault="00DA2285" w:rsidP="00297E6D">
      <w:pPr>
        <w:pStyle w:val="Rodap"/>
        <w:jc w:val="center"/>
        <w:rPr>
          <w:sz w:val="24"/>
          <w:szCs w:val="24"/>
        </w:rPr>
      </w:pPr>
      <w:r w:rsidRPr="00DA2285"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  <w:vertAlign w:val="superscript"/>
        </w:rPr>
        <w:t xml:space="preserve"> </w:t>
      </w:r>
      <w:r>
        <w:rPr>
          <w:color w:val="000000"/>
          <w:sz w:val="24"/>
          <w:szCs w:val="24"/>
        </w:rPr>
        <w:t>Graduanda do C</w:t>
      </w:r>
      <w:r w:rsidRPr="00DA2285">
        <w:rPr>
          <w:color w:val="000000"/>
          <w:sz w:val="24"/>
          <w:szCs w:val="24"/>
        </w:rPr>
        <w:t xml:space="preserve">urso de </w:t>
      </w:r>
      <w:r>
        <w:rPr>
          <w:color w:val="000000"/>
          <w:sz w:val="24"/>
          <w:szCs w:val="24"/>
        </w:rPr>
        <w:t xml:space="preserve">Bacharelado em </w:t>
      </w:r>
      <w:r w:rsidRPr="00DA2285">
        <w:rPr>
          <w:color w:val="000000"/>
          <w:sz w:val="24"/>
          <w:szCs w:val="24"/>
        </w:rPr>
        <w:t xml:space="preserve">Agronomia do </w:t>
      </w:r>
      <w:r w:rsidRPr="00DA2285">
        <w:rPr>
          <w:color w:val="000000" w:themeColor="text1"/>
          <w:sz w:val="24"/>
          <w:szCs w:val="24"/>
        </w:rPr>
        <w:t xml:space="preserve">Instituto Federal de Educação, Ciência e Tecnologia do Pará – Campus Castanhal, PA, </w:t>
      </w:r>
      <w:hyperlink r:id="rId9" w:history="1">
        <w:r w:rsidRPr="00DA2285">
          <w:rPr>
            <w:rStyle w:val="Hyperlink"/>
            <w:color w:val="000000" w:themeColor="text1"/>
            <w:sz w:val="24"/>
            <w:szCs w:val="24"/>
            <w:u w:val="none"/>
          </w:rPr>
          <w:t>martha.agronomia@gmail.com.br</w:t>
        </w:r>
      </w:hyperlink>
      <w:r w:rsidR="00511E8F" w:rsidRPr="00DA2285">
        <w:rPr>
          <w:sz w:val="24"/>
          <w:szCs w:val="24"/>
        </w:rPr>
        <w:t>.</w:t>
      </w:r>
    </w:p>
    <w:p w:rsidR="00297E6D" w:rsidRDefault="00DA2285" w:rsidP="00297E6D">
      <w:pPr>
        <w:pStyle w:val="Rodap"/>
        <w:jc w:val="center"/>
        <w:rPr>
          <w:sz w:val="24"/>
          <w:szCs w:val="24"/>
        </w:rPr>
      </w:pPr>
      <w:r w:rsidRPr="00DA2285">
        <w:rPr>
          <w:sz w:val="24"/>
          <w:szCs w:val="22"/>
          <w:vertAlign w:val="superscript"/>
        </w:rPr>
        <w:t>3</w:t>
      </w:r>
      <w:r>
        <w:rPr>
          <w:sz w:val="24"/>
          <w:szCs w:val="22"/>
          <w:vertAlign w:val="superscript"/>
        </w:rPr>
        <w:t xml:space="preserve"> </w:t>
      </w:r>
      <w:r w:rsidR="00297E6D">
        <w:rPr>
          <w:sz w:val="24"/>
          <w:szCs w:val="24"/>
        </w:rPr>
        <w:t>Graduando</w:t>
      </w:r>
      <w:r w:rsidR="00297E6D">
        <w:rPr>
          <w:sz w:val="24"/>
          <w:szCs w:val="24"/>
        </w:rPr>
        <w:t xml:space="preserve"> do C</w:t>
      </w:r>
      <w:r w:rsidR="00297E6D" w:rsidRPr="00572C6C">
        <w:rPr>
          <w:sz w:val="24"/>
          <w:szCs w:val="24"/>
        </w:rPr>
        <w:t>urso de</w:t>
      </w:r>
      <w:r w:rsidR="00297E6D">
        <w:rPr>
          <w:sz w:val="24"/>
          <w:szCs w:val="24"/>
        </w:rPr>
        <w:t xml:space="preserve"> </w:t>
      </w:r>
      <w:r w:rsidR="00297E6D">
        <w:rPr>
          <w:sz w:val="24"/>
          <w:szCs w:val="24"/>
        </w:rPr>
        <w:t>Licenciatura em Informática</w:t>
      </w:r>
      <w:r w:rsidR="00297E6D" w:rsidRPr="00572C6C">
        <w:rPr>
          <w:sz w:val="24"/>
          <w:szCs w:val="24"/>
        </w:rPr>
        <w:t xml:space="preserve"> do Instituto Federal de Educação, Ciência e Tecnologia do Pará – Campus Castanhal, PA, </w:t>
      </w:r>
      <w:hyperlink r:id="rId10" w:history="1">
        <w:r w:rsidR="00297E6D" w:rsidRPr="00297E6D">
          <w:rPr>
            <w:rStyle w:val="Hyperlink"/>
            <w:color w:val="auto"/>
            <w:sz w:val="24"/>
            <w:szCs w:val="24"/>
            <w:u w:val="none"/>
          </w:rPr>
          <w:t>dennersilva2009@hotmail.com</w:t>
        </w:r>
      </w:hyperlink>
      <w:r w:rsidR="00297E6D" w:rsidRPr="00572C6C">
        <w:rPr>
          <w:sz w:val="24"/>
          <w:szCs w:val="24"/>
        </w:rPr>
        <w:t>.</w:t>
      </w:r>
    </w:p>
    <w:p w:rsidR="00DA2285" w:rsidRPr="00DA2285" w:rsidRDefault="00DA2285" w:rsidP="00297E6D">
      <w:pPr>
        <w:pStyle w:val="Rodap"/>
        <w:jc w:val="center"/>
        <w:rPr>
          <w:sz w:val="24"/>
          <w:szCs w:val="24"/>
        </w:rPr>
      </w:pPr>
      <w:r w:rsidRPr="00DA2285">
        <w:rPr>
          <w:sz w:val="24"/>
          <w:szCs w:val="24"/>
          <w:vertAlign w:val="superscript"/>
        </w:rPr>
        <w:t>4</w:t>
      </w:r>
      <w:r w:rsidRPr="00DA2285">
        <w:rPr>
          <w:sz w:val="24"/>
          <w:szCs w:val="24"/>
        </w:rPr>
        <w:t xml:space="preserve"> </w:t>
      </w:r>
      <w:r w:rsidR="00297E6D" w:rsidRPr="00297E6D">
        <w:rPr>
          <w:sz w:val="24"/>
          <w:szCs w:val="24"/>
        </w:rPr>
        <w:t>Professora do Instituto Federal de Educação, Ciência e Tecnologia do Pará – Campus Castanhal, PA, celia.guimaraes@ifpa.edu.br.</w:t>
      </w:r>
    </w:p>
    <w:p w:rsidR="0081706B" w:rsidRDefault="0081706B" w:rsidP="00297E6D">
      <w:pPr>
        <w:rPr>
          <w:b/>
          <w:sz w:val="24"/>
          <w:szCs w:val="24"/>
        </w:rPr>
      </w:pPr>
    </w:p>
    <w:p w:rsidR="0012462E" w:rsidRDefault="0012462E" w:rsidP="0012462E">
      <w:pPr>
        <w:jc w:val="center"/>
        <w:rPr>
          <w:b/>
          <w:sz w:val="24"/>
          <w:szCs w:val="24"/>
        </w:rPr>
      </w:pPr>
    </w:p>
    <w:p w:rsidR="0012462E" w:rsidRPr="004F6258" w:rsidRDefault="0012462E" w:rsidP="0012462E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:rsidR="00DA2285" w:rsidRPr="00DA2285" w:rsidRDefault="00BC1AF1" w:rsidP="00DA2285">
      <w:pPr>
        <w:jc w:val="both"/>
        <w:rPr>
          <w:sz w:val="28"/>
          <w:szCs w:val="24"/>
        </w:rPr>
      </w:pPr>
      <w:r w:rsidRPr="0081706B">
        <w:rPr>
          <w:bCs/>
          <w:sz w:val="24"/>
        </w:rPr>
        <w:t>O estágio supervisionado proporciona ao aluno a oportunidade de aplicar seus conhecimentos acadêmicos em situações da prática profissional, criando a possibilidade do exercício de suas habilidades. Ne</w:t>
      </w:r>
      <w:r w:rsidR="00DA2285" w:rsidRPr="0081706B">
        <w:rPr>
          <w:bCs/>
          <w:sz w:val="24"/>
        </w:rPr>
        <w:t>ste</w:t>
      </w:r>
      <w:r w:rsidRPr="0081706B">
        <w:rPr>
          <w:bCs/>
          <w:sz w:val="24"/>
        </w:rPr>
        <w:t xml:space="preserve"> sentido o</w:t>
      </w:r>
      <w:r w:rsidR="00DA2285" w:rsidRPr="0081706B">
        <w:rPr>
          <w:bCs/>
          <w:sz w:val="24"/>
        </w:rPr>
        <w:t xml:space="preserve"> trabalho relata a vivência na realidade da família Gomes, procurando compreender a família e sistema produtivo. Os habitantes da várzea (conhecidos como ribeirinhos) ocupam a região há várias gerações. Ao longo do tempo, os ribeirinhos desenvolveram sistemas de manejo adaptados às condições ambientais locais. O sistema de produção fundamentado na agricultura, pesca e extrativismo é a base da reprodução das famílias que habitam as margens dos rios e igarapés da Amazônia.</w:t>
      </w:r>
      <w:r w:rsidR="00DA2285" w:rsidRPr="0081706B">
        <w:rPr>
          <w:sz w:val="22"/>
        </w:rPr>
        <w:t xml:space="preserve"> </w:t>
      </w:r>
      <w:r w:rsidR="00DA2285" w:rsidRPr="0081706B">
        <w:rPr>
          <w:bCs/>
          <w:sz w:val="24"/>
        </w:rPr>
        <w:t>Com o reflexo da vivência verifica-se que os agricultores optam pelo manejo e a utilização das boas práticas da produção do açaí que estão voltadas para o processo de produção, beneficiamento e melhoria da qualidade, visando favorecer a produção dos frutos por meio de uma utilização equilibrada, retirando apenas uma parte dos frutos, para que a outra fique para garantir as produções futuras.</w:t>
      </w:r>
      <w:r w:rsidR="00DA2285" w:rsidRPr="0081706B">
        <w:rPr>
          <w:sz w:val="24"/>
        </w:rPr>
        <w:t xml:space="preserve"> </w:t>
      </w:r>
      <w:r w:rsidR="00DA2285" w:rsidRPr="0081706B">
        <w:rPr>
          <w:bCs/>
          <w:sz w:val="24"/>
        </w:rPr>
        <w:t>Para garantir a manutenção do meio ambiente, a comunidade ribeirinha criou uma organização de preservação à natureza, para que as famílias tenham a consciência de não desmatar nas beiradas dos rios, para não causar a erosão nas beiradas.</w:t>
      </w:r>
    </w:p>
    <w:p w:rsidR="0012462E" w:rsidRPr="004F6258" w:rsidRDefault="0012462E" w:rsidP="0012462E">
      <w:pPr>
        <w:rPr>
          <w:b/>
          <w:bCs/>
          <w:sz w:val="24"/>
          <w:szCs w:val="24"/>
        </w:rPr>
      </w:pPr>
    </w:p>
    <w:p w:rsidR="0012462E" w:rsidRDefault="0012462E" w:rsidP="00DA2285">
      <w:pPr>
        <w:jc w:val="both"/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r w:rsidR="00DA2285" w:rsidRPr="0081706B">
        <w:rPr>
          <w:bCs/>
          <w:sz w:val="24"/>
          <w:szCs w:val="24"/>
        </w:rPr>
        <w:t>Extrativismo. Ribeirinhos. Preservação.</w:t>
      </w:r>
    </w:p>
    <w:p w:rsidR="0012462E" w:rsidRDefault="0012462E" w:rsidP="0012462E">
      <w:pPr>
        <w:jc w:val="center"/>
        <w:rPr>
          <w:color w:val="FF0000"/>
          <w:sz w:val="24"/>
          <w:szCs w:val="24"/>
        </w:rPr>
      </w:pPr>
    </w:p>
    <w:p w:rsidR="0081706B" w:rsidRPr="003F6E7F" w:rsidRDefault="0081706B" w:rsidP="0012462E">
      <w:pPr>
        <w:jc w:val="center"/>
        <w:rPr>
          <w:sz w:val="24"/>
          <w:szCs w:val="28"/>
        </w:rPr>
      </w:pPr>
    </w:p>
    <w:p w:rsidR="0012462E" w:rsidRDefault="0012462E" w:rsidP="0012462E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DF4424">
        <w:rPr>
          <w:sz w:val="24"/>
          <w:szCs w:val="24"/>
        </w:rPr>
        <w:t>Agronomia</w:t>
      </w:r>
    </w:p>
    <w:p w:rsidR="0012462E" w:rsidRDefault="0012462E" w:rsidP="0012462E">
      <w:pPr>
        <w:jc w:val="both"/>
        <w:rPr>
          <w:i/>
          <w:color w:val="FF0000"/>
          <w:sz w:val="24"/>
          <w:szCs w:val="24"/>
        </w:rPr>
      </w:pPr>
    </w:p>
    <w:p w:rsidR="00DF4424" w:rsidRPr="003F6E7F" w:rsidRDefault="00DF4424" w:rsidP="0012462E">
      <w:pPr>
        <w:jc w:val="both"/>
        <w:rPr>
          <w:sz w:val="24"/>
          <w:szCs w:val="28"/>
        </w:rPr>
      </w:pPr>
      <w:bookmarkStart w:id="0" w:name="_GoBack"/>
      <w:bookmarkEnd w:id="0"/>
    </w:p>
    <w:p w:rsidR="0012462E" w:rsidRDefault="0012462E" w:rsidP="0012462E">
      <w:pPr>
        <w:jc w:val="center"/>
        <w:rPr>
          <w:sz w:val="24"/>
          <w:szCs w:val="28"/>
        </w:rPr>
      </w:pPr>
    </w:p>
    <w:p w:rsidR="0012462E" w:rsidRDefault="0012462E" w:rsidP="0094538B">
      <w:pPr>
        <w:rPr>
          <w:sz w:val="24"/>
          <w:szCs w:val="28"/>
        </w:rPr>
      </w:pPr>
    </w:p>
    <w:p w:rsidR="00A3575E" w:rsidRDefault="00A3575E" w:rsidP="0012462E">
      <w:pPr>
        <w:jc w:val="center"/>
        <w:rPr>
          <w:sz w:val="24"/>
          <w:szCs w:val="28"/>
        </w:rPr>
      </w:pPr>
    </w:p>
    <w:p w:rsidR="0012462E" w:rsidRDefault="0012462E" w:rsidP="0094538B">
      <w:pPr>
        <w:rPr>
          <w:sz w:val="24"/>
          <w:szCs w:val="28"/>
        </w:rPr>
      </w:pPr>
    </w:p>
    <w:p w:rsidR="00054EFB" w:rsidRDefault="00054EFB" w:rsidP="00054EFB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12462E" w:rsidRPr="00001E41" w:rsidRDefault="0012462E" w:rsidP="0012462E">
      <w:pPr>
        <w:tabs>
          <w:tab w:val="left" w:pos="1290"/>
        </w:tabs>
        <w:spacing w:after="360"/>
        <w:jc w:val="both"/>
        <w:rPr>
          <w:color w:val="FF0000"/>
          <w:sz w:val="24"/>
          <w:szCs w:val="28"/>
        </w:rPr>
      </w:pPr>
      <w:r>
        <w:rPr>
          <w:b/>
          <w:sz w:val="24"/>
          <w:szCs w:val="24"/>
        </w:rPr>
        <w:t xml:space="preserve">1. </w:t>
      </w:r>
      <w:r w:rsidRPr="00001E41">
        <w:rPr>
          <w:b/>
          <w:sz w:val="24"/>
          <w:szCs w:val="24"/>
        </w:rPr>
        <w:t xml:space="preserve">INTRODUÇÃO </w:t>
      </w:r>
    </w:p>
    <w:p w:rsidR="001350DF" w:rsidRPr="001456EE" w:rsidRDefault="0012462E" w:rsidP="001350DF">
      <w:pPr>
        <w:numPr>
          <w:ilvl w:val="1"/>
          <w:numId w:val="2"/>
        </w:numPr>
        <w:tabs>
          <w:tab w:val="clear" w:pos="0"/>
          <w:tab w:val="num" w:pos="709"/>
        </w:tabs>
        <w:suppressAutoHyphens/>
        <w:spacing w:line="360" w:lineRule="auto"/>
        <w:jc w:val="both"/>
        <w:rPr>
          <w:bCs/>
          <w:sz w:val="24"/>
        </w:rPr>
      </w:pPr>
      <w:r>
        <w:rPr>
          <w:sz w:val="24"/>
          <w:szCs w:val="28"/>
        </w:rPr>
        <w:tab/>
      </w:r>
      <w:r w:rsidR="001350DF" w:rsidRPr="001456EE">
        <w:rPr>
          <w:bCs/>
          <w:sz w:val="24"/>
        </w:rPr>
        <w:t>A agricultura na Amazônia é baseada, em sua maioria, na unidade de produção assentada na força de trabalho familiar, com a participação dos filhos, esposa e geralmente algum agregado familiar. As atividades são realizadas nos ambientes agrícolas, florestais, mananciais terrestres e aquáticos, combinando a agricultura ao extrativismo vegetal e animal. A unidade e o trabalho são organizados pela família, podendo contar, por vezes, com a participação de parentes ou vizinhos de outra localidade (LAMARCHE, 1998).</w:t>
      </w:r>
    </w:p>
    <w:p w:rsidR="001350DF" w:rsidRPr="001456EE" w:rsidRDefault="001350DF" w:rsidP="001350DF">
      <w:pPr>
        <w:tabs>
          <w:tab w:val="num" w:pos="709"/>
        </w:tabs>
        <w:spacing w:line="360" w:lineRule="auto"/>
        <w:jc w:val="both"/>
        <w:rPr>
          <w:sz w:val="28"/>
        </w:rPr>
      </w:pPr>
    </w:p>
    <w:p w:rsidR="001350DF" w:rsidRPr="001456EE" w:rsidRDefault="001350DF" w:rsidP="001350DF">
      <w:pPr>
        <w:tabs>
          <w:tab w:val="num" w:pos="709"/>
        </w:tabs>
        <w:spacing w:line="360" w:lineRule="auto"/>
        <w:jc w:val="both"/>
        <w:rPr>
          <w:sz w:val="24"/>
        </w:rPr>
      </w:pPr>
      <w:r w:rsidRPr="001456EE">
        <w:rPr>
          <w:sz w:val="24"/>
        </w:rPr>
        <w:tab/>
        <w:t>Segundo Cardoso et al., (2007), o Território do Baixo Tocantins é composto por áreas de várzea (ilhas) e terras firmes, caracterizadas por uma extensa relação da população com o meio natural. Sua população reside em área de várzea, sob o modo de vida ribeirinho, dependente da acessibilidade fluvial, da pesca, do extrativismo e da agricultura familiar.</w:t>
      </w:r>
    </w:p>
    <w:p w:rsidR="001350DF" w:rsidRPr="001456EE" w:rsidRDefault="001350DF" w:rsidP="001350DF">
      <w:pPr>
        <w:tabs>
          <w:tab w:val="num" w:pos="709"/>
        </w:tabs>
        <w:spacing w:line="360" w:lineRule="auto"/>
        <w:jc w:val="both"/>
        <w:rPr>
          <w:sz w:val="28"/>
        </w:rPr>
      </w:pPr>
    </w:p>
    <w:p w:rsidR="001350DF" w:rsidRPr="001456EE" w:rsidRDefault="001350DF" w:rsidP="001350DF">
      <w:pPr>
        <w:tabs>
          <w:tab w:val="num" w:pos="709"/>
        </w:tabs>
        <w:spacing w:line="360" w:lineRule="auto"/>
        <w:jc w:val="both"/>
        <w:rPr>
          <w:sz w:val="24"/>
        </w:rPr>
      </w:pPr>
      <w:r w:rsidRPr="001456EE">
        <w:rPr>
          <w:sz w:val="24"/>
        </w:rPr>
        <w:tab/>
        <w:t>Os habitantes da várzea (conhecidos como ribeirinhos) ocupam a região há várias gerações. Ao longo do tempo, os ribeirinhos desenvolveram sistemas de manejo adaptados às condições ambientais locais. Desde o início da ocupação luso-brasileira, vários recursos naturais foram explorados, como por exemplo, o cacau, os quelônios, a borracha, as peles de animais silvestres (como o jacaré e a capivara), a madeira, a pesca e a agricultura familiar (VIEIRA, 1992).</w:t>
      </w:r>
    </w:p>
    <w:p w:rsidR="001350DF" w:rsidRPr="001456EE" w:rsidRDefault="001350DF" w:rsidP="001350DF">
      <w:pPr>
        <w:tabs>
          <w:tab w:val="num" w:pos="709"/>
        </w:tabs>
        <w:spacing w:line="360" w:lineRule="auto"/>
        <w:jc w:val="both"/>
        <w:rPr>
          <w:bCs/>
          <w:sz w:val="28"/>
        </w:rPr>
      </w:pPr>
    </w:p>
    <w:p w:rsidR="001350DF" w:rsidRPr="001350DF" w:rsidRDefault="001350DF" w:rsidP="001350DF">
      <w:pPr>
        <w:tabs>
          <w:tab w:val="num" w:pos="709"/>
        </w:tabs>
        <w:spacing w:line="360" w:lineRule="auto"/>
        <w:jc w:val="both"/>
        <w:rPr>
          <w:bCs/>
          <w:sz w:val="24"/>
        </w:rPr>
      </w:pPr>
      <w:r w:rsidRPr="001456EE">
        <w:rPr>
          <w:bCs/>
          <w:sz w:val="24"/>
        </w:rPr>
        <w:tab/>
        <w:t>O objetivo deste trabalho é relatar</w:t>
      </w:r>
      <w:r w:rsidRPr="001456EE">
        <w:rPr>
          <w:sz w:val="24"/>
        </w:rPr>
        <w:t xml:space="preserve"> </w:t>
      </w:r>
      <w:r w:rsidRPr="001456EE">
        <w:rPr>
          <w:bCs/>
          <w:sz w:val="24"/>
        </w:rPr>
        <w:t>a vivência da realidade da família Gomes, procurando compreender a família e sistema produtivo. Nesse sentido, o estágio supervisionado proporciona ao aluno a oportunidade de aplicar seus conhecimentos acadêmicos em situações da prática profissional, criando a possibilidade do exercício de suas habilidades.</w:t>
      </w:r>
    </w:p>
    <w:p w:rsidR="0012462E" w:rsidRPr="00857B31" w:rsidRDefault="001350DF" w:rsidP="001456EE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</w:p>
    <w:p w:rsidR="0012462E" w:rsidRDefault="0012462E" w:rsidP="0012462E">
      <w:pPr>
        <w:tabs>
          <w:tab w:val="left" w:pos="1290"/>
        </w:tabs>
        <w:spacing w:after="360"/>
        <w:jc w:val="both"/>
        <w:rPr>
          <w:color w:val="FF0000"/>
          <w:sz w:val="24"/>
          <w:szCs w:val="28"/>
        </w:rPr>
      </w:pPr>
      <w:r>
        <w:rPr>
          <w:b/>
          <w:sz w:val="24"/>
          <w:szCs w:val="24"/>
        </w:rPr>
        <w:t xml:space="preserve">2. </w:t>
      </w:r>
      <w:r w:rsidR="001456EE">
        <w:rPr>
          <w:b/>
          <w:sz w:val="24"/>
          <w:szCs w:val="24"/>
        </w:rPr>
        <w:t>METODOLOGIA</w:t>
      </w:r>
    </w:p>
    <w:p w:rsidR="001350DF" w:rsidRPr="001456EE" w:rsidRDefault="001350DF" w:rsidP="001350DF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456EE">
        <w:rPr>
          <w:sz w:val="24"/>
          <w:szCs w:val="24"/>
        </w:rPr>
        <w:t>Este relato de experiência refere-se a vivência realizada na propriedade do Sr. Mauro Gomes, localizada sobre as margens do rio conhecido como Mamangal que pertence à Vila de Maiauatá que é sede do 2º distrito de Igarapé-Mirí e fica a 17 km do centro do município de Igarapé-</w:t>
      </w:r>
      <w:r w:rsidRPr="001456EE">
        <w:rPr>
          <w:sz w:val="24"/>
          <w:szCs w:val="24"/>
        </w:rPr>
        <w:lastRenderedPageBreak/>
        <w:t xml:space="preserve">Mirí seguindo pela PA 407, localizada na confluência do rio Meruú-Açú e do rio Maiauatá que dá nome à Vila. Em decorrência do estágio supervisionado de imersão no meio rural do curso de agronomia do IFPA – Campus Castanhal. </w:t>
      </w:r>
    </w:p>
    <w:p w:rsidR="001350DF" w:rsidRPr="001456EE" w:rsidRDefault="001350DF" w:rsidP="001350DF">
      <w:pPr>
        <w:spacing w:line="360" w:lineRule="auto"/>
        <w:jc w:val="both"/>
        <w:rPr>
          <w:sz w:val="24"/>
          <w:szCs w:val="24"/>
        </w:rPr>
      </w:pPr>
    </w:p>
    <w:p w:rsidR="001350DF" w:rsidRPr="001456EE" w:rsidRDefault="001350DF" w:rsidP="001350DF">
      <w:pPr>
        <w:spacing w:line="360" w:lineRule="auto"/>
        <w:ind w:firstLine="708"/>
        <w:jc w:val="both"/>
        <w:rPr>
          <w:sz w:val="24"/>
          <w:szCs w:val="24"/>
        </w:rPr>
      </w:pPr>
      <w:r w:rsidRPr="001456EE">
        <w:rPr>
          <w:sz w:val="24"/>
          <w:szCs w:val="24"/>
        </w:rPr>
        <w:t>O período em que o espaço de formação foi realizado compreendeu aos dias 09 à 17 de dezembro. Para melhor compreensão do funcionamento e da dinâmica dos estabelecimentos agrícolas, foi utilizado o método de observação direta em que o sistema família-estabelecimento foi estudado e analisado através da situação vivenciada através do período de imersão no meio.</w:t>
      </w:r>
    </w:p>
    <w:p w:rsidR="001350DF" w:rsidRPr="001456EE" w:rsidRDefault="001350DF" w:rsidP="001350DF">
      <w:pPr>
        <w:spacing w:line="360" w:lineRule="auto"/>
        <w:jc w:val="both"/>
        <w:rPr>
          <w:sz w:val="24"/>
          <w:szCs w:val="24"/>
        </w:rPr>
      </w:pPr>
    </w:p>
    <w:p w:rsidR="001350DF" w:rsidRPr="001456EE" w:rsidRDefault="001350DF" w:rsidP="001350DF">
      <w:pPr>
        <w:numPr>
          <w:ilvl w:val="0"/>
          <w:numId w:val="2"/>
        </w:numPr>
        <w:tabs>
          <w:tab w:val="clear" w:pos="0"/>
          <w:tab w:val="left" w:pos="709"/>
        </w:tabs>
        <w:suppressAutoHyphens/>
        <w:spacing w:line="360" w:lineRule="auto"/>
        <w:ind w:firstLine="709"/>
        <w:jc w:val="both"/>
        <w:rPr>
          <w:bCs/>
          <w:sz w:val="24"/>
          <w:szCs w:val="24"/>
        </w:rPr>
      </w:pPr>
      <w:r w:rsidRPr="001456EE">
        <w:rPr>
          <w:bCs/>
          <w:sz w:val="24"/>
          <w:szCs w:val="24"/>
        </w:rPr>
        <w:t>No dia 09 de dezembro de 2014, chegou-se na propriedade do Sr. Mauro, onde se realizou inicialmente, uma breve reunião com a família, onde foram apresentados os membros da família e o funcionamento das atividades. Neste momento foi possível ter a experiência de acompanhar o dia-a-dia da família, a partir da realização de atividades, sendo que o principal cultivo da família é o açaí (</w:t>
      </w:r>
      <w:r w:rsidRPr="001456EE">
        <w:rPr>
          <w:bCs/>
          <w:i/>
          <w:sz w:val="24"/>
          <w:szCs w:val="24"/>
        </w:rPr>
        <w:t>Euterpe oleraceae</w:t>
      </w:r>
      <w:r w:rsidRPr="001456EE">
        <w:rPr>
          <w:bCs/>
          <w:sz w:val="24"/>
          <w:szCs w:val="24"/>
        </w:rPr>
        <w:t>).</w:t>
      </w:r>
    </w:p>
    <w:p w:rsidR="001350DF" w:rsidRPr="001456EE" w:rsidRDefault="001350DF" w:rsidP="001350DF">
      <w:pPr>
        <w:spacing w:line="360" w:lineRule="auto"/>
        <w:jc w:val="both"/>
        <w:rPr>
          <w:sz w:val="24"/>
          <w:szCs w:val="24"/>
        </w:rPr>
      </w:pPr>
    </w:p>
    <w:p w:rsidR="001350DF" w:rsidRPr="001456EE" w:rsidRDefault="001350DF" w:rsidP="001350DF">
      <w:pPr>
        <w:numPr>
          <w:ilvl w:val="0"/>
          <w:numId w:val="2"/>
        </w:numPr>
        <w:tabs>
          <w:tab w:val="left" w:pos="0"/>
        </w:tabs>
        <w:suppressAutoHyphens/>
        <w:spacing w:line="360" w:lineRule="auto"/>
        <w:ind w:firstLine="709"/>
        <w:jc w:val="both"/>
        <w:rPr>
          <w:bCs/>
          <w:sz w:val="24"/>
          <w:szCs w:val="24"/>
        </w:rPr>
      </w:pPr>
      <w:r w:rsidRPr="001456EE">
        <w:rPr>
          <w:bCs/>
          <w:sz w:val="24"/>
          <w:szCs w:val="24"/>
        </w:rPr>
        <w:t>A principal atividade econômica da região é o cultivo do açaí, sendo esta a principal atividade geradora de renda para a maioria da população, onde na época da safra (agosto a dezembro), há um giro na movimentação financeira, pois na época da entressafra as comunidades passam por dificuldades financeiras, pois é na época do inverno que acontecem as grandes cheias dos rios (lançantes), inviabilizando atividades como a pesca e produção agrícola sustentável (OLIVEIRA; et al, 2007).</w:t>
      </w:r>
    </w:p>
    <w:p w:rsidR="001350DF" w:rsidRPr="001456EE" w:rsidRDefault="001350DF" w:rsidP="001350DF">
      <w:pPr>
        <w:spacing w:line="360" w:lineRule="auto"/>
        <w:jc w:val="both"/>
        <w:rPr>
          <w:sz w:val="24"/>
          <w:szCs w:val="24"/>
        </w:rPr>
      </w:pPr>
    </w:p>
    <w:p w:rsidR="001350DF" w:rsidRPr="001456EE" w:rsidRDefault="001350DF" w:rsidP="001350DF">
      <w:pPr>
        <w:numPr>
          <w:ilvl w:val="0"/>
          <w:numId w:val="2"/>
        </w:numPr>
        <w:suppressAutoHyphens/>
        <w:spacing w:line="360" w:lineRule="auto"/>
        <w:ind w:firstLine="709"/>
        <w:jc w:val="both"/>
        <w:rPr>
          <w:bCs/>
          <w:sz w:val="24"/>
          <w:szCs w:val="24"/>
        </w:rPr>
      </w:pPr>
      <w:r w:rsidRPr="001456EE">
        <w:rPr>
          <w:bCs/>
          <w:sz w:val="24"/>
          <w:szCs w:val="24"/>
        </w:rPr>
        <w:t>José Maurício, Alessandro e Leonardo, filhos do Sr. Mauro, são responsáveis pela colheita e debulha do açaí. A colheita dos cachos de açaí é feita pela manhã, para evitar perda excessiva de água e fermentação dos frutos, por meio do método tradicional de subida na palmeira, por meio de cinto denominado com peconha, e é feita pelos próprios filhos do Sr. Mauro, a partir da folha verde do açaizeiro ou de saco de fibras (saco de cebola). Então se faz a retirada do cacho com o auxílio de uma faca, amarrada na cintura, e depois desce escorregando pelo tronco.</w:t>
      </w:r>
      <w:r w:rsidRPr="001456EE">
        <w:rPr>
          <w:b/>
          <w:bCs/>
          <w:sz w:val="24"/>
          <w:szCs w:val="24"/>
        </w:rPr>
        <w:t xml:space="preserve"> </w:t>
      </w:r>
    </w:p>
    <w:p w:rsidR="001350DF" w:rsidRPr="001456EE" w:rsidRDefault="001350DF" w:rsidP="001350DF">
      <w:pPr>
        <w:numPr>
          <w:ilvl w:val="0"/>
          <w:numId w:val="2"/>
        </w:numPr>
        <w:suppressAutoHyphens/>
        <w:spacing w:line="360" w:lineRule="auto"/>
        <w:jc w:val="both"/>
        <w:rPr>
          <w:bCs/>
          <w:sz w:val="24"/>
          <w:szCs w:val="24"/>
        </w:rPr>
      </w:pPr>
    </w:p>
    <w:p w:rsidR="001350DF" w:rsidRPr="001456EE" w:rsidRDefault="001350DF" w:rsidP="001350DF">
      <w:pPr>
        <w:numPr>
          <w:ilvl w:val="0"/>
          <w:numId w:val="2"/>
        </w:numPr>
        <w:suppressAutoHyphens/>
        <w:spacing w:line="360" w:lineRule="auto"/>
        <w:ind w:firstLine="709"/>
        <w:jc w:val="both"/>
        <w:rPr>
          <w:bCs/>
          <w:sz w:val="24"/>
          <w:szCs w:val="24"/>
        </w:rPr>
      </w:pPr>
      <w:r w:rsidRPr="001456EE">
        <w:rPr>
          <w:bCs/>
          <w:sz w:val="24"/>
          <w:szCs w:val="24"/>
        </w:rPr>
        <w:lastRenderedPageBreak/>
        <w:t>Após a colheita e debulha manual dos frutos dos açaizeiros, estes são acondicionados em cestos feitos com fibras vegetais, ou paneiros, confeccionados com fibras de jacitara (</w:t>
      </w:r>
      <w:r w:rsidRPr="001456EE">
        <w:rPr>
          <w:bCs/>
          <w:i/>
          <w:sz w:val="24"/>
          <w:szCs w:val="24"/>
        </w:rPr>
        <w:t xml:space="preserve">Desmoncus polyacanthus </w:t>
      </w:r>
      <w:r w:rsidRPr="001456EE">
        <w:rPr>
          <w:bCs/>
          <w:sz w:val="24"/>
          <w:szCs w:val="24"/>
        </w:rPr>
        <w:t>Mart.) ou de guarumã (</w:t>
      </w:r>
      <w:r w:rsidRPr="001456EE">
        <w:rPr>
          <w:bCs/>
          <w:i/>
          <w:sz w:val="24"/>
          <w:szCs w:val="24"/>
        </w:rPr>
        <w:t xml:space="preserve">Ischinasiphon obliquus </w:t>
      </w:r>
      <w:r w:rsidRPr="001456EE">
        <w:rPr>
          <w:bCs/>
          <w:sz w:val="24"/>
          <w:szCs w:val="24"/>
        </w:rPr>
        <w:t>(Rud.) Koern.), com capacidade para comportar 14 ou 28 kg de frutos.</w:t>
      </w:r>
    </w:p>
    <w:p w:rsidR="001350DF" w:rsidRPr="001456EE" w:rsidRDefault="001350DF" w:rsidP="001350DF">
      <w:pPr>
        <w:spacing w:line="360" w:lineRule="auto"/>
        <w:jc w:val="both"/>
        <w:rPr>
          <w:sz w:val="24"/>
          <w:szCs w:val="24"/>
        </w:rPr>
      </w:pPr>
    </w:p>
    <w:p w:rsidR="001350DF" w:rsidRPr="001456EE" w:rsidRDefault="001350DF" w:rsidP="001350DF">
      <w:pPr>
        <w:numPr>
          <w:ilvl w:val="0"/>
          <w:numId w:val="2"/>
        </w:numPr>
        <w:suppressAutoHyphens/>
        <w:spacing w:line="360" w:lineRule="auto"/>
        <w:ind w:firstLine="709"/>
        <w:jc w:val="both"/>
        <w:rPr>
          <w:bCs/>
          <w:sz w:val="24"/>
          <w:szCs w:val="24"/>
        </w:rPr>
      </w:pPr>
      <w:r w:rsidRPr="001456EE">
        <w:rPr>
          <w:bCs/>
          <w:sz w:val="24"/>
          <w:szCs w:val="24"/>
        </w:rPr>
        <w:t>Enquanto é feita a colheita do açaí pela manhã, a esposa do Sr. Mauro, dona Maria de Jesus mais conhecida na Vila como dona Dedê, faz os afazeres domésticos. Após o almoço a família aproveita para descansar, exceto dois filhos deles (Alessandro e Leonardo), pois irão para a escola, nos dias de segunda-feira à sexta-feira. E dona Dedê cursa o Ensino Médio em alguns dias à tarde.</w:t>
      </w:r>
    </w:p>
    <w:p w:rsidR="001350DF" w:rsidRPr="001456EE" w:rsidRDefault="001350DF" w:rsidP="001350DF">
      <w:pPr>
        <w:spacing w:line="360" w:lineRule="auto"/>
        <w:jc w:val="both"/>
        <w:rPr>
          <w:sz w:val="24"/>
          <w:szCs w:val="24"/>
        </w:rPr>
      </w:pPr>
    </w:p>
    <w:p w:rsidR="001350DF" w:rsidRPr="001456EE" w:rsidRDefault="001350DF" w:rsidP="001350DF">
      <w:pPr>
        <w:spacing w:line="360" w:lineRule="auto"/>
        <w:ind w:firstLine="709"/>
        <w:jc w:val="both"/>
        <w:rPr>
          <w:sz w:val="24"/>
          <w:szCs w:val="24"/>
        </w:rPr>
      </w:pPr>
      <w:r w:rsidRPr="001456EE">
        <w:rPr>
          <w:sz w:val="24"/>
          <w:szCs w:val="24"/>
        </w:rPr>
        <w:t>A ideia da sustentabilidade na concepção e prática dos ribeirinhos pode ser compreendida se percebermos o tempo que estes já vêm se relacionando com a natureza e a forma como desenvolvem esta relação (OLIVEIRA, et al, 2007).</w:t>
      </w:r>
    </w:p>
    <w:p w:rsidR="001350DF" w:rsidRPr="001456EE" w:rsidRDefault="001350DF" w:rsidP="001350DF">
      <w:pPr>
        <w:spacing w:line="360" w:lineRule="auto"/>
        <w:jc w:val="both"/>
        <w:rPr>
          <w:sz w:val="24"/>
          <w:szCs w:val="24"/>
        </w:rPr>
      </w:pPr>
    </w:p>
    <w:p w:rsidR="001350DF" w:rsidRPr="001350DF" w:rsidRDefault="001350DF" w:rsidP="001350DF">
      <w:pPr>
        <w:spacing w:line="360" w:lineRule="auto"/>
        <w:ind w:firstLine="709"/>
        <w:jc w:val="both"/>
        <w:rPr>
          <w:sz w:val="24"/>
          <w:szCs w:val="24"/>
        </w:rPr>
      </w:pPr>
      <w:r w:rsidRPr="001456EE">
        <w:rPr>
          <w:sz w:val="24"/>
          <w:szCs w:val="24"/>
        </w:rPr>
        <w:t>Por fim, no dia 17 de dezembro foi realizada uma reunião com os discentes e as famílias na associação do projeto mutirão para socializar os resultados da vivência e agradecer as famílias pela grande contribuição na vida profissional dos discentes, fortalecendo o lanço entre os ribeirinhos e a instituição.</w:t>
      </w:r>
    </w:p>
    <w:p w:rsidR="0012462E" w:rsidRDefault="0012462E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12462E" w:rsidRPr="00001E41" w:rsidRDefault="0012462E" w:rsidP="0012462E">
      <w:pPr>
        <w:tabs>
          <w:tab w:val="left" w:pos="1290"/>
        </w:tabs>
        <w:jc w:val="both"/>
        <w:rPr>
          <w:color w:val="FF0000"/>
          <w:sz w:val="28"/>
          <w:szCs w:val="28"/>
        </w:rPr>
      </w:pPr>
      <w:r>
        <w:rPr>
          <w:b/>
          <w:sz w:val="24"/>
          <w:szCs w:val="24"/>
        </w:rPr>
        <w:t xml:space="preserve">3. </w:t>
      </w:r>
      <w:r w:rsidRPr="00001E41">
        <w:rPr>
          <w:b/>
          <w:sz w:val="24"/>
          <w:szCs w:val="24"/>
        </w:rPr>
        <w:t>RESULTADOS E DISCUSSÃO</w:t>
      </w:r>
      <w:r w:rsidRPr="00001E41">
        <w:rPr>
          <w:b/>
          <w:sz w:val="28"/>
          <w:szCs w:val="28"/>
        </w:rPr>
        <w:t xml:space="preserve"> </w:t>
      </w:r>
    </w:p>
    <w:p w:rsidR="0012462E" w:rsidRDefault="0012462E" w:rsidP="0012462E">
      <w:pPr>
        <w:ind w:firstLine="708"/>
        <w:rPr>
          <w:sz w:val="24"/>
          <w:szCs w:val="24"/>
        </w:rPr>
      </w:pPr>
    </w:p>
    <w:p w:rsidR="001350DF" w:rsidRPr="001456EE" w:rsidRDefault="001350DF" w:rsidP="001350DF">
      <w:pPr>
        <w:spacing w:line="360" w:lineRule="auto"/>
        <w:ind w:firstLine="709"/>
        <w:jc w:val="both"/>
        <w:rPr>
          <w:sz w:val="24"/>
        </w:rPr>
      </w:pPr>
      <w:r w:rsidRPr="001456EE">
        <w:rPr>
          <w:sz w:val="24"/>
        </w:rPr>
        <w:t xml:space="preserve">A origem da constituição da família teve início no município de Igarapé-Mirí, Sr. Mauro e sua esposa casaram-se em 1984. Sr. Mauro e família sempre moraram as margens do rio pertencentes à Vila de Maiauatá. Eles têm cinco filhos, sendo duas filhas que moram na Vila de Maiauatá, dois filhos adotivos (Alessandro e Leonardo) e José Maurício que moram na propriedade. </w:t>
      </w:r>
    </w:p>
    <w:p w:rsidR="001350DF" w:rsidRPr="001456EE" w:rsidRDefault="001350DF" w:rsidP="001350DF">
      <w:pPr>
        <w:spacing w:line="360" w:lineRule="auto"/>
        <w:ind w:firstLine="709"/>
        <w:jc w:val="both"/>
        <w:rPr>
          <w:sz w:val="28"/>
        </w:rPr>
      </w:pPr>
    </w:p>
    <w:p w:rsidR="001350DF" w:rsidRPr="001456EE" w:rsidRDefault="001350DF" w:rsidP="001350DF">
      <w:pPr>
        <w:spacing w:line="360" w:lineRule="auto"/>
        <w:ind w:firstLine="709"/>
        <w:jc w:val="both"/>
        <w:rPr>
          <w:sz w:val="24"/>
        </w:rPr>
      </w:pPr>
      <w:r w:rsidRPr="001456EE">
        <w:rPr>
          <w:sz w:val="24"/>
        </w:rPr>
        <w:t xml:space="preserve">A filha mais velha mora na Vila Maiauatá e possuí dois filhos pequenos. Jaqueline Gomes também filha do casal mora e trabalha na área de comércio na Vila de Maiauatá. José Maurício concluiu o Ensino Médio e trabalha na propriedade do pai, como apanhador de açaí. Alessandro e Leonardo são os filhos que dona Dedê e seu Mauro criam, pois sua família legitima não tinham </w:t>
      </w:r>
      <w:r w:rsidRPr="001456EE">
        <w:rPr>
          <w:sz w:val="24"/>
        </w:rPr>
        <w:lastRenderedPageBreak/>
        <w:t xml:space="preserve">condição de criar. Os dois cursam o Ensino Fundamental no período da tarde, e eles também são apanhadores de açaí e ajudam o José Maurício de manhã. </w:t>
      </w:r>
    </w:p>
    <w:p w:rsidR="001350DF" w:rsidRPr="001456EE" w:rsidRDefault="001350DF" w:rsidP="001350DF">
      <w:pPr>
        <w:spacing w:line="360" w:lineRule="auto"/>
        <w:ind w:firstLine="709"/>
        <w:jc w:val="both"/>
        <w:rPr>
          <w:sz w:val="28"/>
        </w:rPr>
      </w:pPr>
    </w:p>
    <w:p w:rsidR="001350DF" w:rsidRPr="001456EE" w:rsidRDefault="001350DF" w:rsidP="001350DF">
      <w:pPr>
        <w:spacing w:line="360" w:lineRule="auto"/>
        <w:ind w:firstLine="709"/>
        <w:jc w:val="both"/>
        <w:rPr>
          <w:sz w:val="24"/>
        </w:rPr>
      </w:pPr>
      <w:r w:rsidRPr="001456EE">
        <w:rPr>
          <w:sz w:val="24"/>
        </w:rPr>
        <w:t>Uma das características comuns das famílias ribeirinhas é o fato de o abastecimento doméstico de água ser feito diretamente dos rios, cujas condições sanitárias pioram no inverno e melhoram no verão, ficando o rio mais limpo com a descida das águas. A falta de tratamento da água e do esgoto é equivalente para os diferentes estratos de renda, daqueles que nada possuem e os que podem comprar eletrodomésticos e móveis. A forma mais comum dessas famílias e de tratar a água, misturar compostos à base de cloro, separando em tonéis a que vai ser bebida, a que será utilizada no preparo dos alimentos e a da higiene e lavagem das roupas.</w:t>
      </w:r>
    </w:p>
    <w:p w:rsidR="001350DF" w:rsidRPr="001456EE" w:rsidRDefault="001350DF" w:rsidP="001350DF">
      <w:pPr>
        <w:spacing w:line="360" w:lineRule="auto"/>
        <w:ind w:firstLine="709"/>
        <w:jc w:val="both"/>
        <w:rPr>
          <w:sz w:val="28"/>
        </w:rPr>
      </w:pPr>
    </w:p>
    <w:p w:rsidR="001350DF" w:rsidRPr="001456EE" w:rsidRDefault="001350DF" w:rsidP="001350DF">
      <w:pPr>
        <w:spacing w:line="360" w:lineRule="auto"/>
        <w:ind w:firstLine="709"/>
        <w:jc w:val="both"/>
        <w:rPr>
          <w:sz w:val="24"/>
        </w:rPr>
      </w:pPr>
      <w:r w:rsidRPr="001456EE">
        <w:rPr>
          <w:sz w:val="24"/>
        </w:rPr>
        <w:t>O sistema de produção fundamentado na agricultura pesca e extrativismo é a base da reprodução das famílias que habitam as margens dos rios e igarapés da Amazônia. Estes variam em função de aspectos culturais, relações sociais e econômicas e especificidades do ambiente, se confundindo muitas vezes com a própria identidade dos habitantes destas áreas, denominados como ribeirinhos (LITLE, 2002). É a partir deles que se estabelece a relação do homem com a terra, e o desdobramento das atividades produtivas informa os modos de vida e de certa forma a dinâmica ecossistêmica de uma localidade.</w:t>
      </w:r>
    </w:p>
    <w:p w:rsidR="001350DF" w:rsidRPr="001456EE" w:rsidRDefault="001350DF" w:rsidP="001350DF">
      <w:pPr>
        <w:spacing w:line="360" w:lineRule="auto"/>
        <w:ind w:firstLine="709"/>
        <w:jc w:val="both"/>
        <w:rPr>
          <w:sz w:val="28"/>
        </w:rPr>
      </w:pPr>
    </w:p>
    <w:p w:rsidR="001350DF" w:rsidRPr="001456EE" w:rsidRDefault="001350DF" w:rsidP="001350DF">
      <w:pPr>
        <w:spacing w:line="360" w:lineRule="auto"/>
        <w:ind w:firstLine="709"/>
        <w:jc w:val="both"/>
        <w:rPr>
          <w:sz w:val="24"/>
        </w:rPr>
      </w:pPr>
      <w:r w:rsidRPr="001456EE">
        <w:rPr>
          <w:sz w:val="24"/>
        </w:rPr>
        <w:t>Segundo relato do Sr. Mauro “</w:t>
      </w:r>
      <w:r w:rsidRPr="001456EE">
        <w:rPr>
          <w:i/>
          <w:sz w:val="24"/>
        </w:rPr>
        <w:t>há uns anos atrás, vieram uns técnicos da Emater nos orientar a deixar três açaizeiros por touceira para melhorar a produção, mais não foi isso que aconteceu, isso me gerou prejuízos, essa área não produz mais, como produzia antes deles chegarem</w:t>
      </w:r>
      <w:r w:rsidRPr="001456EE">
        <w:rPr>
          <w:sz w:val="24"/>
        </w:rPr>
        <w:t>”, ou seja, a prática de desbaste, que visa eliminar o excesso de estipes, deixando de três a quatro em cada touceira, sendo eliminados aqueles muito altos, finos, velhos e defeituosos ou que apresentem pouca produção de frutos.</w:t>
      </w:r>
    </w:p>
    <w:p w:rsidR="001350DF" w:rsidRPr="001456EE" w:rsidRDefault="001350DF" w:rsidP="001350DF">
      <w:pPr>
        <w:spacing w:line="360" w:lineRule="auto"/>
        <w:ind w:firstLine="709"/>
        <w:jc w:val="both"/>
        <w:rPr>
          <w:sz w:val="28"/>
        </w:rPr>
      </w:pPr>
    </w:p>
    <w:p w:rsidR="001350DF" w:rsidRPr="001456EE" w:rsidRDefault="001350DF" w:rsidP="001350DF">
      <w:pPr>
        <w:spacing w:line="360" w:lineRule="auto"/>
        <w:ind w:firstLine="709"/>
        <w:jc w:val="both"/>
        <w:rPr>
          <w:sz w:val="24"/>
        </w:rPr>
      </w:pPr>
      <w:r w:rsidRPr="001456EE">
        <w:rPr>
          <w:sz w:val="24"/>
        </w:rPr>
        <w:t>Essa prática é realizada na entressafra, que na região vai de fevereiro a abril, com aproveitamento dos palmitos e também das estirpes mais lignificadas para confecção de assoalhos, estivas, curral de porcos, sanitários entre outros usos.</w:t>
      </w:r>
    </w:p>
    <w:p w:rsidR="001350DF" w:rsidRPr="001456EE" w:rsidRDefault="001350DF" w:rsidP="001350DF">
      <w:pPr>
        <w:spacing w:line="360" w:lineRule="auto"/>
        <w:ind w:firstLine="709"/>
        <w:jc w:val="both"/>
        <w:rPr>
          <w:sz w:val="28"/>
        </w:rPr>
      </w:pPr>
    </w:p>
    <w:p w:rsidR="00555769" w:rsidRPr="001456EE" w:rsidRDefault="001350DF" w:rsidP="001456EE">
      <w:pPr>
        <w:spacing w:line="360" w:lineRule="auto"/>
        <w:ind w:firstLine="709"/>
        <w:jc w:val="both"/>
        <w:rPr>
          <w:sz w:val="24"/>
        </w:rPr>
      </w:pPr>
      <w:r w:rsidRPr="001456EE">
        <w:rPr>
          <w:sz w:val="24"/>
        </w:rPr>
        <w:t>Segundo Oliveira et al, (2007), percebeu-se que o açaí é de importância incalculável para renda da família ribeirinha, a pesca e o matapí e outros frutos que tem na propriedade são para o consumo da família e para a região, em virtude de sua utilização constante por grande parte da população (principalmente ribeirinhos) e da grande demanda para exportação.</w:t>
      </w:r>
    </w:p>
    <w:p w:rsidR="0012462E" w:rsidRDefault="0012462E" w:rsidP="0012462E">
      <w:pPr>
        <w:tabs>
          <w:tab w:val="left" w:pos="1290"/>
        </w:tabs>
        <w:jc w:val="both"/>
        <w:rPr>
          <w:rFonts w:eastAsia="Calibri"/>
          <w:sz w:val="28"/>
          <w:szCs w:val="28"/>
          <w:lang w:eastAsia="en-US"/>
        </w:rPr>
      </w:pPr>
    </w:p>
    <w:p w:rsidR="001456EE" w:rsidRDefault="0012462E" w:rsidP="001456EE">
      <w:pPr>
        <w:tabs>
          <w:tab w:val="left" w:pos="129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42057D">
        <w:rPr>
          <w:b/>
          <w:sz w:val="24"/>
          <w:szCs w:val="24"/>
        </w:rPr>
        <w:t>CONCLUSÃO</w:t>
      </w:r>
      <w:r w:rsidR="00555769">
        <w:rPr>
          <w:b/>
          <w:sz w:val="24"/>
          <w:szCs w:val="24"/>
        </w:rPr>
        <w:t xml:space="preserve"> </w:t>
      </w:r>
    </w:p>
    <w:p w:rsidR="001350DF" w:rsidRDefault="001350DF" w:rsidP="00555769">
      <w:pPr>
        <w:tabs>
          <w:tab w:val="left" w:pos="1290"/>
        </w:tabs>
        <w:jc w:val="both"/>
        <w:rPr>
          <w:sz w:val="24"/>
          <w:szCs w:val="24"/>
        </w:rPr>
      </w:pPr>
    </w:p>
    <w:p w:rsidR="001350DF" w:rsidRPr="001456EE" w:rsidRDefault="001350DF" w:rsidP="001350DF">
      <w:pPr>
        <w:spacing w:line="360" w:lineRule="auto"/>
        <w:ind w:firstLine="709"/>
        <w:jc w:val="both"/>
        <w:rPr>
          <w:sz w:val="24"/>
        </w:rPr>
      </w:pPr>
      <w:r w:rsidRPr="001456EE">
        <w:rPr>
          <w:sz w:val="24"/>
        </w:rPr>
        <w:t>Com o reflexo da vivência verifica-se que os agricultores optam pelo manejo e a utilização das boas práticas da produção do açaí que estão voltadas, principalmente, para o processo de produção, beneficiamento e melhoria da qualidade, visando favorecer a produção dos frutos por meio de uma utilização equilibrada, ou seja, retirando apenas uma parte dos frutos, para que a outra fique para garantir as produções futuras.</w:t>
      </w:r>
    </w:p>
    <w:p w:rsidR="001350DF" w:rsidRPr="001456EE" w:rsidRDefault="001350DF" w:rsidP="001350DF">
      <w:pPr>
        <w:spacing w:line="360" w:lineRule="auto"/>
        <w:jc w:val="both"/>
        <w:rPr>
          <w:sz w:val="28"/>
        </w:rPr>
      </w:pPr>
    </w:p>
    <w:p w:rsidR="001350DF" w:rsidRPr="001456EE" w:rsidRDefault="001350DF" w:rsidP="001350DF">
      <w:pPr>
        <w:spacing w:line="360" w:lineRule="auto"/>
        <w:jc w:val="both"/>
        <w:rPr>
          <w:sz w:val="24"/>
        </w:rPr>
      </w:pPr>
      <w:r w:rsidRPr="001456EE">
        <w:rPr>
          <w:sz w:val="24"/>
        </w:rPr>
        <w:t>Para garantir a manutenção do meio ambiente, a comunidade ribeirinha criou uma Organização de Preservação à Natureza, para que as famílias tenham a consciência de não desmatar nas beiradas dos rios, para não causar a erosão nas beiradas.</w:t>
      </w:r>
    </w:p>
    <w:p w:rsidR="001350DF" w:rsidRPr="001456EE" w:rsidRDefault="001350DF" w:rsidP="001350DF">
      <w:pPr>
        <w:spacing w:line="360" w:lineRule="auto"/>
        <w:jc w:val="both"/>
        <w:rPr>
          <w:sz w:val="28"/>
        </w:rPr>
      </w:pPr>
    </w:p>
    <w:p w:rsidR="001350DF" w:rsidRPr="001350DF" w:rsidRDefault="001350DF" w:rsidP="001350DF">
      <w:pPr>
        <w:spacing w:line="360" w:lineRule="auto"/>
        <w:jc w:val="both"/>
        <w:rPr>
          <w:sz w:val="24"/>
        </w:rPr>
      </w:pPr>
      <w:r w:rsidRPr="001456EE">
        <w:rPr>
          <w:sz w:val="24"/>
        </w:rPr>
        <w:t>O estágio supervisionado de imersão no meio rural contribui para a aquisição da prática profissional, pois durante esse período os discentes tiveram a compreensão de todo o conhecimento teórico que adquiriu durante a graduação. Além disso, o discente aprende a resolver problemas e passa a entender a grande importância que tem o agrônomo no agroextrativismo nas comunidades ribeirinhas.</w:t>
      </w:r>
    </w:p>
    <w:p w:rsidR="00555769" w:rsidRDefault="00555769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054EFB" w:rsidRDefault="00054EFB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054EFB" w:rsidRDefault="00054EFB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054EFB" w:rsidRDefault="00054EFB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054EFB" w:rsidRDefault="00054EFB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054EFB" w:rsidRDefault="00054EFB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054EFB" w:rsidRDefault="00054EFB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054EFB" w:rsidRDefault="00054EFB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054EFB" w:rsidRDefault="00054EFB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054EFB" w:rsidRDefault="00054EFB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555769" w:rsidRDefault="00555769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12462E" w:rsidRPr="00001E41" w:rsidRDefault="0012462E" w:rsidP="0012462E">
      <w:pPr>
        <w:tabs>
          <w:tab w:val="left" w:pos="1290"/>
        </w:tabs>
        <w:jc w:val="both"/>
        <w:rPr>
          <w:color w:val="FF0000"/>
          <w:sz w:val="24"/>
          <w:szCs w:val="24"/>
        </w:rPr>
      </w:pPr>
      <w:r w:rsidRPr="00001E41">
        <w:rPr>
          <w:b/>
          <w:sz w:val="24"/>
          <w:szCs w:val="24"/>
        </w:rPr>
        <w:lastRenderedPageBreak/>
        <w:t xml:space="preserve">REFERÊNCIAS </w:t>
      </w:r>
    </w:p>
    <w:p w:rsidR="0012462E" w:rsidRDefault="0012462E" w:rsidP="0012462E">
      <w:pPr>
        <w:tabs>
          <w:tab w:val="left" w:pos="709"/>
        </w:tabs>
        <w:ind w:firstLine="709"/>
        <w:jc w:val="both"/>
        <w:rPr>
          <w:sz w:val="24"/>
          <w:szCs w:val="28"/>
        </w:rPr>
      </w:pPr>
    </w:p>
    <w:p w:rsidR="001350DF" w:rsidRDefault="001350DF" w:rsidP="001350DF">
      <w:pPr>
        <w:jc w:val="both"/>
        <w:rPr>
          <w:bCs/>
          <w:sz w:val="24"/>
          <w:szCs w:val="24"/>
        </w:rPr>
      </w:pPr>
      <w:r w:rsidRPr="001456EE">
        <w:rPr>
          <w:bCs/>
          <w:sz w:val="24"/>
          <w:szCs w:val="24"/>
        </w:rPr>
        <w:t xml:space="preserve">CARDOSO, A. C.; et al. </w:t>
      </w:r>
      <w:r w:rsidRPr="001456EE">
        <w:rPr>
          <w:b/>
          <w:bCs/>
          <w:sz w:val="24"/>
          <w:szCs w:val="24"/>
        </w:rPr>
        <w:t>Planos diretores no Tucupi: a experiência de elaboração de planos diretores na região do Baixo Tocantins, estado do Pará</w:t>
      </w:r>
      <w:r w:rsidRPr="001456EE">
        <w:rPr>
          <w:bCs/>
          <w:sz w:val="24"/>
          <w:szCs w:val="24"/>
        </w:rPr>
        <w:t>. In. Planos diretores participativos: experiências amazônicas. Belém: EDUFPA, 2007.</w:t>
      </w:r>
    </w:p>
    <w:p w:rsidR="001456EE" w:rsidRPr="001456EE" w:rsidRDefault="001456EE" w:rsidP="001350DF">
      <w:pPr>
        <w:jc w:val="both"/>
        <w:rPr>
          <w:bCs/>
          <w:sz w:val="24"/>
          <w:szCs w:val="24"/>
        </w:rPr>
      </w:pPr>
    </w:p>
    <w:p w:rsidR="001350DF" w:rsidRDefault="001350DF" w:rsidP="001350DF">
      <w:pPr>
        <w:jc w:val="both"/>
        <w:rPr>
          <w:bCs/>
          <w:sz w:val="24"/>
          <w:szCs w:val="24"/>
        </w:rPr>
      </w:pPr>
      <w:r w:rsidRPr="001456EE">
        <w:rPr>
          <w:bCs/>
          <w:sz w:val="24"/>
          <w:szCs w:val="24"/>
        </w:rPr>
        <w:t xml:space="preserve">LAMARCHE, H. (Coord.). </w:t>
      </w:r>
      <w:r w:rsidRPr="001456EE">
        <w:rPr>
          <w:b/>
          <w:bCs/>
          <w:sz w:val="24"/>
          <w:szCs w:val="24"/>
        </w:rPr>
        <w:t>A agricultura familiar: do mito à realidade</w:t>
      </w:r>
      <w:r w:rsidRPr="001456EE">
        <w:rPr>
          <w:bCs/>
          <w:sz w:val="24"/>
          <w:szCs w:val="24"/>
        </w:rPr>
        <w:t>. Campinas: UNICAMP, 1998.</w:t>
      </w:r>
    </w:p>
    <w:p w:rsidR="001456EE" w:rsidRPr="001456EE" w:rsidRDefault="001456EE" w:rsidP="001350DF">
      <w:pPr>
        <w:jc w:val="both"/>
        <w:rPr>
          <w:bCs/>
          <w:sz w:val="24"/>
          <w:szCs w:val="24"/>
        </w:rPr>
      </w:pPr>
    </w:p>
    <w:p w:rsidR="001350DF" w:rsidRDefault="001350DF" w:rsidP="001350DF">
      <w:pPr>
        <w:jc w:val="both"/>
        <w:rPr>
          <w:bCs/>
          <w:sz w:val="24"/>
          <w:szCs w:val="24"/>
        </w:rPr>
      </w:pPr>
      <w:r w:rsidRPr="001456EE">
        <w:rPr>
          <w:bCs/>
          <w:sz w:val="24"/>
          <w:szCs w:val="24"/>
        </w:rPr>
        <w:t xml:space="preserve">LITLE, P.E. </w:t>
      </w:r>
      <w:r w:rsidRPr="001456EE">
        <w:rPr>
          <w:b/>
          <w:bCs/>
          <w:sz w:val="24"/>
          <w:szCs w:val="24"/>
        </w:rPr>
        <w:t>Territórios sociais e povos tradicionais no Brasil: por uma antropologia da territorialidade</w:t>
      </w:r>
      <w:r w:rsidRPr="001456EE">
        <w:rPr>
          <w:bCs/>
          <w:sz w:val="24"/>
          <w:szCs w:val="24"/>
        </w:rPr>
        <w:t>. Série Antropologia, Brasília, n. 322, p. 1-32, 2002.</w:t>
      </w:r>
    </w:p>
    <w:p w:rsidR="001456EE" w:rsidRPr="001456EE" w:rsidRDefault="001456EE" w:rsidP="001350DF">
      <w:pPr>
        <w:jc w:val="both"/>
        <w:rPr>
          <w:bCs/>
          <w:sz w:val="24"/>
          <w:szCs w:val="24"/>
        </w:rPr>
      </w:pPr>
    </w:p>
    <w:p w:rsidR="001350DF" w:rsidRDefault="001350DF" w:rsidP="001350DF">
      <w:pPr>
        <w:jc w:val="both"/>
        <w:rPr>
          <w:bCs/>
          <w:sz w:val="24"/>
          <w:szCs w:val="24"/>
        </w:rPr>
      </w:pPr>
      <w:r w:rsidRPr="001456EE">
        <w:rPr>
          <w:bCs/>
          <w:sz w:val="24"/>
          <w:szCs w:val="24"/>
        </w:rPr>
        <w:t xml:space="preserve">OLIVEIRA, E. A. G.; PORTILHO, E. S.; MENEZES, N. S.; GOMES, B. T. F.; BATISTA, W. C. F.; SAITER, O. </w:t>
      </w:r>
      <w:r w:rsidRPr="001456EE">
        <w:rPr>
          <w:b/>
          <w:bCs/>
          <w:sz w:val="24"/>
          <w:szCs w:val="24"/>
        </w:rPr>
        <w:t>Ribeirinhos da Amazônia: um relato da vivência no município de Igarapé Miri-Pará</w:t>
      </w:r>
      <w:r w:rsidRPr="001456EE">
        <w:rPr>
          <w:bCs/>
          <w:sz w:val="24"/>
          <w:szCs w:val="24"/>
        </w:rPr>
        <w:t>. Rev. Bras. de Agroecologia/out. 2007 Vol.2 N.2.</w:t>
      </w:r>
    </w:p>
    <w:p w:rsidR="001456EE" w:rsidRPr="001456EE" w:rsidRDefault="001456EE" w:rsidP="001350DF">
      <w:pPr>
        <w:jc w:val="both"/>
        <w:rPr>
          <w:bCs/>
          <w:sz w:val="24"/>
          <w:szCs w:val="24"/>
        </w:rPr>
      </w:pPr>
    </w:p>
    <w:p w:rsidR="001350DF" w:rsidRPr="001456EE" w:rsidRDefault="001350DF" w:rsidP="001350DF">
      <w:pPr>
        <w:jc w:val="both"/>
        <w:rPr>
          <w:bCs/>
          <w:sz w:val="24"/>
          <w:szCs w:val="24"/>
        </w:rPr>
      </w:pPr>
      <w:r w:rsidRPr="001456EE">
        <w:rPr>
          <w:bCs/>
          <w:sz w:val="24"/>
          <w:szCs w:val="24"/>
        </w:rPr>
        <w:t xml:space="preserve">VIEIRA, R. S. </w:t>
      </w:r>
      <w:r w:rsidRPr="001456EE">
        <w:rPr>
          <w:b/>
          <w:bCs/>
          <w:sz w:val="24"/>
          <w:szCs w:val="24"/>
        </w:rPr>
        <w:t>Várzeas amazônicas e a legislação ambiental brasileira</w:t>
      </w:r>
      <w:r w:rsidRPr="001456EE">
        <w:rPr>
          <w:bCs/>
          <w:sz w:val="24"/>
          <w:szCs w:val="24"/>
        </w:rPr>
        <w:t>. Manaus: IBAMA/INPA, 1992. 39p</w:t>
      </w:r>
    </w:p>
    <w:p w:rsidR="001350DF" w:rsidRPr="001456EE" w:rsidRDefault="001350DF" w:rsidP="001350DF">
      <w:pPr>
        <w:tabs>
          <w:tab w:val="left" w:pos="709"/>
        </w:tabs>
        <w:ind w:firstLine="709"/>
        <w:jc w:val="both"/>
        <w:rPr>
          <w:b/>
          <w:sz w:val="24"/>
          <w:szCs w:val="24"/>
          <w:u w:val="single"/>
        </w:rPr>
      </w:pPr>
    </w:p>
    <w:p w:rsidR="0012462E" w:rsidRPr="004306A6" w:rsidRDefault="0012462E" w:rsidP="0012462E"/>
    <w:p w:rsidR="009B0125" w:rsidRPr="0012462E" w:rsidRDefault="009B0125" w:rsidP="0012462E"/>
    <w:sectPr w:rsidR="009B0125" w:rsidRPr="0012462E" w:rsidSect="00353EEF">
      <w:headerReference w:type="default" r:id="rId11"/>
      <w:footerReference w:type="default" r:id="rId12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3B0" w:rsidRDefault="000B53B0" w:rsidP="00392012">
      <w:r>
        <w:separator/>
      </w:r>
    </w:p>
  </w:endnote>
  <w:endnote w:type="continuationSeparator" w:id="0">
    <w:p w:rsidR="000B53B0" w:rsidRDefault="000B53B0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589" w:rsidRPr="00B84589" w:rsidRDefault="006D43B5" w:rsidP="00B84589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3B0" w:rsidRDefault="000B53B0" w:rsidP="00392012">
      <w:r>
        <w:separator/>
      </w:r>
    </w:p>
  </w:footnote>
  <w:footnote w:type="continuationSeparator" w:id="0">
    <w:p w:rsidR="000B53B0" w:rsidRDefault="000B53B0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E93" w:rsidRDefault="00E0707A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2973070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3175" b="190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0B9" w:rsidRPr="001001BB" w:rsidRDefault="00C100B9" w:rsidP="00C100B9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>Belém (PA), 2</w:t>
                          </w:r>
                          <w:r w:rsidR="00D0394C">
                            <w:t xml:space="preserve">8 a 30 </w:t>
                          </w:r>
                          <w:r w:rsidRPr="001001BB">
                            <w:t xml:space="preserve">de novembro </w:t>
                          </w:r>
                          <w:r w:rsidR="00D0394C">
                            <w:t xml:space="preserve">de </w:t>
                          </w:r>
                          <w:r w:rsidRPr="001001BB">
                            <w:t>201</w:t>
                          </w:r>
                          <w:r w:rsidR="00D0394C">
                            <w:t>8</w:t>
                          </w:r>
                        </w:p>
                        <w:p w:rsidR="00C100B9" w:rsidRPr="001001BB" w:rsidRDefault="00C100B9" w:rsidP="00C100B9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  <w:p w:rsidR="0095437F" w:rsidRPr="00206969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34.1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4qugIAAL8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" filled="f" fillcolor="#f2f2f2" stroked="f">
              <v:textbox>
                <w:txbxContent>
                  <w:p w:rsidR="00C100B9" w:rsidRPr="001001BB" w:rsidRDefault="00C100B9" w:rsidP="00C100B9">
                    <w:pPr>
                      <w:pStyle w:val="Rodap"/>
                      <w:spacing w:line="276" w:lineRule="auto"/>
                      <w:jc w:val="right"/>
                    </w:pPr>
                    <w:r>
                      <w:t>Belém (PA), 2</w:t>
                    </w:r>
                    <w:r w:rsidR="00D0394C">
                      <w:t xml:space="preserve">8 a 30 </w:t>
                    </w:r>
                    <w:r w:rsidRPr="001001BB">
                      <w:t xml:space="preserve">de novembro </w:t>
                    </w:r>
                    <w:r w:rsidR="00D0394C">
                      <w:t xml:space="preserve">de </w:t>
                    </w:r>
                    <w:r w:rsidRPr="001001BB">
                      <w:t>201</w:t>
                    </w:r>
                    <w:r w:rsidR="00D0394C">
                      <w:t>8</w:t>
                    </w:r>
                  </w:p>
                  <w:p w:rsidR="00C100B9" w:rsidRPr="001001BB" w:rsidRDefault="00C100B9" w:rsidP="00C100B9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  <w:p w:rsidR="0095437F" w:rsidRPr="00206969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-329565</wp:posOffset>
              </wp:positionH>
              <wp:positionV relativeFrom="paragraph">
                <wp:posOffset>-258445</wp:posOffset>
              </wp:positionV>
              <wp:extent cx="2384425" cy="656590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4425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A6D" w:rsidRDefault="00E0707A">
                          <w:r w:rsidRPr="004C583D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25.95pt;margin-top:-20.35pt;width:187.75pt;height:51.7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" stroked="f">
              <v:textbox style="mso-fit-shape-to-text:t">
                <w:txbxContent>
                  <w:p w:rsidR="00094A6D" w:rsidRDefault="00E0707A">
                    <w:r w:rsidRPr="004C583D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FA"/>
    <w:rsid w:val="0001355C"/>
    <w:rsid w:val="00027D99"/>
    <w:rsid w:val="00046262"/>
    <w:rsid w:val="00054EFB"/>
    <w:rsid w:val="00076CED"/>
    <w:rsid w:val="00094A6D"/>
    <w:rsid w:val="000B0814"/>
    <w:rsid w:val="000B53B0"/>
    <w:rsid w:val="000F7B8F"/>
    <w:rsid w:val="001179C2"/>
    <w:rsid w:val="00121F29"/>
    <w:rsid w:val="0012462E"/>
    <w:rsid w:val="001350DF"/>
    <w:rsid w:val="001456EE"/>
    <w:rsid w:val="00160D2E"/>
    <w:rsid w:val="00195E0E"/>
    <w:rsid w:val="001B1308"/>
    <w:rsid w:val="001B3370"/>
    <w:rsid w:val="001B6E63"/>
    <w:rsid w:val="001C7011"/>
    <w:rsid w:val="001C79FB"/>
    <w:rsid w:val="00202A94"/>
    <w:rsid w:val="00206969"/>
    <w:rsid w:val="002076EF"/>
    <w:rsid w:val="0024156F"/>
    <w:rsid w:val="0024285C"/>
    <w:rsid w:val="00253593"/>
    <w:rsid w:val="00253D7B"/>
    <w:rsid w:val="00261E93"/>
    <w:rsid w:val="00270F09"/>
    <w:rsid w:val="00273A6E"/>
    <w:rsid w:val="00297E6D"/>
    <w:rsid w:val="002A456B"/>
    <w:rsid w:val="002B4C8E"/>
    <w:rsid w:val="002C04FA"/>
    <w:rsid w:val="002C3F9C"/>
    <w:rsid w:val="002F114A"/>
    <w:rsid w:val="002F37D6"/>
    <w:rsid w:val="00314A42"/>
    <w:rsid w:val="00330AA8"/>
    <w:rsid w:val="00334ABB"/>
    <w:rsid w:val="00353EEF"/>
    <w:rsid w:val="00392012"/>
    <w:rsid w:val="003A4B26"/>
    <w:rsid w:val="003B02AD"/>
    <w:rsid w:val="003B090B"/>
    <w:rsid w:val="003D0994"/>
    <w:rsid w:val="003E1ADB"/>
    <w:rsid w:val="004006AC"/>
    <w:rsid w:val="00400D61"/>
    <w:rsid w:val="0042057D"/>
    <w:rsid w:val="00422D99"/>
    <w:rsid w:val="00426873"/>
    <w:rsid w:val="00436326"/>
    <w:rsid w:val="004365F3"/>
    <w:rsid w:val="004709D3"/>
    <w:rsid w:val="004777CC"/>
    <w:rsid w:val="00497F38"/>
    <w:rsid w:val="004B03F7"/>
    <w:rsid w:val="004C52D5"/>
    <w:rsid w:val="004C746A"/>
    <w:rsid w:val="004F3394"/>
    <w:rsid w:val="004F6258"/>
    <w:rsid w:val="00511E8F"/>
    <w:rsid w:val="005159DA"/>
    <w:rsid w:val="005225D5"/>
    <w:rsid w:val="00555769"/>
    <w:rsid w:val="00572C6C"/>
    <w:rsid w:val="005826B1"/>
    <w:rsid w:val="005C6204"/>
    <w:rsid w:val="005D71A6"/>
    <w:rsid w:val="005E616C"/>
    <w:rsid w:val="005E6909"/>
    <w:rsid w:val="00610CCB"/>
    <w:rsid w:val="00612D68"/>
    <w:rsid w:val="00614FB7"/>
    <w:rsid w:val="0061672B"/>
    <w:rsid w:val="00616DDB"/>
    <w:rsid w:val="006201D8"/>
    <w:rsid w:val="0066022A"/>
    <w:rsid w:val="0068555A"/>
    <w:rsid w:val="006D43B5"/>
    <w:rsid w:val="00707D9F"/>
    <w:rsid w:val="00715A5D"/>
    <w:rsid w:val="007218EB"/>
    <w:rsid w:val="007422FB"/>
    <w:rsid w:val="007452FD"/>
    <w:rsid w:val="00760822"/>
    <w:rsid w:val="0076407B"/>
    <w:rsid w:val="007B1EDB"/>
    <w:rsid w:val="007D15C8"/>
    <w:rsid w:val="007D58F5"/>
    <w:rsid w:val="007E40D8"/>
    <w:rsid w:val="00802659"/>
    <w:rsid w:val="008030DD"/>
    <w:rsid w:val="00811FDD"/>
    <w:rsid w:val="00814223"/>
    <w:rsid w:val="0081706B"/>
    <w:rsid w:val="0083077E"/>
    <w:rsid w:val="00834BE9"/>
    <w:rsid w:val="00852788"/>
    <w:rsid w:val="00856747"/>
    <w:rsid w:val="00863A0D"/>
    <w:rsid w:val="008644EF"/>
    <w:rsid w:val="008922FD"/>
    <w:rsid w:val="008F146A"/>
    <w:rsid w:val="009331C3"/>
    <w:rsid w:val="0094538B"/>
    <w:rsid w:val="0095437F"/>
    <w:rsid w:val="00961709"/>
    <w:rsid w:val="0097264E"/>
    <w:rsid w:val="009962E6"/>
    <w:rsid w:val="009965FA"/>
    <w:rsid w:val="009B0125"/>
    <w:rsid w:val="009C407A"/>
    <w:rsid w:val="009D5F95"/>
    <w:rsid w:val="009D6FE6"/>
    <w:rsid w:val="00A126BC"/>
    <w:rsid w:val="00A14A7B"/>
    <w:rsid w:val="00A22AF6"/>
    <w:rsid w:val="00A26486"/>
    <w:rsid w:val="00A3575E"/>
    <w:rsid w:val="00A522B1"/>
    <w:rsid w:val="00A57710"/>
    <w:rsid w:val="00A77CA4"/>
    <w:rsid w:val="00A92240"/>
    <w:rsid w:val="00A9494E"/>
    <w:rsid w:val="00B03F68"/>
    <w:rsid w:val="00B259FE"/>
    <w:rsid w:val="00B40020"/>
    <w:rsid w:val="00B55AB2"/>
    <w:rsid w:val="00B64760"/>
    <w:rsid w:val="00B7165F"/>
    <w:rsid w:val="00B84589"/>
    <w:rsid w:val="00B864F5"/>
    <w:rsid w:val="00BB2377"/>
    <w:rsid w:val="00BB5D54"/>
    <w:rsid w:val="00BC1AF1"/>
    <w:rsid w:val="00BC29A4"/>
    <w:rsid w:val="00BD3FDA"/>
    <w:rsid w:val="00BE10B2"/>
    <w:rsid w:val="00BF08DF"/>
    <w:rsid w:val="00BF5246"/>
    <w:rsid w:val="00BF7AD6"/>
    <w:rsid w:val="00C100B9"/>
    <w:rsid w:val="00C15CD1"/>
    <w:rsid w:val="00C41918"/>
    <w:rsid w:val="00C46A3C"/>
    <w:rsid w:val="00C70228"/>
    <w:rsid w:val="00C71504"/>
    <w:rsid w:val="00C71785"/>
    <w:rsid w:val="00C932FC"/>
    <w:rsid w:val="00CA71A9"/>
    <w:rsid w:val="00CB7D10"/>
    <w:rsid w:val="00CC5C92"/>
    <w:rsid w:val="00CD3E3D"/>
    <w:rsid w:val="00CE45A6"/>
    <w:rsid w:val="00CE4F5C"/>
    <w:rsid w:val="00CE581B"/>
    <w:rsid w:val="00D0394C"/>
    <w:rsid w:val="00D048E7"/>
    <w:rsid w:val="00D13969"/>
    <w:rsid w:val="00D34D39"/>
    <w:rsid w:val="00D40455"/>
    <w:rsid w:val="00D507CA"/>
    <w:rsid w:val="00D66D9D"/>
    <w:rsid w:val="00DA0B68"/>
    <w:rsid w:val="00DA2285"/>
    <w:rsid w:val="00DB67E5"/>
    <w:rsid w:val="00DC31F5"/>
    <w:rsid w:val="00DF4424"/>
    <w:rsid w:val="00E05E73"/>
    <w:rsid w:val="00E0707A"/>
    <w:rsid w:val="00E34F91"/>
    <w:rsid w:val="00E753BE"/>
    <w:rsid w:val="00E76DCA"/>
    <w:rsid w:val="00E85C97"/>
    <w:rsid w:val="00EA6802"/>
    <w:rsid w:val="00EE4602"/>
    <w:rsid w:val="00EF1C09"/>
    <w:rsid w:val="00EF273F"/>
    <w:rsid w:val="00F06F8F"/>
    <w:rsid w:val="00F253D0"/>
    <w:rsid w:val="00F43D66"/>
    <w:rsid w:val="00F47276"/>
    <w:rsid w:val="00F5269B"/>
    <w:rsid w:val="00F528A5"/>
    <w:rsid w:val="00F67AA9"/>
    <w:rsid w:val="00F72608"/>
    <w:rsid w:val="00F76C81"/>
    <w:rsid w:val="00FB6399"/>
    <w:rsid w:val="00FE12AD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5:chartTrackingRefBased/>
  <w15:docId w15:val="{69C5946F-3534-4F25-843A-AECBF325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1350DF"/>
    <w:pPr>
      <w:keepNext/>
      <w:numPr>
        <w:numId w:val="2"/>
      </w:numPr>
      <w:suppressAutoHyphens/>
      <w:jc w:val="both"/>
      <w:outlineLvl w:val="0"/>
    </w:pPr>
    <w:rPr>
      <w:b/>
      <w:bCs/>
      <w:sz w:val="24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1350DF"/>
    <w:pPr>
      <w:keepNext/>
      <w:numPr>
        <w:ilvl w:val="1"/>
        <w:numId w:val="2"/>
      </w:numPr>
      <w:suppressAutoHyphens/>
      <w:jc w:val="center"/>
      <w:outlineLvl w:val="1"/>
    </w:pPr>
    <w:rPr>
      <w:b/>
      <w:bCs/>
      <w:sz w:val="24"/>
      <w:szCs w:val="24"/>
      <w:lang w:eastAsia="zh-CN"/>
    </w:rPr>
  </w:style>
  <w:style w:type="paragraph" w:styleId="Ttulo3">
    <w:name w:val="heading 3"/>
    <w:basedOn w:val="Normal"/>
    <w:next w:val="Normal"/>
    <w:link w:val="Ttulo3Char"/>
    <w:qFormat/>
    <w:rsid w:val="001350DF"/>
    <w:pPr>
      <w:keepNext/>
      <w:numPr>
        <w:ilvl w:val="2"/>
        <w:numId w:val="2"/>
      </w:numPr>
      <w:suppressAutoHyphens/>
      <w:ind w:left="720"/>
      <w:jc w:val="both"/>
      <w:outlineLvl w:val="2"/>
    </w:pPr>
    <w:rPr>
      <w:b/>
      <w:bCs/>
      <w:sz w:val="24"/>
      <w:szCs w:val="24"/>
      <w:lang w:eastAsia="zh-CN"/>
    </w:rPr>
  </w:style>
  <w:style w:type="paragraph" w:styleId="Ttulo4">
    <w:name w:val="heading 4"/>
    <w:basedOn w:val="Normal"/>
    <w:next w:val="Normal"/>
    <w:link w:val="Ttulo4Char"/>
    <w:qFormat/>
    <w:rsid w:val="001350DF"/>
    <w:pPr>
      <w:keepNext/>
      <w:numPr>
        <w:ilvl w:val="3"/>
        <w:numId w:val="2"/>
      </w:numPr>
      <w:suppressAutoHyphens/>
      <w:jc w:val="both"/>
      <w:outlineLvl w:val="3"/>
    </w:pPr>
    <w:rPr>
      <w:b/>
      <w:bCs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qFormat/>
    <w:rsid w:val="001350DF"/>
    <w:pPr>
      <w:keepNext/>
      <w:numPr>
        <w:ilvl w:val="4"/>
        <w:numId w:val="2"/>
      </w:numPr>
      <w:suppressAutoHyphens/>
      <w:outlineLvl w:val="4"/>
    </w:pPr>
    <w:rPr>
      <w:rFonts w:ascii="Arial" w:hAnsi="Arial" w:cs="Arial"/>
      <w:b/>
      <w:bCs/>
      <w:sz w:val="24"/>
      <w:szCs w:val="16"/>
      <w:lang w:eastAsia="zh-CN"/>
    </w:rPr>
  </w:style>
  <w:style w:type="paragraph" w:styleId="Ttulo6">
    <w:name w:val="heading 6"/>
    <w:basedOn w:val="Normal"/>
    <w:next w:val="Corpodetexto"/>
    <w:link w:val="Ttulo6Char"/>
    <w:qFormat/>
    <w:rsid w:val="001350DF"/>
    <w:pPr>
      <w:keepNext/>
      <w:numPr>
        <w:ilvl w:val="5"/>
        <w:numId w:val="2"/>
      </w:numPr>
      <w:suppressAutoHyphens/>
      <w:spacing w:before="240" w:after="120"/>
      <w:outlineLvl w:val="5"/>
    </w:pPr>
    <w:rPr>
      <w:rFonts w:ascii="Arial" w:eastAsia="Lucida Sans Unicode" w:hAnsi="Arial" w:cs="Tahoma"/>
      <w:b/>
      <w:bCs/>
      <w:sz w:val="21"/>
      <w:szCs w:val="21"/>
      <w:lang w:eastAsia="zh-CN"/>
    </w:rPr>
  </w:style>
  <w:style w:type="paragraph" w:styleId="Ttulo7">
    <w:name w:val="heading 7"/>
    <w:basedOn w:val="Normal"/>
    <w:next w:val="Corpodetexto"/>
    <w:link w:val="Ttulo7Char"/>
    <w:qFormat/>
    <w:rsid w:val="001350DF"/>
    <w:pPr>
      <w:keepNext/>
      <w:numPr>
        <w:ilvl w:val="6"/>
        <w:numId w:val="2"/>
      </w:numPr>
      <w:suppressAutoHyphens/>
      <w:spacing w:before="240" w:after="120"/>
      <w:outlineLvl w:val="6"/>
    </w:pPr>
    <w:rPr>
      <w:rFonts w:ascii="Arial" w:eastAsia="Lucida Sans Unicode" w:hAnsi="Arial" w:cs="Tahoma"/>
      <w:b/>
      <w:bCs/>
      <w:sz w:val="21"/>
      <w:szCs w:val="21"/>
      <w:lang w:eastAsia="zh-CN"/>
    </w:rPr>
  </w:style>
  <w:style w:type="paragraph" w:styleId="Ttulo8">
    <w:name w:val="heading 8"/>
    <w:basedOn w:val="Normal"/>
    <w:next w:val="Corpodetexto"/>
    <w:link w:val="Ttulo8Char"/>
    <w:qFormat/>
    <w:rsid w:val="001350DF"/>
    <w:pPr>
      <w:keepNext/>
      <w:numPr>
        <w:ilvl w:val="7"/>
        <w:numId w:val="2"/>
      </w:numPr>
      <w:suppressAutoHyphens/>
      <w:spacing w:before="240" w:after="120"/>
      <w:outlineLvl w:val="7"/>
    </w:pPr>
    <w:rPr>
      <w:rFonts w:ascii="Arial" w:eastAsia="Lucida Sans Unicode" w:hAnsi="Arial" w:cs="Tahoma"/>
      <w:b/>
      <w:bCs/>
      <w:sz w:val="21"/>
      <w:szCs w:val="21"/>
      <w:lang w:eastAsia="zh-CN"/>
    </w:rPr>
  </w:style>
  <w:style w:type="paragraph" w:styleId="Ttulo9">
    <w:name w:val="heading 9"/>
    <w:basedOn w:val="Normal"/>
    <w:next w:val="Corpodetexto"/>
    <w:link w:val="Ttulo9Char"/>
    <w:qFormat/>
    <w:rsid w:val="001350DF"/>
    <w:pPr>
      <w:keepNext/>
      <w:numPr>
        <w:ilvl w:val="8"/>
        <w:numId w:val="2"/>
      </w:numPr>
      <w:suppressAutoHyphens/>
      <w:spacing w:before="240" w:after="120"/>
      <w:outlineLvl w:val="8"/>
    </w:pPr>
    <w:rPr>
      <w:rFonts w:ascii="Arial" w:eastAsia="Lucida Sans Unicode" w:hAnsi="Arial" w:cs="Tahoma"/>
      <w:b/>
      <w:bCs/>
      <w:sz w:val="21"/>
      <w:szCs w:val="2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1350DF"/>
    <w:rPr>
      <w:rFonts w:ascii="Times New Roman" w:eastAsia="Times New Roman" w:hAnsi="Times New Roman"/>
      <w:b/>
      <w:bCs/>
      <w:sz w:val="24"/>
      <w:szCs w:val="24"/>
      <w:lang w:val="en-US" w:eastAsia="zh-CN"/>
    </w:rPr>
  </w:style>
  <w:style w:type="character" w:customStyle="1" w:styleId="Ttulo2Char">
    <w:name w:val="Título 2 Char"/>
    <w:basedOn w:val="Fontepargpadro"/>
    <w:link w:val="Ttulo2"/>
    <w:rsid w:val="001350DF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rsid w:val="001350DF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rsid w:val="001350DF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Ttulo5Char">
    <w:name w:val="Título 5 Char"/>
    <w:basedOn w:val="Fontepargpadro"/>
    <w:link w:val="Ttulo5"/>
    <w:rsid w:val="001350DF"/>
    <w:rPr>
      <w:rFonts w:ascii="Arial" w:eastAsia="Times New Roman" w:hAnsi="Arial" w:cs="Arial"/>
      <w:b/>
      <w:bCs/>
      <w:sz w:val="24"/>
      <w:szCs w:val="16"/>
      <w:lang w:eastAsia="zh-CN"/>
    </w:rPr>
  </w:style>
  <w:style w:type="character" w:customStyle="1" w:styleId="Ttulo6Char">
    <w:name w:val="Título 6 Char"/>
    <w:basedOn w:val="Fontepargpadro"/>
    <w:link w:val="Ttulo6"/>
    <w:rsid w:val="001350DF"/>
    <w:rPr>
      <w:rFonts w:ascii="Arial" w:eastAsia="Lucida Sans Unicode" w:hAnsi="Arial" w:cs="Tahoma"/>
      <w:b/>
      <w:bCs/>
      <w:sz w:val="21"/>
      <w:szCs w:val="21"/>
      <w:lang w:eastAsia="zh-CN"/>
    </w:rPr>
  </w:style>
  <w:style w:type="character" w:customStyle="1" w:styleId="Ttulo7Char">
    <w:name w:val="Título 7 Char"/>
    <w:basedOn w:val="Fontepargpadro"/>
    <w:link w:val="Ttulo7"/>
    <w:rsid w:val="001350DF"/>
    <w:rPr>
      <w:rFonts w:ascii="Arial" w:eastAsia="Lucida Sans Unicode" w:hAnsi="Arial" w:cs="Tahoma"/>
      <w:b/>
      <w:bCs/>
      <w:sz w:val="21"/>
      <w:szCs w:val="21"/>
      <w:lang w:eastAsia="zh-CN"/>
    </w:rPr>
  </w:style>
  <w:style w:type="character" w:customStyle="1" w:styleId="Ttulo8Char">
    <w:name w:val="Título 8 Char"/>
    <w:basedOn w:val="Fontepargpadro"/>
    <w:link w:val="Ttulo8"/>
    <w:rsid w:val="001350DF"/>
    <w:rPr>
      <w:rFonts w:ascii="Arial" w:eastAsia="Lucida Sans Unicode" w:hAnsi="Arial" w:cs="Tahoma"/>
      <w:b/>
      <w:bCs/>
      <w:sz w:val="21"/>
      <w:szCs w:val="21"/>
      <w:lang w:eastAsia="zh-CN"/>
    </w:rPr>
  </w:style>
  <w:style w:type="character" w:customStyle="1" w:styleId="Ttulo9Char">
    <w:name w:val="Título 9 Char"/>
    <w:basedOn w:val="Fontepargpadro"/>
    <w:link w:val="Ttulo9"/>
    <w:rsid w:val="001350DF"/>
    <w:rPr>
      <w:rFonts w:ascii="Arial" w:eastAsia="Lucida Sans Unicode" w:hAnsi="Arial" w:cs="Tahoma"/>
      <w:b/>
      <w:bCs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nacaroline.ph@hot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ennersilva2009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ha.agronomia@gmail.com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009D4-AE95-4355-A218-5CBCA9827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2006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12818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NEIDE</cp:lastModifiedBy>
  <cp:revision>3</cp:revision>
  <cp:lastPrinted>2015-06-04T18:07:00Z</cp:lastPrinted>
  <dcterms:created xsi:type="dcterms:W3CDTF">2018-09-21T23:21:00Z</dcterms:created>
  <dcterms:modified xsi:type="dcterms:W3CDTF">2018-10-25T15:13:00Z</dcterms:modified>
</cp:coreProperties>
</file>