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854A01" w14:textId="3443B405" w:rsidR="0013299F" w:rsidRPr="0013299F" w:rsidRDefault="0013299F" w:rsidP="0013299F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1329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A SIMULAÇÃO REALÍSTICA COMO ESTRATÉGIA PARA O DESENVOLVIMENTO DE HABILIDADES CLÍNICAS EM ESTUDANTES DA SAÚDE</w:t>
      </w:r>
    </w:p>
    <w:p w14:paraId="25800B53" w14:textId="5825E519" w:rsidR="00815295" w:rsidRDefault="00815295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AD6251" w14:textId="77B94D74" w:rsidR="00062F5C" w:rsidRDefault="00F20FEC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Ayara Almeida Souza Cabral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 ¹</w:t>
      </w:r>
    </w:p>
    <w:p w14:paraId="4FA16476" w14:textId="30C760FB" w:rsidR="00062F5C" w:rsidRDefault="00F20FEC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Farmácia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Universidade Federal do Pará- UFPA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Belém-PA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E7F80">
        <w:rPr>
          <w:rFonts w:ascii="Times New Roman" w:eastAsia="Times New Roman" w:hAnsi="Times New Roman" w:cs="Times New Roman"/>
          <w:sz w:val="20"/>
          <w:szCs w:val="20"/>
        </w:rPr>
        <w:t>ayaracabral@gmail.com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A757C7F" w14:textId="45CBF0DE" w:rsidR="00A45D22" w:rsidRPr="00B21ABC" w:rsidRDefault="00A45D22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Vitor Hugo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Auzier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Lima</w:t>
      </w:r>
      <w:r w:rsidR="00A4115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5835D121" w14:textId="0A5C739D" w:rsidR="00A45D22" w:rsidRDefault="00A45D22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Fisioterapia,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 xml:space="preserve">niversidade do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>stado do Pará, Belém-P</w:t>
      </w:r>
      <w:r>
        <w:rPr>
          <w:rFonts w:ascii="Times New Roman" w:eastAsia="Times New Roman" w:hAnsi="Times New Roman" w:cs="Times New Roman"/>
          <w:sz w:val="20"/>
          <w:szCs w:val="20"/>
        </w:rPr>
        <w:t>A, vitorauzier9</w:t>
      </w:r>
      <w:r w:rsidRPr="00B211D5">
        <w:rPr>
          <w:rFonts w:ascii="Times New Roman" w:eastAsia="Times New Roman" w:hAnsi="Times New Roman" w:cs="Times New Roman"/>
          <w:sz w:val="20"/>
          <w:szCs w:val="20"/>
        </w:rPr>
        <w:t>@gmail.com</w:t>
      </w:r>
    </w:p>
    <w:p w14:paraId="45129F9C" w14:textId="13F580AE" w:rsidR="0013299F" w:rsidRDefault="0013299F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Taciana Targino de Lima dos Santos</w:t>
      </w:r>
      <w:r w:rsidR="000119D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768209B9" w14:textId="77777777" w:rsidR="0013299F" w:rsidRPr="00B21ABC" w:rsidRDefault="0013299F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Enfermagem, Hospital das Clínicas de Pernambuco- EBSERH- HCPE, Recife- PE, tacitargino@gmail.com</w:t>
      </w:r>
    </w:p>
    <w:p w14:paraId="65587827" w14:textId="243BE71D" w:rsidR="0013299F" w:rsidRPr="00B21ABC" w:rsidRDefault="0013299F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Vitória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Nayra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Souza Silva</w:t>
      </w:r>
      <w:r w:rsidR="000119D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0E06668F" w14:textId="69DE0FEA" w:rsidR="0013299F" w:rsidRDefault="0013299F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Enfermagem,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>niversidade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Federal de Minas Gerais</w:t>
      </w:r>
      <w:r w:rsidRPr="00B21ABC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Belo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Horizonte-MG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vitoriasouzaufmg</w:t>
      </w:r>
      <w:r w:rsidRPr="00B211D5">
        <w:rPr>
          <w:rFonts w:ascii="Times New Roman" w:eastAsia="Times New Roman" w:hAnsi="Times New Roman" w:cs="Times New Roman"/>
          <w:sz w:val="20"/>
          <w:szCs w:val="20"/>
        </w:rPr>
        <w:t>@gmail.com</w:t>
      </w:r>
    </w:p>
    <w:p w14:paraId="439F9850" w14:textId="045633D9" w:rsidR="00B21ABC" w:rsidRDefault="000119DE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Rodrigo Rodrigues Virgolino</w:t>
      </w:r>
      <w:r w:rsidR="00B21AB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59E02AF9" w14:textId="573608A8" w:rsidR="00B21ABC" w:rsidRPr="00B21ABC" w:rsidRDefault="000119DE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Doutorado em Biotecnologia</w:t>
      </w:r>
      <w:r w:rsidR="00ED1094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Universidade Federal do Pará- UFPA</w:t>
      </w:r>
      <w:r w:rsidR="00A45D22">
        <w:rPr>
          <w:rFonts w:ascii="Times New Roman" w:eastAsia="Times New Roman" w:hAnsi="Times New Roman" w:cs="Times New Roman"/>
          <w:sz w:val="20"/>
          <w:szCs w:val="20"/>
        </w:rPr>
        <w:t>,</w:t>
      </w:r>
      <w:r w:rsidR="00ED10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Belém</w:t>
      </w:r>
      <w:r w:rsidR="00A45D22">
        <w:rPr>
          <w:rFonts w:ascii="Times New Roman" w:eastAsia="Times New Roman" w:hAnsi="Times New Roman" w:cs="Times New Roman"/>
          <w:sz w:val="20"/>
          <w:szCs w:val="20"/>
        </w:rPr>
        <w:t>- 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="00ED109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virgolinorr</w:t>
      </w:r>
      <w:r w:rsidR="00A45D22">
        <w:rPr>
          <w:rFonts w:ascii="Times New Roman" w:eastAsia="Times New Roman" w:hAnsi="Times New Roman" w:cs="Times New Roman"/>
          <w:sz w:val="20"/>
          <w:szCs w:val="20"/>
        </w:rPr>
        <w:t>@gmail.com</w:t>
      </w:r>
    </w:p>
    <w:p w14:paraId="68BE2895" w14:textId="5FD71C94" w:rsidR="00B21ABC" w:rsidRPr="00B21ABC" w:rsidRDefault="0013299F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Lídia Batista de Môra</w:t>
      </w:r>
      <w:r w:rsidR="00B21AB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0A735C9C" w14:textId="581E521D" w:rsidR="00B211D5" w:rsidRDefault="00A45D22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</w:t>
      </w:r>
      <w:r w:rsidR="00B21ABC">
        <w:rPr>
          <w:rFonts w:ascii="Times New Roman" w:eastAsia="Times New Roman" w:hAnsi="Times New Roman" w:cs="Times New Roman"/>
          <w:sz w:val="20"/>
          <w:szCs w:val="20"/>
        </w:rPr>
        <w:t>,</w:t>
      </w:r>
      <w:r w:rsidR="00B21ABC" w:rsidRPr="00B21A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3299F">
        <w:rPr>
          <w:rFonts w:ascii="Times New Roman" w:eastAsia="Times New Roman" w:hAnsi="Times New Roman" w:cs="Times New Roman"/>
          <w:sz w:val="20"/>
          <w:szCs w:val="20"/>
        </w:rPr>
        <w:t>Hospital Universitário Júlio Bandeira- UFCG– EBSERH- HUJB, Cajazeiras- PB lidia.mora</w:t>
      </w:r>
      <w:r w:rsidR="00B211D5" w:rsidRPr="00B211D5">
        <w:rPr>
          <w:rFonts w:ascii="Times New Roman" w:eastAsia="Times New Roman" w:hAnsi="Times New Roman" w:cs="Times New Roman"/>
          <w:sz w:val="20"/>
          <w:szCs w:val="20"/>
        </w:rPr>
        <w:t>@</w:t>
      </w:r>
      <w:r w:rsidR="0013299F">
        <w:rPr>
          <w:rFonts w:ascii="Times New Roman" w:eastAsia="Times New Roman" w:hAnsi="Times New Roman" w:cs="Times New Roman"/>
          <w:sz w:val="20"/>
          <w:szCs w:val="20"/>
        </w:rPr>
        <w:t>ebserh.gov.br</w:t>
      </w:r>
    </w:p>
    <w:p w14:paraId="384EAB6D" w14:textId="7F9EBDF4" w:rsidR="0013299F" w:rsidRDefault="0013299F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Carina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Luzyan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Nascimento Faturi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3D13564E" w14:textId="77777777" w:rsidR="0013299F" w:rsidRPr="00B21ABC" w:rsidRDefault="0013299F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Enfermagem, Hospital Ernesto Dornelles, Porto Alegre- RS, carina.faturi@hed.com.br</w:t>
      </w:r>
    </w:p>
    <w:p w14:paraId="4371E687" w14:textId="6BA52B40" w:rsidR="00062F5C" w:rsidRPr="005E7F80" w:rsidRDefault="00155046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Rodrigo Daniel Zanoni</w:t>
      </w:r>
      <w:r w:rsidR="005E7F8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14:paraId="03A5A4E9" w14:textId="7B8D91DC" w:rsidR="00062F5C" w:rsidRDefault="00155046" w:rsidP="001329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Médico, </w:t>
      </w:r>
      <w:r w:rsidR="005E7F80">
        <w:rPr>
          <w:rFonts w:ascii="Times New Roman" w:eastAsia="Times New Roman" w:hAnsi="Times New Roman" w:cs="Times New Roman"/>
          <w:sz w:val="20"/>
          <w:szCs w:val="20"/>
        </w:rPr>
        <w:t>Mest</w:t>
      </w:r>
      <w:r>
        <w:rPr>
          <w:rFonts w:ascii="Times New Roman" w:eastAsia="Times New Roman" w:hAnsi="Times New Roman" w:cs="Times New Roman"/>
          <w:sz w:val="20"/>
          <w:szCs w:val="20"/>
        </w:rPr>
        <w:t>re em Saúde Coletiva</w:t>
      </w:r>
      <w:r w:rsidR="005E7F8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Faculdade São Leopoldo Mandic, Campinas- SP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>,</w:t>
      </w:r>
      <w:r w:rsidR="005E7F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drzanoni@gmail.com</w:t>
      </w:r>
    </w:p>
    <w:p w14:paraId="45A3266D" w14:textId="41FA76E1" w:rsidR="00620EA2" w:rsidRPr="00E33B02" w:rsidRDefault="00620EA2" w:rsidP="001329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3B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</w:p>
    <w:p w14:paraId="78A36935" w14:textId="77777777" w:rsidR="000119DE" w:rsidRPr="000119DE" w:rsidRDefault="000119DE" w:rsidP="000119DE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19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Introdução:</w:t>
      </w:r>
      <w:r w:rsidRPr="000119D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 simulação realística é uma metodologia de ensino que utiliza cenários clínicos simulados com manequins ou atores para reproduzir situações reais de saúde e doença. Essa </w:t>
      </w:r>
      <w:r w:rsidRPr="000119DE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abordagem permite que os estudantes da saúde pratiquem suas habilidades técnicas e não técnicas em um ambiente seguro e controlado, sem riscos para os pacientes reais. Além disso, a simulação realística proporciona feedback imediato e um pensamento reflexivo, que são fundamentais para a aprendizagem significativa e a melhoria do desempenho. </w:t>
      </w:r>
      <w:r w:rsidRPr="000119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Objetivo:</w:t>
      </w:r>
      <w:r w:rsidRPr="000119D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Analisar os benefícios da simulação realística como estratégia para o desenvolvimento de habilidades clínicas em estudantes da saúde. </w:t>
      </w:r>
      <w:r w:rsidRPr="000119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Metodologia:</w:t>
      </w:r>
      <w:r w:rsidRPr="000119D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Realizou-se uma revisão da literatura, as buscas foram nas bases de dados </w:t>
      </w:r>
      <w:proofErr w:type="spellStart"/>
      <w:r w:rsidRPr="000119DE">
        <w:rPr>
          <w:rFonts w:ascii="Times New Roman" w:eastAsia="Times New Roman" w:hAnsi="Times New Roman" w:cs="Times New Roman"/>
          <w:color w:val="111111"/>
          <w:sz w:val="24"/>
          <w:szCs w:val="24"/>
        </w:rPr>
        <w:t>PubMed</w:t>
      </w:r>
      <w:proofErr w:type="spellEnd"/>
      <w:r w:rsidRPr="000119D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Scopus, Web </w:t>
      </w:r>
      <w:proofErr w:type="spellStart"/>
      <w:r w:rsidRPr="000119DE">
        <w:rPr>
          <w:rFonts w:ascii="Times New Roman" w:eastAsia="Times New Roman" w:hAnsi="Times New Roman" w:cs="Times New Roman"/>
          <w:color w:val="111111"/>
          <w:sz w:val="24"/>
          <w:szCs w:val="24"/>
        </w:rPr>
        <w:t>of</w:t>
      </w:r>
      <w:proofErr w:type="spellEnd"/>
      <w:r w:rsidRPr="000119D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Science e LILACS, utilizando os descritores “</w:t>
      </w:r>
      <w:proofErr w:type="spellStart"/>
      <w:r w:rsidRPr="000119DE">
        <w:rPr>
          <w:rFonts w:ascii="Times New Roman" w:eastAsia="Times New Roman" w:hAnsi="Times New Roman" w:cs="Times New Roman"/>
          <w:color w:val="111111"/>
          <w:sz w:val="24"/>
          <w:szCs w:val="24"/>
        </w:rPr>
        <w:t>simulation</w:t>
      </w:r>
      <w:proofErr w:type="spellEnd"/>
      <w:r w:rsidRPr="000119DE">
        <w:rPr>
          <w:rFonts w:ascii="Times New Roman" w:eastAsia="Times New Roman" w:hAnsi="Times New Roman" w:cs="Times New Roman"/>
          <w:color w:val="111111"/>
          <w:sz w:val="24"/>
          <w:szCs w:val="24"/>
        </w:rPr>
        <w:t>”, “</w:t>
      </w:r>
      <w:proofErr w:type="spellStart"/>
      <w:r w:rsidRPr="000119DE">
        <w:rPr>
          <w:rFonts w:ascii="Times New Roman" w:eastAsia="Times New Roman" w:hAnsi="Times New Roman" w:cs="Times New Roman"/>
          <w:color w:val="111111"/>
          <w:sz w:val="24"/>
          <w:szCs w:val="24"/>
        </w:rPr>
        <w:t>clinical</w:t>
      </w:r>
      <w:proofErr w:type="spellEnd"/>
      <w:r w:rsidRPr="000119D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skills” e “</w:t>
      </w:r>
      <w:proofErr w:type="spellStart"/>
      <w:r w:rsidRPr="000119DE">
        <w:rPr>
          <w:rFonts w:ascii="Times New Roman" w:eastAsia="Times New Roman" w:hAnsi="Times New Roman" w:cs="Times New Roman"/>
          <w:color w:val="111111"/>
          <w:sz w:val="24"/>
          <w:szCs w:val="24"/>
        </w:rPr>
        <w:t>health</w:t>
      </w:r>
      <w:proofErr w:type="spellEnd"/>
      <w:r w:rsidRPr="000119D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0119DE">
        <w:rPr>
          <w:rFonts w:ascii="Times New Roman" w:eastAsia="Times New Roman" w:hAnsi="Times New Roman" w:cs="Times New Roman"/>
          <w:color w:val="111111"/>
          <w:sz w:val="24"/>
          <w:szCs w:val="24"/>
        </w:rPr>
        <w:t>students</w:t>
      </w:r>
      <w:proofErr w:type="spellEnd"/>
      <w:r w:rsidRPr="000119D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”. Foram incluídos artigos originais, publicados nos últimos cinco anos, em inglês, português ou espanhol, que abordassem a simulação realística como ferramenta de ensino para estudantes de graduação ou pós-graduação da área da saúde. Foram excluídos artigos que não apresentassem dados empíricos, que utilizassem outras modalidades de simulação ou que não focassem nas habilidades clínicas dos estudantes. </w:t>
      </w:r>
      <w:r w:rsidRPr="000119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Resultados e Discussão:</w:t>
      </w:r>
      <w:r w:rsidRPr="000119D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Foram encontrados 422 artigos, dos quais, após utilizar os critérios de elegibilidade 10 artigos foram selecionados para análise. A maioria dos estudos foi realizada nos Estados Unidos (n=6) e seguido por Brasil (n=4). Na análise, os estudantes envolvidos nos estudos eram de diferentes cursos da saúde, sendo os mais frequentes enfermagem, medicina e fisioterapia, os cenários de simulação variaram de acordo com a especialidade, o nível de complexidade e o grau de fidelidade. Os principais resultados encontrados foram: aumento da autoconfiança, da satisfação, da motivação e do interesse dos estudantes; melhoria das habilidades técnicas, como procedimentos invasivos, exame físico, avaliação clínica e ressuscitação cardiopulmonar; melhoria das habilidades não técnicas, como comunicação, trabalho em equipe, liderança, tomada de decisão e gerenciamento de crises; e transferência da aprendizagem para a prática clínica real. Nota-se ainda, que os a prática de simulação realística é uma estratégia efetiva e eficiente para o desenvolvimento de habilidades clínicas em estudantes da saúde. Isso porque, essa metodologia favorece a integração entre a teoria e a prática, o raciocínio clínico, a reflexão crítica e a segurança do paciente. Além disso, a simulação realística estimula o engajamento, a participação e a colaboração dos estudantes, que se sentem mais confiantes e preparados para enfrentar os desafios da profissão. No entanto, alguns desafios e limitações também foram apontados, como a necessidade materiais adequados, a padronização dos cenários e dos critérios de avaliação, a validação dos instrumentos de medida e a avaliação dos impactos a longo prazo. </w:t>
      </w:r>
      <w:r w:rsidRPr="000119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Conclusão:</w:t>
      </w:r>
      <w:r w:rsidRPr="000119D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 simulação realística é uma metodologia de ensino inovadora e promissora para o desenvolvimento de habilidades clínicas em estudantes da saúde. No entanto, ainda há a necessidade de mais estudos que estimulem sua aplicabilidade nas instituições e explorem as suas potencialidades e possibilidades para a educação em saúde.</w:t>
      </w:r>
    </w:p>
    <w:p w14:paraId="595BA1F2" w14:textId="77777777" w:rsidR="000119DE" w:rsidRPr="000119DE" w:rsidRDefault="00E33B02" w:rsidP="000119DE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119D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Palavras-chave:</w:t>
      </w:r>
      <w:r w:rsidRPr="000119D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0119DE" w:rsidRPr="000119DE">
        <w:rPr>
          <w:rFonts w:ascii="Times New Roman" w:eastAsia="Times New Roman" w:hAnsi="Times New Roman" w:cs="Times New Roman"/>
          <w:color w:val="111111"/>
          <w:sz w:val="24"/>
          <w:szCs w:val="24"/>
        </w:rPr>
        <w:t>Simulação; Habilidades Clínicas; Estudantes da Saúde.</w:t>
      </w:r>
    </w:p>
    <w:p w14:paraId="2A3E3F5A" w14:textId="181E3172" w:rsidR="00815295" w:rsidRPr="000119DE" w:rsidRDefault="000457A4" w:rsidP="000119DE">
      <w:pPr>
        <w:spacing w:before="180" w:after="0" w:line="240" w:lineRule="auto"/>
        <w:jc w:val="both"/>
        <w:rPr>
          <w:rFonts w:ascii="Roboto" w:eastAsia="Times New Roman" w:hAnsi="Roboto" w:cs="Times New Roman"/>
          <w:color w:val="111111"/>
          <w:sz w:val="21"/>
          <w:szCs w:val="21"/>
        </w:rPr>
      </w:pPr>
      <w:proofErr w:type="spellStart"/>
      <w:r w:rsidRPr="00A411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proofErr w:type="spellEnd"/>
      <w:r w:rsidRPr="00A411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-mail do autor principal: </w:t>
      </w:r>
      <w:r w:rsidR="008E58D4" w:rsidRPr="00A41153">
        <w:rPr>
          <w:rFonts w:ascii="Times New Roman" w:eastAsia="Times New Roman" w:hAnsi="Times New Roman" w:cs="Times New Roman"/>
          <w:color w:val="000000"/>
          <w:sz w:val="24"/>
          <w:szCs w:val="24"/>
        </w:rPr>
        <w:t>ayaracabral@gmail.com</w:t>
      </w:r>
      <w:r w:rsidRPr="00A411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99CAC0" w14:textId="77777777" w:rsidR="00815295" w:rsidRDefault="00815295" w:rsidP="00815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55E4DC" w14:textId="77777777" w:rsidR="00A41153" w:rsidRPr="00815295" w:rsidRDefault="00A41153" w:rsidP="00815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7C4712" w14:textId="79FF5C69" w:rsidR="004F5E2E" w:rsidRDefault="000457A4" w:rsidP="00BA6C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</w:p>
    <w:p w14:paraId="29A864CA" w14:textId="20215F46" w:rsidR="00A41153" w:rsidRPr="000119DE" w:rsidRDefault="000119DE" w:rsidP="00011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ALINIER, Guillaume; SHEHATTA, Ahmed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Labib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MAKKER,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Ratna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Simulation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 Clinical Skills in Healthcare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Education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In: </w:t>
      </w:r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Clinical </w:t>
      </w:r>
      <w:proofErr w:type="spellStart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Education</w:t>
      </w:r>
      <w:proofErr w:type="spellEnd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for </w:t>
      </w:r>
      <w:proofErr w:type="spellStart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Health </w:t>
      </w:r>
      <w:proofErr w:type="spellStart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Professions</w:t>
      </w:r>
      <w:proofErr w:type="spellEnd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Theory</w:t>
      </w:r>
      <w:proofErr w:type="spellEnd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Practice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Singapore: Springer Singapore, 2021. p. 1-21.</w:t>
      </w:r>
    </w:p>
    <w:p w14:paraId="0D85FEF0" w14:textId="6688BEE4" w:rsidR="000119DE" w:rsidRPr="000119DE" w:rsidRDefault="000119DE" w:rsidP="00011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DATA,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Santorino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al.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Feasibility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interprofessional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simulation-based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curriculum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improve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teamwork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skills,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clinical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skills,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knowledge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undergraduate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medical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nursing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students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Uganda: A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cohort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study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Simulation</w:t>
      </w:r>
      <w:proofErr w:type="spellEnd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in Healthcare</w:t>
      </w:r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16, n. 6, p. e100-e108, 2021.</w:t>
      </w:r>
    </w:p>
    <w:p w14:paraId="32A3382D" w14:textId="51DE92D7" w:rsidR="000119DE" w:rsidRPr="000119DE" w:rsidRDefault="000119DE" w:rsidP="00011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KOURAKOS, Michael; KAFKIA, Theodora. Use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simulation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technology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teaching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nursing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clinical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skills. </w:t>
      </w:r>
      <w:proofErr w:type="spellStart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International</w:t>
      </w:r>
      <w:proofErr w:type="spellEnd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of</w:t>
      </w:r>
      <w:proofErr w:type="spellEnd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Entertainment</w:t>
      </w:r>
      <w:proofErr w:type="spellEnd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Technology </w:t>
      </w:r>
      <w:proofErr w:type="spellStart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Management</w:t>
      </w:r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1, n. 1, p. 95-102, 2020.</w:t>
      </w:r>
    </w:p>
    <w:p w14:paraId="422C3708" w14:textId="52531477" w:rsidR="000119DE" w:rsidRPr="000119DE" w:rsidRDefault="000119DE" w:rsidP="00011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MILLER, Amanda; GUEST,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Keeley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Rising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challenge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The delivery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simulation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clinical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skills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during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COVID-19. </w:t>
      </w:r>
      <w:proofErr w:type="spellStart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Comprehensive</w:t>
      </w:r>
      <w:proofErr w:type="spellEnd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Child</w:t>
      </w:r>
      <w:proofErr w:type="spellEnd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Adolescent</w:t>
      </w:r>
      <w:proofErr w:type="spellEnd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Nursing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44, n. 1, p. 6-14, 2021.</w:t>
      </w:r>
    </w:p>
    <w:p w14:paraId="11145792" w14:textId="6891F335" w:rsidR="000119DE" w:rsidRPr="000119DE" w:rsidRDefault="000119DE" w:rsidP="000119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OFFIAH,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Gozie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al.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Evaluation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medical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student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retention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clinical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skills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following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simulation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training. </w:t>
      </w:r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BMC medical </w:t>
      </w:r>
      <w:proofErr w:type="spellStart"/>
      <w:r w:rsidRPr="000119D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education</w:t>
      </w:r>
      <w:proofErr w:type="spellEnd"/>
      <w:r w:rsidRPr="000119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19, n. 1, p. 1-7, 2019.</w:t>
      </w:r>
    </w:p>
    <w:p w14:paraId="12BCE270" w14:textId="77777777" w:rsidR="000119DE" w:rsidRDefault="000119DE" w:rsidP="00A411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280A2D62" w14:textId="77777777" w:rsidR="000119DE" w:rsidRPr="00D839A1" w:rsidRDefault="000119DE" w:rsidP="00A411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119DE" w:rsidRPr="00D839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AAF3" w14:textId="77777777" w:rsidR="0031282C" w:rsidRDefault="0031282C">
      <w:pPr>
        <w:spacing w:after="0" w:line="240" w:lineRule="auto"/>
      </w:pPr>
      <w:r>
        <w:separator/>
      </w:r>
    </w:p>
  </w:endnote>
  <w:endnote w:type="continuationSeparator" w:id="0">
    <w:p w14:paraId="4CA82A99" w14:textId="77777777" w:rsidR="0031282C" w:rsidRDefault="0031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80D6" w14:textId="77777777" w:rsidR="0031282C" w:rsidRDefault="0031282C">
      <w:pPr>
        <w:spacing w:after="0" w:line="240" w:lineRule="auto"/>
      </w:pPr>
      <w:r>
        <w:separator/>
      </w:r>
    </w:p>
  </w:footnote>
  <w:footnote w:type="continuationSeparator" w:id="0">
    <w:p w14:paraId="3DAAFD9E" w14:textId="77777777" w:rsidR="0031282C" w:rsidRDefault="00312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908B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7200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119DE"/>
    <w:rsid w:val="000457A4"/>
    <w:rsid w:val="00062F5C"/>
    <w:rsid w:val="00066BD0"/>
    <w:rsid w:val="00096420"/>
    <w:rsid w:val="000A079D"/>
    <w:rsid w:val="0013299F"/>
    <w:rsid w:val="00155046"/>
    <w:rsid w:val="00285598"/>
    <w:rsid w:val="002972FA"/>
    <w:rsid w:val="0031282C"/>
    <w:rsid w:val="003532B5"/>
    <w:rsid w:val="004F5E2E"/>
    <w:rsid w:val="005A1051"/>
    <w:rsid w:val="005E7F80"/>
    <w:rsid w:val="0061733E"/>
    <w:rsid w:val="00620EA2"/>
    <w:rsid w:val="00671D37"/>
    <w:rsid w:val="00770AFF"/>
    <w:rsid w:val="007C1DCD"/>
    <w:rsid w:val="00815295"/>
    <w:rsid w:val="00884A90"/>
    <w:rsid w:val="008D4C17"/>
    <w:rsid w:val="008E58D4"/>
    <w:rsid w:val="00A41153"/>
    <w:rsid w:val="00A45D22"/>
    <w:rsid w:val="00A93D2F"/>
    <w:rsid w:val="00B211D5"/>
    <w:rsid w:val="00B21ABC"/>
    <w:rsid w:val="00BA6C60"/>
    <w:rsid w:val="00D839A1"/>
    <w:rsid w:val="00E23656"/>
    <w:rsid w:val="00E33B02"/>
    <w:rsid w:val="00E602B4"/>
    <w:rsid w:val="00ED1094"/>
    <w:rsid w:val="00EE3CA2"/>
    <w:rsid w:val="00F11089"/>
    <w:rsid w:val="00F20FEC"/>
    <w:rsid w:val="00F7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">
    <w:name w:val="Emphasis"/>
    <w:basedOn w:val="Fontepargpadro"/>
    <w:uiPriority w:val="20"/>
    <w:qFormat/>
    <w:rsid w:val="008E58D4"/>
    <w:rPr>
      <w:i/>
      <w:iCs/>
    </w:rPr>
  </w:style>
  <w:style w:type="character" w:styleId="Hyperlink">
    <w:name w:val="Hyperlink"/>
    <w:basedOn w:val="Fontepargpadro"/>
    <w:uiPriority w:val="99"/>
    <w:unhideWhenUsed/>
    <w:rsid w:val="00F20FE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1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874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Ayara Cabral</cp:lastModifiedBy>
  <cp:revision>20</cp:revision>
  <dcterms:created xsi:type="dcterms:W3CDTF">2023-10-03T04:34:00Z</dcterms:created>
  <dcterms:modified xsi:type="dcterms:W3CDTF">2023-12-12T16:34:00Z</dcterms:modified>
</cp:coreProperties>
</file>