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11EE4" w14:textId="7E05FB74" w:rsidR="00A52158" w:rsidRDefault="00A52158" w:rsidP="00A52158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DIABETES MELLITUS COMO FATOR DE RISCO PARA A DOENÇA PERIODONTAL: UMA REVISÃO DE LITERATURA</w:t>
      </w:r>
      <w:r w:rsidR="008642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8C89DA" w14:textId="77777777" w:rsidR="00A52158" w:rsidRPr="00A52158" w:rsidRDefault="00A52158" w:rsidP="00A52158"/>
    <w:p w14:paraId="5D38F2A6" w14:textId="4CCA0A9D" w:rsidR="00A52158" w:rsidRDefault="00A52158" w:rsidP="00A5215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Samanta Rafaela Ferreira da Silva¹;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Thays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Marianna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Amorim Muniz²; Yasmin Leandro da Cunha²;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Tayná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Larissa Brito Vieira²; Irene Araújo de Carvalho²;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Rafaella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Trindade Gomes²; Talita Ribeiro Tenório de França³.</w:t>
      </w:r>
    </w:p>
    <w:p w14:paraId="3B81BEA4" w14:textId="77777777" w:rsidR="006D1F99" w:rsidRDefault="006D1F99" w:rsidP="00A5215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35E50914" w14:textId="5D864259" w:rsidR="006D1F99" w:rsidRDefault="00B3302A" w:rsidP="00B3302A">
      <w:pPr>
        <w:pStyle w:val="PargrafodaLista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Graduanda do curso de Odontologia, Centro Universitário Maurício de Nassau, UNINASSAU- Graças, Recife- PE;</w:t>
      </w:r>
    </w:p>
    <w:p w14:paraId="364A191D" w14:textId="77777777" w:rsidR="00B3302A" w:rsidRDefault="00B3302A" w:rsidP="00B3302A">
      <w:pPr>
        <w:pStyle w:val="PargrafodaLista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Graduanda do curso de Odontologia, Centro Universitário Maurício de Nassau, UNINASSAU- Graças, Recife- PE;</w:t>
      </w:r>
    </w:p>
    <w:p w14:paraId="2A6DA4BD" w14:textId="43588973" w:rsidR="00A52158" w:rsidRDefault="00B3302A" w:rsidP="00A52158">
      <w:pPr>
        <w:pStyle w:val="PargrafodaLista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Docente</w:t>
      </w:r>
      <w:r w:rsidRPr="00A52158">
        <w:rPr>
          <w:rFonts w:ascii="Times New Roman" w:eastAsia="Times New Roman" w:hAnsi="Times New Roman" w:cs="Times New Roman"/>
          <w:color w:val="000000"/>
          <w:sz w:val="24"/>
        </w:rPr>
        <w:t xml:space="preserve"> do cu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rso de Odontologia do </w:t>
      </w:r>
      <w:r>
        <w:rPr>
          <w:rFonts w:ascii="Times New Roman" w:eastAsia="Times New Roman" w:hAnsi="Times New Roman" w:cs="Times New Roman"/>
          <w:color w:val="000000"/>
          <w:sz w:val="24"/>
        </w:rPr>
        <w:t>Centro Universitário Maurício de Nassau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UNINASSAU- </w:t>
      </w:r>
      <w:r w:rsidRPr="00A52158">
        <w:rPr>
          <w:rFonts w:ascii="Times New Roman" w:eastAsia="Times New Roman" w:hAnsi="Times New Roman" w:cs="Times New Roman"/>
          <w:color w:val="000000"/>
          <w:sz w:val="24"/>
        </w:rPr>
        <w:t>Graças, Recife-PE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18913BA7" w14:textId="0C63EFC3" w:rsidR="00A52158" w:rsidRDefault="00A52158" w:rsidP="00A5215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668C02E1" w14:textId="77EAA1A6" w:rsidR="00A52158" w:rsidRPr="00B3302A" w:rsidRDefault="00B3302A" w:rsidP="00A5215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E-mail: </w:t>
      </w:r>
      <w:r w:rsidR="00A52158" w:rsidRPr="00B3302A">
        <w:rPr>
          <w:rFonts w:ascii="Times New Roman" w:eastAsia="Times New Roman" w:hAnsi="Times New Roman" w:cs="Times New Roman"/>
          <w:sz w:val="24"/>
          <w:u w:val="single"/>
        </w:rPr>
        <w:t>Samantarafaela37@gmail.com</w:t>
      </w:r>
    </w:p>
    <w:p w14:paraId="37F74C02" w14:textId="57DB08C6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8EC877A" w14:textId="1B1A0399" w:rsidR="00D93DE1" w:rsidRPr="00D93DE1" w:rsidRDefault="00D93D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RESUMO</w:t>
      </w:r>
    </w:p>
    <w:p w14:paraId="312AEA97" w14:textId="77777777" w:rsidR="00A52158" w:rsidRDefault="00A52158" w:rsidP="006D1F99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Introdução: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A diabetes Mellitus é um distúrbio metabólico crônico caracterizado pela deficiência na produção ou na ação da insulina, ocasionando nos indivíduos acometidos pela mesma um quadro de hiperglicemia. Estudos apontam a existência de uma relação bidirecional entre esta condição e a periodontite, que por sua vez é definida como uma doença oral crônica que afeta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periodonto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e pode ocasionar perda dentária e reabsorção óssea alveolar.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Objetivo: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 objetivo desse estudo é analisar a correlação entre a Diabetes Mellitus e a doença periodontal.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Metodologia: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 presente estudo é uma revisão de literatura com base em cinco artigos, em português e inglês, selecionados entre os anos de 2016 e 2022, através da base de dados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scielo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acadêmico.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Resultados: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As alterações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imunoinflamatórias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presentes em pacientes diabéticos aumentam a suscetibilidade de desenvolvimento da doença periodontal, isso pode ser explicado pela liberação de sinais hormonais e inflamatórios relacionados à patogênese da diabetes, aumentando, dessa forma, os eventos inflamatórios no tecido periodontal. Em contrapartida, pesquisas sugerem que a periodontite dificulta o controle do índice glicêmico em indivíduos diabéticos, isso ocorre, pois, essa condição que acomete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periodonto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pode elevar o nível sistêmico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citocinas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inflamatórias, que estão associadas à resistência à insulina.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Conclusão: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Através dos estudos analisados foi observado que a diabetes aumenta o risco de desenvolvimento da periodontite e acelera sua evolução.</w:t>
      </w:r>
    </w:p>
    <w:p w14:paraId="5D6ECE84" w14:textId="77777777" w:rsidR="006D1F99" w:rsidRDefault="006D1F99" w:rsidP="00A52158">
      <w:pPr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676689D" w14:textId="5B40D48F" w:rsidR="00A52158" w:rsidRDefault="00A52158" w:rsidP="00A52158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Palavras-chaves: </w:t>
      </w:r>
      <w:r w:rsidR="00B3302A">
        <w:rPr>
          <w:rFonts w:ascii="Times New Roman" w:eastAsia="Times New Roman" w:hAnsi="Times New Roman" w:cs="Times New Roman"/>
          <w:color w:val="000000"/>
          <w:sz w:val="24"/>
        </w:rPr>
        <w:t xml:space="preserve">Diabetes.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Periodonto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Doença.</w:t>
      </w:r>
    </w:p>
    <w:p w14:paraId="7EF5832D" w14:textId="77777777" w:rsidR="006D1F99" w:rsidRDefault="006D1F99" w:rsidP="00A52158">
      <w:pPr>
        <w:rPr>
          <w:rFonts w:ascii="Times New Roman" w:eastAsia="Times New Roman" w:hAnsi="Times New Roman" w:cs="Times New Roman"/>
          <w:color w:val="000000"/>
          <w:sz w:val="24"/>
        </w:rPr>
      </w:pPr>
    </w:p>
    <w:p w14:paraId="17982CFF" w14:textId="612749B0" w:rsidR="00A52158" w:rsidRDefault="00A52158" w:rsidP="00A52158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Área temática: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Periodontia</w:t>
      </w:r>
      <w:r w:rsidR="00B3302A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440303EF" w14:textId="77777777" w:rsidR="00A52158" w:rsidRDefault="00A52158" w:rsidP="00A52158">
      <w:pPr>
        <w:rPr>
          <w:rFonts w:ascii="Times New Roman" w:eastAsia="Times New Roman" w:hAnsi="Times New Roman" w:cs="Times New Roman"/>
          <w:color w:val="000000"/>
          <w:sz w:val="24"/>
        </w:rPr>
      </w:pPr>
    </w:p>
    <w:p w14:paraId="6E6F81C6" w14:textId="46A47FCA" w:rsidR="00061BBF" w:rsidRDefault="00061B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61BBF" w:rsidSect="004D4CAC">
      <w:headerReference w:type="default" r:id="rId7"/>
      <w:footerReference w:type="default" r:id="rId8"/>
      <w:pgSz w:w="11920" w:h="16840"/>
      <w:pgMar w:top="1417" w:right="1701" w:bottom="1417" w:left="170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3F8AE" w14:textId="77777777" w:rsidR="00E56644" w:rsidRDefault="00E56644">
      <w:pPr>
        <w:spacing w:line="240" w:lineRule="auto"/>
      </w:pPr>
      <w:r>
        <w:separator/>
      </w:r>
    </w:p>
  </w:endnote>
  <w:endnote w:type="continuationSeparator" w:id="0">
    <w:p w14:paraId="09036F10" w14:textId="77777777" w:rsidR="00E56644" w:rsidRDefault="00E56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90207" w14:textId="77777777" w:rsidR="00061BBF" w:rsidRDefault="0086423A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DE4EE" w14:textId="77777777" w:rsidR="00E56644" w:rsidRDefault="00E56644">
      <w:pPr>
        <w:spacing w:line="240" w:lineRule="auto"/>
      </w:pPr>
      <w:r>
        <w:separator/>
      </w:r>
    </w:p>
  </w:footnote>
  <w:footnote w:type="continuationSeparator" w:id="0">
    <w:p w14:paraId="09BACFDC" w14:textId="77777777" w:rsidR="00E56644" w:rsidRDefault="00E566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1C7C4" w14:textId="77777777" w:rsidR="00061BBF" w:rsidRDefault="008642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E4A86"/>
    <w:multiLevelType w:val="hybridMultilevel"/>
    <w:tmpl w:val="A762EF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561F8"/>
    <w:multiLevelType w:val="hybridMultilevel"/>
    <w:tmpl w:val="2DFC7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BF"/>
    <w:rsid w:val="00061BBF"/>
    <w:rsid w:val="000913A9"/>
    <w:rsid w:val="003433B5"/>
    <w:rsid w:val="004D4CAC"/>
    <w:rsid w:val="006A755E"/>
    <w:rsid w:val="006D1F99"/>
    <w:rsid w:val="0086423A"/>
    <w:rsid w:val="00A52158"/>
    <w:rsid w:val="00B3302A"/>
    <w:rsid w:val="00D93DE1"/>
    <w:rsid w:val="00E5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  <w:style w:type="paragraph" w:styleId="PargrafodaLista">
    <w:name w:val="List Paragraph"/>
    <w:basedOn w:val="Normal"/>
    <w:uiPriority w:val="34"/>
    <w:qFormat/>
    <w:rsid w:val="006D1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Conta da Microsoft</cp:lastModifiedBy>
  <cp:revision>2</cp:revision>
  <dcterms:created xsi:type="dcterms:W3CDTF">2024-04-24T00:08:00Z</dcterms:created>
  <dcterms:modified xsi:type="dcterms:W3CDTF">2024-04-24T00:08:00Z</dcterms:modified>
</cp:coreProperties>
</file>