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A3B" w14:textId="77777777" w:rsidR="00AE1B2A" w:rsidRDefault="00AE1B2A">
      <w:pPr>
        <w:jc w:val="right"/>
        <w:rPr>
          <w:rFonts w:ascii="Times New Roman" w:eastAsia="Times New Roman" w:hAnsi="Times New Roman" w:cs="Times New Roman"/>
        </w:rPr>
      </w:pPr>
    </w:p>
    <w:p w14:paraId="7D9EDCD6" w14:textId="77777777" w:rsidR="004F361A" w:rsidRDefault="004F361A" w:rsidP="004F361A">
      <w:pPr>
        <w:jc w:val="center"/>
        <w:rPr>
          <w:rFonts w:ascii="Times New Roman" w:eastAsia="Times New Roman" w:hAnsi="Times New Roman" w:cs="Times New Roman"/>
          <w:b/>
        </w:rPr>
      </w:pPr>
      <w:r w:rsidRPr="00496C20">
        <w:rPr>
          <w:rFonts w:ascii="Times New Roman" w:eastAsia="Times New Roman" w:hAnsi="Times New Roman" w:cs="Times New Roman"/>
          <w:b/>
        </w:rPr>
        <w:t>REFLEXÕES SOBRE SUBALTERNIDADE E COMUNIDADES DE APRENDIZAGEM: POSSIBILIDADES DE PRÁTICAS A PARTIR DO “SENHOR DO TREM”</w:t>
      </w:r>
    </w:p>
    <w:p w14:paraId="528AFBC6" w14:textId="77777777" w:rsidR="004F361A" w:rsidRDefault="004F361A" w:rsidP="0029760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38E9B96A" w14:textId="4550959D" w:rsidR="004F361A" w:rsidRPr="00356096" w:rsidRDefault="004F361A" w:rsidP="004F361A">
      <w:pPr>
        <w:jc w:val="right"/>
        <w:rPr>
          <w:rFonts w:ascii="Times New Roman" w:eastAsia="Times New Roman" w:hAnsi="Times New Roman" w:cs="Times New Roman"/>
        </w:rPr>
      </w:pPr>
      <w:r w:rsidRPr="00356096">
        <w:rPr>
          <w:rFonts w:ascii="Times New Roman" w:eastAsia="Times New Roman" w:hAnsi="Times New Roman" w:cs="Times New Roman"/>
        </w:rPr>
        <w:t xml:space="preserve">Luciana Lima da </w:t>
      </w:r>
      <w:r>
        <w:rPr>
          <w:rFonts w:ascii="Times New Roman" w:eastAsia="Times New Roman" w:hAnsi="Times New Roman" w:cs="Times New Roman"/>
        </w:rPr>
        <w:t>Mota SME-RJ/CEFET</w:t>
      </w:r>
      <w:r w:rsidR="009F5C1B">
        <w:rPr>
          <w:rFonts w:ascii="Times New Roman" w:eastAsia="Times New Roman" w:hAnsi="Times New Roman" w:cs="Times New Roman"/>
        </w:rPr>
        <w:t>-RJ</w:t>
      </w:r>
    </w:p>
    <w:p w14:paraId="797AF338" w14:textId="77777777" w:rsidR="004F361A" w:rsidRPr="00356096" w:rsidRDefault="004F361A" w:rsidP="004F361A">
      <w:pPr>
        <w:jc w:val="right"/>
        <w:rPr>
          <w:rFonts w:ascii="Times New Roman" w:eastAsia="Times New Roman" w:hAnsi="Times New Roman" w:cs="Times New Roman"/>
        </w:rPr>
      </w:pPr>
      <w:r w:rsidRPr="00356096">
        <w:rPr>
          <w:rFonts w:ascii="Times New Roman" w:eastAsia="Times New Roman" w:hAnsi="Times New Roman" w:cs="Times New Roman"/>
        </w:rPr>
        <w:t xml:space="preserve">Marco Aurélio da Conceição </w:t>
      </w:r>
      <w:r>
        <w:rPr>
          <w:rFonts w:ascii="Times New Roman" w:eastAsia="Times New Roman" w:hAnsi="Times New Roman" w:cs="Times New Roman"/>
        </w:rPr>
        <w:t>Correa SME-RJ/</w:t>
      </w:r>
      <w:proofErr w:type="spellStart"/>
      <w:r>
        <w:rPr>
          <w:rFonts w:ascii="Times New Roman" w:eastAsia="Times New Roman" w:hAnsi="Times New Roman" w:cs="Times New Roman"/>
        </w:rPr>
        <w:t>ProPed</w:t>
      </w:r>
      <w:proofErr w:type="spellEnd"/>
      <w:r>
        <w:rPr>
          <w:rFonts w:ascii="Times New Roman" w:eastAsia="Times New Roman" w:hAnsi="Times New Roman" w:cs="Times New Roman"/>
        </w:rPr>
        <w:t>-UERJ</w:t>
      </w:r>
      <w:r w:rsidRPr="00356096">
        <w:rPr>
          <w:rFonts w:ascii="Times New Roman" w:eastAsia="Times New Roman" w:hAnsi="Times New Roman" w:cs="Times New Roman"/>
        </w:rPr>
        <w:t xml:space="preserve"> </w:t>
      </w:r>
    </w:p>
    <w:p w14:paraId="7CD191C4" w14:textId="77777777" w:rsidR="004F361A" w:rsidRPr="00356096" w:rsidRDefault="004F361A" w:rsidP="004F361A">
      <w:pPr>
        <w:jc w:val="right"/>
        <w:rPr>
          <w:rFonts w:ascii="Times New Roman" w:eastAsia="Times New Roman" w:hAnsi="Times New Roman" w:cs="Times New Roman"/>
          <w:lang w:val="en-US"/>
        </w:rPr>
      </w:pPr>
      <w:r w:rsidRPr="00356096">
        <w:rPr>
          <w:rFonts w:ascii="Times New Roman" w:eastAsia="Times New Roman" w:hAnsi="Times New Roman" w:cs="Times New Roman"/>
          <w:lang w:val="en-US"/>
        </w:rPr>
        <w:t>William Mathias Moreira SME-RJ/</w:t>
      </w:r>
      <w:proofErr w:type="spellStart"/>
      <w:r w:rsidRPr="00356096">
        <w:rPr>
          <w:rFonts w:ascii="Times New Roman" w:eastAsia="Times New Roman" w:hAnsi="Times New Roman" w:cs="Times New Roman"/>
          <w:lang w:val="en-US"/>
        </w:rPr>
        <w:t>ProPed</w:t>
      </w:r>
      <w:proofErr w:type="spellEnd"/>
      <w:r w:rsidRPr="00356096">
        <w:rPr>
          <w:rFonts w:ascii="Times New Roman" w:eastAsia="Times New Roman" w:hAnsi="Times New Roman" w:cs="Times New Roman"/>
          <w:lang w:val="en-US"/>
        </w:rPr>
        <w:t>-UERJ</w:t>
      </w:r>
    </w:p>
    <w:p w14:paraId="0ED21819" w14:textId="77777777" w:rsidR="004F361A" w:rsidRPr="0012376A" w:rsidRDefault="004F361A" w:rsidP="004F361A">
      <w:pPr>
        <w:rPr>
          <w:rFonts w:ascii="Times New Roman" w:eastAsia="Times New Roman" w:hAnsi="Times New Roman" w:cs="Times New Roman"/>
          <w:lang w:val="en-US"/>
        </w:rPr>
      </w:pPr>
    </w:p>
    <w:p w14:paraId="2CF32F5B" w14:textId="77777777" w:rsidR="004F361A" w:rsidRPr="0012376A" w:rsidRDefault="004F361A" w:rsidP="004F361A">
      <w:pPr>
        <w:rPr>
          <w:rFonts w:ascii="Times New Roman" w:eastAsia="Times New Roman" w:hAnsi="Times New Roman" w:cs="Times New Roman"/>
          <w:lang w:val="en-US"/>
        </w:rPr>
      </w:pPr>
    </w:p>
    <w:p w14:paraId="086C7959" w14:textId="77777777" w:rsidR="004F361A" w:rsidRPr="0012376A" w:rsidRDefault="004F361A" w:rsidP="004F361A">
      <w:pPr>
        <w:rPr>
          <w:rFonts w:ascii="Times New Roman" w:eastAsia="Times New Roman" w:hAnsi="Times New Roman" w:cs="Times New Roman"/>
          <w:lang w:val="en-US"/>
        </w:rPr>
      </w:pPr>
    </w:p>
    <w:p w14:paraId="44780327" w14:textId="77777777" w:rsidR="004F361A" w:rsidRPr="00652032" w:rsidRDefault="004F361A" w:rsidP="004F361A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52032">
        <w:rPr>
          <w:rFonts w:ascii="Times New Roman" w:eastAsia="Times New Roman" w:hAnsi="Times New Roman" w:cs="Times New Roman"/>
          <w:b/>
          <w:bCs/>
        </w:rPr>
        <w:t>Resumo</w:t>
      </w:r>
    </w:p>
    <w:p w14:paraId="4B1DD55F" w14:textId="77777777" w:rsidR="004F361A" w:rsidRDefault="004F361A" w:rsidP="004F361A">
      <w:pPr>
        <w:jc w:val="both"/>
        <w:rPr>
          <w:rFonts w:ascii="Times New Roman" w:eastAsia="Times New Roman" w:hAnsi="Times New Roman" w:cs="Times New Roman"/>
        </w:rPr>
      </w:pPr>
    </w:p>
    <w:p w14:paraId="528F6E0F" w14:textId="77777777" w:rsidR="004F361A" w:rsidRDefault="004F361A" w:rsidP="004F361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 presente texto busca refletir sobre considerações sobre o colonialismo (FANON, 2008) e a possibilidade dos subalternos, através da oralidade, se emanciparem (SPIVAK, 2014). Através das tensões entre falar e ser escutado e a força da escrita em nossa sociedade encontramos em aspectos da cultura popular possibilidades de transgressões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hooks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2013). A partir de exibições curta-metragem o </w:t>
      </w:r>
      <w:r w:rsidRPr="006C3583">
        <w:rPr>
          <w:rFonts w:ascii="Times New Roman" w:eastAsia="Times New Roman" w:hAnsi="Times New Roman" w:cs="Times New Roman"/>
          <w:i/>
          <w:iCs/>
          <w:sz w:val="22"/>
          <w:szCs w:val="22"/>
        </w:rPr>
        <w:t>Senhor do trem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relatamos como crianças e adolescentes estudantes da rede pública do município do Rio de Janeiro discursam sobre ancestralidade, oralidade e musicalidade numa perspectiva contrária ao colonialismo. Notamos que experiências antirracistas em sala de aula como as apresentadas a partir do </w:t>
      </w:r>
      <w:r w:rsidRPr="006C3583">
        <w:rPr>
          <w:rFonts w:ascii="Times New Roman" w:eastAsia="Times New Roman" w:hAnsi="Times New Roman" w:cs="Times New Roman"/>
          <w:i/>
          <w:iCs/>
          <w:sz w:val="22"/>
          <w:szCs w:val="22"/>
        </w:rPr>
        <w:t>Senhor do trem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nos permitem criar comunidades de aprendizagem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hooks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2013) na escola onde os estudantes e suas vivências, experiências e impressões são os protagonistas de seus processos educacionais.</w:t>
      </w:r>
    </w:p>
    <w:p w14:paraId="637E1967" w14:textId="77777777" w:rsidR="004F361A" w:rsidRDefault="004F361A" w:rsidP="004F361A">
      <w:pPr>
        <w:jc w:val="both"/>
        <w:rPr>
          <w:rFonts w:ascii="Times New Roman" w:eastAsia="Times New Roman" w:hAnsi="Times New Roman" w:cs="Times New Roman"/>
        </w:rPr>
      </w:pPr>
    </w:p>
    <w:p w14:paraId="77A16A18" w14:textId="77777777" w:rsidR="004F361A" w:rsidRDefault="004F361A" w:rsidP="004F361A">
      <w:pPr>
        <w:jc w:val="both"/>
        <w:rPr>
          <w:rFonts w:ascii="Times New Roman" w:eastAsia="Times New Roman" w:hAnsi="Times New Roman" w:cs="Times New Roman"/>
        </w:rPr>
      </w:pPr>
      <w:r w:rsidRPr="00652032">
        <w:rPr>
          <w:rFonts w:ascii="Times New Roman" w:eastAsia="Times New Roman" w:hAnsi="Times New Roman" w:cs="Times New Roman"/>
          <w:b/>
          <w:bCs/>
        </w:rPr>
        <w:t>Palavras Chaves:</w:t>
      </w:r>
      <w:r>
        <w:rPr>
          <w:rFonts w:ascii="Times New Roman" w:eastAsia="Times New Roman" w:hAnsi="Times New Roman" w:cs="Times New Roman"/>
        </w:rPr>
        <w:t xml:space="preserve"> oralidade; ancestralidade; comunidade; samba.</w:t>
      </w:r>
    </w:p>
    <w:p w14:paraId="06700738" w14:textId="77777777" w:rsidR="004F361A" w:rsidRDefault="004F361A" w:rsidP="004F361A">
      <w:pPr>
        <w:jc w:val="both"/>
        <w:rPr>
          <w:rFonts w:ascii="Times New Roman" w:eastAsia="Times New Roman" w:hAnsi="Times New Roman" w:cs="Times New Roman"/>
        </w:rPr>
      </w:pPr>
    </w:p>
    <w:p w14:paraId="12D1A36C" w14:textId="77777777" w:rsidR="004F361A" w:rsidRDefault="004F361A" w:rsidP="004F36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F7722EE" w14:textId="77777777" w:rsidR="004F361A" w:rsidRPr="001B21C1" w:rsidRDefault="004F361A" w:rsidP="004F361A">
      <w:pPr>
        <w:rPr>
          <w:rFonts w:ascii="Times New Roman" w:eastAsia="Times New Roman" w:hAnsi="Times New Roman" w:cs="Times New Roman"/>
          <w:b/>
          <w:bCs/>
        </w:rPr>
      </w:pPr>
      <w:r w:rsidRPr="001B21C1">
        <w:rPr>
          <w:rFonts w:ascii="Times New Roman" w:eastAsia="Times New Roman" w:hAnsi="Times New Roman" w:cs="Times New Roman"/>
          <w:b/>
          <w:bCs/>
        </w:rPr>
        <w:t>Resumo Expandido</w:t>
      </w:r>
    </w:p>
    <w:p w14:paraId="6883BCE1" w14:textId="77777777" w:rsidR="004F361A" w:rsidRDefault="004F361A" w:rsidP="004F361A">
      <w:pPr>
        <w:pStyle w:val="Corpodetexto"/>
        <w:spacing w:line="360" w:lineRule="auto"/>
        <w:ind w:right="117"/>
        <w:rPr>
          <w:spacing w:val="-1"/>
        </w:rPr>
      </w:pPr>
    </w:p>
    <w:p w14:paraId="20F1FB53" w14:textId="77777777" w:rsidR="004F361A" w:rsidRDefault="004F361A" w:rsidP="004F361A">
      <w:pPr>
        <w:pStyle w:val="Corpodetexto"/>
        <w:spacing w:line="360" w:lineRule="auto"/>
        <w:ind w:right="117" w:firstLine="619"/>
      </w:pP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educação</w:t>
      </w:r>
      <w:r>
        <w:rPr>
          <w:spacing w:val="-12"/>
        </w:rPr>
        <w:t xml:space="preserve"> </w:t>
      </w:r>
      <w:r>
        <w:rPr>
          <w:spacing w:val="-1"/>
        </w:rPr>
        <w:t>é</w:t>
      </w:r>
      <w:r>
        <w:rPr>
          <w:spacing w:val="-15"/>
        </w:rPr>
        <w:t xml:space="preserve"> </w:t>
      </w:r>
      <w:r>
        <w:rPr>
          <w:spacing w:val="-1"/>
        </w:rPr>
        <w:t>um</w:t>
      </w:r>
      <w:r>
        <w:rPr>
          <w:spacing w:val="-10"/>
        </w:rPr>
        <w:t xml:space="preserve"> </w:t>
      </w:r>
      <w:r>
        <w:rPr>
          <w:spacing w:val="-1"/>
        </w:rPr>
        <w:t>reflexo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nossa</w:t>
      </w:r>
      <w:r>
        <w:rPr>
          <w:spacing w:val="-11"/>
        </w:rPr>
        <w:t xml:space="preserve"> </w:t>
      </w:r>
      <w:r>
        <w:t>sociedade,</w:t>
      </w:r>
      <w:r>
        <w:rPr>
          <w:spacing w:val="-12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dias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hoje,</w:t>
      </w:r>
      <w:r>
        <w:rPr>
          <w:spacing w:val="-15"/>
        </w:rPr>
        <w:t xml:space="preserve"> </w:t>
      </w:r>
      <w:r>
        <w:t>apesar</w:t>
      </w:r>
      <w:r>
        <w:rPr>
          <w:spacing w:val="-16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sistema</w:t>
      </w:r>
      <w:r>
        <w:rPr>
          <w:spacing w:val="-57"/>
        </w:rPr>
        <w:t xml:space="preserve"> </w:t>
      </w:r>
      <w:r>
        <w:t>colonialista ter sido superado, muitas de suas estruturas de poder continuam vigente em</w:t>
      </w:r>
      <w:r>
        <w:rPr>
          <w:spacing w:val="1"/>
        </w:rPr>
        <w:t xml:space="preserve"> </w:t>
      </w:r>
      <w:r>
        <w:t>nossos</w:t>
      </w:r>
      <w:r>
        <w:rPr>
          <w:spacing w:val="-11"/>
        </w:rPr>
        <w:t xml:space="preserve"> </w:t>
      </w:r>
      <w:r>
        <w:t>cotidianos,</w:t>
      </w:r>
      <w:r>
        <w:rPr>
          <w:spacing w:val="-11"/>
        </w:rPr>
        <w:t xml:space="preserve"> </w:t>
      </w:r>
      <w:r>
        <w:t>sobretudo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escolas.</w:t>
      </w:r>
      <w:r>
        <w:rPr>
          <w:spacing w:val="-11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cotidianos</w:t>
      </w:r>
      <w:r>
        <w:rPr>
          <w:spacing w:val="-11"/>
        </w:rPr>
        <w:t xml:space="preserve"> </w:t>
      </w:r>
      <w:r>
        <w:t>escolares</w:t>
      </w:r>
      <w:r>
        <w:rPr>
          <w:spacing w:val="-11"/>
        </w:rPr>
        <w:t xml:space="preserve"> </w:t>
      </w:r>
      <w:r>
        <w:t>muitas</w:t>
      </w:r>
      <w:r>
        <w:rPr>
          <w:spacing w:val="-11"/>
        </w:rPr>
        <w:t xml:space="preserve"> </w:t>
      </w:r>
      <w:r>
        <w:t>vezes</w:t>
      </w:r>
      <w:r>
        <w:rPr>
          <w:spacing w:val="-11"/>
        </w:rPr>
        <w:t xml:space="preserve"> </w:t>
      </w:r>
      <w:r>
        <w:t>são</w:t>
      </w:r>
      <w:r>
        <w:rPr>
          <w:spacing w:val="-13"/>
        </w:rPr>
        <w:t xml:space="preserve"> </w:t>
      </w:r>
      <w:r>
        <w:t>espaços</w:t>
      </w:r>
      <w:r>
        <w:rPr>
          <w:spacing w:val="-5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reprodução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poder,</w:t>
      </w:r>
      <w:r>
        <w:rPr>
          <w:spacing w:val="-1"/>
        </w:rPr>
        <w:t xml:space="preserve"> </w:t>
      </w:r>
      <w:r>
        <w:t>onde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privilegiados</w:t>
      </w:r>
      <w:r>
        <w:rPr>
          <w:spacing w:val="-4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colonial</w:t>
      </w:r>
      <w:r>
        <w:rPr>
          <w:spacing w:val="-8"/>
        </w:rPr>
        <w:t xml:space="preserve"> </w:t>
      </w:r>
      <w:r>
        <w:t>mantêm</w:t>
      </w:r>
      <w:r>
        <w:rPr>
          <w:spacing w:val="-5"/>
        </w:rPr>
        <w:t xml:space="preserve"> </w:t>
      </w:r>
      <w:r>
        <w:t>suas</w:t>
      </w:r>
      <w:r>
        <w:rPr>
          <w:spacing w:val="-5"/>
        </w:rPr>
        <w:t xml:space="preserve"> </w:t>
      </w:r>
      <w:r>
        <w:t>esferas</w:t>
      </w:r>
      <w:r>
        <w:rPr>
          <w:spacing w:val="-58"/>
        </w:rPr>
        <w:t xml:space="preserve"> </w:t>
      </w:r>
      <w:r>
        <w:t>de influência. Apesar da extensão dessa subjugação, não devemos considerar todas as</w:t>
      </w:r>
      <w:r>
        <w:rPr>
          <w:spacing w:val="1"/>
        </w:rPr>
        <w:t xml:space="preserve"> </w:t>
      </w:r>
      <w:r>
        <w:t>realidades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universalizantes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essencialistas,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cotidianos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subjugaram por completo à coloniedade, mas a grande maioria deles não levaram em</w:t>
      </w:r>
      <w:r>
        <w:rPr>
          <w:spacing w:val="1"/>
        </w:rPr>
        <w:t xml:space="preserve"> </w:t>
      </w:r>
      <w:r>
        <w:t>consideração</w:t>
      </w:r>
      <w:r>
        <w:rPr>
          <w:spacing w:val="-1"/>
        </w:rPr>
        <w:t xml:space="preserve"> </w:t>
      </w:r>
      <w:r>
        <w:t>o aprisionamento dessas antigas amarras.</w:t>
      </w:r>
    </w:p>
    <w:p w14:paraId="67B3E4C5" w14:textId="77777777" w:rsidR="00AE1B2A" w:rsidRPr="004F361A" w:rsidRDefault="00AE1B2A">
      <w:pPr>
        <w:rPr>
          <w:rFonts w:ascii="Times New Roman" w:eastAsia="Times New Roman" w:hAnsi="Times New Roman" w:cs="Times New Roman"/>
          <w:lang w:val="pt-PT"/>
        </w:rPr>
      </w:pPr>
    </w:p>
    <w:p w14:paraId="69927AA4" w14:textId="109645A6" w:rsidR="004F361A" w:rsidRDefault="004F361A" w:rsidP="004F361A">
      <w:pPr>
        <w:rPr>
          <w:rFonts w:ascii="Times New Roman" w:hAnsi="Times New Roman" w:cs="Times New Roman"/>
          <w:b/>
          <w:bCs/>
        </w:rPr>
      </w:pPr>
      <w:r w:rsidRPr="004F361A">
        <w:rPr>
          <w:rFonts w:ascii="Times New Roman" w:hAnsi="Times New Roman" w:cs="Times New Roman"/>
          <w:b/>
          <w:bCs/>
        </w:rPr>
        <w:t>Pedagogia da pergunta e subalternidade</w:t>
      </w:r>
    </w:p>
    <w:p w14:paraId="6FFAA3BB" w14:textId="77777777" w:rsidR="004F361A" w:rsidRPr="004F361A" w:rsidRDefault="004F361A" w:rsidP="004F361A">
      <w:pPr>
        <w:rPr>
          <w:rFonts w:ascii="Times New Roman" w:eastAsia="Times New Roman" w:hAnsi="Times New Roman" w:cs="Times New Roman"/>
        </w:rPr>
      </w:pPr>
    </w:p>
    <w:p w14:paraId="3FA74E98" w14:textId="77777777" w:rsidR="004F361A" w:rsidRDefault="004F361A" w:rsidP="004F361A">
      <w:pPr>
        <w:pStyle w:val="Corpodetexto"/>
        <w:spacing w:line="360" w:lineRule="auto"/>
        <w:ind w:right="117"/>
      </w:pPr>
      <w:r>
        <w:t>Pode aquele que é subalterno e intelectual, ao mesmo tempo, falar? Cabe já um</w:t>
      </w:r>
      <w:r>
        <w:rPr>
          <w:spacing w:val="1"/>
        </w:rPr>
        <w:t xml:space="preserve"> </w:t>
      </w:r>
      <w:r>
        <w:t>esclarecimento</w:t>
      </w:r>
      <w:r>
        <w:rPr>
          <w:spacing w:val="1"/>
        </w:rPr>
        <w:t xml:space="preserve"> </w:t>
      </w:r>
      <w:r>
        <w:t>inicial sobre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pergunta</w:t>
      </w:r>
      <w:r>
        <w:rPr>
          <w:spacing w:val="1"/>
        </w:rPr>
        <w:t xml:space="preserve"> </w:t>
      </w:r>
      <w:r>
        <w:t>acima:</w:t>
      </w:r>
      <w:r>
        <w:rPr>
          <w:spacing w:val="2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é a</w:t>
      </w:r>
      <w:r>
        <w:rPr>
          <w:spacing w:val="1"/>
        </w:rPr>
        <w:t xml:space="preserve"> </w:t>
      </w:r>
      <w:r>
        <w:t>ideia</w:t>
      </w:r>
      <w:r>
        <w:rPr>
          <w:spacing w:val="2"/>
        </w:rPr>
        <w:t xml:space="preserve"> </w:t>
      </w:r>
      <w:r>
        <w:t>de um</w:t>
      </w:r>
      <w:r>
        <w:rPr>
          <w:spacing w:val="4"/>
        </w:rPr>
        <w:t xml:space="preserve"> </w:t>
      </w:r>
      <w:r>
        <w:t xml:space="preserve">intelectual subalterno </w:t>
      </w:r>
      <w:r>
        <w:lastRenderedPageBreak/>
        <w:t>a colonialidade, mas pode aquele que sofre os efeitos da colonização em “outro lugar” e</w:t>
      </w:r>
      <w:r>
        <w:rPr>
          <w:spacing w:val="1"/>
        </w:rPr>
        <w:t xml:space="preserve"> </w:t>
      </w:r>
      <w:r>
        <w:t>“se torna intelectual”, realmente falar? A colonização é algo que termina? Ou seja, ela é</w:t>
      </w:r>
      <w:r>
        <w:rPr>
          <w:spacing w:val="1"/>
        </w:rPr>
        <w:t xml:space="preserve"> </w:t>
      </w:r>
      <w:r>
        <w:t>superada</w:t>
      </w:r>
      <w:r>
        <w:rPr>
          <w:spacing w:val="1"/>
        </w:rPr>
        <w:t xml:space="preserve"> </w:t>
      </w:r>
      <w:r>
        <w:t>e pronto</w:t>
      </w:r>
      <w:r>
        <w:rPr>
          <w:spacing w:val="2"/>
        </w:rPr>
        <w:t xml:space="preserve"> </w:t>
      </w:r>
      <w:r>
        <w:t>ou é</w:t>
      </w:r>
      <w:r>
        <w:rPr>
          <w:spacing w:val="-3"/>
        </w:rPr>
        <w:t xml:space="preserve"> </w:t>
      </w:r>
      <w:r>
        <w:t>um trabalho</w:t>
      </w:r>
      <w:r>
        <w:rPr>
          <w:spacing w:val="-1"/>
        </w:rPr>
        <w:t xml:space="preserve"> </w:t>
      </w:r>
      <w:r>
        <w:t>infinito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interminável?</w:t>
      </w:r>
      <w:r>
        <w:tab/>
      </w:r>
      <w:r>
        <w:tab/>
      </w:r>
      <w:r>
        <w:tab/>
      </w:r>
      <w:r>
        <w:tab/>
        <w:t>São perguntas cabíveis uma vez que Spivak (2014) visa pensar como desafiar os</w:t>
      </w:r>
      <w:r>
        <w:rPr>
          <w:spacing w:val="1"/>
        </w:rPr>
        <w:t xml:space="preserve"> </w:t>
      </w:r>
      <w:r>
        <w:t>discursos</w:t>
      </w:r>
      <w:r>
        <w:rPr>
          <w:spacing w:val="-6"/>
        </w:rPr>
        <w:t xml:space="preserve"> </w:t>
      </w:r>
      <w:r>
        <w:t>hegemônicos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possível</w:t>
      </w:r>
      <w:r>
        <w:rPr>
          <w:spacing w:val="-5"/>
        </w:rPr>
        <w:t xml:space="preserve"> </w:t>
      </w:r>
      <w:r>
        <w:t>contestar</w:t>
      </w:r>
      <w:r>
        <w:rPr>
          <w:spacing w:val="-9"/>
        </w:rPr>
        <w:t xml:space="preserve"> </w:t>
      </w:r>
      <w:r>
        <w:t>esses</w:t>
      </w:r>
      <w:r>
        <w:rPr>
          <w:spacing w:val="-5"/>
        </w:rPr>
        <w:t xml:space="preserve"> </w:t>
      </w:r>
      <w:r>
        <w:t>discursos.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forte</w:t>
      </w:r>
      <w:r>
        <w:rPr>
          <w:spacing w:val="-6"/>
        </w:rPr>
        <w:t xml:space="preserve"> </w:t>
      </w:r>
      <w:r>
        <w:t>crítica</w:t>
      </w:r>
      <w:r>
        <w:rPr>
          <w:spacing w:val="-9"/>
        </w:rPr>
        <w:t xml:space="preserve"> </w:t>
      </w:r>
      <w:r>
        <w:t>aos</w:t>
      </w:r>
      <w:r>
        <w:rPr>
          <w:spacing w:val="-58"/>
        </w:rPr>
        <w:t xml:space="preserve"> </w:t>
      </w:r>
      <w:r>
        <w:t>intelectuais ocidentais e a postura do intelectual pós-colonial, entende-se a categoria de</w:t>
      </w:r>
      <w:r>
        <w:rPr>
          <w:spacing w:val="1"/>
        </w:rPr>
        <w:t xml:space="preserve"> </w:t>
      </w:r>
      <w:r>
        <w:t>subalterno como um grupo que não possui acesso ao poder e ainda assinala que, sendo o</w:t>
      </w:r>
      <w:r>
        <w:rPr>
          <w:spacing w:val="-57"/>
        </w:rPr>
        <w:t xml:space="preserve"> </w:t>
      </w:r>
      <w:r>
        <w:rPr>
          <w:spacing w:val="-1"/>
        </w:rPr>
        <w:t>sujeito</w:t>
      </w:r>
      <w:r>
        <w:rPr>
          <w:spacing w:val="-12"/>
        </w:rPr>
        <w:t xml:space="preserve"> </w:t>
      </w:r>
      <w:r>
        <w:rPr>
          <w:spacing w:val="-1"/>
        </w:rPr>
        <w:t>subalterno</w:t>
      </w:r>
      <w:r>
        <w:rPr>
          <w:spacing w:val="-11"/>
        </w:rPr>
        <w:t xml:space="preserve"> </w:t>
      </w:r>
      <w:r>
        <w:t>heterogêneo,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teoria</w:t>
      </w:r>
      <w:r>
        <w:rPr>
          <w:spacing w:val="-10"/>
        </w:rPr>
        <w:t xml:space="preserve"> </w:t>
      </w:r>
      <w:r>
        <w:t>até</w:t>
      </w:r>
      <w:r>
        <w:rPr>
          <w:spacing w:val="-10"/>
        </w:rPr>
        <w:t xml:space="preserve"> </w:t>
      </w:r>
      <w:r>
        <w:t>então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alguma</w:t>
      </w:r>
      <w:r>
        <w:rPr>
          <w:spacing w:val="-9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reduz.</w:t>
      </w:r>
    </w:p>
    <w:p w14:paraId="107EE30E" w14:textId="77777777" w:rsidR="004F361A" w:rsidRDefault="004F361A" w:rsidP="004F361A">
      <w:pPr>
        <w:pStyle w:val="Corpodetexto"/>
        <w:spacing w:line="362" w:lineRule="auto"/>
        <w:ind w:right="116"/>
      </w:pPr>
      <w:r>
        <w:t>Na verdade, a autora assinala que os entendidos como subalternos até falam, mas</w:t>
      </w:r>
      <w:r>
        <w:rPr>
          <w:spacing w:val="-57"/>
        </w:rPr>
        <w:t xml:space="preserve"> </w:t>
      </w:r>
      <w:r>
        <w:t>não há quem os escute. A escuta é algo essencialmente coletivo, por ser preciso no</w:t>
      </w:r>
      <w:r>
        <w:rPr>
          <w:spacing w:val="1"/>
        </w:rPr>
        <w:t xml:space="preserve"> </w:t>
      </w:r>
      <w:r>
        <w:t>mínimo duas pessoas para qual relação aconteça. Quando estes que são os subalternos</w:t>
      </w:r>
      <w:r>
        <w:rPr>
          <w:spacing w:val="1"/>
        </w:rPr>
        <w:t xml:space="preserve"> </w:t>
      </w:r>
      <w:r>
        <w:t>encontram-se</w:t>
      </w:r>
      <w:r>
        <w:rPr>
          <w:spacing w:val="-8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instâncias</w:t>
      </w:r>
      <w:r>
        <w:rPr>
          <w:spacing w:val="-7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quais</w:t>
      </w:r>
      <w:r>
        <w:rPr>
          <w:spacing w:val="-4"/>
        </w:rPr>
        <w:t xml:space="preserve"> </w:t>
      </w:r>
      <w:r>
        <w:t>podem</w:t>
      </w:r>
      <w:r>
        <w:rPr>
          <w:spacing w:val="-7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vistos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intelectuais,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enfim</w:t>
      </w:r>
      <w:r>
        <w:rPr>
          <w:spacing w:val="-57"/>
        </w:rPr>
        <w:t xml:space="preserve"> </w:t>
      </w:r>
      <w:r>
        <w:t>podem ser ouvidos? Esse questionamento muito tem a ver com a trajetória dos autores</w:t>
      </w:r>
      <w:r>
        <w:rPr>
          <w:spacing w:val="1"/>
        </w:rPr>
        <w:t xml:space="preserve"> </w:t>
      </w:r>
      <w:r>
        <w:t>desse artigo, como pessoas negras que já passaram por várias instâncias acadêmicas;</w:t>
      </w:r>
      <w:r>
        <w:rPr>
          <w:spacing w:val="1"/>
        </w:rPr>
        <w:t xml:space="preserve"> </w:t>
      </w:r>
      <w:r>
        <w:t>muito incomoda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postura</w:t>
      </w:r>
      <w:r>
        <w:rPr>
          <w:spacing w:val="-1"/>
        </w:rPr>
        <w:t xml:space="preserve"> </w:t>
      </w:r>
      <w:r>
        <w:t>passiva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frente aos</w:t>
      </w:r>
      <w:r>
        <w:rPr>
          <w:spacing w:val="-1"/>
        </w:rPr>
        <w:t xml:space="preserve"> </w:t>
      </w:r>
      <w:r>
        <w:t>textos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aulas.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debate</w:t>
      </w:r>
      <w:r>
        <w:rPr>
          <w:spacing w:val="-1"/>
        </w:rPr>
        <w:t xml:space="preserve"> </w:t>
      </w:r>
      <w:r>
        <w:t>com</w:t>
      </w:r>
      <w:r>
        <w:rPr>
          <w:spacing w:val="-58"/>
        </w:rPr>
        <w:t xml:space="preserve"> </w:t>
      </w:r>
      <w:r>
        <w:t>medo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causar</w:t>
      </w:r>
      <w:r>
        <w:rPr>
          <w:spacing w:val="-10"/>
        </w:rPr>
        <w:t xml:space="preserve"> </w:t>
      </w:r>
      <w:r>
        <w:t>mal-estar,</w:t>
      </w:r>
      <w:r>
        <w:rPr>
          <w:spacing w:val="-9"/>
        </w:rPr>
        <w:t xml:space="preserve"> </w:t>
      </w:r>
      <w:r>
        <w:t>ainda</w:t>
      </w:r>
      <w:r>
        <w:rPr>
          <w:spacing w:val="-10"/>
        </w:rPr>
        <w:t xml:space="preserve"> </w:t>
      </w:r>
      <w:r>
        <w:t>mais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trazemos</w:t>
      </w:r>
      <w:r>
        <w:rPr>
          <w:spacing w:val="-5"/>
        </w:rPr>
        <w:t xml:space="preserve"> </w:t>
      </w:r>
      <w:r>
        <w:t>autores</w:t>
      </w:r>
      <w:r>
        <w:rPr>
          <w:spacing w:val="-9"/>
        </w:rPr>
        <w:t xml:space="preserve"> </w:t>
      </w:r>
      <w:r>
        <w:rPr>
          <w:i/>
        </w:rPr>
        <w:t>outsiders</w:t>
      </w:r>
      <w:r>
        <w:rPr>
          <w:i/>
          <w:spacing w:val="-7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autores</w:t>
      </w:r>
      <w:r>
        <w:rPr>
          <w:spacing w:val="-11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assim</w:t>
      </w:r>
      <w:r>
        <w:rPr>
          <w:spacing w:val="-58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Spivak</w:t>
      </w:r>
      <w:r>
        <w:rPr>
          <w:spacing w:val="1"/>
        </w:rPr>
        <w:t xml:space="preserve"> </w:t>
      </w:r>
      <w:r>
        <w:t>fala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subalternos,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agenciados</w:t>
      </w:r>
      <w:r>
        <w:rPr>
          <w:spacing w:val="1"/>
        </w:rPr>
        <w:t xml:space="preserve"> </w:t>
      </w:r>
      <w:r>
        <w:t>para,</w:t>
      </w:r>
      <w:r>
        <w:rPr>
          <w:spacing w:val="1"/>
        </w:rPr>
        <w:t xml:space="preserve"> </w:t>
      </w:r>
      <w:r>
        <w:t>aparentemente,</w:t>
      </w:r>
      <w:r>
        <w:rPr>
          <w:spacing w:val="-1"/>
        </w:rPr>
        <w:t xml:space="preserve"> </w:t>
      </w:r>
      <w:r>
        <w:t>parecerem aceitos.</w:t>
      </w:r>
    </w:p>
    <w:p w14:paraId="6ED94EA6" w14:textId="77777777" w:rsidR="004F361A" w:rsidRDefault="004F361A" w:rsidP="004F361A">
      <w:pPr>
        <w:pStyle w:val="Corpodetexto"/>
        <w:spacing w:before="8" w:line="360" w:lineRule="auto"/>
        <w:ind w:right="118"/>
      </w:pPr>
      <w:r>
        <w:t>Tal característica fica explícita na idealização da cultura popular e cotidiana dos</w:t>
      </w:r>
      <w:r>
        <w:rPr>
          <w:spacing w:val="1"/>
        </w:rPr>
        <w:t xml:space="preserve"> </w:t>
      </w:r>
      <w:r>
        <w:t>subalternos, mas sobretudo na ideia de abrir a academia a tais pessoas sem abrir espaço</w:t>
      </w:r>
      <w:r>
        <w:rPr>
          <w:spacing w:val="1"/>
        </w:rPr>
        <w:t xml:space="preserve"> </w:t>
      </w:r>
      <w:r>
        <w:t>realmente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suas</w:t>
      </w:r>
      <w:r>
        <w:rPr>
          <w:spacing w:val="-9"/>
        </w:rPr>
        <w:t xml:space="preserve"> </w:t>
      </w:r>
      <w:r>
        <w:t>ideias.</w:t>
      </w:r>
      <w:r>
        <w:rPr>
          <w:spacing w:val="-12"/>
        </w:rPr>
        <w:t xml:space="preserve"> </w:t>
      </w:r>
      <w:r>
        <w:t>Talvez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trabalho</w:t>
      </w:r>
      <w:r>
        <w:rPr>
          <w:spacing w:val="-11"/>
        </w:rPr>
        <w:t xml:space="preserve"> </w:t>
      </w:r>
      <w:r>
        <w:t>acadêmico</w:t>
      </w:r>
      <w:r>
        <w:rPr>
          <w:spacing w:val="-12"/>
        </w:rPr>
        <w:t xml:space="preserve"> </w:t>
      </w:r>
      <w:r>
        <w:t>formal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escrito</w:t>
      </w:r>
      <w:r>
        <w:rPr>
          <w:spacing w:val="-9"/>
        </w:rPr>
        <w:t xml:space="preserve"> </w:t>
      </w:r>
      <w:r>
        <w:t>pareça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haja</w:t>
      </w:r>
      <w:r>
        <w:rPr>
          <w:spacing w:val="-58"/>
        </w:rPr>
        <w:t xml:space="preserve"> </w:t>
      </w:r>
      <w:r>
        <w:t>esse espaço, um engano propiciado pelo fato do mesmo não ser de diálogo e o trabalho</w:t>
      </w:r>
      <w:r>
        <w:rPr>
          <w:spacing w:val="1"/>
        </w:rPr>
        <w:t xml:space="preserve"> </w:t>
      </w:r>
      <w:r>
        <w:t>de alguma forma ainda ser muito individual. Está longe de, durante as aulas e encontros,</w:t>
      </w:r>
      <w:r>
        <w:rPr>
          <w:spacing w:val="-57"/>
        </w:rPr>
        <w:t xml:space="preserve"> </w:t>
      </w:r>
      <w:r>
        <w:t>haver exatamente o que os autores defendem no livro, uma vez que nesse silenciamento</w:t>
      </w:r>
      <w:r>
        <w:rPr>
          <w:spacing w:val="1"/>
        </w:rPr>
        <w:t xml:space="preserve"> </w:t>
      </w:r>
      <w:r>
        <w:t>há a perpetuação de uma ideologia dominante que permite a esses intelectuais manterem</w:t>
      </w:r>
      <w:r>
        <w:rPr>
          <w:spacing w:val="-57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posições</w:t>
      </w:r>
      <w:r>
        <w:rPr>
          <w:spacing w:val="-3"/>
        </w:rPr>
        <w:t xml:space="preserve"> </w:t>
      </w:r>
      <w:r>
        <w:t>na hierarquia</w:t>
      </w:r>
      <w:r>
        <w:rPr>
          <w:spacing w:val="1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se sentirem melindrados pela diferença.</w:t>
      </w:r>
    </w:p>
    <w:p w14:paraId="19AA6828" w14:textId="77777777" w:rsidR="000A6565" w:rsidRDefault="004F361A" w:rsidP="000A6565">
      <w:pPr>
        <w:pStyle w:val="Corpodetexto"/>
        <w:spacing w:before="72" w:line="362" w:lineRule="auto"/>
        <w:ind w:right="117" w:firstLine="619"/>
      </w:pPr>
      <w:r>
        <w:t>Quando a decolonialidade chega através de conhecimentos advindos de outras</w:t>
      </w:r>
      <w:r>
        <w:rPr>
          <w:spacing w:val="1"/>
        </w:rPr>
        <w:t xml:space="preserve"> </w:t>
      </w:r>
      <w:r>
        <w:t>linguagens, vivências e lugares no espaço do intelectual colonial ainda chega como</w:t>
      </w:r>
      <w:r>
        <w:rPr>
          <w:spacing w:val="1"/>
        </w:rPr>
        <w:t xml:space="preserve"> </w:t>
      </w:r>
      <w:r>
        <w:t>marcas de resistência — nesse sentido, há mais relação entre as ideias decoloniais e a</w:t>
      </w:r>
      <w:r>
        <w:rPr>
          <w:spacing w:val="1"/>
        </w:rPr>
        <w:t xml:space="preserve"> </w:t>
      </w:r>
      <w:r>
        <w:t>concretude das ações políticas e cotidianas do que se imagina. Esse aspecto forte é que</w:t>
      </w:r>
      <w:r w:rsidR="000A6565">
        <w:rPr>
          <w:spacing w:val="1"/>
        </w:rPr>
        <w:t xml:space="preserve"> </w:t>
      </w:r>
      <w:r>
        <w:t>possibilita o processo de mudança lento nos espaços ainda coloniais e não a abertura</w:t>
      </w:r>
      <w:r w:rsidR="000A6565">
        <w:t xml:space="preserve"> de</w:t>
      </w:r>
      <w:r w:rsidR="000A6565">
        <w:rPr>
          <w:spacing w:val="1"/>
        </w:rPr>
        <w:t xml:space="preserve"> </w:t>
      </w:r>
      <w:r w:rsidR="000A6565">
        <w:lastRenderedPageBreak/>
        <w:t>espaço e “escuta” de cima para baixo, pois é “</w:t>
      </w:r>
      <w:r w:rsidR="000A6565">
        <w:rPr>
          <w:i/>
        </w:rPr>
        <w:t>fundamentalmente na ação das camadas</w:t>
      </w:r>
      <w:r w:rsidR="000A6565">
        <w:rPr>
          <w:i/>
          <w:spacing w:val="1"/>
        </w:rPr>
        <w:t xml:space="preserve"> </w:t>
      </w:r>
      <w:r w:rsidR="000A6565">
        <w:rPr>
          <w:i/>
        </w:rPr>
        <w:t>populares, onde está a força política de uma ação</w:t>
      </w:r>
      <w:r w:rsidR="000A6565">
        <w:t>”, uma vez que essa ideologia está</w:t>
      </w:r>
      <w:r w:rsidR="000A6565">
        <w:rPr>
          <w:spacing w:val="1"/>
        </w:rPr>
        <w:t xml:space="preserve"> </w:t>
      </w:r>
      <w:r w:rsidR="000A6565">
        <w:t>encarnada</w:t>
      </w:r>
      <w:r w:rsidR="000A6565">
        <w:rPr>
          <w:spacing w:val="-4"/>
        </w:rPr>
        <w:t xml:space="preserve"> </w:t>
      </w:r>
      <w:r w:rsidR="000A6565">
        <w:t>na ação cotidiana de seus</w:t>
      </w:r>
      <w:r w:rsidR="000A6565">
        <w:rPr>
          <w:spacing w:val="2"/>
        </w:rPr>
        <w:t xml:space="preserve"> </w:t>
      </w:r>
      <w:r w:rsidR="000A6565">
        <w:t>atores.</w:t>
      </w:r>
    </w:p>
    <w:p w14:paraId="38A73232" w14:textId="77777777" w:rsidR="000A6565" w:rsidRDefault="000A6565" w:rsidP="000A6565">
      <w:pPr>
        <w:pStyle w:val="Corpodetexto"/>
        <w:spacing w:line="360" w:lineRule="auto"/>
        <w:ind w:left="0" w:right="116" w:firstLine="0"/>
      </w:pPr>
    </w:p>
    <w:p w14:paraId="3CEF9F32" w14:textId="4448D1D8" w:rsidR="000A6565" w:rsidRPr="00352716" w:rsidRDefault="000A6565" w:rsidP="000A6565">
      <w:pPr>
        <w:pStyle w:val="Corpodetexto"/>
        <w:spacing w:line="360" w:lineRule="auto"/>
        <w:ind w:left="0" w:right="116" w:firstLine="0"/>
        <w:rPr>
          <w:b/>
          <w:bCs/>
        </w:rPr>
      </w:pPr>
      <w:r w:rsidRPr="00352716">
        <w:rPr>
          <w:b/>
          <w:bCs/>
        </w:rPr>
        <w:t>O senhor do trem</w:t>
      </w:r>
    </w:p>
    <w:p w14:paraId="4FBB0606" w14:textId="77777777" w:rsidR="000A6565" w:rsidRDefault="000A6565" w:rsidP="000A6565">
      <w:pPr>
        <w:pStyle w:val="Corpodetexto"/>
        <w:spacing w:line="360" w:lineRule="auto"/>
        <w:ind w:left="0" w:firstLine="0"/>
        <w:jc w:val="left"/>
        <w:rPr>
          <w:b/>
          <w:sz w:val="21"/>
        </w:rPr>
      </w:pPr>
    </w:p>
    <w:p w14:paraId="54E2EB3F" w14:textId="77777777" w:rsidR="000A6565" w:rsidRDefault="000A6565" w:rsidP="000A6565">
      <w:pPr>
        <w:pStyle w:val="Corpodetexto"/>
        <w:spacing w:before="1" w:line="360" w:lineRule="auto"/>
        <w:ind w:right="116"/>
      </w:pPr>
      <w:r>
        <w:t xml:space="preserve">O enredo do curta-metragem animado </w:t>
      </w:r>
      <w:r>
        <w:rPr>
          <w:i/>
        </w:rPr>
        <w:t xml:space="preserve">O senhor do trem </w:t>
      </w:r>
      <w:r>
        <w:t>(2022) nos apresenta</w:t>
      </w:r>
      <w:r>
        <w:rPr>
          <w:spacing w:val="1"/>
        </w:rPr>
        <w:t xml:space="preserve"> </w:t>
      </w:r>
      <w:r>
        <w:t>Dandara, uma jovem que se acostumou a ouvir as histórias que sua avó contava, muitas</w:t>
      </w:r>
      <w:r>
        <w:rPr>
          <w:spacing w:val="1"/>
        </w:rPr>
        <w:t xml:space="preserve"> </w:t>
      </w:r>
      <w:r>
        <w:t>vezes sobre a África antes da colonização, com reinos e povos prósperos, para além do</w:t>
      </w:r>
      <w:r>
        <w:rPr>
          <w:spacing w:val="1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escravidão.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personagem</w:t>
      </w:r>
      <w:r>
        <w:rPr>
          <w:spacing w:val="-10"/>
        </w:rPr>
        <w:t xml:space="preserve"> </w:t>
      </w:r>
      <w:r>
        <w:t>perde</w:t>
      </w:r>
      <w:r>
        <w:rPr>
          <w:spacing w:val="-6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avó</w:t>
      </w:r>
      <w:r>
        <w:rPr>
          <w:spacing w:val="-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violência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atinge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cidade</w:t>
      </w:r>
      <w:r>
        <w:rPr>
          <w:spacing w:val="-58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t>Rio</w:t>
      </w:r>
      <w:r>
        <w:rPr>
          <w:spacing w:val="-12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Janeiro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frequentemente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população</w:t>
      </w:r>
      <w:r>
        <w:rPr>
          <w:spacing w:val="-17"/>
        </w:rPr>
        <w:t xml:space="preserve"> </w:t>
      </w:r>
      <w:r>
        <w:t>negra.</w:t>
      </w:r>
      <w:r>
        <w:rPr>
          <w:spacing w:val="-17"/>
        </w:rPr>
        <w:t xml:space="preserve"> </w:t>
      </w:r>
      <w:r>
        <w:t>Enfrentando</w:t>
      </w:r>
      <w:r>
        <w:rPr>
          <w:spacing w:val="-15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doloroso</w:t>
      </w:r>
      <w:r>
        <w:rPr>
          <w:spacing w:val="-15"/>
        </w:rPr>
        <w:t xml:space="preserve"> </w:t>
      </w:r>
      <w:r>
        <w:t>processo</w:t>
      </w:r>
      <w:r>
        <w:rPr>
          <w:spacing w:val="-58"/>
        </w:rPr>
        <w:t xml:space="preserve"> </w:t>
      </w:r>
      <w:r>
        <w:t>de luto no qual relembra sua relação com a parente mais velha, Dandara começa a</w:t>
      </w:r>
      <w:r>
        <w:rPr>
          <w:spacing w:val="1"/>
        </w:rPr>
        <w:t xml:space="preserve"> </w:t>
      </w:r>
      <w:r>
        <w:t>literalmente</w:t>
      </w:r>
      <w:r>
        <w:rPr>
          <w:spacing w:val="-9"/>
        </w:rPr>
        <w:t xml:space="preserve"> </w:t>
      </w:r>
      <w:r>
        <w:t>desaparecer,</w:t>
      </w:r>
      <w:r>
        <w:rPr>
          <w:spacing w:val="-6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metáfora,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distância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ancestralidade</w:t>
      </w:r>
      <w:r>
        <w:rPr>
          <w:spacing w:val="-8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mais</w:t>
      </w:r>
      <w:r>
        <w:rPr>
          <w:spacing w:val="-58"/>
        </w:rPr>
        <w:t xml:space="preserve"> </w:t>
      </w:r>
      <w:r>
        <w:t>possuir o vínculo com sua avó. Ao andar pela cidade desesperada, durante uma viagem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trem</w:t>
      </w:r>
      <w:r>
        <w:rPr>
          <w:spacing w:val="-3"/>
        </w:rPr>
        <w:t xml:space="preserve"> </w:t>
      </w:r>
      <w:r>
        <w:t>ela</w:t>
      </w:r>
      <w:r>
        <w:rPr>
          <w:spacing w:val="-2"/>
        </w:rPr>
        <w:t xml:space="preserve"> </w:t>
      </w:r>
      <w:r>
        <w:t>encontra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grande</w:t>
      </w:r>
      <w:r>
        <w:rPr>
          <w:spacing w:val="-1"/>
        </w:rPr>
        <w:t xml:space="preserve"> </w:t>
      </w:r>
      <w:r>
        <w:t>Paulo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Portela</w:t>
      </w:r>
      <w:r>
        <w:rPr>
          <w:spacing w:val="-2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fazendo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papel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griô,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sambista</w:t>
      </w:r>
      <w:r>
        <w:rPr>
          <w:spacing w:val="-58"/>
        </w:rPr>
        <w:t xml:space="preserve"> </w:t>
      </w:r>
      <w:r>
        <w:t>explica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ela</w:t>
      </w:r>
      <w:r>
        <w:rPr>
          <w:spacing w:val="-17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está</w:t>
      </w:r>
      <w:r>
        <w:rPr>
          <w:spacing w:val="-11"/>
        </w:rPr>
        <w:t xml:space="preserve"> </w:t>
      </w:r>
      <w:r>
        <w:t>sozinha,</w:t>
      </w:r>
      <w:r>
        <w:rPr>
          <w:spacing w:val="-16"/>
        </w:rPr>
        <w:t xml:space="preserve"> </w:t>
      </w:r>
      <w:r>
        <w:t>confortando-a</w:t>
      </w:r>
      <w:r>
        <w:rPr>
          <w:spacing w:val="-17"/>
        </w:rPr>
        <w:t xml:space="preserve"> </w:t>
      </w:r>
      <w:r>
        <w:t>dizendo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ainda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estejamos</w:t>
      </w:r>
      <w:r>
        <w:rPr>
          <w:spacing w:val="-15"/>
        </w:rPr>
        <w:t xml:space="preserve"> </w:t>
      </w:r>
      <w:r>
        <w:t>mais</w:t>
      </w:r>
      <w:r>
        <w:rPr>
          <w:spacing w:val="-57"/>
        </w:rPr>
        <w:t xml:space="preserve"> </w:t>
      </w:r>
      <w:r>
        <w:t>juntos</w:t>
      </w:r>
      <w:r>
        <w:rPr>
          <w:spacing w:val="1"/>
        </w:rPr>
        <w:t xml:space="preserve"> </w:t>
      </w:r>
      <w:r>
        <w:t>fisicamente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nossos</w:t>
      </w:r>
      <w:r>
        <w:rPr>
          <w:spacing w:val="1"/>
        </w:rPr>
        <w:t xml:space="preserve"> </w:t>
      </w:r>
      <w:r>
        <w:t>ancestrais,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nossa</w:t>
      </w:r>
      <w:r>
        <w:rPr>
          <w:spacing w:val="1"/>
        </w:rPr>
        <w:t xml:space="preserve"> </w:t>
      </w:r>
      <w:r>
        <w:t>vivência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registrados</w:t>
      </w:r>
      <w:r>
        <w:rPr>
          <w:spacing w:val="-3"/>
        </w:rPr>
        <w:t xml:space="preserve"> </w:t>
      </w:r>
      <w:r>
        <w:t>eternamente</w:t>
      </w:r>
      <w:r>
        <w:rPr>
          <w:spacing w:val="-3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memória.</w:t>
      </w:r>
      <w:r>
        <w:rPr>
          <w:spacing w:val="-5"/>
        </w:rPr>
        <w:t xml:space="preserve"> </w:t>
      </w:r>
      <w:r>
        <w:t>Além</w:t>
      </w:r>
      <w:r>
        <w:rPr>
          <w:spacing w:val="-5"/>
        </w:rPr>
        <w:t xml:space="preserve"> </w:t>
      </w:r>
      <w:r>
        <w:t>disso,</w:t>
      </w:r>
      <w:r>
        <w:rPr>
          <w:spacing w:val="-3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descer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estação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Oswaldo</w:t>
      </w:r>
      <w:r>
        <w:rPr>
          <w:spacing w:val="-5"/>
        </w:rPr>
        <w:t xml:space="preserve"> </w:t>
      </w:r>
      <w:r>
        <w:t>Cruz,</w:t>
      </w:r>
      <w:r>
        <w:rPr>
          <w:spacing w:val="-57"/>
        </w:rPr>
        <w:t xml:space="preserve"> </w:t>
      </w:r>
      <w:r>
        <w:t>Dandara é guiada por ele até a Velha Guarda da Portela e, a partir desse encontro com</w:t>
      </w:r>
      <w:r>
        <w:rPr>
          <w:spacing w:val="1"/>
        </w:rPr>
        <w:t xml:space="preserve"> </w:t>
      </w:r>
      <w:r>
        <w:t>semelhantes, ela não se sente mais sozinha ao compreender que, diante da fragmentação</w:t>
      </w:r>
      <w:r>
        <w:rPr>
          <w:spacing w:val="-5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diáspora, nossa</w:t>
      </w:r>
      <w:r>
        <w:rPr>
          <w:spacing w:val="2"/>
        </w:rPr>
        <w:t xml:space="preserve"> </w:t>
      </w:r>
      <w:r>
        <w:t>ancestralidade é coletiva.</w:t>
      </w:r>
    </w:p>
    <w:p w14:paraId="29AA75B5" w14:textId="77777777" w:rsidR="000A6565" w:rsidRDefault="000A6565" w:rsidP="000A6565">
      <w:pPr>
        <w:pStyle w:val="Corpodetexto"/>
        <w:spacing w:before="72" w:line="360" w:lineRule="auto"/>
        <w:ind w:right="117" w:firstLine="619"/>
      </w:pPr>
      <w:r>
        <w:t>A animação foi feita para homenagear os 50 anos da Velha Guarda da Portela,</w:t>
      </w:r>
      <w:r>
        <w:rPr>
          <w:spacing w:val="1"/>
        </w:rPr>
        <w:t xml:space="preserve"> </w:t>
      </w:r>
      <w:r>
        <w:t>sendo realizado pela Produção Campo 4 e dirigido por Aída Queiroz e Cesar Coelho. A</w:t>
      </w:r>
      <w:r>
        <w:rPr>
          <w:spacing w:val="1"/>
        </w:rPr>
        <w:t xml:space="preserve"> </w:t>
      </w:r>
      <w:r>
        <w:t>partir da exibição dele, trabalhamos em sala de aula os conceitos de ancestralidade,</w:t>
      </w:r>
      <w:r>
        <w:rPr>
          <w:spacing w:val="1"/>
        </w:rPr>
        <w:t xml:space="preserve"> </w:t>
      </w:r>
      <w:r>
        <w:t>corporeidade, oralidade e musicalidade com estudantes periféricos da rede municipal do</w:t>
      </w:r>
      <w:r>
        <w:rPr>
          <w:spacing w:val="-57"/>
        </w:rPr>
        <w:t xml:space="preserve"> </w:t>
      </w:r>
      <w:r>
        <w:t>Rio de Janeiro relacionando aquilo que Azoilda Loretto da Trindade (2005) chama de</w:t>
      </w:r>
      <w:r>
        <w:rPr>
          <w:spacing w:val="1"/>
        </w:rPr>
        <w:t xml:space="preserve"> </w:t>
      </w:r>
      <w:r>
        <w:t>“valores civilizatórios afro-brasileiros” na educação. A atividade aconteceu nos bairros</w:t>
      </w:r>
      <w:r>
        <w:rPr>
          <w:spacing w:val="1"/>
        </w:rPr>
        <w:t xml:space="preserve"> </w:t>
      </w:r>
      <w:r>
        <w:t>de Inhoaíba e Maguinhos respectivamente nas escolas CIEP Engenheiro Wagner Gaspar</w:t>
      </w:r>
      <w:r>
        <w:rPr>
          <w:spacing w:val="-57"/>
        </w:rPr>
        <w:t xml:space="preserve"> </w:t>
      </w:r>
      <w:r>
        <w:t>Emery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Maria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Cerqueira</w:t>
      </w:r>
      <w:r>
        <w:rPr>
          <w:spacing w:val="8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turmas</w:t>
      </w:r>
      <w:r>
        <w:rPr>
          <w:spacing w:val="7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média</w:t>
      </w:r>
      <w:r>
        <w:rPr>
          <w:spacing w:val="7"/>
        </w:rPr>
        <w:t xml:space="preserve"> </w:t>
      </w:r>
      <w:r>
        <w:t>formadas</w:t>
      </w:r>
      <w:r>
        <w:rPr>
          <w:spacing w:val="8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alunos</w:t>
      </w:r>
      <w:r>
        <w:rPr>
          <w:spacing w:val="8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sua maioria</w:t>
      </w:r>
      <w:r>
        <w:rPr>
          <w:spacing w:val="-9"/>
        </w:rPr>
        <w:t xml:space="preserve"> </w:t>
      </w:r>
      <w:r>
        <w:t>negros,</w:t>
      </w:r>
      <w:r>
        <w:rPr>
          <w:spacing w:val="-9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1º,</w:t>
      </w:r>
      <w:r>
        <w:rPr>
          <w:spacing w:val="-6"/>
        </w:rPr>
        <w:t xml:space="preserve"> </w:t>
      </w:r>
      <w:r>
        <w:t>3º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4º</w:t>
      </w:r>
      <w:r>
        <w:rPr>
          <w:spacing w:val="-9"/>
        </w:rPr>
        <w:t xml:space="preserve"> </w:t>
      </w:r>
      <w:r>
        <w:t>anos.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ideia</w:t>
      </w:r>
      <w:r>
        <w:rPr>
          <w:spacing w:val="-8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apresentar</w:t>
      </w:r>
      <w:r>
        <w:rPr>
          <w:spacing w:val="-9"/>
        </w:rPr>
        <w:t xml:space="preserve"> </w:t>
      </w:r>
      <w:r>
        <w:t>aos</w:t>
      </w:r>
      <w:r>
        <w:rPr>
          <w:spacing w:val="-8"/>
        </w:rPr>
        <w:t xml:space="preserve"> </w:t>
      </w:r>
      <w:r>
        <w:t>estudantes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ancestralidade</w:t>
      </w:r>
      <w:r>
        <w:rPr>
          <w:spacing w:val="-58"/>
        </w:rPr>
        <w:t xml:space="preserve"> </w:t>
      </w:r>
      <w:r>
        <w:t>africana em nossos cotidianos, sendo o samba uma expressão cultural bem enraizada</w:t>
      </w:r>
      <w:r>
        <w:rPr>
          <w:spacing w:val="1"/>
        </w:rPr>
        <w:t xml:space="preserve"> </w:t>
      </w:r>
      <w:r>
        <w:lastRenderedPageBreak/>
        <w:t>disso, uma vez que podemos entender as escolas de samba como baobás ancestrais que</w:t>
      </w:r>
      <w:r>
        <w:rPr>
          <w:spacing w:val="1"/>
        </w:rPr>
        <w:t xml:space="preserve"> </w:t>
      </w:r>
      <w:r>
        <w:rPr>
          <w:spacing w:val="-1"/>
        </w:rPr>
        <w:t>mantém,</w:t>
      </w:r>
      <w:r>
        <w:rPr>
          <w:spacing w:val="-12"/>
        </w:rPr>
        <w:t xml:space="preserve"> </w:t>
      </w:r>
      <w:r>
        <w:rPr>
          <w:spacing w:val="-1"/>
        </w:rPr>
        <w:t>através</w:t>
      </w:r>
      <w:r>
        <w:rPr>
          <w:spacing w:val="-15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nossos</w:t>
      </w:r>
      <w:r>
        <w:rPr>
          <w:spacing w:val="-12"/>
        </w:rPr>
        <w:t xml:space="preserve"> </w:t>
      </w:r>
      <w:r>
        <w:t>griôs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velha</w:t>
      </w:r>
      <w:r>
        <w:rPr>
          <w:spacing w:val="-10"/>
        </w:rPr>
        <w:t xml:space="preserve"> </w:t>
      </w:r>
      <w:r>
        <w:t>guarda</w:t>
      </w:r>
      <w:r>
        <w:rPr>
          <w:spacing w:val="-9"/>
        </w:rPr>
        <w:t xml:space="preserve"> </w:t>
      </w:r>
      <w:r>
        <w:t>–,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memória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nossa</w:t>
      </w:r>
      <w:r>
        <w:rPr>
          <w:spacing w:val="-12"/>
        </w:rPr>
        <w:t xml:space="preserve"> </w:t>
      </w:r>
      <w:r>
        <w:t>cultura.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figura</w:t>
      </w:r>
      <w:r>
        <w:rPr>
          <w:spacing w:val="-57"/>
        </w:rPr>
        <w:t xml:space="preserve"> </w:t>
      </w:r>
      <w:r>
        <w:t>do Paulo da Portela na narrativa simboliza essa responsabilidade de cuidar e perpetuar a</w:t>
      </w:r>
      <w:r>
        <w:rPr>
          <w:spacing w:val="1"/>
        </w:rPr>
        <w:t xml:space="preserve"> </w:t>
      </w:r>
      <w:r>
        <w:t>história de</w:t>
      </w:r>
      <w:r>
        <w:rPr>
          <w:spacing w:val="-3"/>
        </w:rPr>
        <w:t xml:space="preserve"> </w:t>
      </w:r>
      <w:r>
        <w:t>um</w:t>
      </w:r>
      <w:r>
        <w:rPr>
          <w:spacing w:val="2"/>
        </w:rPr>
        <w:t xml:space="preserve"> </w:t>
      </w:r>
      <w:r>
        <w:t>povo.</w:t>
      </w:r>
    </w:p>
    <w:p w14:paraId="0B7273DA" w14:textId="77777777" w:rsidR="000A6565" w:rsidRDefault="000A6565" w:rsidP="000A6565">
      <w:pPr>
        <w:pStyle w:val="Corpodetexto"/>
        <w:spacing w:line="360" w:lineRule="auto"/>
        <w:ind w:right="117"/>
      </w:pPr>
      <w:r>
        <w:rPr>
          <w:color w:val="0C0C0C"/>
        </w:rPr>
        <w:t>Enquanto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exibíamos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filme,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deparamos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imediatamente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com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reações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cativantes por parte dos alunos. Muitos se reconheceram imediatamente na protagonista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que é uma menina negra, comentando sobre as semelhanças de colegas com ela. O ápice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do curta, determinado pelo ritmo do samba, provocou uma animação contagiante; os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estudantes não ficaram inertes em suas cadeiras e começaram a sambar. Após essa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manifestação espontânea, conduzimos as crianças a uma roda de conversa para trocar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ideias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sobre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filme,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onde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expressaram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seus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pontos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vista,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ressaltando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importância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da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musicalidade como elemento unificador entre as falas. Várias crianças demonstraram 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interesse em assistir ao filme novamente, principalmente para apreciar as músicas mais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uma vez e ficaram impressionadas ao descobrir que os personagens da Velha Guarda da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Portela são pessoas reais conforme apresentado nos créditos. Posteriormente a essa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interação, as crianças foram encorajadas a registrar no quadro uma nuvem de palavras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que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descrevem os elementos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mais relevantes encontrados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narrativa do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filme.</w:t>
      </w:r>
    </w:p>
    <w:p w14:paraId="198EBD24" w14:textId="40D33688" w:rsidR="000A6565" w:rsidRDefault="000A6565" w:rsidP="000A6565">
      <w:pPr>
        <w:pStyle w:val="Corpodetexto"/>
        <w:spacing w:before="72" w:line="362" w:lineRule="auto"/>
        <w:ind w:right="117" w:firstLine="619"/>
        <w:sectPr w:rsidR="000A6565" w:rsidSect="00356096">
          <w:headerReference w:type="default" r:id="rId8"/>
          <w:pgSz w:w="11910" w:h="16840"/>
          <w:pgMar w:top="1320" w:right="1580" w:bottom="280" w:left="1600" w:header="720" w:footer="720" w:gutter="0"/>
          <w:cols w:space="720"/>
        </w:sectPr>
      </w:pPr>
      <w:r>
        <w:t>Esse exercício de escrita foi interessante para os alunos identificarem locais da</w:t>
      </w:r>
      <w:r>
        <w:rPr>
          <w:spacing w:val="1"/>
        </w:rPr>
        <w:t xml:space="preserve"> </w:t>
      </w:r>
      <w:r>
        <w:t>cidade retratados na animação, bem como termos fundamentais para os estudos das</w:t>
      </w:r>
      <w:r>
        <w:rPr>
          <w:spacing w:val="1"/>
        </w:rPr>
        <w:t xml:space="preserve"> </w:t>
      </w:r>
      <w:r>
        <w:rPr>
          <w:spacing w:val="-1"/>
        </w:rPr>
        <w:t>relações</w:t>
      </w:r>
      <w:r>
        <w:rPr>
          <w:spacing w:val="-15"/>
        </w:rPr>
        <w:t xml:space="preserve"> </w:t>
      </w:r>
      <w:r>
        <w:t>étnico-raciais,</w:t>
      </w:r>
      <w:r>
        <w:rPr>
          <w:spacing w:val="-12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samba,</w:t>
      </w:r>
      <w:r>
        <w:rPr>
          <w:spacing w:val="-12"/>
        </w:rPr>
        <w:t xml:space="preserve"> </w:t>
      </w:r>
      <w:r>
        <w:t>Portela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África.</w:t>
      </w:r>
      <w:r>
        <w:rPr>
          <w:spacing w:val="-12"/>
        </w:rPr>
        <w:t xml:space="preserve"> </w:t>
      </w:r>
      <w:r>
        <w:t>Nesse</w:t>
      </w:r>
      <w:r>
        <w:rPr>
          <w:spacing w:val="-9"/>
        </w:rPr>
        <w:t xml:space="preserve"> </w:t>
      </w:r>
      <w:r>
        <w:t>contexto,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cinema</w:t>
      </w:r>
      <w:r>
        <w:rPr>
          <w:spacing w:val="-12"/>
        </w:rPr>
        <w:t xml:space="preserve"> </w:t>
      </w:r>
      <w:r>
        <w:t>pode</w:t>
      </w:r>
      <w:r>
        <w:rPr>
          <w:spacing w:val="-11"/>
        </w:rPr>
        <w:t xml:space="preserve"> </w:t>
      </w:r>
      <w:r>
        <w:t>agir</w:t>
      </w:r>
      <w:r>
        <w:rPr>
          <w:spacing w:val="-57"/>
        </w:rPr>
        <w:t xml:space="preserve"> </w:t>
      </w:r>
      <w:r>
        <w:t>como linguagem para aqueles que muitas vezes não foram ouvidos, ao contar histórias</w:t>
      </w:r>
      <w:r>
        <w:rPr>
          <w:spacing w:val="1"/>
        </w:rPr>
        <w:t xml:space="preserve"> </w:t>
      </w:r>
      <w:r>
        <w:t>para um público que apenas teve acesso a uma versão dominante (ADICHIE, 2009). Na</w:t>
      </w:r>
      <w:r>
        <w:rPr>
          <w:spacing w:val="1"/>
        </w:rPr>
        <w:t xml:space="preserve"> </w:t>
      </w:r>
      <w:r>
        <w:t>animação, a ancestralidade possibilita à personagem Dandara encontrar conforto e dar</w:t>
      </w:r>
      <w:r>
        <w:rPr>
          <w:spacing w:val="1"/>
        </w:rPr>
        <w:t xml:space="preserve"> </w:t>
      </w:r>
      <w:r>
        <w:t>novo significado à sua jornada. Essa experiência foi especialmente marcante para os</w:t>
      </w:r>
      <w:r>
        <w:rPr>
          <w:spacing w:val="1"/>
        </w:rPr>
        <w:t xml:space="preserve"> </w:t>
      </w:r>
      <w:r>
        <w:t>estudantes,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conversa</w:t>
      </w:r>
      <w:r>
        <w:rPr>
          <w:spacing w:val="1"/>
        </w:rPr>
        <w:t xml:space="preserve"> </w:t>
      </w:r>
      <w:r>
        <w:t>demonstraram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ela</w:t>
      </w:r>
      <w:r>
        <w:rPr>
          <w:spacing w:val="1"/>
        </w:rPr>
        <w:t xml:space="preserve"> </w:t>
      </w:r>
      <w:r>
        <w:t>fisicamente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socialmente.</w:t>
      </w:r>
      <w:r>
        <w:rPr>
          <w:spacing w:val="1"/>
        </w:rPr>
        <w:t xml:space="preserve"> </w:t>
      </w:r>
      <w:r>
        <w:t>Esperamos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samba</w:t>
      </w:r>
      <w:r>
        <w:rPr>
          <w:spacing w:val="1"/>
        </w:rPr>
        <w:t xml:space="preserve"> </w:t>
      </w:r>
      <w:r>
        <w:t>tenhamos</w:t>
      </w:r>
      <w:r>
        <w:rPr>
          <w:spacing w:val="1"/>
        </w:rPr>
        <w:t xml:space="preserve"> </w:t>
      </w:r>
      <w:r>
        <w:t>mostrado que suas rodas representam uma forma alternativa de organização e resistência</w:t>
      </w:r>
      <w:r>
        <w:rPr>
          <w:spacing w:val="-57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considerando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“a</w:t>
      </w:r>
      <w:r>
        <w:rPr>
          <w:spacing w:val="-5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afro-brasileira</w:t>
      </w:r>
      <w:r>
        <w:rPr>
          <w:spacing w:val="-2"/>
        </w:rPr>
        <w:t xml:space="preserve"> </w:t>
      </w:r>
      <w:r>
        <w:t>[...]</w:t>
      </w:r>
      <w:r>
        <w:rPr>
          <w:spacing w:val="-2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esteve</w:t>
      </w:r>
      <w:r>
        <w:rPr>
          <w:spacing w:val="-3"/>
        </w:rPr>
        <w:t xml:space="preserve"> </w:t>
      </w:r>
      <w:r>
        <w:t>comprometida</w:t>
      </w:r>
      <w:r>
        <w:rPr>
          <w:spacing w:val="-4"/>
        </w:rPr>
        <w:t xml:space="preserve"> </w:t>
      </w:r>
      <w:r>
        <w:t>com</w:t>
      </w:r>
      <w:r>
        <w:rPr>
          <w:spacing w:val="-5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libertação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povo</w:t>
      </w:r>
      <w:r>
        <w:rPr>
          <w:spacing w:val="-5"/>
        </w:rPr>
        <w:t xml:space="preserve"> </w:t>
      </w:r>
      <w:r>
        <w:t>negro”</w:t>
      </w:r>
      <w:r>
        <w:rPr>
          <w:spacing w:val="-8"/>
        </w:rPr>
        <w:t xml:space="preserve"> </w:t>
      </w:r>
      <w:r>
        <w:t>(NASCIMENTO,</w:t>
      </w:r>
      <w:r>
        <w:rPr>
          <w:spacing w:val="-5"/>
        </w:rPr>
        <w:t xml:space="preserve"> </w:t>
      </w:r>
      <w:r>
        <w:t>2002,</w:t>
      </w:r>
      <w:r>
        <w:rPr>
          <w:spacing w:val="-5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t>202).</w:t>
      </w:r>
    </w:p>
    <w:p w14:paraId="45F5FC92" w14:textId="77777777" w:rsidR="004F361A" w:rsidRDefault="004F361A" w:rsidP="004F361A">
      <w:pPr>
        <w:pStyle w:val="Corpodetexto"/>
        <w:spacing w:line="360" w:lineRule="auto"/>
        <w:ind w:left="0" w:right="116" w:firstLine="0"/>
      </w:pPr>
    </w:p>
    <w:p w14:paraId="00B075E4" w14:textId="01A42E53" w:rsidR="004F361A" w:rsidRDefault="004F361A" w:rsidP="000A6565">
      <w:pPr>
        <w:pStyle w:val="Corpodetexto"/>
        <w:spacing w:before="2" w:line="360" w:lineRule="auto"/>
        <w:ind w:right="116"/>
      </w:pPr>
      <w:r>
        <w:t>Nesse</w:t>
      </w:r>
      <w:r>
        <w:rPr>
          <w:spacing w:val="-4"/>
        </w:rPr>
        <w:t xml:space="preserve"> </w:t>
      </w:r>
      <w:r>
        <w:t>sentido,</w:t>
      </w:r>
      <w:r>
        <w:rPr>
          <w:spacing w:val="-5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importante</w:t>
      </w:r>
      <w:r>
        <w:rPr>
          <w:spacing w:val="-58"/>
        </w:rPr>
        <w:t xml:space="preserve"> </w:t>
      </w:r>
      <w:r>
        <w:t>fornecer meios para restaurar a história e ancestralidade da cultura afro-brasileira no</w:t>
      </w:r>
      <w:r>
        <w:rPr>
          <w:spacing w:val="1"/>
        </w:rPr>
        <w:t xml:space="preserve"> </w:t>
      </w:r>
      <w:r>
        <w:t>imaginário,</w:t>
      </w:r>
      <w:r>
        <w:rPr>
          <w:spacing w:val="35"/>
        </w:rPr>
        <w:t xml:space="preserve"> </w:t>
      </w:r>
      <w:r>
        <w:t>como</w:t>
      </w:r>
      <w:r>
        <w:rPr>
          <w:spacing w:val="35"/>
        </w:rPr>
        <w:t xml:space="preserve"> </w:t>
      </w:r>
      <w:r>
        <w:t>forma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transformar</w:t>
      </w:r>
      <w:r>
        <w:rPr>
          <w:spacing w:val="32"/>
        </w:rPr>
        <w:t xml:space="preserve"> </w:t>
      </w:r>
      <w:r>
        <w:t>subjetividades,</w:t>
      </w:r>
      <w:r>
        <w:rPr>
          <w:spacing w:val="33"/>
        </w:rPr>
        <w:t xml:space="preserve"> </w:t>
      </w:r>
      <w:r>
        <w:t>sendo</w:t>
      </w:r>
      <w:r>
        <w:rPr>
          <w:spacing w:val="33"/>
        </w:rPr>
        <w:t xml:space="preserve"> </w:t>
      </w:r>
      <w:r>
        <w:rPr>
          <w:i/>
        </w:rPr>
        <w:t>O</w:t>
      </w:r>
      <w:r>
        <w:rPr>
          <w:i/>
          <w:spacing w:val="33"/>
        </w:rPr>
        <w:t xml:space="preserve"> </w:t>
      </w:r>
      <w:r>
        <w:rPr>
          <w:i/>
        </w:rPr>
        <w:t>senhor</w:t>
      </w:r>
      <w:r>
        <w:rPr>
          <w:i/>
          <w:spacing w:val="35"/>
        </w:rPr>
        <w:t xml:space="preserve"> </w:t>
      </w:r>
      <w:r>
        <w:rPr>
          <w:i/>
        </w:rPr>
        <w:t>do</w:t>
      </w:r>
      <w:r>
        <w:rPr>
          <w:i/>
          <w:spacing w:val="32"/>
        </w:rPr>
        <w:t xml:space="preserve"> </w:t>
      </w:r>
      <w:r>
        <w:rPr>
          <w:i/>
        </w:rPr>
        <w:t>trem</w:t>
      </w:r>
      <w:r>
        <w:rPr>
          <w:i/>
          <w:spacing w:val="31"/>
        </w:rPr>
        <w:t xml:space="preserve"> </w:t>
      </w:r>
      <w:r>
        <w:t>uma maneira</w:t>
      </w:r>
      <w:r>
        <w:rPr>
          <w:spacing w:val="2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preservar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memória</w:t>
      </w:r>
      <w:r>
        <w:rPr>
          <w:spacing w:val="5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Velha</w:t>
      </w:r>
      <w:r>
        <w:rPr>
          <w:spacing w:val="1"/>
        </w:rPr>
        <w:t xml:space="preserve"> </w:t>
      </w:r>
      <w:r>
        <w:t>Guarda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Portela</w:t>
      </w:r>
      <w:r>
        <w:rPr>
          <w:spacing w:val="5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reinterpretar</w:t>
      </w:r>
      <w:r>
        <w:rPr>
          <w:spacing w:val="1"/>
        </w:rPr>
        <w:t xml:space="preserve"> </w:t>
      </w:r>
      <w:r>
        <w:t>esses</w:t>
      </w:r>
      <w:r>
        <w:rPr>
          <w:spacing w:val="-57"/>
        </w:rPr>
        <w:t xml:space="preserve"> </w:t>
      </w:r>
      <w:r>
        <w:t>conhecimentos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as novas gerações.</w:t>
      </w:r>
    </w:p>
    <w:p w14:paraId="0CAE3840" w14:textId="77777777" w:rsidR="004F361A" w:rsidRDefault="004F361A" w:rsidP="004F361A">
      <w:pPr>
        <w:spacing w:line="360" w:lineRule="auto"/>
        <w:rPr>
          <w:lang w:val="pt-PT"/>
        </w:rPr>
      </w:pPr>
    </w:p>
    <w:p w14:paraId="0D393C8A" w14:textId="77777777" w:rsidR="004F361A" w:rsidRPr="00750282" w:rsidRDefault="004F361A" w:rsidP="004F361A">
      <w:pPr>
        <w:pStyle w:val="Corpodetexto"/>
        <w:spacing w:line="360" w:lineRule="auto"/>
        <w:ind w:left="0" w:right="117" w:firstLine="0"/>
        <w:rPr>
          <w:b/>
          <w:bCs/>
          <w:spacing w:val="-10"/>
        </w:rPr>
      </w:pPr>
      <w:r w:rsidRPr="00750282">
        <w:rPr>
          <w:b/>
          <w:bCs/>
          <w:spacing w:val="-10"/>
        </w:rPr>
        <w:t>Considerações finais</w:t>
      </w:r>
    </w:p>
    <w:p w14:paraId="67D42763" w14:textId="77777777" w:rsidR="004F361A" w:rsidRDefault="004F361A" w:rsidP="004F361A">
      <w:pPr>
        <w:pStyle w:val="Corpodetexto"/>
        <w:spacing w:line="360" w:lineRule="auto"/>
        <w:ind w:left="0" w:firstLine="0"/>
        <w:jc w:val="left"/>
        <w:rPr>
          <w:b/>
          <w:sz w:val="21"/>
        </w:rPr>
      </w:pPr>
    </w:p>
    <w:p w14:paraId="50F7F614" w14:textId="77777777" w:rsidR="004F361A" w:rsidRDefault="004F361A" w:rsidP="004F361A">
      <w:pPr>
        <w:pStyle w:val="Corpodetexto"/>
        <w:spacing w:before="1" w:line="360" w:lineRule="auto"/>
        <w:ind w:right="117"/>
      </w:pPr>
      <w:r>
        <w:t>O subalterno só tem o direito de falar quando ele se organiza coletivamente em</w:t>
      </w:r>
      <w:r>
        <w:rPr>
          <w:spacing w:val="1"/>
        </w:rPr>
        <w:t xml:space="preserve"> </w:t>
      </w:r>
      <w:r>
        <w:t>meios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tecer</w:t>
      </w:r>
      <w:r>
        <w:rPr>
          <w:spacing w:val="-14"/>
        </w:rPr>
        <w:t xml:space="preserve"> </w:t>
      </w:r>
      <w:r>
        <w:t>táticas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possam</w:t>
      </w:r>
      <w:r>
        <w:rPr>
          <w:spacing w:val="-10"/>
        </w:rPr>
        <w:t xml:space="preserve"> </w:t>
      </w:r>
      <w:r>
        <w:t>conquistar</w:t>
      </w:r>
      <w:r>
        <w:rPr>
          <w:spacing w:val="-8"/>
        </w:rPr>
        <w:t xml:space="preserve"> </w:t>
      </w:r>
      <w:r>
        <w:t>esse</w:t>
      </w:r>
      <w:r>
        <w:rPr>
          <w:spacing w:val="-11"/>
        </w:rPr>
        <w:t xml:space="preserve"> </w:t>
      </w:r>
      <w:r>
        <w:t>direito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fala.</w:t>
      </w:r>
      <w:r>
        <w:rPr>
          <w:spacing w:val="-8"/>
        </w:rPr>
        <w:t xml:space="preserve"> </w:t>
      </w:r>
      <w:r>
        <w:t>Freire</w:t>
      </w:r>
      <w:r>
        <w:rPr>
          <w:spacing w:val="-12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pedagogia</w:t>
      </w:r>
      <w:r>
        <w:rPr>
          <w:spacing w:val="-58"/>
        </w:rPr>
        <w:t xml:space="preserve"> </w:t>
      </w:r>
      <w:r>
        <w:t>do oprimido apontou que ninguém emancipa ninguém, não há de se esperar que os</w:t>
      </w:r>
      <w:r>
        <w:rPr>
          <w:spacing w:val="1"/>
        </w:rPr>
        <w:t xml:space="preserve"> </w:t>
      </w:r>
      <w:r>
        <w:t>privilegiados pela colonialidade do poder cedam pacificamente seu poderio de decidir</w:t>
      </w:r>
      <w:r>
        <w:rPr>
          <w:spacing w:val="1"/>
        </w:rPr>
        <w:t xml:space="preserve"> </w:t>
      </w:r>
      <w:r>
        <w:t>quem fala e quem escuta. A educação, apesar de estar atrelada, historicamente, a uma</w:t>
      </w:r>
      <w:r>
        <w:rPr>
          <w:spacing w:val="1"/>
        </w:rPr>
        <w:t xml:space="preserve"> </w:t>
      </w:r>
      <w:r>
        <w:t>tradição de elevar o professor como único detentor do saber, nos dias de hoje encontra</w:t>
      </w:r>
      <w:r>
        <w:rPr>
          <w:spacing w:val="1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repertórios para</w:t>
      </w:r>
      <w:r>
        <w:rPr>
          <w:spacing w:val="2"/>
        </w:rPr>
        <w:t xml:space="preserve"> </w:t>
      </w:r>
      <w:r>
        <w:t>criar</w:t>
      </w:r>
      <w:r>
        <w:rPr>
          <w:spacing w:val="-3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nova</w:t>
      </w:r>
      <w:r>
        <w:rPr>
          <w:spacing w:val="2"/>
        </w:rPr>
        <w:t xml:space="preserve"> </w:t>
      </w:r>
      <w:r>
        <w:t>geração</w:t>
      </w:r>
      <w:r>
        <w:rPr>
          <w:spacing w:val="-3"/>
        </w:rPr>
        <w:t xml:space="preserve"> </w:t>
      </w:r>
      <w:r>
        <w:t>disposta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gritar, falar por</w:t>
      </w:r>
      <w:r>
        <w:rPr>
          <w:spacing w:val="-3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direitos.</w:t>
      </w:r>
    </w:p>
    <w:p w14:paraId="75FF823A" w14:textId="77777777" w:rsidR="004F361A" w:rsidRDefault="004F361A" w:rsidP="004F361A">
      <w:pPr>
        <w:pStyle w:val="Corpodetexto"/>
        <w:spacing w:line="360" w:lineRule="auto"/>
        <w:ind w:right="118"/>
      </w:pPr>
      <w:r>
        <w:t>É um desafio desenvolver salas de aula compromissadas com a aprendizagem</w:t>
      </w:r>
      <w:r>
        <w:rPr>
          <w:spacing w:val="1"/>
        </w:rPr>
        <w:t xml:space="preserve"> </w:t>
      </w:r>
      <w:r>
        <w:t>coletiva,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estudantes</w:t>
      </w:r>
      <w:r>
        <w:rPr>
          <w:spacing w:val="1"/>
        </w:rPr>
        <w:t xml:space="preserve"> </w:t>
      </w:r>
      <w:r>
        <w:t>participam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colaboram,</w:t>
      </w:r>
      <w:r>
        <w:rPr>
          <w:spacing w:val="1"/>
        </w:rPr>
        <w:t xml:space="preserve"> </w:t>
      </w:r>
      <w:r>
        <w:t>sobretudo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questionamentos,</w:t>
      </w:r>
      <w:r>
        <w:rPr>
          <w:spacing w:val="-3"/>
        </w:rPr>
        <w:t xml:space="preserve"> </w:t>
      </w:r>
      <w:r>
        <w:t>críticas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reflexões.</w:t>
      </w:r>
      <w:r>
        <w:rPr>
          <w:spacing w:val="-3"/>
        </w:rPr>
        <w:t xml:space="preserve"> </w:t>
      </w:r>
      <w:r>
        <w:t>Então é</w:t>
      </w:r>
      <w:r>
        <w:rPr>
          <w:spacing w:val="-3"/>
        </w:rPr>
        <w:t xml:space="preserve"> </w:t>
      </w:r>
      <w:r>
        <w:t>tarefa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professores,</w:t>
      </w:r>
      <w:r>
        <w:rPr>
          <w:spacing w:val="-3"/>
        </w:rPr>
        <w:t xml:space="preserve"> </w:t>
      </w:r>
      <w:r>
        <w:t>mas também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toda</w:t>
      </w:r>
      <w:r>
        <w:rPr>
          <w:spacing w:val="-58"/>
        </w:rPr>
        <w:t xml:space="preserve"> </w:t>
      </w:r>
      <w:r>
        <w:t>comunidade</w:t>
      </w:r>
      <w:r>
        <w:rPr>
          <w:spacing w:val="-15"/>
        </w:rPr>
        <w:t xml:space="preserve"> </w:t>
      </w:r>
      <w:r>
        <w:t>escolar</w:t>
      </w:r>
      <w:r>
        <w:rPr>
          <w:spacing w:val="-16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engajar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educação</w:t>
      </w:r>
      <w:r>
        <w:rPr>
          <w:spacing w:val="-11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vozes</w:t>
      </w:r>
      <w:r>
        <w:rPr>
          <w:spacing w:val="-15"/>
        </w:rPr>
        <w:t xml:space="preserve"> </w:t>
      </w:r>
      <w:r>
        <w:t>tenham</w:t>
      </w:r>
      <w:r>
        <w:rPr>
          <w:spacing w:val="-12"/>
        </w:rPr>
        <w:t xml:space="preserve"> </w:t>
      </w:r>
      <w:r>
        <w:t>direito.</w:t>
      </w:r>
      <w:r>
        <w:rPr>
          <w:spacing w:val="-57"/>
        </w:rPr>
        <w:t xml:space="preserve"> </w:t>
      </w:r>
      <w:r>
        <w:t>Hooks versa que “o aspecto empolgante de criar na sala de aula uma comunidade onde</w:t>
      </w:r>
      <w:r>
        <w:rPr>
          <w:spacing w:val="1"/>
        </w:rPr>
        <w:t xml:space="preserve"> </w:t>
      </w:r>
      <w:r>
        <w:t>haja respeito pelas vozes individuais é que, o retorno é bem maior, pois os alunos se</w:t>
      </w:r>
      <w:r>
        <w:rPr>
          <w:spacing w:val="1"/>
        </w:rPr>
        <w:t xml:space="preserve"> </w:t>
      </w:r>
      <w:r>
        <w:t>sentem, de fato, livres para falar – e responder. E é verdade: muitas vezes, esse retorno</w:t>
      </w:r>
      <w:r>
        <w:rPr>
          <w:spacing w:val="1"/>
        </w:rPr>
        <w:t xml:space="preserve"> </w:t>
      </w:r>
      <w:r>
        <w:t>assume a forma de crítica” (2013, p. 60). Só com uma reflexão crítica e contributiva que</w:t>
      </w:r>
      <w:r>
        <w:rPr>
          <w:spacing w:val="-57"/>
        </w:rPr>
        <w:t xml:space="preserve"> </w:t>
      </w:r>
      <w:r>
        <w:t>escolas conseguirão transformar suas pedagogias para onde não apenas uma voz reine, é</w:t>
      </w:r>
      <w:r>
        <w:rPr>
          <w:spacing w:val="-57"/>
        </w:rPr>
        <w:t xml:space="preserve"> </w:t>
      </w:r>
      <w:r>
        <w:t>através da polifonia harmoniosa das diferenças que conseguiremos compor um ritmo</w:t>
      </w:r>
      <w:r>
        <w:rPr>
          <w:spacing w:val="1"/>
        </w:rPr>
        <w:t xml:space="preserve"> </w:t>
      </w:r>
      <w:r>
        <w:t>onde todos tenham</w:t>
      </w:r>
      <w:r>
        <w:rPr>
          <w:spacing w:val="-2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voz.</w:t>
      </w:r>
    </w:p>
    <w:p w14:paraId="7254DABB" w14:textId="77777777" w:rsidR="004F361A" w:rsidRDefault="004F361A" w:rsidP="004F361A">
      <w:pPr>
        <w:pStyle w:val="Corpodetexto"/>
        <w:spacing w:line="360" w:lineRule="auto"/>
        <w:ind w:left="0" w:right="118" w:firstLine="0"/>
      </w:pPr>
    </w:p>
    <w:p w14:paraId="7FBBA523" w14:textId="77777777" w:rsidR="000A6565" w:rsidRDefault="000A6565" w:rsidP="004F361A">
      <w:pPr>
        <w:pStyle w:val="Corpodetexto"/>
        <w:spacing w:line="360" w:lineRule="auto"/>
        <w:ind w:left="0" w:right="118" w:firstLine="101"/>
        <w:rPr>
          <w:b/>
          <w:bCs/>
          <w:color w:val="000000"/>
        </w:rPr>
      </w:pPr>
    </w:p>
    <w:p w14:paraId="558EC245" w14:textId="1291D596" w:rsidR="004F361A" w:rsidRPr="004F361A" w:rsidRDefault="004F361A" w:rsidP="004F361A">
      <w:pPr>
        <w:pStyle w:val="Corpodetexto"/>
        <w:spacing w:line="360" w:lineRule="auto"/>
        <w:ind w:left="0" w:right="118" w:firstLine="101"/>
      </w:pPr>
      <w:r w:rsidRPr="00352716">
        <w:rPr>
          <w:b/>
          <w:bCs/>
          <w:color w:val="000000"/>
        </w:rPr>
        <w:lastRenderedPageBreak/>
        <w:t>Referências</w:t>
      </w:r>
    </w:p>
    <w:p w14:paraId="1F490A38" w14:textId="77777777" w:rsidR="004F361A" w:rsidRDefault="004F361A" w:rsidP="004F361A">
      <w:pPr>
        <w:pStyle w:val="Corpodetexto"/>
        <w:spacing w:line="360" w:lineRule="auto"/>
        <w:ind w:left="102" w:right="231" w:firstLine="0"/>
      </w:pPr>
    </w:p>
    <w:p w14:paraId="60BFB52B" w14:textId="3C58372A" w:rsidR="004F361A" w:rsidRPr="00297607" w:rsidRDefault="004F361A" w:rsidP="004F361A">
      <w:pPr>
        <w:pStyle w:val="Corpodetexto"/>
        <w:spacing w:line="360" w:lineRule="auto"/>
        <w:ind w:left="102" w:right="231" w:firstLine="0"/>
        <w:rPr>
          <w:lang w:val="pt-BR"/>
        </w:rPr>
      </w:pPr>
      <w:r>
        <w:t>ADICHIE, Chimamanda Ngozi. O perigo de uma história única</w:t>
      </w:r>
      <w:r>
        <w:rPr>
          <w:b/>
        </w:rPr>
        <w:t xml:space="preserve">. </w:t>
      </w:r>
      <w:r w:rsidRPr="005606D3">
        <w:rPr>
          <w:lang w:val="en-US"/>
        </w:rPr>
        <w:t>The TED Talks Channel, YouTube.</w:t>
      </w:r>
      <w:r w:rsidRPr="005606D3">
        <w:rPr>
          <w:spacing w:val="-3"/>
          <w:lang w:val="en-US"/>
        </w:rPr>
        <w:t xml:space="preserve"> </w:t>
      </w:r>
      <w:r w:rsidRPr="00297607">
        <w:rPr>
          <w:lang w:val="pt-BR"/>
        </w:rPr>
        <w:t>2009. Acesso 06 maio. 2024.</w:t>
      </w:r>
    </w:p>
    <w:p w14:paraId="3596263D" w14:textId="77777777" w:rsidR="004F361A" w:rsidRDefault="004F361A" w:rsidP="004F361A">
      <w:pPr>
        <w:pStyle w:val="Corpodetexto"/>
        <w:spacing w:line="360" w:lineRule="auto"/>
        <w:ind w:left="102" w:firstLine="0"/>
      </w:pPr>
      <w:r w:rsidRPr="00297607">
        <w:rPr>
          <w:lang w:val="pt-BR"/>
        </w:rPr>
        <w:t>FANON,</w:t>
      </w:r>
      <w:r w:rsidRPr="00297607">
        <w:rPr>
          <w:spacing w:val="-3"/>
          <w:lang w:val="pt-BR"/>
        </w:rPr>
        <w:t xml:space="preserve"> </w:t>
      </w:r>
      <w:r w:rsidRPr="00297607">
        <w:rPr>
          <w:lang w:val="pt-BR"/>
        </w:rPr>
        <w:t xml:space="preserve">Frantz. </w:t>
      </w:r>
      <w:r>
        <w:t>Pele</w:t>
      </w:r>
      <w:r>
        <w:rPr>
          <w:spacing w:val="-2"/>
        </w:rPr>
        <w:t xml:space="preserve"> </w:t>
      </w:r>
      <w:r>
        <w:t>negra, máscaras brancas.</w:t>
      </w:r>
      <w:r>
        <w:rPr>
          <w:spacing w:val="1"/>
        </w:rPr>
        <w:t xml:space="preserve"> </w:t>
      </w:r>
      <w:r>
        <w:t>Bahia:</w:t>
      </w:r>
      <w:r>
        <w:rPr>
          <w:spacing w:val="-2"/>
        </w:rPr>
        <w:t xml:space="preserve"> </w:t>
      </w:r>
      <w:r>
        <w:t>Editora</w:t>
      </w:r>
      <w:r>
        <w:rPr>
          <w:spacing w:val="-3"/>
        </w:rPr>
        <w:t xml:space="preserve"> </w:t>
      </w:r>
      <w:r>
        <w:t>Edufba, 2008.</w:t>
      </w:r>
    </w:p>
    <w:p w14:paraId="5C45B00D" w14:textId="77777777" w:rsidR="004F361A" w:rsidRDefault="004F361A" w:rsidP="004F361A">
      <w:pPr>
        <w:pStyle w:val="Corpodetexto"/>
        <w:spacing w:line="360" w:lineRule="auto"/>
        <w:ind w:left="102" w:firstLine="0"/>
      </w:pPr>
      <w:r>
        <w:t xml:space="preserve">FREIRE, Paulo; FAUNDEZ, Antonio. </w:t>
      </w:r>
      <w:r w:rsidRPr="00352716">
        <w:t>Por uma pedagogia da pergunta</w:t>
      </w:r>
      <w:r>
        <w:t>. Rio de Janeiro:</w:t>
      </w:r>
      <w:r w:rsidRPr="00352716">
        <w:t xml:space="preserve"> </w:t>
      </w:r>
      <w:r>
        <w:t>Paz e Terra,</w:t>
      </w:r>
      <w:r w:rsidRPr="00352716">
        <w:t xml:space="preserve"> </w:t>
      </w:r>
      <w:r>
        <w:t>2017/1985.</w:t>
      </w:r>
      <w:r w:rsidRPr="00352716">
        <w:t xml:space="preserve"> </w:t>
      </w:r>
      <w:r>
        <w:t>8a</w:t>
      </w:r>
      <w:r w:rsidRPr="00352716">
        <w:t xml:space="preserve"> </w:t>
      </w:r>
      <w:r>
        <w:t>edição.</w:t>
      </w:r>
    </w:p>
    <w:p w14:paraId="787FBDE8" w14:textId="77777777" w:rsidR="004F361A" w:rsidRDefault="004F361A" w:rsidP="004F361A">
      <w:pPr>
        <w:pStyle w:val="Corpodetexto"/>
        <w:spacing w:line="360" w:lineRule="auto"/>
        <w:ind w:left="102" w:right="311" w:firstLine="0"/>
      </w:pPr>
      <w:r>
        <w:t>FREIRE, Paulo. Pedagogia da autonomia: saberes necessários à prática educativa. São</w:t>
      </w:r>
      <w:r>
        <w:rPr>
          <w:spacing w:val="-57"/>
        </w:rPr>
        <w:t xml:space="preserve"> </w:t>
      </w:r>
      <w:r>
        <w:t>Paulo:</w:t>
      </w:r>
      <w:r>
        <w:rPr>
          <w:spacing w:val="-1"/>
        </w:rPr>
        <w:t xml:space="preserve"> </w:t>
      </w:r>
      <w:r>
        <w:t>Paz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Terra. 1996.</w:t>
      </w:r>
    </w:p>
    <w:p w14:paraId="03797FEB" w14:textId="77777777" w:rsidR="004F361A" w:rsidRDefault="004F361A" w:rsidP="004F361A">
      <w:pPr>
        <w:pStyle w:val="Corpodetexto"/>
        <w:spacing w:line="360" w:lineRule="auto"/>
        <w:ind w:left="102" w:firstLine="0"/>
      </w:pPr>
      <w:r>
        <w:t>FREIRE,</w:t>
      </w:r>
      <w:r>
        <w:rPr>
          <w:spacing w:val="-1"/>
        </w:rPr>
        <w:t xml:space="preserve"> </w:t>
      </w:r>
      <w:r>
        <w:t>Paulo. Pedagogia</w:t>
      </w:r>
      <w:r>
        <w:rPr>
          <w:spacing w:val="-1"/>
        </w:rPr>
        <w:t xml:space="preserve"> </w:t>
      </w:r>
      <w:r>
        <w:t>do oprimido.</w:t>
      </w:r>
      <w:r>
        <w:rPr>
          <w:spacing w:val="-1"/>
        </w:rPr>
        <w:t xml:space="preserve"> </w:t>
      </w:r>
      <w:r>
        <w:t>Paz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terra, 17ª</w:t>
      </w:r>
      <w:r>
        <w:rPr>
          <w:spacing w:val="1"/>
        </w:rPr>
        <w:t xml:space="preserve"> </w:t>
      </w:r>
      <w:r>
        <w:t>Ed. Rio</w:t>
      </w:r>
      <w:r>
        <w:rPr>
          <w:spacing w:val="-1"/>
        </w:rPr>
        <w:t xml:space="preserve"> </w:t>
      </w:r>
      <w:r>
        <w:t>de Janeiro,</w:t>
      </w:r>
      <w:r>
        <w:rPr>
          <w:spacing w:val="-1"/>
        </w:rPr>
        <w:t xml:space="preserve"> </w:t>
      </w:r>
      <w:r>
        <w:t>1987.</w:t>
      </w:r>
    </w:p>
    <w:p w14:paraId="1D5ABED0" w14:textId="33A2B153" w:rsidR="004F361A" w:rsidRDefault="004F361A" w:rsidP="004F361A">
      <w:pPr>
        <w:pStyle w:val="Corpodetexto"/>
        <w:spacing w:line="360" w:lineRule="auto"/>
        <w:ind w:left="102" w:firstLine="0"/>
      </w:pPr>
      <w:r>
        <w:t>HOOKS,</w:t>
      </w:r>
      <w:r>
        <w:rPr>
          <w:spacing w:val="-1"/>
        </w:rPr>
        <w:t xml:space="preserve"> </w:t>
      </w:r>
      <w:r>
        <w:t>bell.</w:t>
      </w:r>
      <w:r>
        <w:rPr>
          <w:spacing w:val="-1"/>
        </w:rPr>
        <w:t xml:space="preserve"> </w:t>
      </w:r>
      <w:r>
        <w:t>Ensinando a</w:t>
      </w:r>
      <w:r>
        <w:rPr>
          <w:spacing w:val="-3"/>
        </w:rPr>
        <w:t xml:space="preserve"> </w:t>
      </w:r>
      <w:r>
        <w:t>transgredir: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prática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liberdade.</w:t>
      </w:r>
      <w:r>
        <w:rPr>
          <w:spacing w:val="-4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Paulo</w:t>
      </w:r>
      <w:r>
        <w:rPr>
          <w:spacing w:val="-57"/>
        </w:rPr>
        <w:t xml:space="preserve"> </w:t>
      </w:r>
      <w:r>
        <w:t>Martins</w:t>
      </w:r>
      <w:r>
        <w:rPr>
          <w:spacing w:val="-1"/>
        </w:rPr>
        <w:t xml:space="preserve"> </w:t>
      </w:r>
      <w:r>
        <w:t>Fontes, 2013.</w:t>
      </w:r>
    </w:p>
    <w:p w14:paraId="3D56FD04" w14:textId="77777777" w:rsidR="004F361A" w:rsidRDefault="004F361A" w:rsidP="004F361A">
      <w:pPr>
        <w:pStyle w:val="Corpodetexto"/>
        <w:spacing w:line="360" w:lineRule="auto"/>
        <w:ind w:left="102" w:firstLine="0"/>
      </w:pPr>
      <w:r>
        <w:t>NASCIMENTO,</w:t>
      </w:r>
      <w:r>
        <w:rPr>
          <w:spacing w:val="14"/>
        </w:rPr>
        <w:t xml:space="preserve"> </w:t>
      </w:r>
      <w:r>
        <w:t>Abdias</w:t>
      </w:r>
      <w:r>
        <w:rPr>
          <w:spacing w:val="17"/>
        </w:rPr>
        <w:t xml:space="preserve"> </w:t>
      </w:r>
      <w:r>
        <w:t>do.</w:t>
      </w:r>
      <w:r>
        <w:rPr>
          <w:spacing w:val="13"/>
        </w:rPr>
        <w:t xml:space="preserve"> </w:t>
      </w:r>
      <w:r w:rsidRPr="004F361A">
        <w:rPr>
          <w:bCs/>
        </w:rPr>
        <w:t>O</w:t>
      </w:r>
      <w:r w:rsidRPr="004F361A">
        <w:rPr>
          <w:bCs/>
          <w:spacing w:val="13"/>
        </w:rPr>
        <w:t xml:space="preserve"> </w:t>
      </w:r>
      <w:r w:rsidRPr="004F361A">
        <w:rPr>
          <w:bCs/>
        </w:rPr>
        <w:t>quilombismo</w:t>
      </w:r>
      <w:r>
        <w:t>.</w:t>
      </w:r>
      <w:r>
        <w:rPr>
          <w:spacing w:val="14"/>
        </w:rPr>
        <w:t xml:space="preserve"> </w:t>
      </w:r>
      <w:r>
        <w:t>2ª</w:t>
      </w:r>
      <w:r>
        <w:rPr>
          <w:spacing w:val="15"/>
        </w:rPr>
        <w:t xml:space="preserve"> </w:t>
      </w:r>
      <w:r>
        <w:t>ed.</w:t>
      </w:r>
      <w:r>
        <w:rPr>
          <w:spacing w:val="14"/>
        </w:rPr>
        <w:t xml:space="preserve"> </w:t>
      </w:r>
      <w:r>
        <w:t>Brasília/Rio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Janeiro:</w:t>
      </w:r>
      <w:r>
        <w:rPr>
          <w:spacing w:val="14"/>
        </w:rPr>
        <w:t xml:space="preserve"> </w:t>
      </w:r>
      <w:r>
        <w:t>Fundação</w:t>
      </w:r>
      <w:r>
        <w:rPr>
          <w:spacing w:val="-57"/>
        </w:rPr>
        <w:t xml:space="preserve"> </w:t>
      </w:r>
      <w:r>
        <w:t>Palmares/OR</w:t>
      </w:r>
      <w:r>
        <w:rPr>
          <w:spacing w:val="-1"/>
        </w:rPr>
        <w:t xml:space="preserve"> </w:t>
      </w:r>
      <w:r>
        <w:t>Editor Produtor, 2002.</w:t>
      </w:r>
    </w:p>
    <w:p w14:paraId="5276BDDC" w14:textId="77777777" w:rsidR="004F361A" w:rsidRDefault="004F361A" w:rsidP="004F361A">
      <w:pPr>
        <w:pStyle w:val="Corpodetexto"/>
        <w:spacing w:line="360" w:lineRule="auto"/>
        <w:ind w:firstLine="0"/>
      </w:pPr>
      <w:r>
        <w:t>SPIVAK,</w:t>
      </w:r>
      <w:r w:rsidRPr="00352716">
        <w:t xml:space="preserve"> </w:t>
      </w:r>
      <w:r>
        <w:t>Gayatri</w:t>
      </w:r>
      <w:r w:rsidRPr="00352716">
        <w:t xml:space="preserve"> </w:t>
      </w:r>
      <w:r>
        <w:t xml:space="preserve">Chakravorty. </w:t>
      </w:r>
      <w:r w:rsidRPr="00352716">
        <w:t xml:space="preserve">Pode o subalterno falar? </w:t>
      </w:r>
      <w:r>
        <w:t>Belo</w:t>
      </w:r>
      <w:r w:rsidRPr="00352716">
        <w:t xml:space="preserve"> </w:t>
      </w:r>
      <w:r>
        <w:t>Horizonte:</w:t>
      </w:r>
      <w:r w:rsidRPr="00352716">
        <w:t xml:space="preserve"> </w:t>
      </w:r>
      <w:r>
        <w:t>UFMG,</w:t>
      </w:r>
      <w:r w:rsidRPr="00352716">
        <w:t xml:space="preserve"> </w:t>
      </w:r>
      <w:r>
        <w:t>2014.</w:t>
      </w:r>
    </w:p>
    <w:p w14:paraId="3A454085" w14:textId="77777777" w:rsidR="00AE1B2A" w:rsidRDefault="00AE1B2A">
      <w:pPr>
        <w:rPr>
          <w:rFonts w:ascii="Times New Roman" w:eastAsia="Times New Roman" w:hAnsi="Times New Roman" w:cs="Times New Roman"/>
        </w:rPr>
      </w:pPr>
    </w:p>
    <w:sectPr w:rsidR="00AE1B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1EED" w14:textId="77777777" w:rsidR="00EF30C1" w:rsidRDefault="00EF30C1">
      <w:r>
        <w:separator/>
      </w:r>
    </w:p>
  </w:endnote>
  <w:endnote w:type="continuationSeparator" w:id="0">
    <w:p w14:paraId="5B030A22" w14:textId="77777777" w:rsidR="00EF30C1" w:rsidRDefault="00EF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AF82" w14:textId="77777777" w:rsidR="00AE1B2A" w:rsidRDefault="00AE1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DDC6" w14:textId="77777777" w:rsidR="00AE1B2A" w:rsidRDefault="00AE1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EF0D" w14:textId="77777777" w:rsidR="00AE1B2A" w:rsidRDefault="00AE1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711F" w14:textId="77777777" w:rsidR="00EF30C1" w:rsidRDefault="00EF30C1">
      <w:r>
        <w:separator/>
      </w:r>
    </w:p>
  </w:footnote>
  <w:footnote w:type="continuationSeparator" w:id="0">
    <w:p w14:paraId="57DB8053" w14:textId="77777777" w:rsidR="00EF30C1" w:rsidRDefault="00EF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49E3" w14:textId="649704DB" w:rsidR="004F361A" w:rsidRDefault="004F361A">
    <w:pPr>
      <w:pStyle w:val="Cabealho"/>
    </w:pPr>
    <w:r>
      <w:rPr>
        <w:noProof/>
        <w:color w:val="000000"/>
      </w:rPr>
      <w:drawing>
        <wp:inline distT="0" distB="0" distL="0" distR="0" wp14:anchorId="1E2D980E" wp14:editId="562F138C">
          <wp:extent cx="5400040" cy="1771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971F" w14:textId="77777777" w:rsidR="00AE1B2A" w:rsidRDefault="00AE1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3421" w14:textId="77777777" w:rsidR="00AE1B2A" w:rsidRDefault="000F45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767FE85" wp14:editId="5B9BF906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166C" w14:textId="77777777" w:rsidR="00AE1B2A" w:rsidRDefault="00AE1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0084"/>
    <w:multiLevelType w:val="multilevel"/>
    <w:tmpl w:val="FA6A4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A04B9"/>
    <w:multiLevelType w:val="multilevel"/>
    <w:tmpl w:val="AFA25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2A"/>
    <w:rsid w:val="000A6565"/>
    <w:rsid w:val="000F454F"/>
    <w:rsid w:val="00297607"/>
    <w:rsid w:val="004F361A"/>
    <w:rsid w:val="007A34A7"/>
    <w:rsid w:val="009F5C1B"/>
    <w:rsid w:val="00AE1B2A"/>
    <w:rsid w:val="00E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8D1D"/>
  <w15:docId w15:val="{BDEB6AEF-5A24-4DE3-A2BA-485B29E3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4F361A"/>
    <w:pPr>
      <w:widowControl w:val="0"/>
      <w:autoSpaceDE w:val="0"/>
      <w:autoSpaceDN w:val="0"/>
      <w:ind w:left="101" w:firstLine="708"/>
      <w:jc w:val="both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361A"/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1862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William Mathias</cp:lastModifiedBy>
  <cp:revision>4</cp:revision>
  <dcterms:created xsi:type="dcterms:W3CDTF">2024-02-22T21:42:00Z</dcterms:created>
  <dcterms:modified xsi:type="dcterms:W3CDTF">2024-05-13T00:01:00Z</dcterms:modified>
</cp:coreProperties>
</file>