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65BE" w14:textId="77777777" w:rsidR="00903443" w:rsidRDefault="00903443" w:rsidP="00903443">
      <w:pPr>
        <w:jc w:val="center"/>
        <w:rPr>
          <w:b/>
          <w:bCs/>
          <w:sz w:val="28"/>
          <w:szCs w:val="28"/>
        </w:rPr>
      </w:pPr>
    </w:p>
    <w:p w14:paraId="3A569C5F" w14:textId="21133D46" w:rsidR="00903443" w:rsidRPr="00E25672" w:rsidRDefault="00903443" w:rsidP="00903443">
      <w:pPr>
        <w:jc w:val="center"/>
        <w:rPr>
          <w:b/>
          <w:bCs/>
          <w:color w:val="000000" w:themeColor="text1"/>
          <w:sz w:val="28"/>
          <w:szCs w:val="28"/>
        </w:rPr>
      </w:pPr>
      <w:r w:rsidRPr="00817F03">
        <w:rPr>
          <w:b/>
          <w:bCs/>
          <w:sz w:val="28"/>
          <w:szCs w:val="28"/>
        </w:rPr>
        <w:t>CONTAMINAÇÃO BACTERIOLÓGICA EM MOLUSCOS BIVALVES</w:t>
      </w:r>
    </w:p>
    <w:p w14:paraId="462D3F20" w14:textId="77777777" w:rsidR="00903443" w:rsidRDefault="00903443" w:rsidP="00903443">
      <w:pPr>
        <w:jc w:val="center"/>
        <w:rPr>
          <w:color w:val="000000" w:themeColor="text1"/>
          <w:u w:val="single"/>
        </w:rPr>
      </w:pPr>
    </w:p>
    <w:p w14:paraId="27B9B3EE" w14:textId="7C50F846" w:rsidR="00903443" w:rsidRPr="00903443" w:rsidRDefault="00903443" w:rsidP="00903443">
      <w:pPr>
        <w:jc w:val="center"/>
        <w:rPr>
          <w:sz w:val="22"/>
          <w:szCs w:val="22"/>
        </w:rPr>
      </w:pPr>
      <w:r w:rsidRPr="00903443">
        <w:rPr>
          <w:color w:val="000000" w:themeColor="text1"/>
          <w:sz w:val="22"/>
          <w:szCs w:val="22"/>
          <w:u w:val="single"/>
        </w:rPr>
        <w:t>Andrade NM</w:t>
      </w:r>
      <w:r w:rsidRPr="00903443">
        <w:rPr>
          <w:color w:val="000000" w:themeColor="text1"/>
          <w:sz w:val="22"/>
          <w:szCs w:val="22"/>
          <w:u w:val="single"/>
          <w:vertAlign w:val="superscript"/>
        </w:rPr>
        <w:t>1</w:t>
      </w:r>
      <w:r w:rsidRPr="00903443">
        <w:rPr>
          <w:color w:val="000000" w:themeColor="text1"/>
          <w:sz w:val="22"/>
          <w:szCs w:val="22"/>
        </w:rPr>
        <w:t>, Machado E</w:t>
      </w:r>
      <w:r w:rsidR="00144EF5">
        <w:rPr>
          <w:color w:val="000000" w:themeColor="text1"/>
          <w:sz w:val="22"/>
          <w:szCs w:val="22"/>
        </w:rPr>
        <w:t>S</w:t>
      </w:r>
      <w:r w:rsidRPr="00903443">
        <w:rPr>
          <w:color w:val="000000" w:themeColor="text1"/>
          <w:sz w:val="22"/>
          <w:szCs w:val="22"/>
          <w:vertAlign w:val="superscript"/>
        </w:rPr>
        <w:t>1</w:t>
      </w:r>
      <w:r w:rsidRPr="00903443">
        <w:rPr>
          <w:color w:val="000000" w:themeColor="text1"/>
          <w:sz w:val="22"/>
          <w:szCs w:val="22"/>
        </w:rPr>
        <w:t>, Carvalho AM</w:t>
      </w:r>
      <w:r w:rsidRPr="00903443">
        <w:rPr>
          <w:color w:val="000000" w:themeColor="text1"/>
          <w:sz w:val="22"/>
          <w:szCs w:val="22"/>
          <w:vertAlign w:val="superscript"/>
        </w:rPr>
        <w:t>1</w:t>
      </w:r>
      <w:r w:rsidRPr="00903443">
        <w:rPr>
          <w:color w:val="000000" w:themeColor="text1"/>
          <w:sz w:val="22"/>
          <w:szCs w:val="22"/>
        </w:rPr>
        <w:t>, Calixto FAA</w:t>
      </w:r>
      <w:r w:rsidRPr="00903443">
        <w:rPr>
          <w:color w:val="000000" w:themeColor="text1"/>
          <w:sz w:val="22"/>
          <w:szCs w:val="22"/>
          <w:vertAlign w:val="superscript"/>
        </w:rPr>
        <w:t>2</w:t>
      </w:r>
      <w:r w:rsidRPr="00903443">
        <w:rPr>
          <w:color w:val="000000" w:themeColor="text1"/>
          <w:sz w:val="22"/>
          <w:szCs w:val="22"/>
        </w:rPr>
        <w:t>, Duarte MCKH</w:t>
      </w:r>
      <w:r w:rsidRPr="00903443">
        <w:rPr>
          <w:color w:val="000000" w:themeColor="text1"/>
          <w:sz w:val="22"/>
          <w:szCs w:val="22"/>
          <w:vertAlign w:val="superscript"/>
        </w:rPr>
        <w:t>3</w:t>
      </w:r>
      <w:r w:rsidRPr="00903443">
        <w:rPr>
          <w:color w:val="000000" w:themeColor="text1"/>
          <w:sz w:val="22"/>
          <w:szCs w:val="22"/>
        </w:rPr>
        <w:t xml:space="preserve">, </w:t>
      </w:r>
      <w:r w:rsidRPr="00903443">
        <w:rPr>
          <w:sz w:val="22"/>
          <w:szCs w:val="22"/>
        </w:rPr>
        <w:t>Nascimento ER</w:t>
      </w:r>
      <w:r w:rsidRPr="00903443">
        <w:rPr>
          <w:sz w:val="22"/>
          <w:szCs w:val="22"/>
          <w:vertAlign w:val="superscript"/>
        </w:rPr>
        <w:t>3</w:t>
      </w:r>
    </w:p>
    <w:p w14:paraId="3DA80367" w14:textId="71DE84DC" w:rsidR="008D11E2" w:rsidRPr="00903443" w:rsidRDefault="008D1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7EFE548E" w14:textId="77777777" w:rsidR="00903443" w:rsidRPr="00903443" w:rsidRDefault="00903443" w:rsidP="0090344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903443">
        <w:rPr>
          <w:rFonts w:ascii="Arial" w:hAnsi="Arial" w:cs="Arial"/>
        </w:rPr>
        <w:t>Mestranda(o) em Medicina Veterinária na Universidade Federal Fluminense - UFF, Niterói - RJ.</w:t>
      </w:r>
    </w:p>
    <w:p w14:paraId="7DFECF4E" w14:textId="77777777" w:rsidR="00903443" w:rsidRPr="00903443" w:rsidRDefault="00903443" w:rsidP="0090344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903443">
        <w:rPr>
          <w:rFonts w:ascii="Arial" w:hAnsi="Arial" w:cs="Arial"/>
        </w:rPr>
        <w:t>Pesquisadora da Fundação do Instituto da Pesca – FIPERJ, Niterói – RJ</w:t>
      </w:r>
    </w:p>
    <w:p w14:paraId="3363F021" w14:textId="77777777" w:rsidR="00903443" w:rsidRPr="005A30B6" w:rsidRDefault="00903443" w:rsidP="0090344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903443">
        <w:rPr>
          <w:rFonts w:ascii="Arial" w:hAnsi="Arial" w:cs="Arial"/>
        </w:rPr>
        <w:t xml:space="preserve">Docente em Medicina Veterinária na Universidade Federal Fluminense - UFF, Niterói - </w:t>
      </w:r>
      <w:r w:rsidRPr="005A30B6">
        <w:rPr>
          <w:rFonts w:ascii="Arial" w:hAnsi="Arial" w:cs="Arial"/>
        </w:rPr>
        <w:t>RJ.</w:t>
      </w:r>
    </w:p>
    <w:p w14:paraId="1BFFE128" w14:textId="325A12FF" w:rsidR="00903443" w:rsidRPr="005A30B6" w:rsidRDefault="00903443" w:rsidP="00903443">
      <w:pPr>
        <w:jc w:val="center"/>
        <w:rPr>
          <w:sz w:val="22"/>
          <w:szCs w:val="22"/>
          <w:u w:val="single"/>
        </w:rPr>
      </w:pPr>
      <w:r w:rsidRPr="005A30B6">
        <w:rPr>
          <w:sz w:val="22"/>
          <w:szCs w:val="22"/>
        </w:rPr>
        <w:t xml:space="preserve">E-mail: </w:t>
      </w:r>
      <w:r w:rsidRPr="005A30B6">
        <w:rPr>
          <w:sz w:val="22"/>
          <w:szCs w:val="22"/>
          <w:u w:val="single"/>
        </w:rPr>
        <w:t>nayara.martins@live.com</w:t>
      </w:r>
    </w:p>
    <w:p w14:paraId="5D8C0969" w14:textId="77777777" w:rsidR="00903443" w:rsidRPr="005A30B6" w:rsidRDefault="00903443" w:rsidP="00903443">
      <w:pPr>
        <w:jc w:val="center"/>
        <w:rPr>
          <w:sz w:val="22"/>
          <w:szCs w:val="22"/>
        </w:rPr>
      </w:pPr>
    </w:p>
    <w:p w14:paraId="4EB67DCC" w14:textId="3BABC247" w:rsidR="005A30B6" w:rsidRPr="005A30B6" w:rsidRDefault="005A30B6" w:rsidP="005A30B6">
      <w:pPr>
        <w:spacing w:line="276" w:lineRule="auto"/>
        <w:ind w:firstLine="720"/>
        <w:jc w:val="both"/>
        <w:rPr>
          <w:sz w:val="22"/>
          <w:szCs w:val="22"/>
        </w:rPr>
      </w:pPr>
      <w:r w:rsidRPr="005A30B6">
        <w:rPr>
          <w:sz w:val="22"/>
          <w:szCs w:val="22"/>
        </w:rPr>
        <w:t xml:space="preserve">Os moluscos bivalves são importantes fontes de alimento e renda para as comunidades pesqueiras, tendo relevância </w:t>
      </w:r>
      <w:r w:rsidR="009D797F" w:rsidRPr="005A30B6">
        <w:rPr>
          <w:sz w:val="22"/>
          <w:szCs w:val="22"/>
        </w:rPr>
        <w:t>socioeconômica</w:t>
      </w:r>
      <w:r w:rsidRPr="005A30B6">
        <w:rPr>
          <w:sz w:val="22"/>
          <w:szCs w:val="22"/>
        </w:rPr>
        <w:t xml:space="preserve">. São organismos filtradores que alimentam-se retirando partículas orgânicas da água. No entanto, além da matéria orgânica e microalgas, os bivalves podem acumular substâncias tóxicas ou microrganismos patogênicos presentes na água, constituindo risco à Saúde Pública. Objetivou-se com o presente trabalho elaborar uma revisão de literatura acerca da contaminação bacteriana em moluscos bivalves, relacionando com os fatores que contribuem para a contaminação, os agentes causadores e os danos à saúde humana. Para tanto, foi realizado um levantamento bibliográfico nas plataformas Google Acadêmico, Portal de Periódico da Capes, Science Direct e Scielo, utilizando-se de artigos, dissertações, teses, livros e legislações. A qualidade bacteriológica dos moluscos bivalves depende diretamente do ambiente onde esses animais se encontram. A descarga de esgotos em rios e mares é a causa poluidora mais comum dos ambientes aquáticos. Outros fatores relacionados à contaminação incluem o abuso da temperatura, as más condições de preparo, manutenção e comercialização, tais como o beneficiamento em locais inapropriados, associado à falta de informações sobre Boas Práticas de Manipulação. As ostras, por exemplo, são comumente consumidas cruas ainda vivas, sendo frequente a descrição de surtos de doenças relacionados ao consumo dessa matriz alimentícia. Diversos autores isolaram variedade de bactérias em bivalves, como </w:t>
      </w:r>
      <w:r w:rsidRPr="005A30B6">
        <w:rPr>
          <w:i/>
          <w:sz w:val="22"/>
          <w:szCs w:val="22"/>
        </w:rPr>
        <w:t>Salmonella</w:t>
      </w:r>
      <w:r w:rsidRPr="005A30B6">
        <w:rPr>
          <w:sz w:val="22"/>
          <w:szCs w:val="22"/>
        </w:rPr>
        <w:t xml:space="preserve"> sp., </w:t>
      </w:r>
      <w:r w:rsidRPr="005A30B6">
        <w:rPr>
          <w:i/>
          <w:sz w:val="22"/>
          <w:szCs w:val="22"/>
        </w:rPr>
        <w:t xml:space="preserve">Vibrio </w:t>
      </w:r>
      <w:r w:rsidRPr="005A30B6">
        <w:rPr>
          <w:sz w:val="22"/>
          <w:szCs w:val="22"/>
        </w:rPr>
        <w:t>sp</w:t>
      </w:r>
      <w:r w:rsidRPr="005A30B6">
        <w:rPr>
          <w:i/>
          <w:sz w:val="22"/>
          <w:szCs w:val="22"/>
        </w:rPr>
        <w:t>., Staphylococcus aureus</w:t>
      </w:r>
      <w:r w:rsidRPr="005A30B6">
        <w:rPr>
          <w:sz w:val="22"/>
          <w:szCs w:val="22"/>
        </w:rPr>
        <w:t xml:space="preserve">, enterococos e coliformes, correlacionando com as condições inadequadas de higiene durante a manipulação e processamento. A ingestão desses microrganismos ou de suas toxinas pode ocasionar sintomas gastrointestinais e, de acordo com o agente envolvido, manifestações da doença no fígado, rins, meninges, sistema nervoso central, terminações nervosas periféricas e outros, podendo inclusive levar o indivíduo à morte.  Dessa forma, conclui-se que diversos fatores podem propiciar a contaminação de moluscos bivalves. A extração de organismos aquáticos de locais seguros através do controle da retirada e o respeito </w:t>
      </w:r>
      <w:r w:rsidR="00611E7B">
        <w:rPr>
          <w:sz w:val="22"/>
          <w:szCs w:val="22"/>
        </w:rPr>
        <w:t>à</w:t>
      </w:r>
      <w:r w:rsidR="007F4946">
        <w:rPr>
          <w:sz w:val="22"/>
          <w:szCs w:val="22"/>
        </w:rPr>
        <w:t>s</w:t>
      </w:r>
      <w:r w:rsidRPr="005A30B6">
        <w:rPr>
          <w:sz w:val="22"/>
          <w:szCs w:val="22"/>
        </w:rPr>
        <w:t xml:space="preserve"> boas práticas de manipulação, de maneira a evitar a contaminação cruzada, são fatores fundamentais para a garantia da segurança do alimento. </w:t>
      </w:r>
    </w:p>
    <w:p w14:paraId="704EF96B" w14:textId="0295AD97" w:rsidR="008D11E2" w:rsidRDefault="008D11E2" w:rsidP="005A30B6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8D11E2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468C5" w14:textId="77777777" w:rsidR="00B31FEF" w:rsidRDefault="00B31FEF">
      <w:r>
        <w:separator/>
      </w:r>
    </w:p>
  </w:endnote>
  <w:endnote w:type="continuationSeparator" w:id="0">
    <w:p w14:paraId="61A77296" w14:textId="77777777" w:rsidR="00B31FEF" w:rsidRDefault="00B3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4F664" w14:textId="77777777" w:rsidR="00B31FEF" w:rsidRDefault="00B31FEF">
      <w:r>
        <w:separator/>
      </w:r>
    </w:p>
  </w:footnote>
  <w:footnote w:type="continuationSeparator" w:id="0">
    <w:p w14:paraId="79734883" w14:textId="77777777" w:rsidR="00B31FEF" w:rsidRDefault="00B3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69F68" w14:textId="77777777" w:rsidR="008D11E2" w:rsidRDefault="00FB0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070C156" wp14:editId="10B5EBD8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17CF"/>
    <w:multiLevelType w:val="hybridMultilevel"/>
    <w:tmpl w:val="ABF66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D7C31"/>
    <w:multiLevelType w:val="multilevel"/>
    <w:tmpl w:val="89169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E2"/>
    <w:rsid w:val="00144EF5"/>
    <w:rsid w:val="003E380B"/>
    <w:rsid w:val="005A30B6"/>
    <w:rsid w:val="00611E7B"/>
    <w:rsid w:val="007946E0"/>
    <w:rsid w:val="007F4946"/>
    <w:rsid w:val="008D11E2"/>
    <w:rsid w:val="00903443"/>
    <w:rsid w:val="009226E6"/>
    <w:rsid w:val="00933791"/>
    <w:rsid w:val="00940C56"/>
    <w:rsid w:val="009D797F"/>
    <w:rsid w:val="00AA7ABE"/>
    <w:rsid w:val="00B31FEF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C8BE"/>
  <w15:docId w15:val="{A5835745-E594-474D-A8E5-56EF0BFB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903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0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Nayara M. de Andrade</cp:lastModifiedBy>
  <cp:revision>10</cp:revision>
  <dcterms:created xsi:type="dcterms:W3CDTF">2020-10-16T15:40:00Z</dcterms:created>
  <dcterms:modified xsi:type="dcterms:W3CDTF">2020-10-16T15:54:00Z</dcterms:modified>
</cp:coreProperties>
</file>