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29C1" w14:textId="4ED3C20C" w:rsidR="00343536" w:rsidRPr="007334AB" w:rsidRDefault="00526430" w:rsidP="000821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DETERMINANTES SOCIOECONÔMICOS E A</w:t>
      </w:r>
      <w:r w:rsidR="0092562C">
        <w:rPr>
          <w:rFonts w:ascii="Times New Roman" w:hAnsi="Times New Roman" w:cs="Times New Roman"/>
          <w:b/>
          <w:sz w:val="24"/>
          <w:szCs w:val="24"/>
        </w:rPr>
        <w:t>S COMPLICAÇÕES</w:t>
      </w:r>
      <w:r>
        <w:rPr>
          <w:rFonts w:ascii="Times New Roman" w:hAnsi="Times New Roman" w:cs="Times New Roman"/>
          <w:b/>
          <w:sz w:val="24"/>
          <w:szCs w:val="24"/>
        </w:rPr>
        <w:t xml:space="preserve"> GESTA</w:t>
      </w:r>
      <w:r w:rsidR="0092562C">
        <w:rPr>
          <w:rFonts w:ascii="Times New Roman" w:hAnsi="Times New Roman" w:cs="Times New Roman"/>
          <w:b/>
          <w:sz w:val="24"/>
          <w:szCs w:val="24"/>
        </w:rPr>
        <w:t>CIONAIS</w:t>
      </w:r>
      <w:r>
        <w:rPr>
          <w:rFonts w:ascii="Times New Roman" w:hAnsi="Times New Roman" w:cs="Times New Roman"/>
          <w:b/>
          <w:sz w:val="24"/>
          <w:szCs w:val="24"/>
        </w:rPr>
        <w:t xml:space="preserve"> NA ADOL</w:t>
      </w:r>
      <w:r w:rsidR="0092562C">
        <w:rPr>
          <w:rFonts w:ascii="Times New Roman" w:hAnsi="Times New Roman" w:cs="Times New Roman"/>
          <w:b/>
          <w:sz w:val="24"/>
          <w:szCs w:val="24"/>
        </w:rPr>
        <w:t>Ê</w:t>
      </w:r>
      <w:r>
        <w:rPr>
          <w:rFonts w:ascii="Times New Roman" w:hAnsi="Times New Roman" w:cs="Times New Roman"/>
          <w:b/>
          <w:sz w:val="24"/>
          <w:szCs w:val="24"/>
        </w:rPr>
        <w:t>SCE</w:t>
      </w:r>
      <w:r w:rsidR="0092562C">
        <w:rPr>
          <w:rFonts w:ascii="Times New Roman" w:hAnsi="Times New Roman" w:cs="Times New Roman"/>
          <w:b/>
          <w:sz w:val="24"/>
          <w:szCs w:val="24"/>
        </w:rPr>
        <w:t>NCIA</w:t>
      </w:r>
      <w:r w:rsidR="004F3E1C" w:rsidRPr="007334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FE29C2" w14:textId="344FB9A5" w:rsidR="00334D94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>¹</w:t>
      </w:r>
      <w:r w:rsidR="00220032">
        <w:rPr>
          <w:rFonts w:ascii="Times New Roman" w:hAnsi="Times New Roman" w:cs="Times New Roman"/>
          <w:sz w:val="24"/>
          <w:szCs w:val="24"/>
        </w:rPr>
        <w:t>Débora Ferreira de Souza Nunes</w:t>
      </w:r>
      <w:r w:rsidRPr="007334AB">
        <w:rPr>
          <w:rFonts w:ascii="Times New Roman" w:hAnsi="Times New Roman" w:cs="Times New Roman"/>
          <w:sz w:val="24"/>
          <w:szCs w:val="24"/>
        </w:rPr>
        <w:t>; ²</w:t>
      </w:r>
      <w:r w:rsidR="00220032">
        <w:rPr>
          <w:rFonts w:ascii="Times New Roman" w:hAnsi="Times New Roman" w:cs="Times New Roman"/>
          <w:sz w:val="24"/>
          <w:szCs w:val="24"/>
        </w:rPr>
        <w:t>Joyce Regina Romão Silva</w:t>
      </w:r>
      <w:r w:rsidRPr="007334AB">
        <w:rPr>
          <w:rFonts w:ascii="Times New Roman" w:hAnsi="Times New Roman" w:cs="Times New Roman"/>
          <w:sz w:val="24"/>
          <w:szCs w:val="24"/>
        </w:rPr>
        <w:t>; ³</w:t>
      </w:r>
      <w:r w:rsidR="00B15295">
        <w:rPr>
          <w:rFonts w:ascii="Times New Roman" w:hAnsi="Times New Roman" w:cs="Times New Roman"/>
          <w:sz w:val="24"/>
          <w:szCs w:val="24"/>
        </w:rPr>
        <w:t>Estela Maria Leite Meirelles Monteiro</w:t>
      </w:r>
    </w:p>
    <w:p w14:paraId="77FE29C3" w14:textId="3AFBB3D6" w:rsidR="00361C27" w:rsidRPr="007334AB" w:rsidRDefault="00361C27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7334AB">
        <w:rPr>
          <w:rFonts w:ascii="Times New Roman" w:hAnsi="Times New Roman" w:cs="Times New Roman"/>
          <w:sz w:val="24"/>
          <w:szCs w:val="24"/>
        </w:rPr>
        <w:t>Acadêmic</w:t>
      </w:r>
      <w:r w:rsidR="00F1123B">
        <w:rPr>
          <w:rFonts w:ascii="Times New Roman" w:hAnsi="Times New Roman" w:cs="Times New Roman"/>
          <w:sz w:val="24"/>
          <w:szCs w:val="24"/>
        </w:rPr>
        <w:t>as</w:t>
      </w:r>
      <w:r w:rsidRPr="007334AB">
        <w:rPr>
          <w:rFonts w:ascii="Times New Roman" w:hAnsi="Times New Roman" w:cs="Times New Roman"/>
          <w:sz w:val="24"/>
          <w:szCs w:val="24"/>
        </w:rPr>
        <w:t xml:space="preserve"> de Enfermagem, </w:t>
      </w:r>
      <w:r w:rsidR="005B03DE">
        <w:rPr>
          <w:rFonts w:ascii="Times New Roman" w:hAnsi="Times New Roman" w:cs="Times New Roman"/>
          <w:sz w:val="24"/>
          <w:szCs w:val="24"/>
        </w:rPr>
        <w:t>Universidade Federal de Pernambuco</w:t>
      </w:r>
      <w:r w:rsidRPr="007334AB">
        <w:rPr>
          <w:rFonts w:ascii="Times New Roman" w:hAnsi="Times New Roman" w:cs="Times New Roman"/>
          <w:sz w:val="24"/>
          <w:szCs w:val="24"/>
        </w:rPr>
        <w:t xml:space="preserve"> (</w:t>
      </w:r>
      <w:r w:rsidR="005B03DE">
        <w:rPr>
          <w:rFonts w:ascii="Times New Roman" w:hAnsi="Times New Roman" w:cs="Times New Roman"/>
          <w:sz w:val="24"/>
          <w:szCs w:val="24"/>
        </w:rPr>
        <w:t>UFPE</w:t>
      </w:r>
      <w:r w:rsidRPr="007334AB">
        <w:rPr>
          <w:rFonts w:ascii="Times New Roman" w:hAnsi="Times New Roman" w:cs="Times New Roman"/>
          <w:sz w:val="24"/>
          <w:szCs w:val="24"/>
        </w:rPr>
        <w:t xml:space="preserve">), </w:t>
      </w:r>
      <w:r w:rsidR="00483090">
        <w:rPr>
          <w:rFonts w:ascii="Times New Roman" w:hAnsi="Times New Roman" w:cs="Times New Roman"/>
          <w:sz w:val="24"/>
          <w:szCs w:val="24"/>
        </w:rPr>
        <w:t>Recife</w:t>
      </w:r>
      <w:r w:rsidRPr="007334AB">
        <w:rPr>
          <w:rFonts w:ascii="Times New Roman" w:hAnsi="Times New Roman" w:cs="Times New Roman"/>
          <w:sz w:val="24"/>
          <w:szCs w:val="24"/>
        </w:rPr>
        <w:t xml:space="preserve">, </w:t>
      </w:r>
      <w:r w:rsidR="00483090">
        <w:rPr>
          <w:rFonts w:ascii="Times New Roman" w:hAnsi="Times New Roman" w:cs="Times New Roman"/>
          <w:sz w:val="24"/>
          <w:szCs w:val="24"/>
        </w:rPr>
        <w:t>Pernambuco</w:t>
      </w:r>
      <w:r w:rsidRPr="007334AB">
        <w:rPr>
          <w:rFonts w:ascii="Times New Roman" w:hAnsi="Times New Roman" w:cs="Times New Roman"/>
          <w:sz w:val="24"/>
          <w:szCs w:val="24"/>
        </w:rPr>
        <w:t xml:space="preserve">, Brasil; </w:t>
      </w:r>
      <w:r w:rsidR="00772B8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334AB">
        <w:rPr>
          <w:rFonts w:ascii="Times New Roman" w:hAnsi="Times New Roman" w:cs="Times New Roman"/>
          <w:sz w:val="24"/>
          <w:szCs w:val="24"/>
        </w:rPr>
        <w:t xml:space="preserve">Enfermeira </w:t>
      </w:r>
      <w:r w:rsidR="00D35451">
        <w:rPr>
          <w:rFonts w:ascii="Times New Roman" w:hAnsi="Times New Roman" w:cs="Times New Roman"/>
          <w:sz w:val="24"/>
          <w:szCs w:val="24"/>
        </w:rPr>
        <w:t xml:space="preserve">Docente </w:t>
      </w:r>
      <w:r w:rsidR="004B3895">
        <w:rPr>
          <w:rFonts w:ascii="Times New Roman" w:hAnsi="Times New Roman" w:cs="Times New Roman"/>
          <w:sz w:val="24"/>
          <w:szCs w:val="24"/>
        </w:rPr>
        <w:t>do PPGEnf e PPGSCA, Universidade Federal de Pernam</w:t>
      </w:r>
      <w:r w:rsidR="00F0042B">
        <w:rPr>
          <w:rFonts w:ascii="Times New Roman" w:hAnsi="Times New Roman" w:cs="Times New Roman"/>
          <w:sz w:val="24"/>
          <w:szCs w:val="24"/>
        </w:rPr>
        <w:t>buco (UFPE)</w:t>
      </w:r>
      <w:r w:rsidR="0009381B">
        <w:rPr>
          <w:rFonts w:ascii="Times New Roman" w:hAnsi="Times New Roman" w:cs="Times New Roman"/>
          <w:sz w:val="24"/>
          <w:szCs w:val="24"/>
        </w:rPr>
        <w:t>, Recife</w:t>
      </w:r>
      <w:r w:rsidR="00BD1E80">
        <w:rPr>
          <w:rFonts w:ascii="Times New Roman" w:hAnsi="Times New Roman" w:cs="Times New Roman"/>
          <w:sz w:val="24"/>
          <w:szCs w:val="24"/>
        </w:rPr>
        <w:t>,</w:t>
      </w:r>
      <w:r w:rsidR="0009381B">
        <w:rPr>
          <w:rFonts w:ascii="Times New Roman" w:hAnsi="Times New Roman" w:cs="Times New Roman"/>
          <w:sz w:val="24"/>
          <w:szCs w:val="24"/>
        </w:rPr>
        <w:t xml:space="preserve"> Pernambuco, Brasil</w:t>
      </w:r>
      <w:r w:rsidRPr="007334AB">
        <w:rPr>
          <w:rFonts w:ascii="Times New Roman" w:hAnsi="Times New Roman" w:cs="Times New Roman"/>
          <w:sz w:val="24"/>
          <w:szCs w:val="24"/>
        </w:rPr>
        <w:t>.</w:t>
      </w:r>
    </w:p>
    <w:p w14:paraId="77FE29C4" w14:textId="00BBBC48" w:rsidR="00096D2D" w:rsidRPr="007334AB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361C27">
        <w:rPr>
          <w:rFonts w:ascii="Times New Roman" w:hAnsi="Times New Roman" w:cs="Times New Roman"/>
          <w:sz w:val="24"/>
          <w:szCs w:val="24"/>
        </w:rPr>
        <w:t>Eixo</w:t>
      </w:r>
      <w:r w:rsidRPr="007334AB">
        <w:rPr>
          <w:rFonts w:ascii="Times New Roman" w:hAnsi="Times New Roman" w:cs="Times New Roman"/>
          <w:sz w:val="24"/>
          <w:szCs w:val="24"/>
        </w:rPr>
        <w:t xml:space="preserve"> Transversal.</w:t>
      </w:r>
    </w:p>
    <w:p w14:paraId="77FE29C5" w14:textId="6635BDDF" w:rsidR="00334D94" w:rsidRPr="007334AB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04064E" w:rsidRPr="00BC2A9B">
        <w:rPr>
          <w:rFonts w:ascii="Times New Roman" w:hAnsi="Times New Roman" w:cs="Times New Roman"/>
          <w:sz w:val="24"/>
          <w:szCs w:val="24"/>
        </w:rPr>
        <w:t>debora.fsn</w:t>
      </w:r>
      <w:r w:rsidR="00BC2A9B" w:rsidRPr="00BC2A9B">
        <w:rPr>
          <w:rFonts w:ascii="Times New Roman" w:hAnsi="Times New Roman" w:cs="Times New Roman"/>
          <w:sz w:val="24"/>
          <w:szCs w:val="24"/>
        </w:rPr>
        <w:t>unes@ufpe.br</w:t>
      </w:r>
    </w:p>
    <w:p w14:paraId="77FE29C6" w14:textId="77777777" w:rsidR="00F14BD7" w:rsidRPr="007334AB" w:rsidRDefault="00F14BD7" w:rsidP="00F14B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143AA11" w14:textId="1F002FB0" w:rsidR="00107EE3" w:rsidRPr="007A0A66" w:rsidRDefault="00107EE3" w:rsidP="007A0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66">
        <w:rPr>
          <w:rFonts w:ascii="Times New Roman" w:hAnsi="Times New Roman" w:cs="Times New Roman"/>
          <w:sz w:val="24"/>
          <w:szCs w:val="24"/>
        </w:rPr>
        <w:t>Frente às mudanças nas perspectivas da saúde e à adesão de uma visão integralizada dos indivíduos no oferecimento de cuidado, os estudos acerca do processo gestacional, na população adolescente, demanda considerar além das particularidades biológicas, o envolvimento de diversos aspectos socioculturais e econômicos, que podem contribuir na ocorrência de agravos ao bem-estar materno e fetal ou neonatal. Essa produção objetivou, identificar o aporte teórico disponível na literatura acerca dos agravos mais comuns na gestação durante a adolescência e de suas relações com determinantes sociais como raça, condição econômica e escolaridade. Revisão integrativa realizada nas bases de dados LILACS e SciELO, utilizando como descritores: “Determinantes sociais da Saúde”, “Complicações na Gravidez” e “Gravidez na Adolescência”. Os estudos revelaram uma estreita relação entre as complicações gestacionais na juventude e a vulnerabilidade social, assim como acesso aos serviços de saúde.</w:t>
      </w:r>
    </w:p>
    <w:p w14:paraId="77FE29C8" w14:textId="0CD254CD" w:rsidR="00F14BD7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EB3E9C" w:rsidRPr="00EB3E9C">
        <w:rPr>
          <w:sz w:val="24"/>
          <w:szCs w:val="24"/>
        </w:rPr>
        <w:t xml:space="preserve"> </w:t>
      </w:r>
      <w:r w:rsidR="00EB3E9C" w:rsidRPr="004E7DCA">
        <w:rPr>
          <w:sz w:val="24"/>
          <w:szCs w:val="24"/>
        </w:rPr>
        <w:t>Gravidez na Adolescência</w:t>
      </w:r>
      <w:r w:rsidR="00EB3E9C">
        <w:rPr>
          <w:sz w:val="24"/>
          <w:szCs w:val="24"/>
        </w:rPr>
        <w:t>,</w:t>
      </w:r>
      <w:r w:rsidR="00EB3E9C" w:rsidRPr="00773264">
        <w:rPr>
          <w:color w:val="FF0000"/>
          <w:sz w:val="24"/>
          <w:szCs w:val="24"/>
        </w:rPr>
        <w:t xml:space="preserve"> </w:t>
      </w:r>
      <w:r w:rsidR="00EB3E9C" w:rsidRPr="004E7DCA">
        <w:rPr>
          <w:sz w:val="24"/>
          <w:szCs w:val="24"/>
        </w:rPr>
        <w:t>Complicações na Gravidez</w:t>
      </w:r>
      <w:r w:rsidR="00EB3E9C">
        <w:rPr>
          <w:sz w:val="24"/>
          <w:szCs w:val="24"/>
        </w:rPr>
        <w:t xml:space="preserve">, </w:t>
      </w:r>
      <w:r w:rsidR="00EB3E9C" w:rsidRPr="004E7DCA">
        <w:rPr>
          <w:sz w:val="24"/>
          <w:szCs w:val="24"/>
        </w:rPr>
        <w:t xml:space="preserve">Determinantes </w:t>
      </w:r>
      <w:r w:rsidR="00565741">
        <w:rPr>
          <w:sz w:val="24"/>
          <w:szCs w:val="24"/>
        </w:rPr>
        <w:t>S</w:t>
      </w:r>
      <w:r w:rsidR="00EB3E9C" w:rsidRPr="004E7DCA">
        <w:rPr>
          <w:sz w:val="24"/>
          <w:szCs w:val="24"/>
        </w:rPr>
        <w:t>ociais da Saúde</w:t>
      </w:r>
      <w:r w:rsidR="00E4038C">
        <w:rPr>
          <w:sz w:val="24"/>
          <w:szCs w:val="24"/>
        </w:rPr>
        <w:t>.</w:t>
      </w:r>
      <w:r w:rsidR="00890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E29C9" w14:textId="77777777" w:rsidR="007334AB" w:rsidRPr="007334AB" w:rsidRDefault="007334AB" w:rsidP="00565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E29CA" w14:textId="77777777" w:rsidR="00F14BD7" w:rsidRPr="007334AB" w:rsidRDefault="00F14BD7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 w14:paraId="6C886240" w14:textId="428AC395" w:rsidR="00073622" w:rsidRPr="00A2256B" w:rsidRDefault="00073622" w:rsidP="00A22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2256B">
        <w:rPr>
          <w:rFonts w:ascii="Times New Roman" w:hAnsi="Times New Roman" w:cs="Times New Roman"/>
          <w:sz w:val="24"/>
          <w:szCs w:val="24"/>
        </w:rPr>
        <w:t xml:space="preserve">Em vista das correntes mudanças históricas no modelo assistencial, – inicialmente voltado à visão biopatológica e pouco adaptado às causas sociais e econômicas de diversos problemas no processo saúde-doença dos indivíduos, – passam a vigorar novas análises teóricas acerca das diversas fases e intercorrências desse processo baseadas, nos determinantes sociais. A gravidez na adolescência é um processo de inúmeras mudanças biológicas nas gestantes, que requer acompanhamento e orientações, pois pode ser afetada por diversas complicações como a inadequação nutricional e, em consequência, situações agudas de Hipertensão Gestacional e Diabetes Mellitus Gestacional </w:t>
      </w:r>
      <w:r w:rsidRPr="00A2256B">
        <w:rPr>
          <w:rFonts w:ascii="Times New Roman" w:hAnsi="Times New Roman" w:cs="Times New Roman"/>
          <w:sz w:val="24"/>
          <w:szCs w:val="24"/>
          <w:highlight w:val="white"/>
        </w:rPr>
        <w:t xml:space="preserve">(OYAMADA </w:t>
      </w:r>
      <w:r w:rsidRPr="00A2256B">
        <w:rPr>
          <w:rFonts w:ascii="Times New Roman" w:hAnsi="Times New Roman" w:cs="Times New Roman"/>
          <w:i/>
          <w:sz w:val="24"/>
          <w:szCs w:val="24"/>
          <w:highlight w:val="white"/>
        </w:rPr>
        <w:t>et al.</w:t>
      </w:r>
      <w:r w:rsidRPr="00A2256B">
        <w:rPr>
          <w:rFonts w:ascii="Times New Roman" w:hAnsi="Times New Roman" w:cs="Times New Roman"/>
          <w:sz w:val="24"/>
          <w:szCs w:val="24"/>
          <w:highlight w:val="white"/>
        </w:rPr>
        <w:t>, 2014).</w:t>
      </w:r>
    </w:p>
    <w:p w14:paraId="472E2936" w14:textId="77777777" w:rsidR="00073622" w:rsidRDefault="00073622" w:rsidP="00E17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6B">
        <w:rPr>
          <w:rFonts w:ascii="Times New Roman" w:hAnsi="Times New Roman" w:cs="Times New Roman"/>
          <w:sz w:val="24"/>
          <w:szCs w:val="24"/>
          <w:highlight w:val="white"/>
        </w:rPr>
        <w:t xml:space="preserve">A dimensão e complexidade do cuidar </w:t>
      </w:r>
      <w:r w:rsidRPr="00A2256B">
        <w:rPr>
          <w:rFonts w:ascii="Times New Roman" w:hAnsi="Times New Roman" w:cs="Times New Roman"/>
          <w:sz w:val="24"/>
          <w:szCs w:val="24"/>
        </w:rPr>
        <w:t xml:space="preserve">vem requerendo novas análises, que compõem o aporte teórico acerca da Saúde do Adolescente e da Gestante e englobam todo o espectro biopsicossocial dessas usuárias, alicerçado no princípio da integralidade do cuidar, que reorienta o modelo de atenção no Sistema Único de Saúde, que apresenta os serviços da Estratégia de Saúde da Família (ESF), como porta de entrada, ao objetivar assegurar a oferta de </w:t>
      </w:r>
      <w:r w:rsidRPr="00A2256B">
        <w:rPr>
          <w:rFonts w:ascii="Times New Roman" w:hAnsi="Times New Roman" w:cs="Times New Roman"/>
          <w:sz w:val="24"/>
          <w:szCs w:val="24"/>
        </w:rPr>
        <w:lastRenderedPageBreak/>
        <w:t xml:space="preserve">cuidados para prevenção dos agravos aos quais as gestantes adolescentes estão mais propensas a apresentar, favorecendo o estímulo educacional e social para conscientização das usuárias acerca de suas condições sociais e econômicas e de como estas perpassam a gravidez </w:t>
      </w:r>
      <w:r w:rsidRPr="00A2256B">
        <w:rPr>
          <w:rFonts w:ascii="Times New Roman" w:hAnsi="Times New Roman" w:cs="Times New Roman"/>
          <w:sz w:val="24"/>
          <w:szCs w:val="24"/>
          <w:highlight w:val="white"/>
        </w:rPr>
        <w:t xml:space="preserve">(OLIVEIRA </w:t>
      </w:r>
      <w:r w:rsidRPr="00A2256B">
        <w:rPr>
          <w:rFonts w:ascii="Times New Roman" w:hAnsi="Times New Roman" w:cs="Times New Roman"/>
          <w:i/>
          <w:sz w:val="24"/>
          <w:szCs w:val="24"/>
          <w:highlight w:val="white"/>
        </w:rPr>
        <w:t>et al.</w:t>
      </w:r>
      <w:r w:rsidRPr="00A2256B">
        <w:rPr>
          <w:rFonts w:ascii="Times New Roman" w:hAnsi="Times New Roman" w:cs="Times New Roman"/>
          <w:sz w:val="24"/>
          <w:szCs w:val="24"/>
          <w:highlight w:val="white"/>
        </w:rPr>
        <w:t>, 2023)</w:t>
      </w:r>
      <w:r w:rsidRPr="00A2256B">
        <w:rPr>
          <w:rFonts w:ascii="Times New Roman" w:hAnsi="Times New Roman" w:cs="Times New Roman"/>
          <w:sz w:val="24"/>
          <w:szCs w:val="24"/>
        </w:rPr>
        <w:t xml:space="preserve">. Dessa maneira, há latente necessidade de análise da produção teórica acerca das implicações socioeconômicas e culturais nos possíveis agravos da gestação na adolescência e de das possibilidades de embasar mudanças e melhorias para uma assistência integral a esse público para além do período gestacional </w:t>
      </w:r>
      <w:r w:rsidRPr="00A225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(NASCIMENTO </w:t>
      </w:r>
      <w:r w:rsidRPr="00A225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al.</w:t>
      </w:r>
      <w:r w:rsidRPr="00A2256B">
        <w:rPr>
          <w:rFonts w:ascii="Times New Roman" w:hAnsi="Times New Roman" w:cs="Times New Roman"/>
          <w:sz w:val="24"/>
          <w:szCs w:val="24"/>
          <w:shd w:val="clear" w:color="auto" w:fill="FFFFFF"/>
        </w:rPr>
        <w:t>, 2021)</w:t>
      </w:r>
      <w:r w:rsidRPr="00A2256B">
        <w:rPr>
          <w:rFonts w:ascii="Times New Roman" w:hAnsi="Times New Roman" w:cs="Times New Roman"/>
          <w:sz w:val="24"/>
          <w:szCs w:val="24"/>
        </w:rPr>
        <w:t>.</w:t>
      </w:r>
    </w:p>
    <w:p w14:paraId="4C08871A" w14:textId="77777777" w:rsidR="00E17814" w:rsidRDefault="00E17814" w:rsidP="00D049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E04">
        <w:rPr>
          <w:rFonts w:ascii="Times New Roman" w:hAnsi="Times New Roman" w:cs="Times New Roman"/>
          <w:sz w:val="24"/>
          <w:szCs w:val="24"/>
        </w:rPr>
        <w:t>Este trabalho tem como objetivo identificar o aporte teórico disponível acerca da gravidez na adolescência, destacando os determinantes socioeconômicos e as complicações em saúde durante essa condição. Por meio dessa análise, pretende-se colocar em pauta o debate em prol da visão holística da saúde a fim de possibilitar a identificação das facetas biopsicossociais das referidas complicações e de estimular a busca por novas condutas no cuidado de adolescentes gestantes.</w:t>
      </w:r>
    </w:p>
    <w:p w14:paraId="0A0B0027" w14:textId="77777777" w:rsidR="00D049EF" w:rsidRPr="00937E04" w:rsidRDefault="00D049EF" w:rsidP="00D049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FE29CC" w14:textId="77777777" w:rsidR="00F14BD7" w:rsidRPr="007334AB" w:rsidRDefault="00F14BD7" w:rsidP="00EB1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2 METODOLOGIA</w:t>
      </w:r>
    </w:p>
    <w:p w14:paraId="23195F56" w14:textId="38892F73" w:rsidR="008328EE" w:rsidRPr="00BF15FF" w:rsidRDefault="008328EE" w:rsidP="00D049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elaboração deste trabalho, foi realizada uma revisão </w:t>
      </w:r>
      <w:r w:rsidR="008350B0">
        <w:rPr>
          <w:rFonts w:ascii="Times New Roman" w:hAnsi="Times New Roman" w:cs="Times New Roman"/>
          <w:color w:val="000000" w:themeColor="text1"/>
          <w:sz w:val="24"/>
          <w:szCs w:val="24"/>
        </w:rPr>
        <w:t>de literatura</w:t>
      </w:r>
      <w:r w:rsidRPr="00BF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partir das bases de dados </w:t>
      </w:r>
      <w:r w:rsidRPr="00BF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Literatura Latino-Americana e do Caribe em Ciências da Saúde </w:t>
      </w:r>
      <w:r w:rsidRPr="00BF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(LILACS) e </w:t>
      </w:r>
      <w:proofErr w:type="spellStart"/>
      <w:r w:rsidRPr="00BF15FF">
        <w:rPr>
          <w:rFonts w:ascii="Times New Roman" w:hAnsi="Times New Roman" w:cs="Times New Roman"/>
          <w:color w:val="000000" w:themeColor="text1"/>
          <w:sz w:val="24"/>
          <w:szCs w:val="24"/>
        </w:rPr>
        <w:t>Scientific</w:t>
      </w:r>
      <w:proofErr w:type="spellEnd"/>
      <w:r w:rsidRPr="00BF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15FF">
        <w:rPr>
          <w:rFonts w:ascii="Times New Roman" w:hAnsi="Times New Roman" w:cs="Times New Roman"/>
          <w:color w:val="000000" w:themeColor="text1"/>
          <w:sz w:val="24"/>
          <w:szCs w:val="24"/>
        </w:rPr>
        <w:t>Electronic</w:t>
      </w:r>
      <w:proofErr w:type="spellEnd"/>
      <w:r w:rsidRPr="00BF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Library On-line (</w:t>
      </w:r>
      <w:proofErr w:type="spellStart"/>
      <w:r w:rsidRPr="00BF15FF">
        <w:rPr>
          <w:rFonts w:ascii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Pr="00BF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visando atender </w:t>
      </w:r>
      <w:r w:rsidR="00B13C81">
        <w:rPr>
          <w:rFonts w:ascii="Times New Roman" w:hAnsi="Times New Roman" w:cs="Times New Roman"/>
          <w:color w:val="000000" w:themeColor="text1"/>
          <w:sz w:val="24"/>
          <w:szCs w:val="24"/>
        </w:rPr>
        <w:t>o questionamento sobre</w:t>
      </w:r>
      <w:r w:rsidRPr="00BF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9D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Pr="00BF15FF">
        <w:rPr>
          <w:rFonts w:ascii="Times New Roman" w:hAnsi="Times New Roman" w:cs="Times New Roman"/>
          <w:color w:val="000000" w:themeColor="text1"/>
          <w:sz w:val="24"/>
          <w:szCs w:val="24"/>
        </w:rPr>
        <w:t>uais os aportes teóricos produzido</w:t>
      </w:r>
      <w:r w:rsidR="004F7C6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BF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acerca dos agravos gestacionais na adolescência, que considera</w:t>
      </w:r>
      <w:r w:rsidR="004F7C6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F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influência dos determinantes socioeconômicos desses agravos. Para a seleção da bibliografia estudada foram utilizados os respectivos descritores: “Determinantes sociais da Saúde”, “Complicações na Gravidez” e “Gravidez na Adolescência”. Os principais critérios de exclusão foram os artigos que não contemplavam os objetivos do estudo e aqueles sem gratuidade de acesso. </w:t>
      </w:r>
    </w:p>
    <w:p w14:paraId="7C3F76DE" w14:textId="77777777" w:rsidR="001E1297" w:rsidRPr="006E0311" w:rsidRDefault="001E1297" w:rsidP="00D049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E29CE" w14:textId="7D3A4482" w:rsidR="00A04C78" w:rsidRPr="007334AB" w:rsidRDefault="00A04C78" w:rsidP="00EB1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Pr="007334AB">
        <w:rPr>
          <w:rFonts w:ascii="Times New Roman" w:hAnsi="Times New Roman" w:cs="Times New Roman"/>
          <w:b/>
          <w:sz w:val="24"/>
          <w:szCs w:val="24"/>
        </w:rPr>
        <w:t xml:space="preserve">3 FUNDAMENTAÇÃO TEÓRICA </w:t>
      </w:r>
    </w:p>
    <w:p w14:paraId="579E890E" w14:textId="20CB8019" w:rsidR="00DD4D76" w:rsidRPr="00882432" w:rsidRDefault="00DD4D76" w:rsidP="00DD4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432">
        <w:rPr>
          <w:rFonts w:ascii="Times New Roman" w:hAnsi="Times New Roman" w:cs="Times New Roman"/>
          <w:sz w:val="24"/>
          <w:szCs w:val="24"/>
        </w:rPr>
        <w:t xml:space="preserve">A gravidez é um fenômeno perpassado por diversos aspectos tais como suas representações sociais, a visão corrente do papel social feminino; bem como idade, escolaridade e condições de moradia e ocupação das gestantes </w:t>
      </w:r>
      <w:r w:rsidRPr="00D15930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(FERREIRA </w:t>
      </w:r>
      <w:r w:rsidRPr="00D1593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</w:rPr>
        <w:t>et al.</w:t>
      </w:r>
      <w:r w:rsidRPr="00D15930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, 2012)</w:t>
      </w:r>
      <w:r w:rsidRPr="00D15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82432">
        <w:rPr>
          <w:rFonts w:ascii="Times New Roman" w:hAnsi="Times New Roman" w:cs="Times New Roman"/>
          <w:sz w:val="24"/>
          <w:szCs w:val="24"/>
        </w:rPr>
        <w:t xml:space="preserve">A gravidez na adolescência e juventude, por sua vez, é afetada mais profundamente por esses aspectos e, sobretudo, pelos estigmas e preconceitos associados a essa condição. Para além do âmbito psicológico, tais determinantes da gravidez nessa faixa etária também estão associados às complicações mais comuns durante o período gestacional, a saber: estado nutricional materno inadequado e seus principais agravos, tais como Hipertensão e Diabetes Gestacional e suas implicações para o desenvolvimento fetal e bem-estar da gestante e neonato </w:t>
      </w:r>
      <w:r w:rsidRPr="008824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(PINTO </w:t>
      </w:r>
      <w:r w:rsidRPr="00882432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et al.</w:t>
      </w:r>
      <w:r w:rsidRPr="00882432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2020)</w:t>
      </w:r>
      <w:r w:rsidRPr="00882432">
        <w:rPr>
          <w:rFonts w:ascii="Times New Roman" w:eastAsia="Roboto" w:hAnsi="Times New Roman" w:cs="Times New Roman"/>
          <w:color w:val="222222"/>
          <w:sz w:val="24"/>
          <w:szCs w:val="24"/>
          <w:highlight w:val="white"/>
        </w:rPr>
        <w:t>.</w:t>
      </w:r>
      <w:r w:rsidRPr="00882432">
        <w:rPr>
          <w:rFonts w:ascii="Times New Roman" w:hAnsi="Times New Roman" w:cs="Times New Roman"/>
          <w:sz w:val="24"/>
          <w:szCs w:val="24"/>
        </w:rPr>
        <w:t xml:space="preserve"> É imprescindível identificar e discutir as implicações desses agravos no aspecto biopsicossocial de adolescentes gestantes, sobretudo para estabelecer estratégias quanto aos determinantes sociais e de saúde nessas condições. </w:t>
      </w:r>
    </w:p>
    <w:p w14:paraId="77FCD239" w14:textId="40DDCFFD" w:rsidR="00DD4D76" w:rsidRPr="00882432" w:rsidRDefault="00DD4D76" w:rsidP="00557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432">
        <w:rPr>
          <w:rFonts w:ascii="Times New Roman" w:hAnsi="Times New Roman" w:cs="Times New Roman"/>
          <w:sz w:val="24"/>
          <w:szCs w:val="24"/>
        </w:rPr>
        <w:t xml:space="preserve">A priori, entende-se o estado nutricional materno inadequado por baixo peso e sobrepeso/obesidade. Ambas são condições de risco modificáveis e passíveis de controle por meio de intervenções nutricionais efetivas. O ganho de peso materno insuficiente, determinado pela análise do índice de massa corporal pré-gestacional (IMCPG), está associado a condições perinatais do concepto, evoluindo de deficiências de micronutrientes e restrição do crescimento </w:t>
      </w:r>
      <w:r w:rsidR="00D15930" w:rsidRPr="00882432">
        <w:rPr>
          <w:rFonts w:ascii="Times New Roman" w:hAnsi="Times New Roman" w:cs="Times New Roman"/>
          <w:sz w:val="24"/>
          <w:szCs w:val="24"/>
        </w:rPr>
        <w:t>intrauterino</w:t>
      </w:r>
      <w:r w:rsidRPr="00882432">
        <w:rPr>
          <w:rFonts w:ascii="Times New Roman" w:hAnsi="Times New Roman" w:cs="Times New Roman"/>
          <w:sz w:val="24"/>
          <w:szCs w:val="24"/>
        </w:rPr>
        <w:t xml:space="preserve"> (RCIU) para baixo peso ao nascer (BPN), prematuridade e morte fetal ou mesmo desenvolvimento de doenças crônicas ao longo da infância (SANTOS </w:t>
      </w:r>
      <w:r w:rsidRPr="00882432">
        <w:rPr>
          <w:rFonts w:ascii="Times New Roman" w:hAnsi="Times New Roman" w:cs="Times New Roman"/>
          <w:i/>
          <w:sz w:val="24"/>
          <w:szCs w:val="24"/>
        </w:rPr>
        <w:t>et al.</w:t>
      </w:r>
      <w:r w:rsidRPr="00882432">
        <w:rPr>
          <w:rFonts w:ascii="Times New Roman" w:hAnsi="Times New Roman" w:cs="Times New Roman"/>
          <w:sz w:val="24"/>
          <w:szCs w:val="24"/>
        </w:rPr>
        <w:t>, 2012).</w:t>
      </w:r>
    </w:p>
    <w:p w14:paraId="3919C360" w14:textId="267354D1" w:rsidR="00DD4D76" w:rsidRPr="00882432" w:rsidRDefault="00DD4D76" w:rsidP="00557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432">
        <w:rPr>
          <w:rFonts w:ascii="Times New Roman" w:hAnsi="Times New Roman" w:cs="Times New Roman"/>
          <w:sz w:val="24"/>
          <w:szCs w:val="24"/>
        </w:rPr>
        <w:t xml:space="preserve">Além disso, segundo Oyamada </w:t>
      </w:r>
      <w:r w:rsidRPr="00882432">
        <w:rPr>
          <w:rFonts w:ascii="Times New Roman" w:hAnsi="Times New Roman" w:cs="Times New Roman"/>
          <w:i/>
          <w:sz w:val="24"/>
          <w:szCs w:val="24"/>
        </w:rPr>
        <w:t xml:space="preserve">et al </w:t>
      </w:r>
      <w:r w:rsidRPr="00882432">
        <w:rPr>
          <w:rFonts w:ascii="Times New Roman" w:hAnsi="Times New Roman" w:cs="Times New Roman"/>
          <w:sz w:val="24"/>
          <w:szCs w:val="24"/>
        </w:rPr>
        <w:t>(2014)</w:t>
      </w:r>
      <w:r w:rsidRPr="00882432">
        <w:rPr>
          <w:rFonts w:ascii="Times New Roman" w:hAnsi="Times New Roman" w:cs="Times New Roman"/>
          <w:i/>
          <w:sz w:val="24"/>
          <w:szCs w:val="24"/>
        </w:rPr>
        <w:t>, as</w:t>
      </w:r>
      <w:r w:rsidRPr="00882432">
        <w:rPr>
          <w:rFonts w:ascii="Times New Roman" w:hAnsi="Times New Roman" w:cs="Times New Roman"/>
          <w:sz w:val="24"/>
          <w:szCs w:val="24"/>
        </w:rPr>
        <w:t xml:space="preserve"> doenças hipertensivas estão entre as principais causas de mortalidade materna no mundo. Dentre as síndromes hipertensivas, a pré-eclâmpsia, principal causa de mortes maternas no Brasil, tem como fatores de risco: sobrepeso, HAS crônica e sofre influência da paridade (</w:t>
      </w:r>
      <w:r w:rsidRPr="00D15930">
        <w:rPr>
          <w:rFonts w:ascii="Times New Roman" w:hAnsi="Times New Roman" w:cs="Times New Roman"/>
          <w:color w:val="000000" w:themeColor="text1"/>
          <w:sz w:val="24"/>
          <w:szCs w:val="24"/>
        </w:rPr>
        <w:t>primigestas</w:t>
      </w:r>
      <w:r w:rsidRPr="00882432">
        <w:rPr>
          <w:rFonts w:ascii="Times New Roman" w:hAnsi="Times New Roman" w:cs="Times New Roman"/>
          <w:sz w:val="24"/>
          <w:szCs w:val="24"/>
        </w:rPr>
        <w:t xml:space="preserve">) e seus sintomas são, em sua maioria, similares aos sintomas hipertensivos comuns resultantes de lesão e disfunção endotelial e desequilíbrio hidroeletrolítico associados aos prejuízos nos débitos cardíaco e renal, sendo os mais frequentes a cefaleia persistente, edema e, em casos mais graves, distúrbios neurológicos evidenciados por perturbações visuais e episódios convulsivos </w:t>
      </w:r>
      <w:r w:rsidRPr="00D15930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(BRAGA </w:t>
      </w:r>
      <w:r w:rsidRPr="00D1593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</w:rPr>
        <w:t>et al.</w:t>
      </w:r>
      <w:r w:rsidRPr="00D15930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, 2021)</w:t>
      </w:r>
      <w:r w:rsidRPr="00D15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82432">
        <w:rPr>
          <w:rFonts w:ascii="Times New Roman" w:hAnsi="Times New Roman" w:cs="Times New Roman"/>
          <w:sz w:val="24"/>
          <w:szCs w:val="24"/>
        </w:rPr>
        <w:t xml:space="preserve">A pré-eclâmpsia grave é caracterizada por comprometer os quadros clínicos tanto da mãe quanto do concepto. As complicações maternas mais frequentes devido à pré-eclâmpsia são alterações do volume do líquido amniótico. Já as complicações fetais mais prevalentes durante a gestação na juventude com síndrome hipertensiva são: RCIU e prematuridade (LIMA </w:t>
      </w:r>
      <w:r w:rsidRPr="00882432">
        <w:rPr>
          <w:rFonts w:ascii="Times New Roman" w:hAnsi="Times New Roman" w:cs="Times New Roman"/>
          <w:i/>
          <w:sz w:val="24"/>
          <w:szCs w:val="24"/>
        </w:rPr>
        <w:t>et al.</w:t>
      </w:r>
      <w:r w:rsidRPr="00882432">
        <w:rPr>
          <w:rFonts w:ascii="Times New Roman" w:hAnsi="Times New Roman" w:cs="Times New Roman"/>
          <w:sz w:val="24"/>
          <w:szCs w:val="24"/>
        </w:rPr>
        <w:t>, 2012)</w:t>
      </w:r>
      <w:r w:rsidRPr="00882432">
        <w:rPr>
          <w:rFonts w:ascii="Times New Roman" w:hAnsi="Times New Roman" w:cs="Times New Roman"/>
          <w:sz w:val="24"/>
          <w:szCs w:val="24"/>
        </w:rPr>
        <w:t>.</w:t>
      </w:r>
    </w:p>
    <w:p w14:paraId="2C691EA8" w14:textId="77777777" w:rsidR="00DD4D76" w:rsidRPr="001C1A02" w:rsidRDefault="00DD4D76" w:rsidP="00557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A02">
        <w:rPr>
          <w:rFonts w:ascii="Times New Roman" w:hAnsi="Times New Roman" w:cs="Times New Roman"/>
          <w:sz w:val="24"/>
          <w:szCs w:val="24"/>
        </w:rPr>
        <w:t xml:space="preserve">Outrossim, o Diabetes Mellitus Gestacional (DMG) também figura como uma das doenças crônicas materno-infantis que acarreta mais riscos de saúde a esses indivíduos. Com foco em gestantes na faixa etária estudada, nota-se que, embora não seja tão frequente quanto em mulheres correspondentes à faixa etária dos 25 aos 28 anos, há incidência elevada desse diagnóstico quando relacionado aos já citados fatores nutricionais inadequados e, consequentemente, estados de sobrepeso ou desnutrição </w:t>
      </w:r>
      <w:r w:rsidRPr="00D15930">
        <w:rPr>
          <w:rFonts w:ascii="Times New Roman" w:eastAsia="Roboto" w:hAnsi="Times New Roman" w:cs="Times New Roman"/>
          <w:color w:val="000000" w:themeColor="text1"/>
          <w:sz w:val="24"/>
          <w:szCs w:val="24"/>
          <w:highlight w:val="white"/>
        </w:rPr>
        <w:t xml:space="preserve">(TORRES </w:t>
      </w:r>
      <w:r w:rsidRPr="00D15930"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highlight w:val="white"/>
        </w:rPr>
        <w:t>et al.</w:t>
      </w:r>
      <w:r w:rsidRPr="00D15930">
        <w:rPr>
          <w:rFonts w:ascii="Times New Roman" w:eastAsia="Roboto" w:hAnsi="Times New Roman" w:cs="Times New Roman"/>
          <w:color w:val="000000" w:themeColor="text1"/>
          <w:sz w:val="24"/>
          <w:szCs w:val="24"/>
          <w:highlight w:val="white"/>
        </w:rPr>
        <w:t>, 2007)</w:t>
      </w:r>
      <w:r w:rsidRPr="00D15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C1A02">
        <w:rPr>
          <w:rFonts w:ascii="Times New Roman" w:hAnsi="Times New Roman" w:cs="Times New Roman"/>
          <w:sz w:val="24"/>
          <w:szCs w:val="24"/>
        </w:rPr>
        <w:t>Os principais sintomas são alterações agudas em débito renal e metabolismo de proteínas, por consequência de nefropatia e falência renal; alterações neurológicas, sobretudo no aspecto visual pela retinopatia diabética; e disfunções vasculares difusas que podem desencadear ou agravar complicações cardiovasculares. Em relação ao desenvolvimento fetal, o DMG é responsável por um aumento significativo de malformações congênitas e do risco de partos prematuros (</w:t>
      </w:r>
      <w:r w:rsidRPr="001C1A02">
        <w:rPr>
          <w:rFonts w:ascii="Times New Roman" w:hAnsi="Times New Roman" w:cs="Times New Roman"/>
          <w:sz w:val="24"/>
          <w:szCs w:val="24"/>
          <w:highlight w:val="white"/>
        </w:rPr>
        <w:t>MENICATTI; FREGONESI, 2006</w:t>
      </w:r>
      <w:r w:rsidRPr="001C1A02">
        <w:rPr>
          <w:rFonts w:ascii="Times New Roman" w:hAnsi="Times New Roman" w:cs="Times New Roman"/>
          <w:sz w:val="24"/>
          <w:szCs w:val="24"/>
        </w:rPr>
        <w:t>).</w:t>
      </w:r>
    </w:p>
    <w:p w14:paraId="4A287420" w14:textId="2DF05889" w:rsidR="00807928" w:rsidRPr="00882432" w:rsidRDefault="00807928" w:rsidP="00557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82432">
        <w:rPr>
          <w:rFonts w:ascii="Times New Roman" w:hAnsi="Times New Roman" w:cs="Times New Roman"/>
          <w:sz w:val="24"/>
          <w:szCs w:val="24"/>
        </w:rPr>
        <w:t xml:space="preserve">Destarte, quando avaliados os determinantes sociais e suas implicações na ocorrência de gestações de adolescentes, de acordo com Xavier </w:t>
      </w:r>
      <w:r w:rsidRPr="00882432">
        <w:rPr>
          <w:rFonts w:ascii="Times New Roman" w:hAnsi="Times New Roman" w:cs="Times New Roman"/>
          <w:i/>
          <w:sz w:val="24"/>
          <w:szCs w:val="24"/>
        </w:rPr>
        <w:t>et al.</w:t>
      </w:r>
      <w:r w:rsidRPr="00882432">
        <w:rPr>
          <w:rFonts w:ascii="Times New Roman" w:hAnsi="Times New Roman" w:cs="Times New Roman"/>
          <w:sz w:val="24"/>
          <w:szCs w:val="24"/>
        </w:rPr>
        <w:t xml:space="preserve"> (2012), há associação entre renda familiar mais elevada e idade materna acima de 35 anos, ao passo que o estudo de Nascimento </w:t>
      </w:r>
      <w:r w:rsidRPr="00882432">
        <w:rPr>
          <w:rFonts w:ascii="Times New Roman" w:hAnsi="Times New Roman" w:cs="Times New Roman"/>
          <w:i/>
          <w:sz w:val="24"/>
          <w:szCs w:val="24"/>
        </w:rPr>
        <w:t>et al.</w:t>
      </w:r>
      <w:r w:rsidRPr="00882432">
        <w:rPr>
          <w:rFonts w:ascii="Times New Roman" w:hAnsi="Times New Roman" w:cs="Times New Roman"/>
          <w:sz w:val="24"/>
          <w:szCs w:val="24"/>
        </w:rPr>
        <w:t xml:space="preserve"> (2021)</w:t>
      </w:r>
      <w:r w:rsidRPr="00882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432">
        <w:rPr>
          <w:rFonts w:ascii="Times New Roman" w:hAnsi="Times New Roman" w:cs="Times New Roman"/>
          <w:sz w:val="24"/>
          <w:szCs w:val="24"/>
        </w:rPr>
        <w:t xml:space="preserve">avaliou a taxa de fecundidade na adolescência de 15 a 19 anos no Brasil e concluiu que as taxas de fecundidade foram proeminentes nas regiões Centro-Oeste, Norte e Nordeste, assim como tais regiões apresentaram maior incidência na população de baixa renda, maior densidade de moradores por domicílio, menor nível de escolaridade e as menores proporções de número adequado de consultas de pré-natal no país. Não obstante, os achados de Ferreira </w:t>
      </w:r>
      <w:r w:rsidRPr="00882432">
        <w:rPr>
          <w:rFonts w:ascii="Times New Roman" w:hAnsi="Times New Roman" w:cs="Times New Roman"/>
          <w:i/>
          <w:sz w:val="24"/>
          <w:szCs w:val="24"/>
        </w:rPr>
        <w:t>et al.</w:t>
      </w:r>
      <w:r w:rsidRPr="00882432">
        <w:rPr>
          <w:rFonts w:ascii="Times New Roman" w:hAnsi="Times New Roman" w:cs="Times New Roman"/>
          <w:sz w:val="24"/>
          <w:szCs w:val="24"/>
        </w:rPr>
        <w:t xml:space="preserve"> (2012) apontam </w:t>
      </w:r>
      <w:r w:rsidRPr="00882432">
        <w:rPr>
          <w:rFonts w:ascii="Times New Roman" w:hAnsi="Times New Roman" w:cs="Times New Roman"/>
          <w:sz w:val="24"/>
          <w:szCs w:val="24"/>
          <w:highlight w:val="white"/>
        </w:rPr>
        <w:t xml:space="preserve">correlação entre a gestação na adolescência, vulnerabilidade social e morbimortalidade neonatal, sendo esta caracterizada por baixo peso ao nascer e mortes infantis evitáveis. </w:t>
      </w:r>
    </w:p>
    <w:p w14:paraId="0CFBCD10" w14:textId="77777777" w:rsidR="00807928" w:rsidRPr="00882432" w:rsidRDefault="00807928" w:rsidP="00557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82432">
        <w:rPr>
          <w:rFonts w:ascii="Times New Roman" w:hAnsi="Times New Roman" w:cs="Times New Roman"/>
          <w:sz w:val="24"/>
          <w:szCs w:val="24"/>
          <w:highlight w:val="white"/>
        </w:rPr>
        <w:t xml:space="preserve">Ademais, Santos </w:t>
      </w:r>
      <w:r w:rsidRPr="00D1593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</w:rPr>
        <w:t>et al</w:t>
      </w:r>
      <w:r w:rsidRPr="00882432">
        <w:rPr>
          <w:rFonts w:ascii="Times New Roman" w:hAnsi="Times New Roman" w:cs="Times New Roman"/>
          <w:i/>
          <w:sz w:val="24"/>
          <w:szCs w:val="24"/>
          <w:highlight w:val="white"/>
        </w:rPr>
        <w:t>.</w:t>
      </w:r>
      <w:r w:rsidRPr="00882432">
        <w:rPr>
          <w:rFonts w:ascii="Times New Roman" w:hAnsi="Times New Roman" w:cs="Times New Roman"/>
          <w:sz w:val="24"/>
          <w:szCs w:val="24"/>
          <w:highlight w:val="white"/>
        </w:rPr>
        <w:t xml:space="preserve"> (2012) acresce que o estado nutricional materno é favorecido pelo início precoce do pré-natal, bem como é favorecida a identificação das demais complicações gestacionais, contudo, menos de 50% das adolescentes gestantes, na amostra dos autores, receberam assistência nutricional ou pré-natal adequado. Por fim, os estudos citados relacionam, em concordância, tanto a gestação na adolescência quanto as complicações gestacionais ao estado de vulnerabilidade social das gestantes e à baixa cobertura da ESF por meio de </w:t>
      </w:r>
      <w:r w:rsidRPr="00882432">
        <w:rPr>
          <w:rFonts w:ascii="Times New Roman" w:hAnsi="Times New Roman" w:cs="Times New Roman"/>
          <w:sz w:val="24"/>
          <w:szCs w:val="24"/>
        </w:rPr>
        <w:t>assistência à saúde sexual e planejamento reprodutivo.</w:t>
      </w:r>
      <w:r w:rsidRPr="00882432">
        <w:rPr>
          <w:rFonts w:ascii="Times New Roman" w:hAnsi="Times New Roman" w:cs="Times New Roman"/>
          <w:sz w:val="24"/>
          <w:szCs w:val="24"/>
          <w:highlight w:val="white"/>
        </w:rPr>
        <w:t xml:space="preserve"> Esses achados corroboram, portanto, a relação fundamental entre os aspectos biopsicossocial das gestantes e a incidência de complicações no desenvolvimento fetal.</w:t>
      </w:r>
    </w:p>
    <w:p w14:paraId="589C9A12" w14:textId="77777777" w:rsidR="001C1A02" w:rsidRDefault="001C1A02" w:rsidP="00D049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E29D0" w14:textId="6908F33E" w:rsidR="00A04C78" w:rsidRPr="007334AB" w:rsidRDefault="00A04C78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4 CONSIDERAÇÕES FINAIS</w:t>
      </w:r>
    </w:p>
    <w:p w14:paraId="001211E9" w14:textId="4FC4E427" w:rsidR="006D78C9" w:rsidRPr="00882432" w:rsidRDefault="006D78C9" w:rsidP="00743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82432">
        <w:rPr>
          <w:rFonts w:ascii="Times New Roman" w:hAnsi="Times New Roman" w:cs="Times New Roman"/>
          <w:sz w:val="24"/>
          <w:szCs w:val="24"/>
          <w:highlight w:val="white"/>
        </w:rPr>
        <w:t xml:space="preserve">A partir da análise do aporte teórico, foi possível observar a forte influência da vulnerabilidade social sobre a gravidez na juventude, bem como sobre os fatores de risco durante tal período, desde a inadequação nutricional até suas possíveis complicações - sobretudo as síndromes hipertensivas e diabetes mellitus gestacional. Os estudos utilizados na pesquisa bibliográfica qualitativa apontam a estreita relação entre as complicações gestacionais na juventude e renda familiar, escolaridade, assim como acesso aos serviços de saúde das gestantes. </w:t>
      </w:r>
    </w:p>
    <w:p w14:paraId="5045D8D5" w14:textId="77777777" w:rsidR="006D78C9" w:rsidRPr="00882432" w:rsidRDefault="006D78C9" w:rsidP="00743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82432">
        <w:rPr>
          <w:rFonts w:ascii="Times New Roman" w:hAnsi="Times New Roman" w:cs="Times New Roman"/>
          <w:sz w:val="24"/>
          <w:szCs w:val="24"/>
          <w:highlight w:val="white"/>
        </w:rPr>
        <w:t>Não foi possível a reflexão sobre as influências étnico-raciais, especificamente, sobre os riscos gestacionais na adolescência, devido à ausência de investigações com acesso gratuito nas bases de dados utilizadas. No entanto, entende-se a importância de outras análises do tema étnico-racial, tendo em vista a alta frequência de mulheres autodeclaradas pardas ou pretas nos estudos discutidos anteriormente.</w:t>
      </w:r>
    </w:p>
    <w:p w14:paraId="229C3E45" w14:textId="77777777" w:rsidR="006D78C9" w:rsidRPr="00882432" w:rsidRDefault="006D78C9" w:rsidP="00743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82432">
        <w:rPr>
          <w:rFonts w:ascii="Times New Roman" w:hAnsi="Times New Roman" w:cs="Times New Roman"/>
          <w:sz w:val="24"/>
          <w:szCs w:val="24"/>
          <w:highlight w:val="white"/>
        </w:rPr>
        <w:t xml:space="preserve">Dessa forma, observa-se, no concernente à saúde pública, a necessidade de cuidado holístico e integral a partir da ampliação da cobertura da ESF com </w:t>
      </w:r>
      <w:r w:rsidRPr="00882432">
        <w:rPr>
          <w:rFonts w:ascii="Times New Roman" w:hAnsi="Times New Roman" w:cs="Times New Roman"/>
          <w:sz w:val="24"/>
          <w:szCs w:val="24"/>
        </w:rPr>
        <w:t xml:space="preserve">divulgação dos métodos contraceptivos, </w:t>
      </w:r>
      <w:r w:rsidRPr="00882432">
        <w:rPr>
          <w:rFonts w:ascii="Times New Roman" w:hAnsi="Times New Roman" w:cs="Times New Roman"/>
          <w:sz w:val="24"/>
          <w:szCs w:val="24"/>
          <w:highlight w:val="white"/>
        </w:rPr>
        <w:t xml:space="preserve">assistência e planejamento sexual das jovens em estado de vulnerabilidade social e apoio total às gestantes de risco, a fim de que haja mitigação do desfecho abordado. </w:t>
      </w:r>
    </w:p>
    <w:p w14:paraId="77FE29D1" w14:textId="5F0DAAD7" w:rsidR="00A04C78" w:rsidRDefault="00A04C78" w:rsidP="00D04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>Seguir as normas de diagramação aqui expostas, usando este exemplo como base para o seu texto. A submissão do resumo expandido significa que os autores concordam com a publicação deste, caso aprovado pela Comissão Científica. Além disso, os autores concordam que pela publicação do resumo expandido não obterão nenhum ganho, senão a divulgação científica e profissional dos seus trabalhos.</w:t>
      </w:r>
    </w:p>
    <w:p w14:paraId="21D0BC90" w14:textId="77777777" w:rsidR="001E1297" w:rsidRPr="007334AB" w:rsidRDefault="001E1297" w:rsidP="00D04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E29D2" w14:textId="77777777" w:rsidR="0055665A" w:rsidRDefault="0055665A" w:rsidP="003B5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576E7E7" w14:textId="77777777" w:rsidR="003B5E40" w:rsidRPr="007334AB" w:rsidRDefault="003B5E40" w:rsidP="003B5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76425" w14:textId="5833C759" w:rsidR="00AC78B2" w:rsidRPr="001C1A02" w:rsidRDefault="00AC78B2" w:rsidP="0056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BRAGA, J</w:t>
      </w:r>
      <w:r w:rsidR="00B859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B859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1A0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Gravidez na adolescência como fator de risco para pré-eclâmpsia: revisão sistemática da literatura. </w:t>
      </w:r>
      <w:r w:rsidRPr="001C1A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Revista Multidisciplinar da Saúde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São Paulo, v. 3, n. 2, p. 37-49, jan. 2021. Disponível em: https://revistas.anchieta.br/index.php/RevistaMultiSaude/article/view/1727/1537. Acesso em: 27 maio 2023.</w:t>
      </w:r>
    </w:p>
    <w:p w14:paraId="7F19B994" w14:textId="77777777" w:rsidR="00AC78B2" w:rsidRPr="001C1A02" w:rsidRDefault="00AC78B2" w:rsidP="0056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15050" w14:textId="1765480A" w:rsidR="00AC78B2" w:rsidRPr="001C1A02" w:rsidRDefault="00AC78B2" w:rsidP="0056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FERREIRA, R</w:t>
      </w:r>
      <w:r w:rsidR="00B859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B859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1A0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Análise espacial da vulnerabilidade social da gravidez na adolescência. </w:t>
      </w:r>
      <w:r w:rsidRPr="001C1A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Cadernos de Saúde Pública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Rio de Janeiro, v. 2, n. 28, p. 213-323, fev. 2012. Disponível em: https://www.scielo.br/j/csp/a/JMzgvkHLG7yPfQSS96MmBjx/?format=pdf&amp;lang=pt. Acesso em: 27 maio 2023.</w:t>
      </w:r>
    </w:p>
    <w:p w14:paraId="7CA2D61D" w14:textId="77777777" w:rsidR="00AC78B2" w:rsidRPr="001C1A02" w:rsidRDefault="00AC78B2" w:rsidP="0056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D1A90" w14:textId="5C6BF514" w:rsidR="00AC78B2" w:rsidRPr="001C1A02" w:rsidRDefault="00AC78B2" w:rsidP="0056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LIMA, A</w:t>
      </w:r>
      <w:r w:rsidR="00B859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G</w:t>
      </w:r>
      <w:r w:rsidR="00B859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1A0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et al.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09C6"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Síndromes hipertensivas graves – estudo descritivo com adolescentes atendidas em maternidade escola.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1A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Revista da Rede de Enfermagem do Nordeste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Fortaleza, v. 13, n. 2, pp. 408-418, 2012. Disponível em: https://www.redalyc.org/pdf/3240/324027981017.pdf. Acesso em: 27 maio 2023. </w:t>
      </w:r>
    </w:p>
    <w:p w14:paraId="41F0BBE3" w14:textId="77777777" w:rsidR="00AC78B2" w:rsidRPr="001C1A02" w:rsidRDefault="00AC78B2" w:rsidP="0056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64C86F" w14:textId="392B5239" w:rsidR="00AC78B2" w:rsidRPr="001C1A02" w:rsidRDefault="00AC78B2" w:rsidP="0056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MENICATTI, M.</w:t>
      </w:r>
      <w:r w:rsidR="00B859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FREGONESI, C.  E.  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P.  T.  Gestational diabetes: physiopathological aspects and treatment. </w:t>
      </w:r>
      <w:r w:rsidRPr="001C1A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Arq. Ciênc. Saúde Unipar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Umuarama, v. 10, n. 2, p.105-113, mai./ago. 2006.</w:t>
      </w:r>
    </w:p>
    <w:p w14:paraId="746A2369" w14:textId="77777777" w:rsidR="00AC78B2" w:rsidRPr="001C1A02" w:rsidRDefault="00AC78B2" w:rsidP="00AE2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D723A" w14:textId="3612527E" w:rsidR="00AC78B2" w:rsidRPr="001C1A02" w:rsidRDefault="00AC78B2" w:rsidP="00AE2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NASCIMENTO, T</w:t>
      </w:r>
      <w:r w:rsidR="00B5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</w:t>
      </w:r>
      <w:r w:rsidR="00B5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B5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1A0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et al. 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Fatores associados à variação espacial da gravidez na adolescência no Brasil, 2014: estudo ecológico de agregados espaciais. </w:t>
      </w:r>
      <w:proofErr w:type="spellStart"/>
      <w:r w:rsidRPr="001C1A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Epidemiol</w:t>
      </w:r>
      <w:proofErr w:type="spellEnd"/>
      <w:r w:rsidRPr="001C1A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 Serv. Saúde,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Brasília, v. 30, n. 1, e2019533, 2021. Disponível em: https://www.scielo.br/j/ress/a/Xmmc75gLBFJQQt4ChwJZWTn/?format=pdf&amp;lang=pt. Acesso em: 27 maio 2023.</w:t>
      </w:r>
    </w:p>
    <w:p w14:paraId="1873D0F2" w14:textId="77777777" w:rsidR="00AC78B2" w:rsidRPr="001C1A02" w:rsidRDefault="00AC78B2" w:rsidP="00AE2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239E65" w14:textId="34F3869F" w:rsidR="00AC78B2" w:rsidRPr="001C1A02" w:rsidRDefault="00AC78B2" w:rsidP="00AE2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OLIVEIRA, C</w:t>
      </w:r>
      <w:r w:rsidR="00B5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B5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B5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1A0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Gravidez na adolescência e os desafios para Equipe de Saúde da Família (ESF): revisão bibliográfica. </w:t>
      </w:r>
      <w:proofErr w:type="spellStart"/>
      <w:r w:rsidRPr="00CB09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Brazilian</w:t>
      </w:r>
      <w:proofErr w:type="spellEnd"/>
      <w:r w:rsidRPr="00CB09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9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CB09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9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CB09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9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Development</w:t>
      </w:r>
      <w:proofErr w:type="spellEnd"/>
      <w:r w:rsidRPr="00CB09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Curitiba, v. 9, n. 1, p. 5481-5495, jan. 2023. Disponível em: https://ojs.brazilianjournals.com.br/ojs/index.php/BRJD/article/view/56813/41667. 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Acesso em: 27 maio 2023.</w:t>
      </w:r>
    </w:p>
    <w:p w14:paraId="2780514C" w14:textId="77777777" w:rsidR="00AC78B2" w:rsidRPr="001C1A02" w:rsidRDefault="00AC78B2" w:rsidP="00AE2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BAAD4" w14:textId="2F4DC859" w:rsidR="00AC78B2" w:rsidRPr="001C1A02" w:rsidRDefault="00AC78B2" w:rsidP="00AE2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OYAMADA, L</w:t>
      </w:r>
      <w:r w:rsidR="00B5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H</w:t>
      </w:r>
      <w:r w:rsidR="00B5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1A0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440C7"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Gravidez na adolescência e o risco para a gestante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C1A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Brazilian Journal </w:t>
      </w:r>
      <w:proofErr w:type="gramStart"/>
      <w:r w:rsidRPr="001C1A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Of</w:t>
      </w:r>
      <w:proofErr w:type="gramEnd"/>
      <w:r w:rsidRPr="001C1A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Surgery And Clinical Research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, [</w:t>
      </w:r>
      <w:r w:rsidRPr="001C1A0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s. l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], v. 6, n. 2, p. 38-45, </w:t>
      </w:r>
      <w:proofErr w:type="spellStart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fev</w:t>
      </w:r>
      <w:proofErr w:type="spellEnd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2014. 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Disponível em: https://www.mastereditora.com.br/periodico/20140331_212052.pdf. Acesso em: 27 maio 2023.</w:t>
      </w:r>
    </w:p>
    <w:p w14:paraId="3A952ECE" w14:textId="77777777" w:rsidR="00AC78B2" w:rsidRPr="001C1A02" w:rsidRDefault="00AC78B2" w:rsidP="00AC78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159A0" w14:textId="0DC453FC" w:rsidR="00AC78B2" w:rsidRPr="001C1A02" w:rsidRDefault="00AC78B2" w:rsidP="00AE2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PINTO, K</w:t>
      </w:r>
      <w:r w:rsidR="00B5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B5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</w:t>
      </w:r>
      <w:r w:rsidR="00B5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</w:t>
      </w:r>
      <w:r w:rsidR="00B5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1A0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Principais complicações gestacionais e obstétricas em adolescentes. </w:t>
      </w:r>
      <w:r w:rsidRPr="001C1A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Brazilian Journal </w:t>
      </w:r>
      <w:proofErr w:type="gramStart"/>
      <w:r w:rsidRPr="001C1A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Of</w:t>
      </w:r>
      <w:proofErr w:type="gramEnd"/>
      <w:r w:rsidRPr="001C1A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Health Review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Curitiba, v. 3, n. 19, p. 873-882, </w:t>
      </w:r>
      <w:proofErr w:type="spellStart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fev</w:t>
      </w:r>
      <w:proofErr w:type="spellEnd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2020. 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Disponível em: https://ojs.brazilianjournals.com.br/ojs/index.php/BJHR/article/view/6686/5902. Acesso em: 27 maio 2023</w:t>
      </w:r>
    </w:p>
    <w:p w14:paraId="68480452" w14:textId="77777777" w:rsidR="00AC78B2" w:rsidRPr="001C1A02" w:rsidRDefault="00AC78B2" w:rsidP="00AE2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DABCA5" w14:textId="0AEB197C" w:rsidR="00AC78B2" w:rsidRPr="001C1A02" w:rsidRDefault="00AC78B2" w:rsidP="00AE2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SANTOS, M</w:t>
      </w:r>
      <w:r w:rsidR="00B5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="00B50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AE25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AE25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C1A0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et al.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Estado nutricional pré-gestacional, ganho de peso materno, condições da assistência pré-natal e desfechos perinatais adversos entre puérperas adolescentes. </w:t>
      </w:r>
      <w:r w:rsidRPr="001C1A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Revista Brasileira de Epidemiologia,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Rio de Janeiro, v. 15, n. 1, pp. 143-154, 2012. Disponível em: https://www.scielosp.org/article/ssm/content/raw/?resource_ssm_path=/media/assets/rbepid/v15n1/13.pdf. Acesso em: 27 maio 2023.</w:t>
      </w:r>
    </w:p>
    <w:p w14:paraId="3B83CD46" w14:textId="77777777" w:rsidR="00AC78B2" w:rsidRPr="001C1A02" w:rsidRDefault="00AC78B2" w:rsidP="00AE2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6CD45" w14:textId="08DABE43" w:rsidR="00AC78B2" w:rsidRPr="001C1A02" w:rsidRDefault="00AC78B2" w:rsidP="00AE2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TORRES, G</w:t>
      </w:r>
      <w:r w:rsidR="00AE25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</w:t>
      </w:r>
      <w:r w:rsidR="00AE25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1A0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Comportamiento</w:t>
      </w:r>
      <w:proofErr w:type="spellEnd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</w:t>
      </w:r>
      <w:proofErr w:type="spellEnd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diabetes gestacional </w:t>
      </w:r>
      <w:proofErr w:type="spellStart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el</w:t>
      </w:r>
      <w:proofErr w:type="spellEnd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embarazo</w:t>
      </w:r>
      <w:proofErr w:type="spellEnd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</w:t>
      </w:r>
      <w:proofErr w:type="spellEnd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adolescencia</w:t>
      </w:r>
      <w:proofErr w:type="spellEnd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C1A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Revista Cubana de Medicina General Integral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Ciudad</w:t>
      </w:r>
      <w:proofErr w:type="spellEnd"/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La Habana, v. 23, n. 3, não paginado, set. 2007. Disponível em: http://scielo.sld.cu/scielo.php?script=sci_arttext&amp;pid=S0864-21252007000300008. Acesso em: 27 maio 2023.</w:t>
      </w:r>
    </w:p>
    <w:p w14:paraId="64DDBDE9" w14:textId="77777777" w:rsidR="00AC78B2" w:rsidRPr="001C1A02" w:rsidRDefault="00AC78B2" w:rsidP="00AE2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B786D" w14:textId="63AEDF47" w:rsidR="00AC78B2" w:rsidRPr="001C1A02" w:rsidRDefault="00AC78B2" w:rsidP="00AC78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5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XAVIER, R</w:t>
      </w:r>
      <w:r w:rsidR="00AE2533" w:rsidRPr="00AE25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AE25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</w:t>
      </w:r>
      <w:r w:rsidR="00AE2533" w:rsidRPr="00AE25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AE25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AE253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et al</w:t>
      </w:r>
      <w:r w:rsidRPr="00AE25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Risco reprodutivo e renda familiar: análise do perfil de gestantes.  </w:t>
      </w:r>
      <w:r w:rsidRPr="001C1A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Ciência &amp; Saúde Coletiva,</w:t>
      </w:r>
      <w:r w:rsidRPr="001C1A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Rio de Janeiro, v. 18, n. 4, pp. 1161-1171, abr. 2013. Disponível em: https://www.scielo.br/j/csc/a/zBYfwQg3fLFcnc8PkVCX8NN/?format=pdf&amp;lang=pt. Acesso em: 27 maio 2023.</w:t>
      </w:r>
    </w:p>
    <w:p w14:paraId="7DD7ACD5" w14:textId="77777777" w:rsidR="00AC78B2" w:rsidRPr="00882432" w:rsidRDefault="00AC78B2" w:rsidP="00AC78B2">
      <w:pPr>
        <w:rPr>
          <w:rFonts w:ascii="Times New Roman" w:eastAsia="Roboto" w:hAnsi="Times New Roman" w:cs="Times New Roman"/>
          <w:color w:val="222222"/>
          <w:sz w:val="24"/>
          <w:szCs w:val="24"/>
          <w:highlight w:val="white"/>
        </w:rPr>
      </w:pPr>
    </w:p>
    <w:p w14:paraId="77FE29DC" w14:textId="6345B07C" w:rsidR="00E77B4E" w:rsidRPr="00361C27" w:rsidRDefault="00E77B4E" w:rsidP="00361C27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E77B4E" w:rsidRPr="00361C27" w:rsidSect="00EB1612"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3399"/>
        <w:left w:val="thinThickThinMediumGap" w:sz="24" w:space="24" w:color="FF3399"/>
        <w:bottom w:val="thinThickThinMediumGap" w:sz="24" w:space="24" w:color="FF3399"/>
        <w:right w:val="thinThickThinMediumGap" w:sz="24" w:space="24" w:color="FF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651A" w14:textId="77777777" w:rsidR="00A20400" w:rsidRDefault="00A20400" w:rsidP="000821FD">
      <w:pPr>
        <w:spacing w:after="0" w:line="240" w:lineRule="auto"/>
      </w:pPr>
      <w:r>
        <w:separator/>
      </w:r>
    </w:p>
  </w:endnote>
  <w:endnote w:type="continuationSeparator" w:id="0">
    <w:p w14:paraId="56AEFB3A" w14:textId="77777777" w:rsidR="00A20400" w:rsidRDefault="00A20400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46AE" w14:textId="77777777" w:rsidR="00A20400" w:rsidRDefault="00A20400" w:rsidP="000821FD">
      <w:pPr>
        <w:spacing w:after="0" w:line="240" w:lineRule="auto"/>
      </w:pPr>
      <w:r>
        <w:separator/>
      </w:r>
    </w:p>
  </w:footnote>
  <w:footnote w:type="continuationSeparator" w:id="0">
    <w:p w14:paraId="2B79FFE2" w14:textId="77777777" w:rsidR="00A20400" w:rsidRDefault="00A20400" w:rsidP="0008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4064E"/>
    <w:rsid w:val="00073622"/>
    <w:rsid w:val="000821FD"/>
    <w:rsid w:val="0009381B"/>
    <w:rsid w:val="00096D2D"/>
    <w:rsid w:val="000A6583"/>
    <w:rsid w:val="000C3D18"/>
    <w:rsid w:val="00107EE3"/>
    <w:rsid w:val="0012290A"/>
    <w:rsid w:val="00150F7A"/>
    <w:rsid w:val="001C1A02"/>
    <w:rsid w:val="001E1297"/>
    <w:rsid w:val="00220032"/>
    <w:rsid w:val="002979AA"/>
    <w:rsid w:val="002D09D8"/>
    <w:rsid w:val="00334D94"/>
    <w:rsid w:val="00343536"/>
    <w:rsid w:val="00361C27"/>
    <w:rsid w:val="003A029B"/>
    <w:rsid w:val="003B5E40"/>
    <w:rsid w:val="00483090"/>
    <w:rsid w:val="004B3895"/>
    <w:rsid w:val="004C05EF"/>
    <w:rsid w:val="004E6854"/>
    <w:rsid w:val="004F3E1C"/>
    <w:rsid w:val="004F7C61"/>
    <w:rsid w:val="00526430"/>
    <w:rsid w:val="0055665A"/>
    <w:rsid w:val="00557137"/>
    <w:rsid w:val="00560EDB"/>
    <w:rsid w:val="005623C3"/>
    <w:rsid w:val="00565741"/>
    <w:rsid w:val="005B03DE"/>
    <w:rsid w:val="006115B1"/>
    <w:rsid w:val="0067031F"/>
    <w:rsid w:val="006B7CB6"/>
    <w:rsid w:val="006D78C9"/>
    <w:rsid w:val="006E0311"/>
    <w:rsid w:val="007334AB"/>
    <w:rsid w:val="007352C4"/>
    <w:rsid w:val="007438C4"/>
    <w:rsid w:val="007440C7"/>
    <w:rsid w:val="007528F5"/>
    <w:rsid w:val="007545BA"/>
    <w:rsid w:val="00772B83"/>
    <w:rsid w:val="007A0A66"/>
    <w:rsid w:val="007B35CB"/>
    <w:rsid w:val="007D2BAF"/>
    <w:rsid w:val="00807928"/>
    <w:rsid w:val="008328EE"/>
    <w:rsid w:val="008350B0"/>
    <w:rsid w:val="00841A06"/>
    <w:rsid w:val="008747E7"/>
    <w:rsid w:val="008902C1"/>
    <w:rsid w:val="008C1F3F"/>
    <w:rsid w:val="009059DC"/>
    <w:rsid w:val="0092562C"/>
    <w:rsid w:val="00937E04"/>
    <w:rsid w:val="0094547C"/>
    <w:rsid w:val="009D4CA3"/>
    <w:rsid w:val="009E064D"/>
    <w:rsid w:val="00A04C78"/>
    <w:rsid w:val="00A20400"/>
    <w:rsid w:val="00A2256B"/>
    <w:rsid w:val="00AA6C63"/>
    <w:rsid w:val="00AC78B2"/>
    <w:rsid w:val="00AE203D"/>
    <w:rsid w:val="00AE2533"/>
    <w:rsid w:val="00B13C81"/>
    <w:rsid w:val="00B15295"/>
    <w:rsid w:val="00B50556"/>
    <w:rsid w:val="00B66070"/>
    <w:rsid w:val="00B859F3"/>
    <w:rsid w:val="00BC2A9B"/>
    <w:rsid w:val="00BD1E80"/>
    <w:rsid w:val="00BD2119"/>
    <w:rsid w:val="00BF15FF"/>
    <w:rsid w:val="00CB09C6"/>
    <w:rsid w:val="00CB745F"/>
    <w:rsid w:val="00D049EF"/>
    <w:rsid w:val="00D136B2"/>
    <w:rsid w:val="00D15930"/>
    <w:rsid w:val="00D35451"/>
    <w:rsid w:val="00DC6441"/>
    <w:rsid w:val="00DD4D76"/>
    <w:rsid w:val="00DE3205"/>
    <w:rsid w:val="00E17814"/>
    <w:rsid w:val="00E4038C"/>
    <w:rsid w:val="00E77B4E"/>
    <w:rsid w:val="00EB1612"/>
    <w:rsid w:val="00EB3E9C"/>
    <w:rsid w:val="00EC252A"/>
    <w:rsid w:val="00F0042B"/>
    <w:rsid w:val="00F1123B"/>
    <w:rsid w:val="00F14BD7"/>
    <w:rsid w:val="00F64437"/>
    <w:rsid w:val="00FB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E29C1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2360</Words>
  <Characters>12747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Débora Ferreira</cp:lastModifiedBy>
  <cp:revision>19</cp:revision>
  <dcterms:created xsi:type="dcterms:W3CDTF">2023-05-30T01:34:00Z</dcterms:created>
  <dcterms:modified xsi:type="dcterms:W3CDTF">2023-05-31T19:47:00Z</dcterms:modified>
</cp:coreProperties>
</file>