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3BEDC544" w:rsidR="001478EE" w:rsidRDefault="000F45BF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4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NOVOS TRATAMENTOS E PERSPECTIVAS DE MEDICINA DE PRECISÃO PARA PACIENTES DE ARTRITE REUMATOIDE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1C3BBD4B" w:rsidR="007D585B" w:rsidRPr="004838E0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F42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2761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Carla Guerra Brugnera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778DF13B" w:rsidR="007D585B" w:rsidRPr="004838E0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501446CF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Marciely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Maria de Lima Abreu</w:t>
      </w:r>
      <w:r w:rsidR="007D585B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1665DFB1" w:rsidR="00FA5B62" w:rsidRPr="004838E0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marciellyabreu_ma@hotmail.com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0A512C19" w:rsidR="00B8058A" w:rsidRPr="004838E0" w:rsidRDefault="00F427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Gabriela Vasconcelos Cisne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27516F0C" w:rsidR="00F211FD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Anagarielav.cisne@gmail.com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794B8AE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Maurício Medeiros de Freitas Neto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7B511601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mauricio.medfn@gmail.com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51159350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Yasmim Figueiredo Pereira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1CC82C88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yasmimfigueiredop@hotmail.com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62F03C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Augusto Mattei Battisti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1D259CDB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gabriel.a.m.battisti@gmail.com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2F05769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Bárbara de Pinho Prisco Damasceno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1C1672C3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dra.barbaraprisco@gmail.com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0ED4C21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Gabriel Fernandes Murad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15E50F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gabrielmurad14@gmail.com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2D280D09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Catiane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Santana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3744D92C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Katianepvh@hotmail.com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2E5615A1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Carlos Daniel Spindola Melo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4A3338CE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danielspindolamelo2002@gmail.com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1F2772D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Marcos Gonçalves Amorim Dos Santos Filho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185385A7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marcosgoncalves1502@gmail.com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4AE432EE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Lys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Ponte Moreira Baratta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3D4AFE04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lysponte@gmail.com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3A0B03B8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Guilherme Sousa Batista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511CA009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guilherme.sousa.batista@hotmail.com</w:t>
        </w:r>
      </w:hyperlink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3C0C491A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Antonio</w:t>
      </w:r>
      <w:proofErr w:type="spell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Victor Azevedo Sena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78C04AA5" w:rsidR="00FA5B62" w:rsidRPr="004838E0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victorazevedo751@gmail.com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148211C4" w:rsidR="00FA5B62" w:rsidRPr="004838E0" w:rsidRDefault="00F42761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>Ana Paula Rodrigues da Silva e Silva</w:t>
      </w:r>
      <w:r w:rsidR="00884311" w:rsidRPr="004838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0B00103A" w:rsidR="00646C7B" w:rsidRPr="004838E0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F42761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anarozeno2@hotmail.com</w:t>
        </w:r>
      </w:hyperlink>
      <w:proofErr w:type="gramStart"/>
      <w:r w:rsidR="00F42761" w:rsidRPr="004838E0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483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3ED2B2CE" w:rsidR="00F04186" w:rsidRPr="00BB022F" w:rsidRDefault="008503F0" w:rsidP="00286A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artrite reumatoide (AR) é uma doença inflamatória crônica autoimune que afeta principalmente as articulações, resultando em dor, inchaço e, eventualmente, deformidades. O tratamento convencional </w:t>
      </w:r>
      <w:proofErr w:type="gramStart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 AR</w:t>
      </w:r>
      <w:proofErr w:type="gramEnd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envolve medicamentos anti-inflamatórios e imunossupressores, mas a resposta a esses tratamentos varia consideravelmente entre os pacientes. Nos últimos anos, a medicina de precisão tem emergido como uma abordagem promissora, focada em terapias personalizadas, adaptadas às características individuais de cada paciente. Este resumo explora os novos tratamentos disponíveis e as perspectivas da medicina de precisão para pacientes com AR.</w:t>
      </w:r>
      <w:r w:rsid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nalisar as inovações no tratamento da artrite reumatoide, com ênfase na medicina de precisão</w:t>
      </w:r>
      <w:r w:rsidR="00C94EDB" w:rsidRPr="00C94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286A83" w:rsidRPr="00286A83">
        <w:rPr>
          <w:rFonts w:ascii="Times New Roman" w:hAnsi="Times New Roman" w:cs="Times New Roman"/>
          <w:sz w:val="24"/>
          <w:szCs w:val="24"/>
        </w:rPr>
        <w:t>Artrite Reumatoide</w:t>
      </w:r>
      <w:r w:rsidR="00286A83">
        <w:rPr>
          <w:rFonts w:ascii="Times New Roman" w:hAnsi="Times New Roman" w:cs="Times New Roman"/>
          <w:sz w:val="24"/>
          <w:szCs w:val="24"/>
        </w:rPr>
        <w:t xml:space="preserve">”, </w:t>
      </w:r>
      <w:r w:rsidR="00286A83">
        <w:rPr>
          <w:rFonts w:ascii="Times New Roman" w:hAnsi="Times New Roman" w:cs="Times New Roman"/>
          <w:sz w:val="24"/>
          <w:szCs w:val="24"/>
        </w:rPr>
        <w:tab/>
        <w:t>“</w:t>
      </w:r>
      <w:r w:rsidR="00286A83" w:rsidRPr="00286A83">
        <w:rPr>
          <w:rFonts w:ascii="Times New Roman" w:hAnsi="Times New Roman" w:cs="Times New Roman"/>
          <w:sz w:val="24"/>
          <w:szCs w:val="24"/>
        </w:rPr>
        <w:t>Medicina de Precisão</w:t>
      </w:r>
      <w:r w:rsidR="00286A83">
        <w:rPr>
          <w:rFonts w:ascii="Times New Roman" w:hAnsi="Times New Roman" w:cs="Times New Roman"/>
          <w:sz w:val="24"/>
          <w:szCs w:val="24"/>
        </w:rPr>
        <w:t>”, “</w:t>
      </w:r>
      <w:r w:rsidR="00286A83" w:rsidRPr="00286A83">
        <w:rPr>
          <w:rFonts w:ascii="Times New Roman" w:hAnsi="Times New Roman" w:cs="Times New Roman"/>
          <w:sz w:val="24"/>
          <w:szCs w:val="24"/>
        </w:rPr>
        <w:t>Terapias Biológicas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resultados indicaram que a medicina de precisão tem mostrado um grande potencial no tratamento da AR, proporcionando tratamentos mais eficazes e com menos efeitos colaterais. Terapias biológicas, como os inibidores de TNF (fator de necrose tumoral) e </w:t>
      </w:r>
      <w:proofErr w:type="spellStart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interleucinas</w:t>
      </w:r>
      <w:proofErr w:type="spellEnd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têm sido usadas com sucesso, mas a escolha do tratamento depende de fatores genéticos e moleculares específicos de cada paciente. Estudos recentes sugerem que a identificação de </w:t>
      </w:r>
      <w:proofErr w:type="spellStart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relacionados ao risco de progressão da doença pode ajudar na seleção dos tratamentos mais eficazes, proporcionando um controle melhor da doença. Além disso, a combinação de terapias tradicionais com medicamentos de precisão tem mostrado resultados promissores na redução da inflamação e na prevenção de danos arti</w:t>
      </w:r>
      <w:r w:rsid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culares. </w:t>
      </w:r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pesquisa também destaca a importância dos testes genéticos, que podem ajudar a identificar os pacientes com maior propensão a desenvolver complicações graves da doença. A</w:t>
      </w:r>
      <w:r w:rsid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personalização do tratamento baseado nesses testes não só melhora a eficácia, mas também minimiza os efeitos adversos dos medicamentos. Estudos também têm explorado o uso de </w:t>
      </w:r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terapias celulares e genéticas, como a terapia com células-tronco e a modulação de genes específicos, oferecendo perspectivas para tratamentos ainda mais a</w:t>
      </w:r>
      <w:r w:rsid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vançados. </w:t>
      </w:r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Embora os resultados sejam animadores, a implementação de medicina de precisão na prática clínica ainda enfrenta desafios. A necessidade de maior investimento em pesquisa e na criação de infraestrutura para realizar testes genéticos de forma acessível e eficaz é um obstáculo. Além disso, a variabilidade da resposta aos tratamentos, mesmo com a personalização, requer mais estudos para </w:t>
      </w:r>
      <w:proofErr w:type="gramStart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otimizar</w:t>
      </w:r>
      <w:proofErr w:type="gramEnd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 protocolos de tratamento e garantir que todos os pacientes se beneficiem das terapias mais adequadas.</w:t>
      </w:r>
      <w:r w:rsidR="00033C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medicina de precisão representa uma abordagem revolucionária no tratamento da artrite reumatoide, proporcionando novas opções terapêuticas e melhorando a qualidade de vida dos pacientes. A combinação de terapias biológicas e medicamentos direcionados a alvos moleculares específicos, aliada ao uso de </w:t>
      </w:r>
      <w:proofErr w:type="spellStart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biomarcadores</w:t>
      </w:r>
      <w:proofErr w:type="spellEnd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testes genéticos, permite uma abordagem mais eficaz e personalizada. No entanto, ainda existem desafios a serem superados, como a acessibilidade aos tratamentos e a necessidade de mais estudos clínicos. A medicina de precisão tem o potencial de transformar o tratamento </w:t>
      </w:r>
      <w:proofErr w:type="gramStart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 AR</w:t>
      </w:r>
      <w:proofErr w:type="gramEnd"/>
      <w:r w:rsidR="00286A83" w:rsidRPr="0028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oferecendo uma abordagem mais eficaz e personalizada para os pacientes.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3DFABF87" w:rsidR="008503F0" w:rsidRPr="006E4C86" w:rsidRDefault="008503F0" w:rsidP="00286A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28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Artrite Reumatoide, Medicina de Precisão, </w:t>
      </w:r>
      <w:r w:rsidR="00286A83" w:rsidRPr="00286A83">
        <w:rPr>
          <w:rFonts w:ascii="Times New Roman" w:eastAsia="Times New Roman" w:hAnsi="Times New Roman" w:cs="Times New Roman"/>
          <w:color w:val="000000"/>
          <w:sz w:val="24"/>
          <w:szCs w:val="24"/>
        </w:rPr>
        <w:t>Terapias Biológicas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57F05C65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4838E0" w:rsidRPr="004838E0">
          <w:rPr>
            <w:rStyle w:val="Hyperlink"/>
            <w:rFonts w:ascii="Times New Roman" w:hAnsi="Times New Roman" w:cs="Times New Roman"/>
            <w:sz w:val="24"/>
            <w:szCs w:val="24"/>
          </w:rPr>
          <w:t>cbrugnera8@gmail.com</w:t>
        </w:r>
      </w:hyperlink>
      <w:proofErr w:type="gramStart"/>
      <w:r w:rsidR="004838E0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1B48BE27" w14:textId="027EA10C" w:rsidR="001D41C3" w:rsidRDefault="001D41C3" w:rsidP="00650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1C3">
        <w:rPr>
          <w:rFonts w:ascii="Times New Roman" w:hAnsi="Times New Roman" w:cs="Times New Roman"/>
          <w:sz w:val="24"/>
          <w:szCs w:val="24"/>
        </w:rPr>
        <w:t xml:space="preserve">ALETAHA, Daniel; SMOLEN, Josef S.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rheumatoid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arthritis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Jama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>, v. 320, n. 13, p. 1360-1372, 2018.</w:t>
      </w:r>
    </w:p>
    <w:p w14:paraId="0CB5ED59" w14:textId="0DB66542" w:rsidR="00C94EDB" w:rsidRDefault="00650C88" w:rsidP="00650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C88">
        <w:rPr>
          <w:rFonts w:ascii="Times New Roman" w:hAnsi="Times New Roman" w:cs="Times New Roman"/>
          <w:sz w:val="24"/>
          <w:szCs w:val="24"/>
        </w:rPr>
        <w:t xml:space="preserve">ANDRADE, Thaisa Ferreira; DIAS, Sílvia Regina Costa. Etiologia da artrite reumatoide: revisão bibliográfica. </w:t>
      </w:r>
      <w:proofErr w:type="spellStart"/>
      <w:r w:rsidRPr="00650C88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65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C8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5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C8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50C88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650C88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50C88">
        <w:rPr>
          <w:rFonts w:ascii="Times New Roman" w:hAnsi="Times New Roman" w:cs="Times New Roman"/>
          <w:sz w:val="24"/>
          <w:szCs w:val="24"/>
        </w:rPr>
        <w:t>, v. 2, n. 4, p. 3698-3718, 2019.</w:t>
      </w:r>
    </w:p>
    <w:p w14:paraId="4EF504A1" w14:textId="2D07615D" w:rsidR="001D41C3" w:rsidRDefault="001D41C3" w:rsidP="00650C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1C3">
        <w:rPr>
          <w:rFonts w:ascii="Times New Roman" w:hAnsi="Times New Roman" w:cs="Times New Roman"/>
          <w:sz w:val="24"/>
          <w:szCs w:val="24"/>
        </w:rPr>
        <w:t xml:space="preserve">BULLOCK, Jacqueline </w:t>
      </w:r>
      <w:proofErr w:type="gramStart"/>
      <w:r w:rsidRPr="001D41C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D41C3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Rheumatoid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arthritis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 overview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. Medical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1C3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D41C3">
        <w:rPr>
          <w:rFonts w:ascii="Times New Roman" w:hAnsi="Times New Roman" w:cs="Times New Roman"/>
          <w:sz w:val="24"/>
          <w:szCs w:val="24"/>
        </w:rPr>
        <w:t>, v. 27, n. 6, p. 501-507, 2019.</w:t>
      </w:r>
      <w:bookmarkStart w:id="0" w:name="_GoBack"/>
      <w:bookmarkEnd w:id="0"/>
    </w:p>
    <w:p w14:paraId="29575FC2" w14:textId="6ED900E8" w:rsidR="00650C88" w:rsidRDefault="00650C88" w:rsidP="00650C8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0C88">
        <w:rPr>
          <w:rFonts w:ascii="Times New Roman" w:hAnsi="Times New Roman" w:cs="Times New Roman"/>
          <w:color w:val="000000"/>
          <w:sz w:val="24"/>
          <w:szCs w:val="24"/>
        </w:rPr>
        <w:t xml:space="preserve">MOTA, </w:t>
      </w:r>
      <w:proofErr w:type="spellStart"/>
      <w:r w:rsidRPr="00650C88">
        <w:rPr>
          <w:rFonts w:ascii="Times New Roman" w:hAnsi="Times New Roman" w:cs="Times New Roman"/>
          <w:color w:val="000000"/>
          <w:sz w:val="24"/>
          <w:szCs w:val="24"/>
        </w:rPr>
        <w:t>Licia</w:t>
      </w:r>
      <w:proofErr w:type="spellEnd"/>
      <w:r w:rsidRPr="00650C88">
        <w:rPr>
          <w:rFonts w:ascii="Times New Roman" w:hAnsi="Times New Roman" w:cs="Times New Roman"/>
          <w:color w:val="000000"/>
          <w:sz w:val="24"/>
          <w:szCs w:val="24"/>
        </w:rPr>
        <w:t xml:space="preserve"> Maria Henrique da </w:t>
      </w:r>
      <w:proofErr w:type="gramStart"/>
      <w:r w:rsidRPr="00650C88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650C88">
        <w:rPr>
          <w:rFonts w:ascii="Times New Roman" w:hAnsi="Times New Roman" w:cs="Times New Roman"/>
          <w:color w:val="000000"/>
          <w:sz w:val="24"/>
          <w:szCs w:val="24"/>
        </w:rPr>
        <w:t xml:space="preserve"> al. Segurança do uso de terapias biológicas para o tratamento de artrite reumatoide e </w:t>
      </w:r>
      <w:proofErr w:type="spellStart"/>
      <w:r w:rsidRPr="00650C88">
        <w:rPr>
          <w:rFonts w:ascii="Times New Roman" w:hAnsi="Times New Roman" w:cs="Times New Roman"/>
          <w:color w:val="000000"/>
          <w:sz w:val="24"/>
          <w:szCs w:val="24"/>
        </w:rPr>
        <w:t>espondiloartrites</w:t>
      </w:r>
      <w:proofErr w:type="spellEnd"/>
      <w:r w:rsidRPr="00650C88">
        <w:rPr>
          <w:rFonts w:ascii="Times New Roman" w:hAnsi="Times New Roman" w:cs="Times New Roman"/>
          <w:color w:val="000000"/>
          <w:sz w:val="24"/>
          <w:szCs w:val="24"/>
        </w:rPr>
        <w:t>. Revista brasileira de reumatologia, v. 55, p. 281-309, 2015.</w:t>
      </w:r>
    </w:p>
    <w:p w14:paraId="1604ABE9" w14:textId="35D8AEF7" w:rsidR="00650C88" w:rsidRPr="006C7F86" w:rsidRDefault="00650C88" w:rsidP="00650C8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0C88">
        <w:rPr>
          <w:rFonts w:ascii="Times New Roman" w:hAnsi="Times New Roman" w:cs="Times New Roman"/>
          <w:color w:val="000000"/>
          <w:sz w:val="24"/>
          <w:szCs w:val="24"/>
        </w:rPr>
        <w:t xml:space="preserve">SCHERER, Hans </w:t>
      </w:r>
      <w:proofErr w:type="spellStart"/>
      <w:r w:rsidRPr="00650C88">
        <w:rPr>
          <w:rFonts w:ascii="Times New Roman" w:hAnsi="Times New Roman" w:cs="Times New Roman"/>
          <w:color w:val="000000"/>
          <w:sz w:val="24"/>
          <w:szCs w:val="24"/>
        </w:rPr>
        <w:t>Ulrich</w:t>
      </w:r>
      <w:proofErr w:type="spellEnd"/>
      <w:r w:rsidRPr="00650C88">
        <w:rPr>
          <w:rFonts w:ascii="Times New Roman" w:hAnsi="Times New Roman" w:cs="Times New Roman"/>
          <w:color w:val="000000"/>
          <w:sz w:val="24"/>
          <w:szCs w:val="24"/>
        </w:rPr>
        <w:t xml:space="preserve">; HÄUPL, Thomas; BURMESTER, Gerd R. The </w:t>
      </w:r>
      <w:proofErr w:type="spellStart"/>
      <w:r w:rsidRPr="00650C88">
        <w:rPr>
          <w:rFonts w:ascii="Times New Roman" w:hAnsi="Times New Roman" w:cs="Times New Roman"/>
          <w:color w:val="000000"/>
          <w:sz w:val="24"/>
          <w:szCs w:val="24"/>
        </w:rPr>
        <w:t>etiology</w:t>
      </w:r>
      <w:proofErr w:type="spellEnd"/>
      <w:r w:rsidRPr="0065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C8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5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C88">
        <w:rPr>
          <w:rFonts w:ascii="Times New Roman" w:hAnsi="Times New Roman" w:cs="Times New Roman"/>
          <w:color w:val="000000"/>
          <w:sz w:val="24"/>
          <w:szCs w:val="24"/>
        </w:rPr>
        <w:t>rheumatoid</w:t>
      </w:r>
      <w:proofErr w:type="spellEnd"/>
      <w:r w:rsidRPr="0065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C88">
        <w:rPr>
          <w:rFonts w:ascii="Times New Roman" w:hAnsi="Times New Roman" w:cs="Times New Roman"/>
          <w:color w:val="000000"/>
          <w:sz w:val="24"/>
          <w:szCs w:val="24"/>
        </w:rPr>
        <w:t>arthritis</w:t>
      </w:r>
      <w:proofErr w:type="spellEnd"/>
      <w:r w:rsidRPr="00650C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50C88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65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C8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50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0C88">
        <w:rPr>
          <w:rFonts w:ascii="Times New Roman" w:hAnsi="Times New Roman" w:cs="Times New Roman"/>
          <w:color w:val="000000"/>
          <w:sz w:val="24"/>
          <w:szCs w:val="24"/>
        </w:rPr>
        <w:t>autoimmunity</w:t>
      </w:r>
      <w:proofErr w:type="spellEnd"/>
      <w:r w:rsidRPr="00650C88">
        <w:rPr>
          <w:rFonts w:ascii="Times New Roman" w:hAnsi="Times New Roman" w:cs="Times New Roman"/>
          <w:color w:val="000000"/>
          <w:sz w:val="24"/>
          <w:szCs w:val="24"/>
        </w:rPr>
        <w:t>, v. 110, p. 102400, 2020.</w:t>
      </w:r>
    </w:p>
    <w:sectPr w:rsidR="00650C88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D9479" w14:textId="77777777" w:rsidR="00A4264E" w:rsidRDefault="00A4264E">
      <w:pPr>
        <w:spacing w:after="0" w:line="240" w:lineRule="auto"/>
      </w:pPr>
      <w:r>
        <w:separator/>
      </w:r>
    </w:p>
  </w:endnote>
  <w:endnote w:type="continuationSeparator" w:id="0">
    <w:p w14:paraId="1D5DD341" w14:textId="77777777" w:rsidR="00A4264E" w:rsidRDefault="00A4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62E2E" w14:textId="77777777" w:rsidR="00A4264E" w:rsidRDefault="00A4264E">
      <w:pPr>
        <w:spacing w:after="0" w:line="240" w:lineRule="auto"/>
      </w:pPr>
      <w:r>
        <w:separator/>
      </w:r>
    </w:p>
  </w:footnote>
  <w:footnote w:type="continuationSeparator" w:id="0">
    <w:p w14:paraId="068EBAA6" w14:textId="77777777" w:rsidR="00A4264E" w:rsidRDefault="00A4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A42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A426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33C24"/>
    <w:rsid w:val="00074537"/>
    <w:rsid w:val="000940A0"/>
    <w:rsid w:val="000B6A1E"/>
    <w:rsid w:val="000F45BF"/>
    <w:rsid w:val="00140FE1"/>
    <w:rsid w:val="001478EE"/>
    <w:rsid w:val="001706AF"/>
    <w:rsid w:val="00170955"/>
    <w:rsid w:val="001D41C3"/>
    <w:rsid w:val="00286A83"/>
    <w:rsid w:val="002B1489"/>
    <w:rsid w:val="00302D30"/>
    <w:rsid w:val="00346B32"/>
    <w:rsid w:val="00346CB2"/>
    <w:rsid w:val="00370D7A"/>
    <w:rsid w:val="00396D9C"/>
    <w:rsid w:val="003F6515"/>
    <w:rsid w:val="00426E84"/>
    <w:rsid w:val="004838E0"/>
    <w:rsid w:val="005A565E"/>
    <w:rsid w:val="005B23C9"/>
    <w:rsid w:val="005C1435"/>
    <w:rsid w:val="005E4FE7"/>
    <w:rsid w:val="00646C7B"/>
    <w:rsid w:val="00650C88"/>
    <w:rsid w:val="00695BC8"/>
    <w:rsid w:val="006C537D"/>
    <w:rsid w:val="006C7F86"/>
    <w:rsid w:val="006D1677"/>
    <w:rsid w:val="006E4C86"/>
    <w:rsid w:val="0074035E"/>
    <w:rsid w:val="007D585B"/>
    <w:rsid w:val="007F428B"/>
    <w:rsid w:val="007F5176"/>
    <w:rsid w:val="008409B1"/>
    <w:rsid w:val="00842630"/>
    <w:rsid w:val="008503F0"/>
    <w:rsid w:val="00863C85"/>
    <w:rsid w:val="00884311"/>
    <w:rsid w:val="008D511D"/>
    <w:rsid w:val="009B122E"/>
    <w:rsid w:val="00A32770"/>
    <w:rsid w:val="00A4264E"/>
    <w:rsid w:val="00AB2535"/>
    <w:rsid w:val="00AC1891"/>
    <w:rsid w:val="00B100FB"/>
    <w:rsid w:val="00B37DB0"/>
    <w:rsid w:val="00B8058A"/>
    <w:rsid w:val="00B81DEE"/>
    <w:rsid w:val="00B95166"/>
    <w:rsid w:val="00BB022F"/>
    <w:rsid w:val="00C2462F"/>
    <w:rsid w:val="00C94EDB"/>
    <w:rsid w:val="00CA23EF"/>
    <w:rsid w:val="00CF6E1B"/>
    <w:rsid w:val="00D61D38"/>
    <w:rsid w:val="00DA61D6"/>
    <w:rsid w:val="00DB7A67"/>
    <w:rsid w:val="00DC73FF"/>
    <w:rsid w:val="00E4071F"/>
    <w:rsid w:val="00E57A88"/>
    <w:rsid w:val="00F04186"/>
    <w:rsid w:val="00F211FD"/>
    <w:rsid w:val="00F42761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llyabreu_ma@hotmail.com" TargetMode="External"/><Relationship Id="rId13" Type="http://schemas.openxmlformats.org/officeDocument/2006/relationships/hyperlink" Target="mailto:dra.barbaraprisco@gmail.com" TargetMode="External"/><Relationship Id="rId18" Type="http://schemas.openxmlformats.org/officeDocument/2006/relationships/hyperlink" Target="mailto:lysponte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narozeno2@hotmail.com" TargetMode="External"/><Relationship Id="rId7" Type="http://schemas.openxmlformats.org/officeDocument/2006/relationships/hyperlink" Target="mailto:cbrugnera8@gmail.com" TargetMode="External"/><Relationship Id="rId12" Type="http://schemas.openxmlformats.org/officeDocument/2006/relationships/hyperlink" Target="mailto:gabriel.a.m.battisti@gmail.com" TargetMode="External"/><Relationship Id="rId17" Type="http://schemas.openxmlformats.org/officeDocument/2006/relationships/hyperlink" Target="mailto:marcosgoncalves1502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anielspindolamelo2002@gmail.com" TargetMode="External"/><Relationship Id="rId20" Type="http://schemas.openxmlformats.org/officeDocument/2006/relationships/hyperlink" Target="mailto:victorazevedo751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yasmimfigueiredop@hot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Katianepvh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auricio.medfn@gmail.com" TargetMode="External"/><Relationship Id="rId19" Type="http://schemas.openxmlformats.org/officeDocument/2006/relationships/hyperlink" Target="mailto:guilherme.sousa.batis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garielav.cisne@gmail.com" TargetMode="External"/><Relationship Id="rId14" Type="http://schemas.openxmlformats.org/officeDocument/2006/relationships/hyperlink" Target="mailto:gabrielmurad14@gmail.com" TargetMode="External"/><Relationship Id="rId22" Type="http://schemas.openxmlformats.org/officeDocument/2006/relationships/hyperlink" Target="mailto:cbrugnera8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4</cp:revision>
  <dcterms:created xsi:type="dcterms:W3CDTF">2025-02-07T17:52:00Z</dcterms:created>
  <dcterms:modified xsi:type="dcterms:W3CDTF">2025-02-07T18:01:00Z</dcterms:modified>
</cp:coreProperties>
</file>