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CA659C" w14:textId="77777777" w:rsidR="007A06F2" w:rsidRDefault="007A06F2" w:rsidP="007A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06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APENDICECTOMIA: UMA CONDUTA RESOLUTIVA</w:t>
      </w:r>
    </w:p>
    <w:p w14:paraId="4933B29E" w14:textId="77777777" w:rsidR="007A06F2" w:rsidRDefault="007A06F2" w:rsidP="007A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Kevillyn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Maria Nava Flores 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¹</w:t>
      </w:r>
    </w:p>
    <w:p w14:paraId="4FA16476" w14:textId="6CDA7F48" w:rsidR="00062F5C" w:rsidRDefault="007A06F2" w:rsidP="007A0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UNINASSAU, </w:t>
      </w:r>
      <w:r w:rsidR="001E2971">
        <w:rPr>
          <w:rFonts w:ascii="Times New Roman" w:eastAsia="Times New Roman" w:hAnsi="Times New Roman" w:cs="Times New Roman"/>
          <w:sz w:val="20"/>
          <w:szCs w:val="20"/>
        </w:rPr>
        <w:t>Cacoal-RO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7" w:history="1">
        <w:r w:rsidRPr="00BF605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kevillynflores@gmail.com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97F50E" w14:textId="61DC1E4C" w:rsidR="00062F5C" w:rsidRDefault="000B3B7B" w:rsidP="003E0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B3B7B">
        <w:rPr>
          <w:rFonts w:ascii="Times New Roman" w:eastAsia="Times New Roman" w:hAnsi="Times New Roman" w:cs="Times New Roman"/>
          <w:sz w:val="20"/>
          <w:szCs w:val="20"/>
        </w:rPr>
        <w:t>Hiury</w:t>
      </w:r>
      <w:proofErr w:type="spellEnd"/>
      <w:r w:rsidRPr="000B3B7B">
        <w:rPr>
          <w:rFonts w:ascii="Times New Roman" w:eastAsia="Times New Roman" w:hAnsi="Times New Roman" w:cs="Times New Roman"/>
          <w:sz w:val="20"/>
          <w:szCs w:val="20"/>
        </w:rPr>
        <w:t xml:space="preserve"> Portilho Fraga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²</w:t>
      </w:r>
    </w:p>
    <w:p w14:paraId="01C10D4C" w14:textId="681378CF" w:rsidR="006157F9" w:rsidRDefault="00FA03D9" w:rsidP="003E0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A03D9"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spellStart"/>
      <w:r w:rsidRPr="00FA03D9"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FA03D9">
        <w:rPr>
          <w:rFonts w:ascii="Times New Roman" w:eastAsia="Times New Roman" w:hAnsi="Times New Roman" w:cs="Times New Roman"/>
          <w:sz w:val="20"/>
          <w:szCs w:val="20"/>
        </w:rPr>
        <w:t>RV</w:t>
      </w:r>
      <w:proofErr w:type="spellEnd"/>
      <w:r w:rsidRPr="00FA03D9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Verde-GO</w:t>
      </w:r>
      <w:proofErr w:type="spellEnd"/>
      <w:r w:rsidR="00C33E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8" w:history="1">
        <w:r w:rsidR="003605E9">
          <w:fldChar w:fldCharType="begin"/>
        </w:r>
        <w:r w:rsidR="003605E9">
          <w:instrText>HYPERLINK "mailto:hiury214@gmail.com"</w:instrText>
        </w:r>
        <w:r w:rsidR="003605E9">
          <w:fldChar w:fldCharType="separate"/>
        </w:r>
        <w:r w:rsidR="003605E9" w:rsidRPr="00BF605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hiury214@gmail.com</w:t>
        </w:r>
        <w:r w:rsidR="003605E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hyperlink>
    </w:p>
    <w:p w14:paraId="48988060" w14:textId="33FE37F3" w:rsidR="006157F9" w:rsidRPr="006428D8" w:rsidRDefault="006157F9" w:rsidP="006157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6157F9">
        <w:rPr>
          <w:rFonts w:ascii="Times New Roman" w:eastAsia="Times New Roman" w:hAnsi="Times New Roman" w:cs="Times New Roman"/>
          <w:sz w:val="20"/>
          <w:szCs w:val="20"/>
        </w:rPr>
        <w:t>Thaiane</w:t>
      </w:r>
      <w:proofErr w:type="spellEnd"/>
      <w:r w:rsidRPr="006157F9">
        <w:rPr>
          <w:rFonts w:ascii="Times New Roman" w:eastAsia="Times New Roman" w:hAnsi="Times New Roman" w:cs="Times New Roman"/>
          <w:sz w:val="20"/>
          <w:szCs w:val="20"/>
        </w:rPr>
        <w:t xml:space="preserve"> Helen Gomes de Oliveira</w:t>
      </w:r>
      <w:r w:rsidR="006428D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1D81B154" w14:textId="5CE026A6" w:rsidR="006157F9" w:rsidRPr="006157F9" w:rsidRDefault="00CC093E" w:rsidP="00CC0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="00C75056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dicina, </w:t>
      </w:r>
      <w:r w:rsidRPr="006157F9">
        <w:rPr>
          <w:rFonts w:ascii="Times New Roman" w:eastAsia="Times New Roman" w:hAnsi="Times New Roman" w:cs="Times New Roman"/>
          <w:sz w:val="20"/>
          <w:szCs w:val="20"/>
        </w:rPr>
        <w:t>UNIG, Nova Iguaçu - RJ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6157F9" w:rsidRPr="006157F9">
        <w:rPr>
          <w:rFonts w:ascii="Times New Roman" w:eastAsia="Times New Roman" w:hAnsi="Times New Roman" w:cs="Times New Roman"/>
          <w:sz w:val="20"/>
          <w:szCs w:val="20"/>
        </w:rPr>
        <w:t>thaianehelen@outlook.com</w:t>
      </w:r>
    </w:p>
    <w:p w14:paraId="33B854B8" w14:textId="3AB53B39" w:rsidR="006157F9" w:rsidRPr="006428D8" w:rsidRDefault="006157F9" w:rsidP="006157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6157F9">
        <w:rPr>
          <w:rFonts w:ascii="Times New Roman" w:eastAsia="Times New Roman" w:hAnsi="Times New Roman" w:cs="Times New Roman"/>
          <w:sz w:val="20"/>
          <w:szCs w:val="20"/>
        </w:rPr>
        <w:t>Daniela Arcanjo Araujo</w:t>
      </w:r>
      <w:r w:rsidR="006428D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520C8B1C" w14:textId="77777777" w:rsidR="000958C6" w:rsidRDefault="00C75056" w:rsidP="000958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 </w:t>
      </w:r>
      <w:r w:rsidRPr="006157F9">
        <w:rPr>
          <w:rFonts w:ascii="Times New Roman" w:eastAsia="Times New Roman" w:hAnsi="Times New Roman" w:cs="Times New Roman"/>
          <w:sz w:val="20"/>
          <w:szCs w:val="20"/>
        </w:rPr>
        <w:t>UPAP</w:t>
      </w:r>
      <w:r w:rsidR="000958C6">
        <w:rPr>
          <w:rFonts w:ascii="Times New Roman" w:eastAsia="Times New Roman" w:hAnsi="Times New Roman" w:cs="Times New Roman"/>
          <w:sz w:val="20"/>
          <w:szCs w:val="20"/>
        </w:rPr>
        <w:t>, Paraguay,</w:t>
      </w:r>
      <w:r w:rsidR="006157F9" w:rsidRPr="006157F9">
        <w:rPr>
          <w:rFonts w:ascii="Times New Roman" w:eastAsia="Times New Roman" w:hAnsi="Times New Roman" w:cs="Times New Roman"/>
          <w:sz w:val="20"/>
          <w:szCs w:val="20"/>
        </w:rPr>
        <w:t>arcanjodaniela@gmail.com</w:t>
      </w:r>
    </w:p>
    <w:p w14:paraId="7C8CD0DD" w14:textId="55ADBA4B" w:rsidR="006157F9" w:rsidRPr="006428D8" w:rsidRDefault="006157F9" w:rsidP="000958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6157F9">
        <w:rPr>
          <w:rFonts w:ascii="Times New Roman" w:eastAsia="Times New Roman" w:hAnsi="Times New Roman" w:cs="Times New Roman"/>
          <w:sz w:val="20"/>
          <w:szCs w:val="20"/>
        </w:rPr>
        <w:t xml:space="preserve"> Thiago Rodrigues de Oliveira</w:t>
      </w:r>
      <w:r w:rsidR="006428D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077D907E" w14:textId="1551CF17" w:rsidR="00197A23" w:rsidRDefault="000958C6" w:rsidP="00197A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spellStart"/>
      <w:r w:rsidRPr="006157F9">
        <w:rPr>
          <w:rFonts w:ascii="Times New Roman" w:eastAsia="Times New Roman" w:hAnsi="Times New Roman" w:cs="Times New Roman"/>
          <w:sz w:val="20"/>
          <w:szCs w:val="20"/>
        </w:rPr>
        <w:t>UNIC</w:t>
      </w:r>
      <w:r>
        <w:rPr>
          <w:rFonts w:ascii="Times New Roman" w:eastAsia="Times New Roman" w:hAnsi="Times New Roman" w:cs="Times New Roman"/>
          <w:sz w:val="20"/>
          <w:szCs w:val="20"/>
        </w:rPr>
        <w:t>,Cuiabá</w:t>
      </w:r>
      <w:proofErr w:type="spellEnd"/>
      <w:r w:rsidR="00197A23">
        <w:rPr>
          <w:rFonts w:ascii="Times New Roman" w:eastAsia="Times New Roman" w:hAnsi="Times New Roman" w:cs="Times New Roman"/>
          <w:sz w:val="20"/>
          <w:szCs w:val="20"/>
        </w:rPr>
        <w:t>-MT,</w:t>
      </w:r>
      <w:r w:rsidR="001E29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57F9" w:rsidRPr="006157F9">
        <w:rPr>
          <w:rFonts w:ascii="Times New Roman" w:eastAsia="Times New Roman" w:hAnsi="Times New Roman" w:cs="Times New Roman"/>
          <w:sz w:val="20"/>
          <w:szCs w:val="20"/>
        </w:rPr>
        <w:t>rodriguesthiago555@gmail.com</w:t>
      </w:r>
    </w:p>
    <w:p w14:paraId="18E4E88B" w14:textId="06F81942" w:rsidR="006157F9" w:rsidRPr="00905BEE" w:rsidRDefault="006157F9" w:rsidP="00197A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6157F9">
        <w:rPr>
          <w:rFonts w:ascii="Times New Roman" w:eastAsia="Times New Roman" w:hAnsi="Times New Roman" w:cs="Times New Roman"/>
          <w:sz w:val="20"/>
          <w:szCs w:val="20"/>
        </w:rPr>
        <w:t>Mirielly</w:t>
      </w:r>
      <w:proofErr w:type="spellEnd"/>
      <w:r w:rsidRPr="006157F9">
        <w:rPr>
          <w:rFonts w:ascii="Times New Roman" w:eastAsia="Times New Roman" w:hAnsi="Times New Roman" w:cs="Times New Roman"/>
          <w:sz w:val="20"/>
          <w:szCs w:val="20"/>
        </w:rPr>
        <w:t xml:space="preserve"> Santos </w:t>
      </w:r>
      <w:proofErr w:type="spellStart"/>
      <w:r w:rsidRPr="006157F9">
        <w:rPr>
          <w:rFonts w:ascii="Times New Roman" w:eastAsia="Times New Roman" w:hAnsi="Times New Roman" w:cs="Times New Roman"/>
          <w:sz w:val="20"/>
          <w:szCs w:val="20"/>
        </w:rPr>
        <w:t>Maracaipe</w:t>
      </w:r>
      <w:proofErr w:type="spellEnd"/>
      <w:r w:rsidRPr="00615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5BE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3C9A4C53" w14:textId="093FFDEA" w:rsidR="006157F9" w:rsidRPr="006157F9" w:rsidRDefault="00197A23" w:rsidP="00197A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Especialização em saúde mental, </w:t>
      </w:r>
      <w:r w:rsidRPr="006157F9">
        <w:rPr>
          <w:rFonts w:ascii="Times New Roman" w:eastAsia="Times New Roman" w:hAnsi="Times New Roman" w:cs="Times New Roman"/>
          <w:sz w:val="20"/>
          <w:szCs w:val="20"/>
        </w:rPr>
        <w:t>UNISULMA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Belém-PA </w:t>
      </w:r>
      <w:r w:rsidR="006157F9" w:rsidRPr="006157F9">
        <w:rPr>
          <w:rFonts w:ascii="Times New Roman" w:eastAsia="Times New Roman" w:hAnsi="Times New Roman" w:cs="Times New Roman"/>
          <w:sz w:val="20"/>
          <w:szCs w:val="20"/>
        </w:rPr>
        <w:t>Kadomily@gmail.com</w:t>
      </w:r>
    </w:p>
    <w:p w14:paraId="066ED789" w14:textId="45001FE9" w:rsidR="006157F9" w:rsidRPr="00905BEE" w:rsidRDefault="006157F9" w:rsidP="006157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6157F9">
        <w:rPr>
          <w:rFonts w:ascii="Times New Roman" w:eastAsia="Times New Roman" w:hAnsi="Times New Roman" w:cs="Times New Roman"/>
          <w:sz w:val="20"/>
          <w:szCs w:val="20"/>
        </w:rPr>
        <w:t>Beatriz Pessoa Cardoso Oliveira</w:t>
      </w:r>
      <w:r w:rsidR="00905BE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67018032" w14:textId="6319FC2A" w:rsidR="006428D8" w:rsidRDefault="006428D8" w:rsidP="00642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157F9"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157F9">
        <w:rPr>
          <w:rFonts w:ascii="Times New Roman" w:eastAsia="Times New Roman" w:hAnsi="Times New Roman" w:cs="Times New Roman"/>
          <w:sz w:val="20"/>
          <w:szCs w:val="20"/>
        </w:rPr>
        <w:t>Afya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9" w:history="1">
        <w:r w:rsidRPr="00BF605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Pessoa05beatriz@gmail.com</w:t>
        </w:r>
      </w:hyperlink>
    </w:p>
    <w:p w14:paraId="7499AFBD" w14:textId="79C0585E" w:rsidR="006157F9" w:rsidRPr="00905BEE" w:rsidRDefault="006157F9" w:rsidP="00642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6157F9">
        <w:rPr>
          <w:rFonts w:ascii="Times New Roman" w:eastAsia="Times New Roman" w:hAnsi="Times New Roman" w:cs="Times New Roman"/>
          <w:sz w:val="20"/>
          <w:szCs w:val="20"/>
        </w:rPr>
        <w:t>Rodrigo Mendes Venâncio da Silva</w:t>
      </w:r>
      <w:r w:rsidR="00905BE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46F7DCCC" w14:textId="16A8AF8C" w:rsidR="006157F9" w:rsidRPr="006157F9" w:rsidRDefault="006428D8" w:rsidP="00642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Pr="006157F9">
        <w:rPr>
          <w:rFonts w:ascii="Times New Roman" w:eastAsia="Times New Roman" w:hAnsi="Times New Roman" w:cs="Times New Roman"/>
          <w:sz w:val="20"/>
          <w:szCs w:val="20"/>
        </w:rPr>
        <w:t xml:space="preserve">Faculdade Morgana </w:t>
      </w:r>
      <w:proofErr w:type="spellStart"/>
      <w:r w:rsidRPr="006157F9">
        <w:rPr>
          <w:rFonts w:ascii="Times New Roman" w:eastAsia="Times New Roman" w:hAnsi="Times New Roman" w:cs="Times New Roman"/>
          <w:sz w:val="20"/>
          <w:szCs w:val="20"/>
        </w:rPr>
        <w:t>Potrich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57F9" w:rsidRPr="006157F9">
        <w:rPr>
          <w:rFonts w:ascii="Times New Roman" w:eastAsia="Times New Roman" w:hAnsi="Times New Roman" w:cs="Times New Roman"/>
          <w:sz w:val="20"/>
          <w:szCs w:val="20"/>
        </w:rPr>
        <w:t xml:space="preserve"> mendes_rodrigo11@hotmail.com</w:t>
      </w:r>
    </w:p>
    <w:p w14:paraId="4FC00C1D" w14:textId="56858B66" w:rsidR="00CB542B" w:rsidRDefault="00CB542B" w:rsidP="003E0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0560EA" w14:textId="7BCFAF42" w:rsidR="00C029D4" w:rsidRDefault="00C029D4" w:rsidP="003E0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Pr="00C029D4">
        <w:rPr>
          <w:rFonts w:ascii="Times New Roman" w:eastAsia="Times New Roman" w:hAnsi="Times New Roman" w:cs="Times New Roman"/>
          <w:color w:val="000000"/>
          <w:sz w:val="24"/>
          <w:szCs w:val="24"/>
        </w:rPr>
        <w:t>A apendicite é uma inflamação do apêndice vermiforme, uma pequena estrutura tubular localizada no ceco, a primeira parte do intestino grosso. É uma das causas mais comuns de dor abdominal aguda e requer intervenção cirúrgica emergencial. A apendicite pode afetar qualquer pessoa, mas é mais frequente em adolescentes e jovens adultos. O diagnóstico precoce e o tratamento adequado são essenciais para evitar complicações graves, como a perfuração do apêndice e a peritonite.</w:t>
      </w:r>
      <w:r w:rsidR="00073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Objetivos: </w:t>
      </w:r>
      <w:r w:rsidRPr="00C0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presente estudo visa revisar os métodos de diagnóstico e as opções de tratamento da apendicite, destacando as abordagens mais eficazes e atuais. </w:t>
      </w:r>
      <w:r w:rsidRPr="0007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Metodologia: </w:t>
      </w:r>
      <w:r w:rsidRPr="00C0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realização deste estudo, foi conduzida uma revisão bibliográfica em bases de dados médicas, como </w:t>
      </w:r>
      <w:proofErr w:type="spellStart"/>
      <w:r w:rsidRPr="00C029D4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Pr="00C0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29D4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 w:rsidRPr="00C0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Google Scholar. Foram incluídos artigos publicados nos últimos 10 anos que abordam o diagnóstico e o tratamento da apendicite. A seleção dos artigos foi baseada na relevância e qualidade metodológica. Os dados foram extraídos e sintetizados para proporcionar uma visão abrangente sobre o tema.</w:t>
      </w:r>
      <w:r w:rsidR="00073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</w:t>
      </w:r>
      <w:r w:rsidR="00244EE0" w:rsidRPr="0007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C029D4"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da revisão indicam que a história clínica e o exame físico são fundamentais no diagnóstico inicial da apendicite. A dor abdominal, particularmente no quadrante inferior direito, associada a náuseas, vômitos e febre, são achados clínicos comuns. Exames laboratoriais, como contagem de leucócitos, e exames de imagem, como ultrassonografia e tomografia computadorizada (TC), auxiliam no diagnóstico. A TC é especialmente útil devido à sua alta sensibilidade e especificidade.</w:t>
      </w:r>
      <w:r w:rsidR="00244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relação ao tratamento, a apendicectomia </w:t>
      </w:r>
      <w:r w:rsidR="009F0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continua sendo o tratamento padrão-ouro para a apendicite aguda. A cirurgia pode ser realizada por via aberta ou laparoscópica, com a última sendo preferida devido ao menor tempo de recuperação e menor incidência de complicações. Em alguns casos selecionados, especialmente em pacientes com </w:t>
      </w:r>
      <w:r w:rsidRPr="00C029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apendicite não complicada, o tratamento com antibióticos pode ser uma opção, embora a taxa de recorrência seja uma consideração importante.</w:t>
      </w:r>
      <w:r w:rsidR="00073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="00244EE0" w:rsidRPr="0007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C029D4">
        <w:rPr>
          <w:rFonts w:ascii="Times New Roman" w:eastAsia="Times New Roman" w:hAnsi="Times New Roman" w:cs="Times New Roman"/>
          <w:color w:val="000000"/>
          <w:sz w:val="24"/>
          <w:szCs w:val="24"/>
        </w:rPr>
        <w:t>O diagnóstico e tratamento da apendicite evoluíram significativamente, com avanços nos métodos de imagem e técnicas cirúrgicas. A história clínica e o exame físico continuam sendo essenciais, complementados por exames laboratoriais e de imagem para confirmação. A apendicectomia permanece como o tratamento de escolha, com a abordagem laparoscópica sendo preferida. O uso de antibióticos pode ser considerado em casos específicos, mas a cirurgia é geralmente necessária para prevenir recorrências e complicações. A atualização constante do conhecimento e a adesão às diretrizes clínicas são cruciais para a gestão eficaz da apendicite.</w:t>
      </w:r>
    </w:p>
    <w:p w14:paraId="65C0DA14" w14:textId="4E5AB46B" w:rsidR="00062F5C" w:rsidRDefault="000457A4" w:rsidP="003E0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584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Apendicite; Diagnóstico; Tratamento </w:t>
      </w:r>
    </w:p>
    <w:p w14:paraId="327B16CB" w14:textId="109BB7C7" w:rsidR="00062F5C" w:rsidRDefault="000457A4" w:rsidP="003E0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8A59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8A59D4" w:rsidRPr="008462BA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kevillynflores@gmail.com</w:t>
        </w:r>
      </w:hyperlink>
      <w:r w:rsidR="008A59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26484E" w14:textId="77777777" w:rsidR="00062F5C" w:rsidRDefault="00062F5C" w:rsidP="003E0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40028F29" w:rsidR="00BA6C60" w:rsidRDefault="000457A4" w:rsidP="003E0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  <w:r w:rsidR="001A333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BIBLIOGRÁFICAS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p w14:paraId="4C3D894B" w14:textId="32F97135" w:rsidR="001A665A" w:rsidRDefault="001A665A" w:rsidP="001A3338">
      <w:pPr>
        <w:pStyle w:val="NormalWeb"/>
        <w:numPr>
          <w:ilvl w:val="0"/>
          <w:numId w:val="1"/>
        </w:numPr>
        <w:jc w:val="both"/>
        <w:divId w:val="496772730"/>
        <w:rPr>
          <w:rFonts w:ascii="Georgia" w:hAnsi="Georgia"/>
        </w:rPr>
      </w:pPr>
      <w:r>
        <w:rPr>
          <w:rFonts w:ascii="Georgia" w:hAnsi="Georgia"/>
        </w:rPr>
        <w:t xml:space="preserve">SANTOS, D. et al. Apendicite aguda: epidemiologia, sintomas, exames complementares e riscos para </w:t>
      </w:r>
      <w:proofErr w:type="spellStart"/>
      <w:r>
        <w:rPr>
          <w:rFonts w:ascii="Georgia" w:hAnsi="Georgia"/>
        </w:rPr>
        <w:t>complicacoes</w:t>
      </w:r>
      <w:proofErr w:type="spellEnd"/>
      <w:r>
        <w:rPr>
          <w:rFonts w:ascii="Georgia" w:hAnsi="Georgia"/>
        </w:rPr>
        <w:t>. </w:t>
      </w:r>
      <w:r>
        <w:rPr>
          <w:rFonts w:ascii="Georgia" w:hAnsi="Georgia"/>
          <w:b/>
          <w:bCs/>
        </w:rPr>
        <w:t>Revista de Medicina</w:t>
      </w:r>
      <w:r>
        <w:rPr>
          <w:rFonts w:ascii="Georgia" w:hAnsi="Georgia"/>
        </w:rPr>
        <w:t>, n. 1, p. 38–39, 2015.</w:t>
      </w:r>
    </w:p>
    <w:p w14:paraId="5A3D4CC0" w14:textId="612D030C" w:rsidR="00DC705C" w:rsidRDefault="00DC705C" w:rsidP="001A3338">
      <w:pPr>
        <w:pStyle w:val="NormalWeb"/>
        <w:numPr>
          <w:ilvl w:val="0"/>
          <w:numId w:val="1"/>
        </w:numPr>
        <w:jc w:val="both"/>
        <w:divId w:val="496772730"/>
        <w:rPr>
          <w:rFonts w:ascii="Georgia" w:hAnsi="Georgia"/>
        </w:rPr>
      </w:pPr>
      <w:r w:rsidRPr="00DC705C">
        <w:rPr>
          <w:rFonts w:ascii="Georgia" w:hAnsi="Georgia"/>
        </w:rPr>
        <w:t xml:space="preserve">FLÔRES, J. Apendicite Aguda: um desafio diagnóstico: aplicabilidade dos critérios de Alvarado no diagnóstico de apendicite aguda por estudantes de medicina. </w:t>
      </w:r>
      <w:r w:rsidRPr="001A3338">
        <w:rPr>
          <w:rFonts w:ascii="Georgia" w:hAnsi="Georgia"/>
          <w:b/>
          <w:bCs/>
        </w:rPr>
        <w:t>Editora Dialética,</w:t>
      </w:r>
      <w:r w:rsidRPr="00DC705C">
        <w:rPr>
          <w:rFonts w:ascii="Georgia" w:hAnsi="Georgia"/>
        </w:rPr>
        <w:t xml:space="preserve"> [s.d.].</w:t>
      </w:r>
    </w:p>
    <w:p w14:paraId="1B52A642" w14:textId="35661ACB" w:rsidR="00415FAC" w:rsidRDefault="00415FAC" w:rsidP="001A3338">
      <w:pPr>
        <w:pStyle w:val="NormalWeb"/>
        <w:numPr>
          <w:ilvl w:val="0"/>
          <w:numId w:val="1"/>
        </w:numPr>
        <w:jc w:val="both"/>
        <w:divId w:val="496772730"/>
        <w:rPr>
          <w:rFonts w:ascii="Georgia" w:hAnsi="Georgia"/>
        </w:rPr>
      </w:pPr>
      <w:r w:rsidRPr="00415FAC">
        <w:rPr>
          <w:rFonts w:ascii="Georgia" w:hAnsi="Georgia"/>
        </w:rPr>
        <w:t xml:space="preserve">RODRÍGUEZ, S. C.; ALVARADO; SANGURIMA, F. M. Apendicite aguda: tratamento cirúrgico vs. antibióticos como opção de tratamento. </w:t>
      </w:r>
      <w:r w:rsidRPr="001A3338">
        <w:rPr>
          <w:rFonts w:ascii="Georgia" w:hAnsi="Georgia"/>
          <w:b/>
          <w:bCs/>
        </w:rPr>
        <w:t xml:space="preserve">Vive Revista de </w:t>
      </w:r>
      <w:proofErr w:type="spellStart"/>
      <w:r w:rsidRPr="001A3338">
        <w:rPr>
          <w:rFonts w:ascii="Georgia" w:hAnsi="Georgia"/>
          <w:b/>
          <w:bCs/>
        </w:rPr>
        <w:t>Salud</w:t>
      </w:r>
      <w:proofErr w:type="spellEnd"/>
      <w:r w:rsidRPr="001A3338">
        <w:rPr>
          <w:rFonts w:ascii="Georgia" w:hAnsi="Georgia"/>
          <w:b/>
          <w:bCs/>
        </w:rPr>
        <w:t xml:space="preserve">, </w:t>
      </w:r>
      <w:r w:rsidRPr="00415FAC">
        <w:rPr>
          <w:rFonts w:ascii="Georgia" w:hAnsi="Georgia"/>
        </w:rPr>
        <w:t>p. 45–54, 2023.</w:t>
      </w:r>
    </w:p>
    <w:p w14:paraId="566152ED" w14:textId="5274B23F" w:rsidR="00D600EB" w:rsidRDefault="00D600EB" w:rsidP="001A3338">
      <w:pPr>
        <w:pStyle w:val="NormalWeb"/>
        <w:numPr>
          <w:ilvl w:val="0"/>
          <w:numId w:val="1"/>
        </w:numPr>
        <w:jc w:val="both"/>
        <w:divId w:val="1152479658"/>
        <w:rPr>
          <w:rFonts w:ascii="Georgia" w:hAnsi="Georgia"/>
        </w:rPr>
      </w:pPr>
      <w:r>
        <w:rPr>
          <w:rFonts w:ascii="Georgia" w:hAnsi="Georgia"/>
        </w:rPr>
        <w:t>CARNEIRO, R. Tendências atuais no diagnóstico e tratamento da Apendicite Aguda. </w:t>
      </w:r>
      <w:proofErr w:type="spellStart"/>
      <w:r>
        <w:rPr>
          <w:rFonts w:ascii="Georgia" w:hAnsi="Georgia"/>
          <w:b/>
          <w:bCs/>
        </w:rPr>
        <w:t>Brazilian</w:t>
      </w:r>
      <w:proofErr w:type="spellEnd"/>
      <w:r>
        <w:rPr>
          <w:rFonts w:ascii="Georgia" w:hAnsi="Georgia"/>
          <w:b/>
          <w:bCs/>
        </w:rPr>
        <w:t xml:space="preserve"> </w:t>
      </w:r>
      <w:proofErr w:type="spellStart"/>
      <w:r>
        <w:rPr>
          <w:rFonts w:ascii="Georgia" w:hAnsi="Georgia"/>
          <w:b/>
          <w:bCs/>
        </w:rPr>
        <w:t>Journal</w:t>
      </w:r>
      <w:proofErr w:type="spellEnd"/>
      <w:r>
        <w:rPr>
          <w:rFonts w:ascii="Georgia" w:hAnsi="Georgia"/>
          <w:b/>
          <w:bCs/>
        </w:rPr>
        <w:t xml:space="preserve"> </w:t>
      </w:r>
      <w:proofErr w:type="spellStart"/>
      <w:r>
        <w:rPr>
          <w:rFonts w:ascii="Georgia" w:hAnsi="Georgia"/>
          <w:b/>
          <w:bCs/>
        </w:rPr>
        <w:t>of</w:t>
      </w:r>
      <w:proofErr w:type="spellEnd"/>
      <w:r>
        <w:rPr>
          <w:rFonts w:ascii="Georgia" w:hAnsi="Georgia"/>
          <w:b/>
          <w:bCs/>
        </w:rPr>
        <w:t xml:space="preserve"> Health Review</w:t>
      </w:r>
      <w:r>
        <w:rPr>
          <w:rFonts w:ascii="Georgia" w:hAnsi="Georgia"/>
        </w:rPr>
        <w:t>, n. 5, p. 24065–24073, 2023.</w:t>
      </w:r>
    </w:p>
    <w:p w14:paraId="4C529417" w14:textId="77777777" w:rsidR="00D600EB" w:rsidRPr="00415FAC" w:rsidRDefault="00D600EB" w:rsidP="001A3338">
      <w:pPr>
        <w:pStyle w:val="NormalWeb"/>
        <w:ind w:left="720"/>
        <w:jc w:val="both"/>
        <w:divId w:val="496772730"/>
        <w:rPr>
          <w:rFonts w:ascii="Georgia" w:hAnsi="Georgia"/>
        </w:rPr>
      </w:pPr>
    </w:p>
    <w:p w14:paraId="5B237A4E" w14:textId="5C49C3DC" w:rsidR="00062F5C" w:rsidRPr="00BA6C60" w:rsidRDefault="00062F5C" w:rsidP="001A33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2F5C" w:rsidRPr="00BA6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A602" w14:textId="77777777" w:rsidR="001272CF" w:rsidRDefault="001272CF">
      <w:pPr>
        <w:spacing w:after="0" w:line="240" w:lineRule="auto"/>
      </w:pPr>
      <w:r>
        <w:separator/>
      </w:r>
    </w:p>
  </w:endnote>
  <w:endnote w:type="continuationSeparator" w:id="0">
    <w:p w14:paraId="156085C3" w14:textId="77777777" w:rsidR="001272CF" w:rsidRDefault="0012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680E" w14:textId="77777777" w:rsidR="001272CF" w:rsidRDefault="001272CF">
      <w:pPr>
        <w:spacing w:after="0" w:line="240" w:lineRule="auto"/>
      </w:pPr>
      <w:r>
        <w:separator/>
      </w:r>
    </w:p>
  </w:footnote>
  <w:footnote w:type="continuationSeparator" w:id="0">
    <w:p w14:paraId="18A8A7EA" w14:textId="77777777" w:rsidR="001272CF" w:rsidRDefault="0012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908B" w14:textId="77777777" w:rsidR="00062F5C" w:rsidRDefault="001A6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1A665A"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7200" w14:textId="77777777" w:rsidR="00062F5C" w:rsidRDefault="001A6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1A665A"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F0C"/>
    <w:multiLevelType w:val="hybridMultilevel"/>
    <w:tmpl w:val="8410C4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0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62F5C"/>
    <w:rsid w:val="0007317E"/>
    <w:rsid w:val="00090BF2"/>
    <w:rsid w:val="000958C6"/>
    <w:rsid w:val="00096420"/>
    <w:rsid w:val="000A2505"/>
    <w:rsid w:val="000B3B7B"/>
    <w:rsid w:val="00111E05"/>
    <w:rsid w:val="001272CF"/>
    <w:rsid w:val="00197A23"/>
    <w:rsid w:val="001A3338"/>
    <w:rsid w:val="001A665A"/>
    <w:rsid w:val="001E2971"/>
    <w:rsid w:val="00244EE0"/>
    <w:rsid w:val="002972FA"/>
    <w:rsid w:val="003605E9"/>
    <w:rsid w:val="003E0372"/>
    <w:rsid w:val="00415FAC"/>
    <w:rsid w:val="00454100"/>
    <w:rsid w:val="00584582"/>
    <w:rsid w:val="006157F9"/>
    <w:rsid w:val="006428D8"/>
    <w:rsid w:val="00666F53"/>
    <w:rsid w:val="00671D37"/>
    <w:rsid w:val="007A06F2"/>
    <w:rsid w:val="008462BA"/>
    <w:rsid w:val="00884A90"/>
    <w:rsid w:val="008A59D4"/>
    <w:rsid w:val="008B65C6"/>
    <w:rsid w:val="00905BEE"/>
    <w:rsid w:val="009F0B97"/>
    <w:rsid w:val="00A64A2D"/>
    <w:rsid w:val="00A71A5D"/>
    <w:rsid w:val="00B61153"/>
    <w:rsid w:val="00B849BB"/>
    <w:rsid w:val="00BA6C60"/>
    <w:rsid w:val="00C029D4"/>
    <w:rsid w:val="00C33E89"/>
    <w:rsid w:val="00C75056"/>
    <w:rsid w:val="00CB542B"/>
    <w:rsid w:val="00CC093E"/>
    <w:rsid w:val="00D600EB"/>
    <w:rsid w:val="00D87394"/>
    <w:rsid w:val="00D95DF0"/>
    <w:rsid w:val="00DC705C"/>
    <w:rsid w:val="00F11089"/>
    <w:rsid w:val="00F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A06F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6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66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ury214@gmail.com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kevillynflores@gmail.com" TargetMode="Externa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mailto:kevillynflores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Pessoa05beatriz@gmail.com" TargetMode="External" /><Relationship Id="rId14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kevillyn maria nava flores</cp:lastModifiedBy>
  <cp:revision>3</cp:revision>
  <dcterms:created xsi:type="dcterms:W3CDTF">2024-06-23T05:15:00Z</dcterms:created>
  <dcterms:modified xsi:type="dcterms:W3CDTF">2024-06-23T05:22:00Z</dcterms:modified>
</cp:coreProperties>
</file>