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2EE0" w14:textId="77777777" w:rsidR="00AE1BA9" w:rsidRPr="003E608F" w:rsidRDefault="005F1D0A" w:rsidP="007A3C6B">
      <w:pPr>
        <w:pStyle w:val="Default"/>
        <w:jc w:val="center"/>
        <w:rPr>
          <w:b/>
          <w:bCs/>
        </w:rPr>
      </w:pPr>
      <w:r w:rsidRPr="003E608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9D29E" wp14:editId="7BE1A1F4">
                <wp:simplePos x="0" y="0"/>
                <wp:positionH relativeFrom="column">
                  <wp:posOffset>1320165</wp:posOffset>
                </wp:positionH>
                <wp:positionV relativeFrom="paragraph">
                  <wp:posOffset>729615</wp:posOffset>
                </wp:positionV>
                <wp:extent cx="4438650" cy="441960"/>
                <wp:effectExtent l="0" t="0" r="0" b="0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8910" w14:textId="77777777" w:rsidR="003D5C54" w:rsidRPr="002F339F" w:rsidRDefault="003D5C54" w:rsidP="003D5C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>“Desafios da formação do pedagogo e</w:t>
                            </w:r>
                          </w:p>
                          <w:p w14:paraId="4552FCEF" w14:textId="77777777" w:rsidR="003D5C54" w:rsidRPr="002F339F" w:rsidRDefault="003D5C54" w:rsidP="003D5C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>sua</w:t>
                            </w:r>
                            <w:proofErr w:type="gramEnd"/>
                            <w:r w:rsidRPr="002F339F">
                              <w:rPr>
                                <w:rFonts w:ascii="Arial" w:hAnsi="Arial" w:cs="Arial"/>
                                <w:color w:val="000000"/>
                                <w:spacing w:val="60"/>
                                <w:kern w:val="24"/>
                              </w:rPr>
                              <w:t xml:space="preserve"> atuação nas aulas de Matemática”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1" o:spid="_x0000_s1026" style="position:absolute;left:0;text-align:left;margin-left:103.95pt;margin-top:57.45pt;width:349.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" filled="f" stroked="f">
                <v:path arrowok="t"/>
                <v:textbox style="mso-fit-shape-to-text:t">
                  <w:txbxContent>
                    <w:p w14:paraId="18EC8910" w14:textId="77777777" w:rsidR="003D5C54" w:rsidRPr="002F339F" w:rsidRDefault="003D5C54" w:rsidP="003D5C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>“Desafios da formação do pedagogo e</w:t>
                      </w:r>
                    </w:p>
                    <w:p w14:paraId="4552FCEF" w14:textId="77777777" w:rsidR="003D5C54" w:rsidRPr="002F339F" w:rsidRDefault="003D5C54" w:rsidP="003D5C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>sua</w:t>
                      </w:r>
                      <w:proofErr w:type="gramEnd"/>
                      <w:r w:rsidRPr="002F339F">
                        <w:rPr>
                          <w:rFonts w:ascii="Arial" w:hAnsi="Arial" w:cs="Arial"/>
                          <w:color w:val="000000"/>
                          <w:spacing w:val="60"/>
                          <w:kern w:val="24"/>
                        </w:rPr>
                        <w:t xml:space="preserve"> atuação nas aulas de Matemática”</w:t>
                      </w:r>
                    </w:p>
                  </w:txbxContent>
                </v:textbox>
              </v:rect>
            </w:pict>
          </mc:Fallback>
        </mc:AlternateContent>
      </w:r>
      <w:r w:rsidRPr="003E608F">
        <w:rPr>
          <w:noProof/>
        </w:rPr>
        <w:drawing>
          <wp:anchor distT="0" distB="0" distL="114300" distR="114300" simplePos="0" relativeHeight="251657216" behindDoc="0" locked="0" layoutInCell="1" allowOverlap="1" wp14:anchorId="1A0F1470" wp14:editId="4F8FDDD6">
            <wp:simplePos x="0" y="0"/>
            <wp:positionH relativeFrom="margin">
              <wp:posOffset>-527685</wp:posOffset>
            </wp:positionH>
            <wp:positionV relativeFrom="margin">
              <wp:posOffset>-781050</wp:posOffset>
            </wp:positionV>
            <wp:extent cx="6372225" cy="174879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1147A" w14:textId="77777777" w:rsidR="00A9798B" w:rsidRPr="003E608F" w:rsidRDefault="00A9798B" w:rsidP="007A3C6B">
      <w:pPr>
        <w:pStyle w:val="Default"/>
        <w:jc w:val="center"/>
        <w:rPr>
          <w:b/>
          <w:bCs/>
        </w:rPr>
      </w:pPr>
    </w:p>
    <w:p w14:paraId="1254D20E" w14:textId="77777777" w:rsidR="0071192A" w:rsidRDefault="0071192A" w:rsidP="0071192A">
      <w:pPr>
        <w:pStyle w:val="Default"/>
        <w:spacing w:line="360" w:lineRule="auto"/>
        <w:jc w:val="both"/>
        <w:rPr>
          <w:bCs/>
        </w:rPr>
      </w:pPr>
    </w:p>
    <w:p w14:paraId="5B0B0EC5" w14:textId="77777777" w:rsidR="0071192A" w:rsidRDefault="0071192A" w:rsidP="0071192A">
      <w:pPr>
        <w:pStyle w:val="Default"/>
        <w:spacing w:line="360" w:lineRule="auto"/>
        <w:jc w:val="both"/>
        <w:rPr>
          <w:bCs/>
        </w:rPr>
      </w:pPr>
    </w:p>
    <w:p w14:paraId="5242716F" w14:textId="77777777" w:rsidR="0071192A" w:rsidRDefault="0071192A" w:rsidP="0071192A">
      <w:pPr>
        <w:pStyle w:val="Default"/>
        <w:spacing w:line="360" w:lineRule="auto"/>
        <w:jc w:val="both"/>
        <w:rPr>
          <w:bCs/>
        </w:rPr>
      </w:pPr>
    </w:p>
    <w:p w14:paraId="0373EAA6" w14:textId="17527844" w:rsidR="00A06AF2" w:rsidRPr="0071192A" w:rsidRDefault="00242E1E" w:rsidP="0071192A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PRÁ</w:t>
      </w:r>
      <w:r w:rsidR="0071192A" w:rsidRPr="0071192A">
        <w:rPr>
          <w:b/>
          <w:bCs/>
        </w:rPr>
        <w:t>T</w:t>
      </w:r>
      <w:r>
        <w:rPr>
          <w:b/>
          <w:bCs/>
        </w:rPr>
        <w:t>I</w:t>
      </w:r>
      <w:r w:rsidR="0071192A" w:rsidRPr="0071192A">
        <w:rPr>
          <w:b/>
          <w:bCs/>
        </w:rPr>
        <w:t>C</w:t>
      </w:r>
      <w:r w:rsidR="00357467" w:rsidRPr="0071192A">
        <w:rPr>
          <w:b/>
          <w:bCs/>
        </w:rPr>
        <w:t xml:space="preserve">AS PEDAGÓGICAS </w:t>
      </w:r>
      <w:r w:rsidR="00971F35" w:rsidRPr="0071192A">
        <w:rPr>
          <w:b/>
          <w:bCs/>
        </w:rPr>
        <w:t>PARA O</w:t>
      </w:r>
      <w:r w:rsidR="003025B4" w:rsidRPr="0071192A">
        <w:rPr>
          <w:b/>
          <w:bCs/>
        </w:rPr>
        <w:t xml:space="preserve"> E</w:t>
      </w:r>
      <w:r w:rsidR="00CA7B75" w:rsidRPr="0071192A">
        <w:rPr>
          <w:b/>
          <w:bCs/>
        </w:rPr>
        <w:t>NSINO DA</w:t>
      </w:r>
      <w:r w:rsidR="003025B4" w:rsidRPr="0071192A">
        <w:rPr>
          <w:b/>
          <w:bCs/>
        </w:rPr>
        <w:t xml:space="preserve"> MATEMÁTICA</w:t>
      </w:r>
    </w:p>
    <w:p w14:paraId="10FD9735" w14:textId="77777777" w:rsidR="00A9798B" w:rsidRPr="0071192A" w:rsidRDefault="00A9798B" w:rsidP="0071192A">
      <w:pPr>
        <w:pStyle w:val="Default"/>
        <w:spacing w:line="360" w:lineRule="auto"/>
        <w:ind w:left="-57" w:firstLine="4536"/>
        <w:jc w:val="both"/>
      </w:pPr>
    </w:p>
    <w:p w14:paraId="6B9E88DE" w14:textId="06ACF89B" w:rsidR="00EE5469" w:rsidRPr="0071192A" w:rsidRDefault="00A14F32" w:rsidP="0071192A">
      <w:pPr>
        <w:pStyle w:val="Default"/>
        <w:ind w:left="-57" w:firstLine="4536"/>
        <w:jc w:val="right"/>
      </w:pPr>
      <w:r w:rsidRPr="0071192A">
        <w:t xml:space="preserve">Jackeline dos </w:t>
      </w:r>
      <w:proofErr w:type="gramStart"/>
      <w:r w:rsidRPr="0071192A">
        <w:t>Santos Silva</w:t>
      </w:r>
      <w:proofErr w:type="gramEnd"/>
      <w:r w:rsidR="001B44D4" w:rsidRPr="0071192A">
        <w:rPr>
          <w:rStyle w:val="Refdenotaderodap"/>
        </w:rPr>
        <w:footnoteReference w:id="1"/>
      </w:r>
    </w:p>
    <w:p w14:paraId="3BF5AAD4" w14:textId="19037F63" w:rsidR="00A9798B" w:rsidRPr="0071192A" w:rsidRDefault="00A14F32" w:rsidP="0071192A">
      <w:pPr>
        <w:pStyle w:val="Default"/>
        <w:spacing w:after="60"/>
        <w:ind w:left="-57" w:firstLine="4536"/>
        <w:jc w:val="right"/>
      </w:pPr>
      <w:r w:rsidRPr="0071192A">
        <w:t>Universidade Estadual de Alagoas</w:t>
      </w:r>
    </w:p>
    <w:p w14:paraId="5AA75C5C" w14:textId="20196E7C" w:rsidR="0012642B" w:rsidRPr="0071192A" w:rsidRDefault="00210BFA" w:rsidP="0071192A">
      <w:pPr>
        <w:pStyle w:val="Default"/>
        <w:spacing w:after="60"/>
        <w:ind w:left="-57" w:firstLine="4536"/>
        <w:jc w:val="right"/>
      </w:pPr>
      <w:hyperlink r:id="rId10" w:history="1">
        <w:r w:rsidR="00122813" w:rsidRPr="0071192A">
          <w:rPr>
            <w:rStyle w:val="Hyperlink"/>
          </w:rPr>
          <w:t>jackellinesimplicio@gmail.com</w:t>
        </w:r>
      </w:hyperlink>
    </w:p>
    <w:p w14:paraId="618F0AFD" w14:textId="77777777" w:rsidR="00A9798B" w:rsidRPr="0071192A" w:rsidRDefault="00A9798B" w:rsidP="0071192A">
      <w:pPr>
        <w:pStyle w:val="Default"/>
        <w:spacing w:after="60"/>
        <w:ind w:left="-57" w:firstLine="4536"/>
        <w:jc w:val="right"/>
      </w:pPr>
    </w:p>
    <w:p w14:paraId="47A57662" w14:textId="0AB045F2" w:rsidR="00A9798B" w:rsidRPr="0071192A" w:rsidRDefault="001B44D4" w:rsidP="0071192A">
      <w:pPr>
        <w:pStyle w:val="Default"/>
        <w:ind w:left="-57" w:firstLine="4536"/>
        <w:jc w:val="right"/>
      </w:pPr>
      <w:proofErr w:type="spellStart"/>
      <w:r w:rsidRPr="0071192A">
        <w:t>Joenneyres</w:t>
      </w:r>
      <w:proofErr w:type="spellEnd"/>
      <w:r w:rsidRPr="0071192A">
        <w:t xml:space="preserve"> Raio de Souza </w:t>
      </w:r>
      <w:proofErr w:type="spellStart"/>
      <w:r w:rsidRPr="0071192A">
        <w:t>Amancio</w:t>
      </w:r>
      <w:proofErr w:type="spellEnd"/>
      <w:r w:rsidRPr="0071192A">
        <w:rPr>
          <w:rStyle w:val="Refdenotaderodap"/>
        </w:rPr>
        <w:footnoteReference w:id="2"/>
      </w:r>
    </w:p>
    <w:p w14:paraId="31BB6BB6" w14:textId="77777777" w:rsidR="00A9798B" w:rsidRPr="0071192A" w:rsidRDefault="001B44D4" w:rsidP="0071192A">
      <w:pPr>
        <w:pStyle w:val="Default"/>
        <w:ind w:left="-57" w:firstLine="4536"/>
        <w:jc w:val="right"/>
      </w:pPr>
      <w:r w:rsidRPr="0071192A">
        <w:t>Universidade Federal de Alagoas</w:t>
      </w:r>
    </w:p>
    <w:p w14:paraId="7E200459" w14:textId="2777FF8D" w:rsidR="00A9798B" w:rsidRPr="0071192A" w:rsidRDefault="00210BFA" w:rsidP="0071192A">
      <w:pPr>
        <w:pStyle w:val="Default"/>
        <w:spacing w:after="60"/>
        <w:ind w:left="-57" w:firstLine="4536"/>
        <w:jc w:val="right"/>
      </w:pPr>
      <w:hyperlink r:id="rId11" w:history="1">
        <w:r w:rsidR="001B44D4" w:rsidRPr="0071192A">
          <w:rPr>
            <w:rStyle w:val="Hyperlink"/>
          </w:rPr>
          <w:t>rd-raio@hotmail.com</w:t>
        </w:r>
      </w:hyperlink>
    </w:p>
    <w:p w14:paraId="2D53C55E" w14:textId="77777777" w:rsidR="0012642B" w:rsidRPr="0071192A" w:rsidRDefault="0012642B" w:rsidP="0071192A">
      <w:pPr>
        <w:pStyle w:val="Default"/>
        <w:spacing w:after="60"/>
        <w:ind w:left="-57" w:firstLine="4536"/>
        <w:jc w:val="right"/>
      </w:pPr>
    </w:p>
    <w:p w14:paraId="01C76485" w14:textId="47FCC5F0" w:rsidR="00A9798B" w:rsidRPr="0071192A" w:rsidRDefault="00122813" w:rsidP="0071192A">
      <w:pPr>
        <w:pStyle w:val="Default"/>
        <w:ind w:left="-57" w:firstLine="4536"/>
        <w:jc w:val="right"/>
      </w:pPr>
      <w:proofErr w:type="spellStart"/>
      <w:r w:rsidRPr="0071192A">
        <w:t>Carloney</w:t>
      </w:r>
      <w:proofErr w:type="spellEnd"/>
      <w:r w:rsidRPr="0071192A">
        <w:t xml:space="preserve"> Alves de Oliveira </w:t>
      </w:r>
      <w:r w:rsidRPr="0071192A">
        <w:rPr>
          <w:rStyle w:val="Refdenotaderodap"/>
        </w:rPr>
        <w:footnoteReference w:id="3"/>
      </w:r>
    </w:p>
    <w:p w14:paraId="5967ECB9" w14:textId="014E1F53" w:rsidR="00A9798B" w:rsidRPr="0071192A" w:rsidRDefault="00122813" w:rsidP="0071192A">
      <w:pPr>
        <w:pStyle w:val="Default"/>
        <w:ind w:left="-57" w:firstLine="4536"/>
        <w:jc w:val="right"/>
      </w:pPr>
      <w:r w:rsidRPr="0071192A">
        <w:t>Universidade Federal de Alagoas</w:t>
      </w:r>
    </w:p>
    <w:p w14:paraId="02F16E13" w14:textId="41938543" w:rsidR="00A9798B" w:rsidRPr="0071192A" w:rsidRDefault="00210BFA" w:rsidP="0071192A">
      <w:pPr>
        <w:pStyle w:val="Default"/>
        <w:spacing w:after="60"/>
        <w:ind w:left="-57" w:firstLine="4536"/>
        <w:jc w:val="right"/>
      </w:pPr>
      <w:hyperlink r:id="rId12" w:history="1">
        <w:r w:rsidR="00122813" w:rsidRPr="0071192A">
          <w:rPr>
            <w:rStyle w:val="Hyperlink"/>
          </w:rPr>
          <w:t>carloneyalves@gmail.com</w:t>
        </w:r>
      </w:hyperlink>
    </w:p>
    <w:p w14:paraId="713C296D" w14:textId="77777777" w:rsidR="005D75A4" w:rsidRPr="0071192A" w:rsidRDefault="005D75A4" w:rsidP="0071192A">
      <w:pPr>
        <w:pStyle w:val="Default"/>
        <w:spacing w:line="360" w:lineRule="auto"/>
        <w:ind w:left="-57"/>
        <w:jc w:val="both"/>
        <w:rPr>
          <w:bCs/>
        </w:rPr>
      </w:pPr>
    </w:p>
    <w:p w14:paraId="277999CA" w14:textId="0AA9385E" w:rsidR="00116AAC" w:rsidRDefault="00BA0DB2" w:rsidP="005D75A4">
      <w:pPr>
        <w:spacing w:line="300" w:lineRule="auto"/>
        <w:ind w:left="-57"/>
        <w:jc w:val="both"/>
        <w:rPr>
          <w:rFonts w:ascii="Arial" w:hAnsi="Arial" w:cs="Arial"/>
          <w:b/>
        </w:rPr>
      </w:pPr>
      <w:r w:rsidRPr="0071192A">
        <w:rPr>
          <w:rFonts w:ascii="Arial" w:hAnsi="Arial" w:cs="Arial"/>
          <w:b/>
        </w:rPr>
        <w:t>RESUMO</w:t>
      </w:r>
    </w:p>
    <w:p w14:paraId="5BDF69EC" w14:textId="77777777" w:rsidR="00104D3C" w:rsidRPr="0071192A" w:rsidRDefault="00104D3C" w:rsidP="005D75A4">
      <w:pPr>
        <w:spacing w:line="300" w:lineRule="auto"/>
        <w:ind w:left="-57"/>
        <w:jc w:val="both"/>
        <w:rPr>
          <w:rFonts w:ascii="Arial" w:hAnsi="Arial" w:cs="Arial"/>
          <w:b/>
        </w:rPr>
      </w:pPr>
    </w:p>
    <w:p w14:paraId="5BED3054" w14:textId="74553E8E" w:rsidR="00131364" w:rsidRPr="0071192A" w:rsidRDefault="00131364" w:rsidP="00104D3C">
      <w:pPr>
        <w:spacing w:line="360" w:lineRule="auto"/>
        <w:ind w:left="-57"/>
        <w:jc w:val="both"/>
        <w:rPr>
          <w:rFonts w:ascii="Arial" w:hAnsi="Arial" w:cs="Arial"/>
        </w:rPr>
      </w:pPr>
      <w:r w:rsidRPr="0071192A">
        <w:rPr>
          <w:rFonts w:ascii="Arial" w:hAnsi="Arial" w:cs="Arial"/>
        </w:rPr>
        <w:t>O presente</w:t>
      </w:r>
      <w:r w:rsidR="00525284" w:rsidRPr="0071192A">
        <w:rPr>
          <w:rFonts w:ascii="Arial" w:hAnsi="Arial" w:cs="Arial"/>
        </w:rPr>
        <w:t xml:space="preserve"> </w:t>
      </w:r>
      <w:r w:rsidR="0055737A" w:rsidRPr="0071192A">
        <w:rPr>
          <w:rFonts w:ascii="Arial" w:hAnsi="Arial" w:cs="Arial"/>
        </w:rPr>
        <w:t xml:space="preserve">artigo </w:t>
      </w:r>
      <w:r w:rsidR="007B68A6" w:rsidRPr="0071192A">
        <w:rPr>
          <w:rFonts w:ascii="Arial" w:hAnsi="Arial" w:cs="Arial"/>
        </w:rPr>
        <w:t>reflete sobre</w:t>
      </w:r>
      <w:r w:rsidR="0051654A" w:rsidRPr="0071192A">
        <w:rPr>
          <w:rFonts w:ascii="Arial" w:hAnsi="Arial" w:cs="Arial"/>
        </w:rPr>
        <w:t xml:space="preserve"> </w:t>
      </w:r>
      <w:r w:rsidR="00EA4C87" w:rsidRPr="0071192A">
        <w:rPr>
          <w:rFonts w:ascii="Arial" w:hAnsi="Arial" w:cs="Arial"/>
        </w:rPr>
        <w:t>as práticas</w:t>
      </w:r>
      <w:r w:rsidRPr="0071192A">
        <w:rPr>
          <w:rFonts w:ascii="Arial" w:hAnsi="Arial" w:cs="Arial"/>
        </w:rPr>
        <w:t xml:space="preserve"> </w:t>
      </w:r>
      <w:r w:rsidR="00D3516C" w:rsidRPr="0071192A">
        <w:rPr>
          <w:rFonts w:ascii="Arial" w:hAnsi="Arial" w:cs="Arial"/>
        </w:rPr>
        <w:t xml:space="preserve">pedagógicas para a Educação </w:t>
      </w:r>
      <w:r w:rsidR="00A1445B" w:rsidRPr="0071192A">
        <w:rPr>
          <w:rFonts w:ascii="Arial" w:hAnsi="Arial" w:cs="Arial"/>
        </w:rPr>
        <w:t>M</w:t>
      </w:r>
      <w:r w:rsidR="00D3516C" w:rsidRPr="0071192A">
        <w:rPr>
          <w:rFonts w:ascii="Arial" w:hAnsi="Arial" w:cs="Arial"/>
        </w:rPr>
        <w:t>atemátic</w:t>
      </w:r>
      <w:r w:rsidR="00A1445B" w:rsidRPr="0071192A">
        <w:rPr>
          <w:rFonts w:ascii="Arial" w:hAnsi="Arial" w:cs="Arial"/>
        </w:rPr>
        <w:t>a,</w:t>
      </w:r>
      <w:r w:rsidR="0038654A" w:rsidRPr="0071192A">
        <w:rPr>
          <w:rFonts w:ascii="Arial" w:hAnsi="Arial" w:cs="Arial"/>
        </w:rPr>
        <w:t xml:space="preserve"> </w:t>
      </w:r>
      <w:r w:rsidR="006172B1" w:rsidRPr="0071192A">
        <w:rPr>
          <w:rFonts w:ascii="Arial" w:hAnsi="Arial" w:cs="Arial"/>
        </w:rPr>
        <w:t>tendo como objetivo principal</w:t>
      </w:r>
      <w:r w:rsidR="0055737A" w:rsidRPr="0071192A">
        <w:rPr>
          <w:rFonts w:ascii="Arial" w:hAnsi="Arial" w:cs="Arial"/>
        </w:rPr>
        <w:t xml:space="preserve"> </w:t>
      </w:r>
      <w:r w:rsidR="003F14F9" w:rsidRPr="0071192A">
        <w:rPr>
          <w:rFonts w:ascii="Arial" w:hAnsi="Arial" w:cs="Arial"/>
        </w:rPr>
        <w:t>analisar</w:t>
      </w:r>
      <w:r w:rsidR="0055737A" w:rsidRPr="0071192A">
        <w:rPr>
          <w:rFonts w:ascii="Arial" w:hAnsi="Arial" w:cs="Arial"/>
        </w:rPr>
        <w:t xml:space="preserve"> o uso</w:t>
      </w:r>
      <w:r w:rsidR="00373FC9" w:rsidRPr="0071192A">
        <w:rPr>
          <w:rFonts w:ascii="Arial" w:hAnsi="Arial" w:cs="Arial"/>
        </w:rPr>
        <w:t xml:space="preserve"> d</w:t>
      </w:r>
      <w:r w:rsidR="003F14F9" w:rsidRPr="0071192A">
        <w:rPr>
          <w:rFonts w:ascii="Arial" w:hAnsi="Arial" w:cs="Arial"/>
        </w:rPr>
        <w:t>a</w:t>
      </w:r>
      <w:r w:rsidR="00373FC9" w:rsidRPr="0071192A">
        <w:rPr>
          <w:rFonts w:ascii="Arial" w:hAnsi="Arial" w:cs="Arial"/>
        </w:rPr>
        <w:t>s</w:t>
      </w:r>
      <w:r w:rsidR="003F14F9" w:rsidRPr="0071192A">
        <w:rPr>
          <w:rFonts w:ascii="Arial" w:hAnsi="Arial" w:cs="Arial"/>
        </w:rPr>
        <w:t xml:space="preserve"> tecnologias </w:t>
      </w:r>
      <w:r w:rsidR="00725443" w:rsidRPr="0071192A">
        <w:rPr>
          <w:rFonts w:ascii="Arial" w:hAnsi="Arial" w:cs="Arial"/>
        </w:rPr>
        <w:t>como recurso pedagógico</w:t>
      </w:r>
      <w:r w:rsidR="0034366B" w:rsidRPr="0071192A">
        <w:rPr>
          <w:rFonts w:ascii="Arial" w:hAnsi="Arial" w:cs="Arial"/>
        </w:rPr>
        <w:t>.</w:t>
      </w:r>
      <w:r w:rsidR="00BB4C78" w:rsidRPr="0071192A">
        <w:rPr>
          <w:rFonts w:ascii="Arial" w:hAnsi="Arial" w:cs="Arial"/>
        </w:rPr>
        <w:t xml:space="preserve"> </w:t>
      </w:r>
      <w:r w:rsidR="006F1967" w:rsidRPr="0071192A">
        <w:rPr>
          <w:rFonts w:ascii="Arial" w:hAnsi="Arial" w:cs="Arial"/>
        </w:rPr>
        <w:t xml:space="preserve">Buscou – se </w:t>
      </w:r>
      <w:r w:rsidR="00E073B9" w:rsidRPr="0071192A">
        <w:rPr>
          <w:rFonts w:ascii="Arial" w:hAnsi="Arial" w:cs="Arial"/>
        </w:rPr>
        <w:t xml:space="preserve">também </w:t>
      </w:r>
      <w:r w:rsidR="006F1967" w:rsidRPr="0071192A">
        <w:rPr>
          <w:rFonts w:ascii="Arial" w:hAnsi="Arial" w:cs="Arial"/>
        </w:rPr>
        <w:t>discutir</w:t>
      </w:r>
      <w:r w:rsidR="00D33392" w:rsidRPr="0071192A">
        <w:rPr>
          <w:rFonts w:ascii="Arial" w:hAnsi="Arial" w:cs="Arial"/>
        </w:rPr>
        <w:t xml:space="preserve"> </w:t>
      </w:r>
      <w:r w:rsidR="00437B64" w:rsidRPr="0071192A">
        <w:rPr>
          <w:rFonts w:ascii="Arial" w:hAnsi="Arial" w:cs="Arial"/>
        </w:rPr>
        <w:t xml:space="preserve">sobre </w:t>
      </w:r>
      <w:r w:rsidR="007F467C" w:rsidRPr="0071192A">
        <w:rPr>
          <w:rFonts w:ascii="Arial" w:hAnsi="Arial" w:cs="Arial"/>
        </w:rPr>
        <w:t xml:space="preserve">as estratégias pedagógicas </w:t>
      </w:r>
      <w:r w:rsidR="005469A2" w:rsidRPr="0071192A">
        <w:rPr>
          <w:rFonts w:ascii="Arial" w:hAnsi="Arial" w:cs="Arial"/>
        </w:rPr>
        <w:t xml:space="preserve">que o </w:t>
      </w:r>
      <w:r w:rsidR="00B81603" w:rsidRPr="0071192A">
        <w:rPr>
          <w:rFonts w:ascii="Arial" w:hAnsi="Arial" w:cs="Arial"/>
        </w:rPr>
        <w:t>professor</w:t>
      </w:r>
      <w:r w:rsidR="005469A2" w:rsidRPr="0071192A">
        <w:rPr>
          <w:rFonts w:ascii="Arial" w:hAnsi="Arial" w:cs="Arial"/>
        </w:rPr>
        <w:t xml:space="preserve"> pode utilizar</w:t>
      </w:r>
      <w:r w:rsidR="00BB7DAE" w:rsidRPr="0071192A">
        <w:rPr>
          <w:rFonts w:ascii="Arial" w:hAnsi="Arial" w:cs="Arial"/>
        </w:rPr>
        <w:t xml:space="preserve"> em </w:t>
      </w:r>
      <w:r w:rsidR="00153295" w:rsidRPr="0071192A">
        <w:rPr>
          <w:rFonts w:ascii="Arial" w:hAnsi="Arial" w:cs="Arial"/>
        </w:rPr>
        <w:t>sala de aula</w:t>
      </w:r>
      <w:r w:rsidR="00C228B1" w:rsidRPr="0071192A">
        <w:rPr>
          <w:rFonts w:ascii="Arial" w:hAnsi="Arial" w:cs="Arial"/>
        </w:rPr>
        <w:t xml:space="preserve">, </w:t>
      </w:r>
      <w:r w:rsidR="00E96354" w:rsidRPr="0071192A">
        <w:rPr>
          <w:rFonts w:ascii="Arial" w:hAnsi="Arial" w:cs="Arial"/>
        </w:rPr>
        <w:t xml:space="preserve">assim como os dispositivos móveis, </w:t>
      </w:r>
      <w:r w:rsidR="00C228B1" w:rsidRPr="0071192A">
        <w:rPr>
          <w:rFonts w:ascii="Arial" w:hAnsi="Arial" w:cs="Arial"/>
        </w:rPr>
        <w:t>baseando – se na justificativa</w:t>
      </w:r>
      <w:r w:rsidR="00B14037" w:rsidRPr="0071192A">
        <w:rPr>
          <w:rFonts w:ascii="Arial" w:hAnsi="Arial" w:cs="Arial"/>
        </w:rPr>
        <w:t xml:space="preserve"> de que o</w:t>
      </w:r>
      <w:r w:rsidR="00130AA1" w:rsidRPr="0071192A">
        <w:rPr>
          <w:rFonts w:ascii="Arial" w:hAnsi="Arial" w:cs="Arial"/>
        </w:rPr>
        <w:t xml:space="preserve"> </w:t>
      </w:r>
      <w:r w:rsidR="00F125DA" w:rsidRPr="0071192A">
        <w:rPr>
          <w:rFonts w:ascii="Arial" w:hAnsi="Arial" w:cs="Arial"/>
        </w:rPr>
        <w:t xml:space="preserve">mesmo </w:t>
      </w:r>
      <w:r w:rsidR="00066283" w:rsidRPr="0071192A">
        <w:rPr>
          <w:rFonts w:ascii="Arial" w:hAnsi="Arial" w:cs="Arial"/>
        </w:rPr>
        <w:t xml:space="preserve">deve procurar alternativas </w:t>
      </w:r>
      <w:r w:rsidR="00475090" w:rsidRPr="0071192A">
        <w:rPr>
          <w:rFonts w:ascii="Arial" w:hAnsi="Arial" w:cs="Arial"/>
        </w:rPr>
        <w:t>que</w:t>
      </w:r>
      <w:r w:rsidR="00F2366C" w:rsidRPr="0071192A">
        <w:rPr>
          <w:rFonts w:ascii="Arial" w:hAnsi="Arial" w:cs="Arial"/>
        </w:rPr>
        <w:t xml:space="preserve"> levem</w:t>
      </w:r>
      <w:r w:rsidR="00406848" w:rsidRPr="0071192A">
        <w:rPr>
          <w:rFonts w:ascii="Arial" w:hAnsi="Arial" w:cs="Arial"/>
        </w:rPr>
        <w:t xml:space="preserve"> o educando</w:t>
      </w:r>
      <w:r w:rsidR="00066283" w:rsidRPr="0071192A">
        <w:rPr>
          <w:rFonts w:ascii="Arial" w:hAnsi="Arial" w:cs="Arial"/>
        </w:rPr>
        <w:t xml:space="preserve"> </w:t>
      </w:r>
      <w:proofErr w:type="gramStart"/>
      <w:r w:rsidR="00AF35A3" w:rsidRPr="0071192A">
        <w:rPr>
          <w:rFonts w:ascii="Arial" w:hAnsi="Arial" w:cs="Arial"/>
        </w:rPr>
        <w:t>à</w:t>
      </w:r>
      <w:proofErr w:type="gramEnd"/>
      <w:r w:rsidR="00AF35A3" w:rsidRPr="0071192A">
        <w:rPr>
          <w:rFonts w:ascii="Arial" w:hAnsi="Arial" w:cs="Arial"/>
        </w:rPr>
        <w:t xml:space="preserve"> </w:t>
      </w:r>
      <w:r w:rsidR="00104D3C">
        <w:rPr>
          <w:rFonts w:ascii="Arial" w:hAnsi="Arial" w:cs="Arial"/>
        </w:rPr>
        <w:t xml:space="preserve">aprendizagem. </w:t>
      </w:r>
      <w:r w:rsidR="0005017F" w:rsidRPr="0071192A">
        <w:rPr>
          <w:rFonts w:ascii="Arial" w:hAnsi="Arial" w:cs="Arial"/>
        </w:rPr>
        <w:t>Con</w:t>
      </w:r>
      <w:r w:rsidR="00603338" w:rsidRPr="0071192A">
        <w:rPr>
          <w:rFonts w:ascii="Arial" w:hAnsi="Arial" w:cs="Arial"/>
        </w:rPr>
        <w:t xml:space="preserve">clui – se </w:t>
      </w:r>
      <w:r w:rsidR="0005017F" w:rsidRPr="0071192A">
        <w:rPr>
          <w:rFonts w:ascii="Arial" w:hAnsi="Arial" w:cs="Arial"/>
        </w:rPr>
        <w:t>que</w:t>
      </w:r>
      <w:r w:rsidR="00987725" w:rsidRPr="0071192A">
        <w:rPr>
          <w:rFonts w:ascii="Arial" w:hAnsi="Arial" w:cs="Arial"/>
        </w:rPr>
        <w:t xml:space="preserve"> as p</w:t>
      </w:r>
      <w:r w:rsidR="001E357B" w:rsidRPr="0071192A">
        <w:rPr>
          <w:rFonts w:ascii="Arial" w:hAnsi="Arial" w:cs="Arial"/>
        </w:rPr>
        <w:t>rática</w:t>
      </w:r>
      <w:r w:rsidR="00A92043" w:rsidRPr="0071192A">
        <w:rPr>
          <w:rFonts w:ascii="Arial" w:hAnsi="Arial" w:cs="Arial"/>
        </w:rPr>
        <w:t>s pedagógicas</w:t>
      </w:r>
      <w:r w:rsidR="00987725" w:rsidRPr="0071192A">
        <w:rPr>
          <w:rFonts w:ascii="Arial" w:hAnsi="Arial" w:cs="Arial"/>
        </w:rPr>
        <w:t xml:space="preserve"> para o</w:t>
      </w:r>
      <w:r w:rsidR="00331003" w:rsidRPr="0071192A">
        <w:rPr>
          <w:rFonts w:ascii="Arial" w:hAnsi="Arial" w:cs="Arial"/>
        </w:rPr>
        <w:t xml:space="preserve"> </w:t>
      </w:r>
      <w:r w:rsidR="00CD3596" w:rsidRPr="0071192A">
        <w:rPr>
          <w:rFonts w:ascii="Arial" w:hAnsi="Arial" w:cs="Arial"/>
        </w:rPr>
        <w:t>ensino da matemática</w:t>
      </w:r>
      <w:r w:rsidR="004130A1" w:rsidRPr="0071192A">
        <w:rPr>
          <w:rFonts w:ascii="Arial" w:hAnsi="Arial" w:cs="Arial"/>
        </w:rPr>
        <w:t xml:space="preserve"> </w:t>
      </w:r>
      <w:proofErr w:type="gramStart"/>
      <w:r w:rsidR="00331003" w:rsidRPr="0071192A">
        <w:rPr>
          <w:rFonts w:ascii="Arial" w:hAnsi="Arial" w:cs="Arial"/>
        </w:rPr>
        <w:t>deve</w:t>
      </w:r>
      <w:proofErr w:type="gramEnd"/>
      <w:r w:rsidR="00A93DB6" w:rsidRPr="0071192A">
        <w:rPr>
          <w:rFonts w:ascii="Arial" w:hAnsi="Arial" w:cs="Arial"/>
        </w:rPr>
        <w:t xml:space="preserve"> oferecer</w:t>
      </w:r>
      <w:r w:rsidR="00331003" w:rsidRPr="0071192A">
        <w:rPr>
          <w:rFonts w:ascii="Arial" w:hAnsi="Arial" w:cs="Arial"/>
        </w:rPr>
        <w:t xml:space="preserve"> possibilidades de aprendizagem a</w:t>
      </w:r>
      <w:r w:rsidR="00DF6ED9" w:rsidRPr="0071192A">
        <w:rPr>
          <w:rFonts w:ascii="Arial" w:hAnsi="Arial" w:cs="Arial"/>
        </w:rPr>
        <w:t>o aluno</w:t>
      </w:r>
      <w:r w:rsidR="0066654F" w:rsidRPr="0071192A">
        <w:rPr>
          <w:rFonts w:ascii="Arial" w:hAnsi="Arial" w:cs="Arial"/>
        </w:rPr>
        <w:t>,</w:t>
      </w:r>
      <w:r w:rsidR="00331003" w:rsidRPr="0071192A">
        <w:rPr>
          <w:rFonts w:ascii="Arial" w:hAnsi="Arial" w:cs="Arial"/>
        </w:rPr>
        <w:t xml:space="preserve"> de forma que</w:t>
      </w:r>
      <w:r w:rsidR="0066654F" w:rsidRPr="0071192A">
        <w:rPr>
          <w:rFonts w:ascii="Arial" w:hAnsi="Arial" w:cs="Arial"/>
        </w:rPr>
        <w:t xml:space="preserve"> </w:t>
      </w:r>
      <w:r w:rsidR="00DF6ED9" w:rsidRPr="0071192A">
        <w:rPr>
          <w:rFonts w:ascii="Arial" w:hAnsi="Arial" w:cs="Arial"/>
        </w:rPr>
        <w:t xml:space="preserve">o </w:t>
      </w:r>
      <w:r w:rsidR="00331003" w:rsidRPr="0071192A">
        <w:rPr>
          <w:rFonts w:ascii="Arial" w:hAnsi="Arial" w:cs="Arial"/>
        </w:rPr>
        <w:t>mesm</w:t>
      </w:r>
      <w:r w:rsidR="00DF6ED9" w:rsidRPr="0071192A">
        <w:rPr>
          <w:rFonts w:ascii="Arial" w:hAnsi="Arial" w:cs="Arial"/>
        </w:rPr>
        <w:t xml:space="preserve">o </w:t>
      </w:r>
      <w:r w:rsidR="00331003" w:rsidRPr="0071192A">
        <w:rPr>
          <w:rFonts w:ascii="Arial" w:hAnsi="Arial" w:cs="Arial"/>
        </w:rPr>
        <w:t>sinta – se motivad</w:t>
      </w:r>
      <w:r w:rsidR="005831AE" w:rsidRPr="0071192A">
        <w:rPr>
          <w:rFonts w:ascii="Arial" w:hAnsi="Arial" w:cs="Arial"/>
        </w:rPr>
        <w:t xml:space="preserve">o </w:t>
      </w:r>
      <w:r w:rsidR="00331003" w:rsidRPr="0071192A">
        <w:rPr>
          <w:rFonts w:ascii="Arial" w:hAnsi="Arial" w:cs="Arial"/>
        </w:rPr>
        <w:t>e confortável a aprender</w:t>
      </w:r>
      <w:r w:rsidR="00987725" w:rsidRPr="0071192A">
        <w:rPr>
          <w:rFonts w:ascii="Arial" w:hAnsi="Arial" w:cs="Arial"/>
        </w:rPr>
        <w:t xml:space="preserve"> os conteúdos</w:t>
      </w:r>
      <w:r w:rsidR="002F2FC1" w:rsidRPr="0071192A">
        <w:rPr>
          <w:rFonts w:ascii="Arial" w:hAnsi="Arial" w:cs="Arial"/>
        </w:rPr>
        <w:t xml:space="preserve"> trabalhados</w:t>
      </w:r>
      <w:r w:rsidR="00A46298" w:rsidRPr="0071192A">
        <w:rPr>
          <w:rFonts w:ascii="Arial" w:hAnsi="Arial" w:cs="Arial"/>
        </w:rPr>
        <w:t>.</w:t>
      </w:r>
    </w:p>
    <w:p w14:paraId="3563EE36" w14:textId="77777777" w:rsidR="002920BA" w:rsidRPr="0071192A" w:rsidRDefault="002920BA" w:rsidP="00104D3C">
      <w:pPr>
        <w:spacing w:line="360" w:lineRule="auto"/>
        <w:ind w:left="-57"/>
        <w:jc w:val="both"/>
        <w:rPr>
          <w:rFonts w:ascii="Arial" w:hAnsi="Arial" w:cs="Arial"/>
        </w:rPr>
      </w:pPr>
    </w:p>
    <w:p w14:paraId="3D012EBB" w14:textId="21026775" w:rsidR="00C706A4" w:rsidRPr="0071192A" w:rsidRDefault="002920BA" w:rsidP="0071192A">
      <w:pPr>
        <w:spacing w:line="360" w:lineRule="auto"/>
        <w:ind w:left="-57"/>
        <w:jc w:val="both"/>
        <w:rPr>
          <w:rFonts w:ascii="Arial" w:hAnsi="Arial" w:cs="Arial"/>
          <w:bCs/>
        </w:rPr>
      </w:pPr>
      <w:r w:rsidRPr="0071192A">
        <w:rPr>
          <w:rFonts w:ascii="Arial" w:hAnsi="Arial" w:cs="Arial"/>
          <w:b/>
          <w:bCs/>
        </w:rPr>
        <w:t>Palavras – chaves:</w:t>
      </w:r>
      <w:r w:rsidRPr="0071192A">
        <w:rPr>
          <w:rFonts w:ascii="Arial" w:hAnsi="Arial" w:cs="Arial"/>
          <w:bCs/>
        </w:rPr>
        <w:t xml:space="preserve"> </w:t>
      </w:r>
      <w:r w:rsidR="00ED6BF6" w:rsidRPr="0071192A">
        <w:rPr>
          <w:rFonts w:ascii="Arial" w:hAnsi="Arial" w:cs="Arial"/>
        </w:rPr>
        <w:t xml:space="preserve">Matemática. </w:t>
      </w:r>
      <w:r w:rsidR="00883011" w:rsidRPr="0071192A">
        <w:rPr>
          <w:rFonts w:ascii="Arial" w:hAnsi="Arial" w:cs="Arial"/>
        </w:rPr>
        <w:t>Práticas pedagógicas</w:t>
      </w:r>
      <w:r w:rsidR="007C044E" w:rsidRPr="0071192A">
        <w:rPr>
          <w:rFonts w:ascii="Arial" w:hAnsi="Arial" w:cs="Arial"/>
        </w:rPr>
        <w:t xml:space="preserve">. </w:t>
      </w:r>
      <w:r w:rsidR="005568D4" w:rsidRPr="0071192A">
        <w:rPr>
          <w:rFonts w:ascii="Arial" w:hAnsi="Arial" w:cs="Arial"/>
        </w:rPr>
        <w:t xml:space="preserve">Aprendizagem. </w:t>
      </w:r>
    </w:p>
    <w:p w14:paraId="53862251" w14:textId="77777777" w:rsidR="00104D3C" w:rsidRDefault="00104D3C" w:rsidP="00104D3C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3C779799" w14:textId="30962228" w:rsidR="00242E1E" w:rsidRDefault="00116AAC" w:rsidP="00104D3C">
      <w:pPr>
        <w:spacing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INTRODUÇÃO</w:t>
      </w:r>
    </w:p>
    <w:p w14:paraId="0AD722CA" w14:textId="77777777" w:rsidR="00104D3C" w:rsidRDefault="00104D3C" w:rsidP="00104D3C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52D841A5" w14:textId="6BB853F5" w:rsidR="001224A6" w:rsidRPr="00AB03AE" w:rsidRDefault="00DD13DE" w:rsidP="00AB03AE">
      <w:pPr>
        <w:spacing w:after="240" w:line="360" w:lineRule="auto"/>
        <w:ind w:left="-57" w:right="-113" w:firstLine="709"/>
        <w:jc w:val="both"/>
        <w:rPr>
          <w:rFonts w:ascii="Arial" w:hAnsi="Arial" w:cs="Arial"/>
          <w:b/>
          <w:bCs/>
        </w:rPr>
      </w:pPr>
      <w:r w:rsidRPr="0071192A">
        <w:rPr>
          <w:rFonts w:ascii="Arial" w:hAnsi="Arial" w:cs="Arial"/>
          <w:bCs/>
        </w:rPr>
        <w:t>Recursos tecnológicos estão cada vez mais presente na sociedade contemporânea e, por vez, essa prática não seria diferente no ambiente educacional, visto que os</w:t>
      </w:r>
      <w:r>
        <w:rPr>
          <w:rFonts w:ascii="Arial" w:hAnsi="Arial" w:cs="Arial"/>
          <w:bCs/>
        </w:rPr>
        <w:t xml:space="preserve"> estudantes contemporâneos estão inseridos nesse meio tecnológico utilizando das potencialidades ofertadas por esses recursos, como por exemplo, smartphones, </w:t>
      </w:r>
      <w:proofErr w:type="spellStart"/>
      <w:r>
        <w:rPr>
          <w:rFonts w:ascii="Arial" w:hAnsi="Arial" w:cs="Arial"/>
          <w:bCs/>
        </w:rPr>
        <w:t>tablets</w:t>
      </w:r>
      <w:proofErr w:type="spellEnd"/>
      <w:r>
        <w:rPr>
          <w:rFonts w:ascii="Arial" w:hAnsi="Arial" w:cs="Arial"/>
          <w:bCs/>
        </w:rPr>
        <w:t>, notebook</w:t>
      </w:r>
      <w:r w:rsidR="00C706A4">
        <w:rPr>
          <w:rFonts w:ascii="Arial" w:hAnsi="Arial" w:cs="Arial"/>
          <w:bCs/>
        </w:rPr>
        <w:t>. E</w:t>
      </w:r>
      <w:r>
        <w:rPr>
          <w:rFonts w:ascii="Arial" w:hAnsi="Arial" w:cs="Arial"/>
          <w:bCs/>
        </w:rPr>
        <w:t>sses recursos são util</w:t>
      </w:r>
      <w:r w:rsidR="005D75A4">
        <w:rPr>
          <w:rFonts w:ascii="Arial" w:hAnsi="Arial" w:cs="Arial"/>
          <w:bCs/>
        </w:rPr>
        <w:t xml:space="preserve">izados em momentos de diversão </w:t>
      </w:r>
      <w:r>
        <w:rPr>
          <w:rFonts w:ascii="Arial" w:hAnsi="Arial" w:cs="Arial"/>
          <w:bCs/>
        </w:rPr>
        <w:t>e durante os estudos nos momentos de revisão de conteúdo ao assistir uma vídeo-aula</w:t>
      </w:r>
      <w:r w:rsidR="00A07DB7">
        <w:rPr>
          <w:rFonts w:ascii="Arial" w:hAnsi="Arial" w:cs="Arial"/>
          <w:bCs/>
        </w:rPr>
        <w:t>.</w:t>
      </w:r>
      <w:r w:rsidR="00AB03AE">
        <w:rPr>
          <w:rFonts w:ascii="Arial" w:hAnsi="Arial" w:cs="Arial"/>
          <w:bCs/>
        </w:rPr>
        <w:t xml:space="preserve"> Diante dessa situação, </w:t>
      </w:r>
      <w:proofErr w:type="gramStart"/>
      <w:r w:rsidR="00AB03AE">
        <w:rPr>
          <w:rFonts w:ascii="Arial" w:hAnsi="Arial" w:cs="Arial"/>
          <w:bCs/>
        </w:rPr>
        <w:t>surge,</w:t>
      </w:r>
      <w:proofErr w:type="gramEnd"/>
      <w:r w:rsidR="00AB03AE">
        <w:rPr>
          <w:rFonts w:ascii="Arial" w:hAnsi="Arial" w:cs="Arial"/>
          <w:bCs/>
        </w:rPr>
        <w:t xml:space="preserve"> por parte dos pesquisadores o seguinte questionamento:</w:t>
      </w:r>
      <w:r w:rsidR="00AB03AE">
        <w:rPr>
          <w:rFonts w:ascii="Arial" w:hAnsi="Arial" w:cs="Arial"/>
          <w:b/>
          <w:bCs/>
        </w:rPr>
        <w:t xml:space="preserve"> </w:t>
      </w:r>
      <w:r w:rsidR="00692C0E" w:rsidRPr="00BF0E4B">
        <w:rPr>
          <w:rFonts w:ascii="Arial" w:hAnsi="Arial" w:cs="Arial"/>
        </w:rPr>
        <w:t>Como os recursos digitais, em especial os smartphones, podem contribuir no processo de ensino e aprendizagem</w:t>
      </w:r>
      <w:r w:rsidR="00BD4032">
        <w:rPr>
          <w:rFonts w:ascii="Arial" w:hAnsi="Arial" w:cs="Arial"/>
        </w:rPr>
        <w:t xml:space="preserve"> da Matemática</w:t>
      </w:r>
      <w:r w:rsidR="00692C0E" w:rsidRPr="00BF0E4B">
        <w:rPr>
          <w:rFonts w:ascii="Arial" w:hAnsi="Arial" w:cs="Arial"/>
        </w:rPr>
        <w:t>?</w:t>
      </w:r>
      <w:r w:rsidR="00AB03AE">
        <w:rPr>
          <w:rFonts w:ascii="Arial" w:hAnsi="Arial" w:cs="Arial"/>
        </w:rPr>
        <w:t xml:space="preserve"> Para responder a esse questionamento traçamos o seguinte objetivo: </w:t>
      </w:r>
      <w:r w:rsidR="003611F1" w:rsidRPr="00AB03AE">
        <w:rPr>
          <w:rFonts w:ascii="Arial" w:hAnsi="Arial" w:cs="Arial"/>
        </w:rPr>
        <w:t xml:space="preserve">Realizar um levantamento teórico de como os smartphones </w:t>
      </w:r>
      <w:proofErr w:type="gramStart"/>
      <w:r w:rsidR="003611F1" w:rsidRPr="00AB03AE">
        <w:rPr>
          <w:rFonts w:ascii="Arial" w:hAnsi="Arial" w:cs="Arial"/>
        </w:rPr>
        <w:t>podem contribuir</w:t>
      </w:r>
      <w:proofErr w:type="gramEnd"/>
      <w:r w:rsidR="003611F1" w:rsidRPr="00AB03AE">
        <w:rPr>
          <w:rFonts w:ascii="Arial" w:hAnsi="Arial" w:cs="Arial"/>
        </w:rPr>
        <w:t xml:space="preserve"> no processo de aprendizagem das crianças.</w:t>
      </w:r>
    </w:p>
    <w:p w14:paraId="31F47265" w14:textId="7AB3D3C9" w:rsidR="00242E1E" w:rsidRPr="00BF0E4B" w:rsidRDefault="00116AAC" w:rsidP="005D75A4">
      <w:pPr>
        <w:pStyle w:val="Default"/>
        <w:spacing w:line="360" w:lineRule="auto"/>
        <w:ind w:left="-57"/>
        <w:jc w:val="both"/>
        <w:rPr>
          <w:b/>
        </w:rPr>
      </w:pPr>
      <w:r>
        <w:rPr>
          <w:b/>
        </w:rPr>
        <w:t>FUNDAMENTAÇÃO TEÓRICA</w:t>
      </w:r>
    </w:p>
    <w:p w14:paraId="311DE47E" w14:textId="07EB95CE" w:rsidR="007241B7" w:rsidRDefault="00287298" w:rsidP="00116AAC">
      <w:pPr>
        <w:spacing w:line="360" w:lineRule="auto"/>
        <w:ind w:left="-57" w:firstLine="709"/>
        <w:jc w:val="both"/>
        <w:rPr>
          <w:rFonts w:ascii="Arial" w:hAnsi="Arial" w:cs="Arial"/>
        </w:rPr>
      </w:pPr>
      <w:r w:rsidRPr="00BF0E4B">
        <w:rPr>
          <w:rFonts w:ascii="Arial" w:hAnsi="Arial" w:cs="Arial"/>
        </w:rPr>
        <w:t xml:space="preserve">Este estudo tem como objetivo geral analisar as potencialidades dos smartphones no processo de ensino e aprendizagem para crianças do 5º do ensino fundamental II, nessa perspectiva </w:t>
      </w:r>
      <w:proofErr w:type="gramStart"/>
      <w:r w:rsidRPr="00BF0E4B">
        <w:rPr>
          <w:rFonts w:ascii="Arial" w:hAnsi="Arial" w:cs="Arial"/>
        </w:rPr>
        <w:t>buscamos</w:t>
      </w:r>
      <w:proofErr w:type="gramEnd"/>
      <w:r w:rsidRPr="00BF0E4B">
        <w:rPr>
          <w:rFonts w:ascii="Arial" w:hAnsi="Arial" w:cs="Arial"/>
        </w:rPr>
        <w:t xml:space="preserve"> fundamentação teórica nos autores </w:t>
      </w:r>
      <w:proofErr w:type="spellStart"/>
      <w:r w:rsidRPr="00BF0E4B">
        <w:rPr>
          <w:rFonts w:ascii="Arial" w:hAnsi="Arial" w:cs="Arial"/>
        </w:rPr>
        <w:t>Bacich</w:t>
      </w:r>
      <w:proofErr w:type="spellEnd"/>
      <w:r w:rsidRPr="00BF0E4B">
        <w:rPr>
          <w:rFonts w:ascii="Arial" w:hAnsi="Arial" w:cs="Arial"/>
        </w:rPr>
        <w:t xml:space="preserve">, Neto, </w:t>
      </w:r>
      <w:proofErr w:type="spellStart"/>
      <w:r w:rsidRPr="00BF0E4B">
        <w:rPr>
          <w:rFonts w:ascii="Arial" w:hAnsi="Arial" w:cs="Arial"/>
        </w:rPr>
        <w:t>Trevisani</w:t>
      </w:r>
      <w:proofErr w:type="spellEnd"/>
      <w:r w:rsidRPr="00BF0E4B">
        <w:rPr>
          <w:rFonts w:ascii="Arial" w:hAnsi="Arial" w:cs="Arial"/>
        </w:rPr>
        <w:t xml:space="preserve">. (2015); Alves </w:t>
      </w:r>
      <w:proofErr w:type="gramStart"/>
      <w:r w:rsidRPr="00BF0E4B">
        <w:rPr>
          <w:rFonts w:ascii="Arial" w:hAnsi="Arial" w:cs="Arial"/>
        </w:rPr>
        <w:t>et</w:t>
      </w:r>
      <w:proofErr w:type="gramEnd"/>
      <w:r w:rsidRPr="00BF0E4B">
        <w:rPr>
          <w:rFonts w:ascii="Arial" w:hAnsi="Arial" w:cs="Arial"/>
        </w:rPr>
        <w:t xml:space="preserve"> al. (2019</w:t>
      </w:r>
      <w:r w:rsidR="00BF0E4B" w:rsidRPr="00BF0E4B">
        <w:rPr>
          <w:rFonts w:ascii="Arial" w:hAnsi="Arial" w:cs="Arial"/>
        </w:rPr>
        <w:t>). A utilização dos dispositivos móveis (DM</w:t>
      </w:r>
      <w:r w:rsidR="00F22E9F">
        <w:rPr>
          <w:rFonts w:ascii="Arial" w:hAnsi="Arial" w:cs="Arial"/>
        </w:rPr>
        <w:t>) para os autores supracitados</w:t>
      </w:r>
      <w:proofErr w:type="gramStart"/>
      <w:r w:rsidR="00F22E9F">
        <w:rPr>
          <w:rFonts w:ascii="Arial" w:hAnsi="Arial" w:cs="Arial"/>
        </w:rPr>
        <w:t xml:space="preserve">, </w:t>
      </w:r>
      <w:r w:rsidR="00BF0E4B" w:rsidRPr="00BF0E4B">
        <w:rPr>
          <w:rFonts w:ascii="Arial" w:hAnsi="Arial" w:cs="Arial"/>
        </w:rPr>
        <w:t>caracteriza</w:t>
      </w:r>
      <w:proofErr w:type="gramEnd"/>
      <w:r w:rsidR="00F22E9F">
        <w:rPr>
          <w:rFonts w:ascii="Arial" w:hAnsi="Arial" w:cs="Arial"/>
        </w:rPr>
        <w:t xml:space="preserve"> – </w:t>
      </w:r>
      <w:r w:rsidR="00BF0E4B" w:rsidRPr="00BF0E4B">
        <w:rPr>
          <w:rFonts w:ascii="Arial" w:hAnsi="Arial" w:cs="Arial"/>
        </w:rPr>
        <w:t>se pelo fato dos estudantes do atual s</w:t>
      </w:r>
      <w:r w:rsidR="00BF0E4B">
        <w:rPr>
          <w:rFonts w:ascii="Arial" w:hAnsi="Arial" w:cs="Arial"/>
        </w:rPr>
        <w:t>éculo estarem inseridos numa cultura tecnológica</w:t>
      </w:r>
      <w:r w:rsidR="00BF0E4B" w:rsidRPr="00BF0E4B">
        <w:rPr>
          <w:rFonts w:ascii="Arial" w:hAnsi="Arial" w:cs="Arial"/>
        </w:rPr>
        <w:t>, nesse sentido</w:t>
      </w:r>
      <w:r w:rsidR="00BF0E4B">
        <w:rPr>
          <w:rFonts w:ascii="Arial" w:hAnsi="Arial" w:cs="Arial"/>
        </w:rPr>
        <w:t>,</w:t>
      </w:r>
      <w:r w:rsidR="00BF0E4B" w:rsidRPr="00BF0E4B">
        <w:rPr>
          <w:rFonts w:ascii="Arial" w:hAnsi="Arial" w:cs="Arial"/>
        </w:rPr>
        <w:t xml:space="preserve"> a escola por ter um papel funda</w:t>
      </w:r>
      <w:r w:rsidR="005D75A4">
        <w:rPr>
          <w:rFonts w:ascii="Arial" w:hAnsi="Arial" w:cs="Arial"/>
        </w:rPr>
        <w:t>mental na vida dos mesmos</w:t>
      </w:r>
      <w:r w:rsidR="00BF0E4B" w:rsidRPr="00BF0E4B">
        <w:rPr>
          <w:rFonts w:ascii="Arial" w:hAnsi="Arial" w:cs="Arial"/>
        </w:rPr>
        <w:t>, busca alternativas de inserir tais recursos ao cotid</w:t>
      </w:r>
      <w:r w:rsidR="007950AF">
        <w:rPr>
          <w:rFonts w:ascii="Arial" w:hAnsi="Arial" w:cs="Arial"/>
        </w:rPr>
        <w:t>i</w:t>
      </w:r>
      <w:r w:rsidR="005D75A4">
        <w:rPr>
          <w:rFonts w:ascii="Arial" w:hAnsi="Arial" w:cs="Arial"/>
        </w:rPr>
        <w:t>ano dos estudantes na escola.</w:t>
      </w:r>
    </w:p>
    <w:p w14:paraId="05C38592" w14:textId="47F5CBB8" w:rsidR="007241B7" w:rsidRDefault="00E9041F" w:rsidP="0071192A">
      <w:pPr>
        <w:spacing w:line="360" w:lineRule="auto"/>
        <w:ind w:lef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0E4B" w:rsidRPr="00BF0E4B">
        <w:rPr>
          <w:rFonts w:ascii="Arial" w:hAnsi="Arial" w:cs="Arial"/>
        </w:rPr>
        <w:t xml:space="preserve">onforme Alves </w:t>
      </w:r>
      <w:proofErr w:type="gramStart"/>
      <w:r w:rsidR="00BF0E4B" w:rsidRPr="00BF0E4B">
        <w:rPr>
          <w:rFonts w:ascii="Arial" w:hAnsi="Arial" w:cs="Arial"/>
        </w:rPr>
        <w:t>et</w:t>
      </w:r>
      <w:proofErr w:type="gramEnd"/>
      <w:r w:rsidR="00BF0E4B" w:rsidRPr="00BF0E4B">
        <w:rPr>
          <w:rFonts w:ascii="Arial" w:hAnsi="Arial" w:cs="Arial"/>
        </w:rPr>
        <w:t xml:space="preserve"> al. (2019, p.123)</w:t>
      </w:r>
    </w:p>
    <w:p w14:paraId="3B9520D2" w14:textId="77777777" w:rsidR="00782B99" w:rsidRPr="00BF0E4B" w:rsidRDefault="00782B99" w:rsidP="00116AAC">
      <w:pPr>
        <w:spacing w:line="300" w:lineRule="auto"/>
        <w:ind w:left="-57" w:firstLine="709"/>
        <w:jc w:val="both"/>
        <w:rPr>
          <w:rFonts w:ascii="Arial" w:hAnsi="Arial" w:cs="Arial"/>
        </w:rPr>
      </w:pPr>
    </w:p>
    <w:p w14:paraId="30F15BBD" w14:textId="3F3630E5" w:rsidR="00A06AF2" w:rsidRDefault="00BF0E4B" w:rsidP="00C71365">
      <w:pPr>
        <w:ind w:left="2268"/>
        <w:jc w:val="both"/>
        <w:rPr>
          <w:rFonts w:ascii="Arial" w:hAnsi="Arial" w:cs="Arial"/>
          <w:sz w:val="20"/>
          <w:szCs w:val="20"/>
        </w:rPr>
      </w:pPr>
      <w:r w:rsidRPr="00F33307">
        <w:rPr>
          <w:rFonts w:ascii="Arial" w:hAnsi="Arial" w:cs="Arial"/>
          <w:sz w:val="20"/>
          <w:szCs w:val="20"/>
        </w:rPr>
        <w:t>A escola não pode manter-se a distância da cultura da conectividade, adotando métodos de ensino baseados na memorização dos assuntos sem a correlação com a vida cot</w:t>
      </w:r>
      <w:r w:rsidR="00F22E9F">
        <w:rPr>
          <w:rFonts w:ascii="Arial" w:hAnsi="Arial" w:cs="Arial"/>
          <w:sz w:val="20"/>
          <w:szCs w:val="20"/>
        </w:rPr>
        <w:t>idiana. É preciso repensar esse</w:t>
      </w:r>
      <w:r w:rsidRPr="00F33307">
        <w:rPr>
          <w:rFonts w:ascii="Arial" w:hAnsi="Arial" w:cs="Arial"/>
          <w:sz w:val="20"/>
          <w:szCs w:val="20"/>
        </w:rPr>
        <w:t xml:space="preserve"> modelo de ensino e ampliar as discussões tendo em vista que, a depender dos objetivos traçados, a mediação dos dispositivos móveis pode contribuir para atribuir sentidos aos objetos de conhecimento</w:t>
      </w:r>
      <w:r w:rsidR="005D75A4">
        <w:rPr>
          <w:rFonts w:ascii="Arial" w:hAnsi="Arial" w:cs="Arial"/>
          <w:sz w:val="20"/>
          <w:szCs w:val="20"/>
        </w:rPr>
        <w:t>.</w:t>
      </w:r>
      <w:r w:rsidRPr="00F33307">
        <w:rPr>
          <w:rFonts w:ascii="Arial" w:hAnsi="Arial" w:cs="Arial"/>
          <w:sz w:val="20"/>
          <w:szCs w:val="20"/>
        </w:rPr>
        <w:t xml:space="preserve"> </w:t>
      </w:r>
    </w:p>
    <w:p w14:paraId="04B0D9E1" w14:textId="77777777" w:rsidR="007241B7" w:rsidRPr="00F37D27" w:rsidRDefault="007241B7" w:rsidP="00116AAC">
      <w:pPr>
        <w:spacing w:line="300" w:lineRule="auto"/>
        <w:ind w:left="-57"/>
        <w:jc w:val="both"/>
        <w:rPr>
          <w:rFonts w:ascii="Arial" w:hAnsi="Arial" w:cs="Arial"/>
          <w:sz w:val="20"/>
          <w:szCs w:val="20"/>
        </w:rPr>
      </w:pPr>
    </w:p>
    <w:p w14:paraId="145B7C91" w14:textId="488C5300" w:rsidR="00287298" w:rsidRPr="00BF0E4B" w:rsidRDefault="00F854E6" w:rsidP="0071192A">
      <w:pPr>
        <w:pStyle w:val="TextodoArtigo"/>
        <w:spacing w:line="360" w:lineRule="auto"/>
        <w:ind w:left="-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35562" w:rsidRPr="000F0404">
        <w:rPr>
          <w:rFonts w:ascii="Arial" w:hAnsi="Arial" w:cs="Arial"/>
        </w:rPr>
        <w:t>tecnologia está fortemente presente em nossa vida, de modo que</w:t>
      </w:r>
      <w:r w:rsidR="00F35562">
        <w:rPr>
          <w:rFonts w:ascii="Arial" w:hAnsi="Arial" w:cs="Arial"/>
        </w:rPr>
        <w:t>, quando</w:t>
      </w:r>
      <w:r w:rsidR="00F35562" w:rsidRPr="000F0404">
        <w:rPr>
          <w:rFonts w:ascii="Arial" w:hAnsi="Arial" w:cs="Arial"/>
        </w:rPr>
        <w:t xml:space="preserve"> incorpora</w:t>
      </w:r>
      <w:r w:rsidR="00F35562">
        <w:rPr>
          <w:rFonts w:ascii="Arial" w:hAnsi="Arial" w:cs="Arial"/>
        </w:rPr>
        <w:t xml:space="preserve">da </w:t>
      </w:r>
      <w:r w:rsidR="00F35562" w:rsidRPr="000F0404">
        <w:rPr>
          <w:rFonts w:ascii="Arial" w:hAnsi="Arial" w:cs="Arial"/>
        </w:rPr>
        <w:t>ao ensino</w:t>
      </w:r>
      <w:r w:rsidR="00F35562">
        <w:rPr>
          <w:rFonts w:ascii="Arial" w:hAnsi="Arial" w:cs="Arial"/>
        </w:rPr>
        <w:t>, acaba ajudando</w:t>
      </w:r>
      <w:r w:rsidR="00F35562" w:rsidRPr="000F0404">
        <w:rPr>
          <w:rFonts w:ascii="Arial" w:hAnsi="Arial" w:cs="Arial"/>
        </w:rPr>
        <w:t xml:space="preserve"> os alunos a explorarem as atividades propostas</w:t>
      </w:r>
      <w:r w:rsidR="00F35562">
        <w:rPr>
          <w:rFonts w:ascii="Arial" w:hAnsi="Arial" w:cs="Arial"/>
        </w:rPr>
        <w:t>.</w:t>
      </w:r>
      <w:r w:rsidR="00F86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outro lado,</w:t>
      </w:r>
      <w:r w:rsidR="00F86C85">
        <w:rPr>
          <w:rFonts w:ascii="Arial" w:hAnsi="Arial" w:cs="Arial"/>
        </w:rPr>
        <w:t xml:space="preserve"> </w:t>
      </w:r>
      <w:proofErr w:type="gramStart"/>
      <w:r w:rsidR="00F86C85">
        <w:rPr>
          <w:rFonts w:ascii="Arial" w:hAnsi="Arial" w:cs="Arial"/>
        </w:rPr>
        <w:t>boa parte</w:t>
      </w:r>
      <w:r w:rsidR="00016378">
        <w:rPr>
          <w:rFonts w:ascii="Arial" w:hAnsi="Arial" w:cs="Arial"/>
        </w:rPr>
        <w:t xml:space="preserve"> da</w:t>
      </w:r>
      <w:r w:rsidR="00016378" w:rsidRPr="002B226C">
        <w:rPr>
          <w:rFonts w:ascii="Arial" w:hAnsi="Arial" w:cs="Arial"/>
        </w:rPr>
        <w:t>s escolas</w:t>
      </w:r>
      <w:r w:rsidR="00016378">
        <w:rPr>
          <w:rFonts w:ascii="Arial" w:hAnsi="Arial" w:cs="Arial"/>
        </w:rPr>
        <w:t xml:space="preserve"> persistem</w:t>
      </w:r>
      <w:proofErr w:type="gramEnd"/>
      <w:r w:rsidR="00016378">
        <w:rPr>
          <w:rFonts w:ascii="Arial" w:hAnsi="Arial" w:cs="Arial"/>
        </w:rPr>
        <w:t xml:space="preserve"> em trabalhar com recursos pedagógicos bem tradicionais, limitando</w:t>
      </w:r>
      <w:r w:rsidR="001C2B5C">
        <w:rPr>
          <w:rFonts w:ascii="Arial" w:hAnsi="Arial" w:cs="Arial"/>
        </w:rPr>
        <w:t xml:space="preserve"> os</w:t>
      </w:r>
      <w:r w:rsidR="00016378">
        <w:rPr>
          <w:rFonts w:ascii="Arial" w:hAnsi="Arial" w:cs="Arial"/>
        </w:rPr>
        <w:t xml:space="preserve"> seus alunos a</w:t>
      </w:r>
      <w:r w:rsidR="00016378" w:rsidRPr="002B226C">
        <w:rPr>
          <w:rFonts w:ascii="Arial" w:hAnsi="Arial" w:cs="Arial"/>
        </w:rPr>
        <w:t xml:space="preserve"> </w:t>
      </w:r>
      <w:r w:rsidR="00016378">
        <w:rPr>
          <w:rFonts w:ascii="Arial" w:hAnsi="Arial" w:cs="Arial"/>
        </w:rPr>
        <w:t>apenas</w:t>
      </w:r>
      <w:r w:rsidR="00016378" w:rsidRPr="002B226C">
        <w:rPr>
          <w:rFonts w:ascii="Arial" w:hAnsi="Arial" w:cs="Arial"/>
        </w:rPr>
        <w:t xml:space="preserve"> copia</w:t>
      </w:r>
      <w:r w:rsidR="009A58B9">
        <w:rPr>
          <w:rFonts w:ascii="Arial" w:hAnsi="Arial" w:cs="Arial"/>
        </w:rPr>
        <w:t>rem</w:t>
      </w:r>
      <w:r w:rsidR="00016378">
        <w:rPr>
          <w:rFonts w:ascii="Arial" w:hAnsi="Arial" w:cs="Arial"/>
        </w:rPr>
        <w:t xml:space="preserve"> e </w:t>
      </w:r>
      <w:r w:rsidR="00BD6AED">
        <w:rPr>
          <w:rFonts w:ascii="Arial" w:hAnsi="Arial" w:cs="Arial"/>
        </w:rPr>
        <w:t>raciocinarem</w:t>
      </w:r>
      <w:r w:rsidR="00016378" w:rsidRPr="002B226C">
        <w:rPr>
          <w:rFonts w:ascii="Arial" w:hAnsi="Arial" w:cs="Arial"/>
        </w:rPr>
        <w:t xml:space="preserve"> para resolver as questões dos exercícios</w:t>
      </w:r>
      <w:r w:rsidR="00016378">
        <w:rPr>
          <w:rFonts w:ascii="Arial" w:hAnsi="Arial" w:cs="Arial"/>
        </w:rPr>
        <w:t xml:space="preserve"> apresentados a eles</w:t>
      </w:r>
      <w:r w:rsidR="00BD6AED">
        <w:rPr>
          <w:rFonts w:ascii="Arial" w:hAnsi="Arial" w:cs="Arial"/>
        </w:rPr>
        <w:t>.</w:t>
      </w:r>
    </w:p>
    <w:p w14:paraId="7922CD93" w14:textId="5DEA212A" w:rsidR="005710ED" w:rsidRDefault="00287298" w:rsidP="00242E1E">
      <w:pPr>
        <w:spacing w:line="360" w:lineRule="auto"/>
        <w:ind w:left="-57" w:firstLine="709"/>
        <w:jc w:val="both"/>
        <w:rPr>
          <w:rFonts w:ascii="Arial" w:hAnsi="Arial" w:cs="Arial"/>
        </w:rPr>
      </w:pPr>
      <w:proofErr w:type="spellStart"/>
      <w:r w:rsidRPr="00BF0E4B">
        <w:rPr>
          <w:rFonts w:ascii="Arial" w:hAnsi="Arial" w:cs="Arial"/>
        </w:rPr>
        <w:t>Bacich</w:t>
      </w:r>
      <w:proofErr w:type="spellEnd"/>
      <w:r w:rsidRPr="00BF0E4B">
        <w:rPr>
          <w:rFonts w:ascii="Arial" w:hAnsi="Arial" w:cs="Arial"/>
        </w:rPr>
        <w:t xml:space="preserve">, Neto, </w:t>
      </w:r>
      <w:proofErr w:type="spellStart"/>
      <w:r w:rsidRPr="00BF0E4B">
        <w:rPr>
          <w:rFonts w:ascii="Arial" w:hAnsi="Arial" w:cs="Arial"/>
        </w:rPr>
        <w:t>Trevisani</w:t>
      </w:r>
      <w:proofErr w:type="spellEnd"/>
      <w:r w:rsidRPr="00BF0E4B">
        <w:rPr>
          <w:rFonts w:ascii="Arial" w:hAnsi="Arial" w:cs="Arial"/>
        </w:rPr>
        <w:t>. (2015, p.34)</w:t>
      </w:r>
    </w:p>
    <w:p w14:paraId="7A0720AC" w14:textId="77777777" w:rsidR="00EB4EBD" w:rsidRPr="00BF0E4B" w:rsidRDefault="00EB4EBD" w:rsidP="00242E1E">
      <w:pPr>
        <w:spacing w:line="300" w:lineRule="auto"/>
        <w:ind w:left="-57"/>
        <w:jc w:val="both"/>
        <w:rPr>
          <w:rFonts w:ascii="Arial" w:hAnsi="Arial" w:cs="Arial"/>
        </w:rPr>
      </w:pPr>
    </w:p>
    <w:p w14:paraId="2FC4FC77" w14:textId="7FD31E92" w:rsidR="001435A0" w:rsidRDefault="00287298" w:rsidP="00C71365">
      <w:pPr>
        <w:pStyle w:val="TextodoArtigo"/>
        <w:ind w:left="2268" w:firstLine="0"/>
        <w:rPr>
          <w:rFonts w:ascii="Arial" w:hAnsi="Arial" w:cs="Arial"/>
          <w:sz w:val="20"/>
          <w:szCs w:val="20"/>
        </w:rPr>
      </w:pPr>
      <w:r w:rsidRPr="00290D39">
        <w:rPr>
          <w:rFonts w:ascii="Arial" w:hAnsi="Arial" w:cs="Arial"/>
          <w:sz w:val="20"/>
          <w:szCs w:val="20"/>
        </w:rPr>
        <w:t xml:space="preserve">Desafios e atividades podem ser dosados, planejados acompanhados e avaliados com o apoio de tecnologias. Os desafios bem planejados contribuem para mobilizar as competências desejadas, intelectuais, emocionais, pessoais e comunicacionais. </w:t>
      </w:r>
      <w:proofErr w:type="gramStart"/>
      <w:r w:rsidRPr="00290D39">
        <w:rPr>
          <w:rFonts w:ascii="Arial" w:hAnsi="Arial" w:cs="Arial"/>
          <w:sz w:val="20"/>
          <w:szCs w:val="20"/>
        </w:rPr>
        <w:t>Exigem</w:t>
      </w:r>
      <w:proofErr w:type="gramEnd"/>
      <w:r w:rsidRPr="00290D39">
        <w:rPr>
          <w:rFonts w:ascii="Arial" w:hAnsi="Arial" w:cs="Arial"/>
          <w:sz w:val="20"/>
          <w:szCs w:val="20"/>
        </w:rPr>
        <w:t xml:space="preserve"> pesquisar, avaliar situações, pontos de vista diferentes, fazer escolhas, assumir alguns riscos, aprender pela descoberta, caminha do simples para o complexo.</w:t>
      </w:r>
    </w:p>
    <w:p w14:paraId="6148D194" w14:textId="77777777" w:rsidR="00C265C8" w:rsidRPr="00F37D27" w:rsidRDefault="00C265C8" w:rsidP="00242E1E">
      <w:pPr>
        <w:pStyle w:val="TextodoArtigo"/>
        <w:spacing w:line="300" w:lineRule="auto"/>
        <w:ind w:left="-57" w:firstLine="0"/>
        <w:rPr>
          <w:rFonts w:ascii="Arial" w:hAnsi="Arial" w:cs="Arial"/>
          <w:sz w:val="20"/>
          <w:szCs w:val="20"/>
        </w:rPr>
      </w:pPr>
    </w:p>
    <w:p w14:paraId="7750213E" w14:textId="4D6932AF" w:rsidR="00F35BA8" w:rsidRDefault="000833B2" w:rsidP="0071192A">
      <w:pPr>
        <w:pStyle w:val="TextodoArtigo"/>
        <w:spacing w:line="360" w:lineRule="auto"/>
        <w:ind w:left="-57" w:firstLine="708"/>
        <w:rPr>
          <w:rFonts w:ascii="Arial" w:hAnsi="Arial" w:cs="Arial"/>
        </w:rPr>
      </w:pPr>
      <w:r w:rsidRPr="000F0404">
        <w:rPr>
          <w:rFonts w:ascii="Arial" w:hAnsi="Arial" w:cs="Arial"/>
        </w:rPr>
        <w:t xml:space="preserve"> </w:t>
      </w:r>
      <w:r w:rsidR="00475E14">
        <w:rPr>
          <w:rFonts w:ascii="Arial" w:hAnsi="Arial" w:cs="Arial"/>
        </w:rPr>
        <w:t>Analisar a tecnologia como um recurso pedagógico tem sido uma forma positiva de motivar os a</w:t>
      </w:r>
      <w:r w:rsidR="00F22E9F">
        <w:rPr>
          <w:rFonts w:ascii="Arial" w:hAnsi="Arial" w:cs="Arial"/>
        </w:rPr>
        <w:t>lunos nas aulas de matemática, despertando</w:t>
      </w:r>
      <w:r w:rsidR="00475E14">
        <w:rPr>
          <w:rFonts w:ascii="Arial" w:hAnsi="Arial" w:cs="Arial"/>
        </w:rPr>
        <w:t xml:space="preserve"> o interesse dos mesmos</w:t>
      </w:r>
      <w:r w:rsidR="003B590C">
        <w:rPr>
          <w:rFonts w:ascii="Arial" w:hAnsi="Arial" w:cs="Arial"/>
        </w:rPr>
        <w:t xml:space="preserve">. </w:t>
      </w:r>
      <w:r w:rsidR="00385115">
        <w:rPr>
          <w:rFonts w:ascii="Arial" w:hAnsi="Arial" w:cs="Arial"/>
        </w:rPr>
        <w:t xml:space="preserve">Apesar de ser </w:t>
      </w:r>
      <w:r w:rsidR="00F22E9F">
        <w:rPr>
          <w:rFonts w:ascii="Arial" w:hAnsi="Arial" w:cs="Arial"/>
        </w:rPr>
        <w:t>desafiante</w:t>
      </w:r>
      <w:r w:rsidR="009111E1">
        <w:rPr>
          <w:rFonts w:ascii="Arial" w:hAnsi="Arial" w:cs="Arial"/>
        </w:rPr>
        <w:t xml:space="preserve">, </w:t>
      </w:r>
      <w:r w:rsidR="00385115">
        <w:rPr>
          <w:rFonts w:ascii="Arial" w:hAnsi="Arial" w:cs="Arial"/>
        </w:rPr>
        <w:t xml:space="preserve">se trabalhado </w:t>
      </w:r>
      <w:r w:rsidR="006B36E6">
        <w:rPr>
          <w:rFonts w:ascii="Arial" w:hAnsi="Arial" w:cs="Arial"/>
        </w:rPr>
        <w:t>com intencionalidade</w:t>
      </w:r>
      <w:r w:rsidR="00104D3C">
        <w:rPr>
          <w:rFonts w:ascii="Arial" w:hAnsi="Arial" w:cs="Arial"/>
        </w:rPr>
        <w:t>.</w:t>
      </w:r>
    </w:p>
    <w:p w14:paraId="1EFB44F0" w14:textId="017EC4CA" w:rsidR="007676FB" w:rsidRDefault="00287298" w:rsidP="0071192A">
      <w:pPr>
        <w:pStyle w:val="TextodoArtigo"/>
        <w:spacing w:line="360" w:lineRule="auto"/>
        <w:ind w:left="-57" w:firstLine="708"/>
        <w:rPr>
          <w:rFonts w:ascii="Arial" w:hAnsi="Arial" w:cs="Arial"/>
        </w:rPr>
      </w:pPr>
      <w:r w:rsidRPr="00BF0E4B">
        <w:rPr>
          <w:rFonts w:ascii="Arial" w:hAnsi="Arial" w:cs="Arial"/>
        </w:rPr>
        <w:t xml:space="preserve">Alves </w:t>
      </w:r>
      <w:proofErr w:type="gramStart"/>
      <w:r w:rsidRPr="00BF0E4B">
        <w:rPr>
          <w:rFonts w:ascii="Arial" w:hAnsi="Arial" w:cs="Arial"/>
        </w:rPr>
        <w:t>et</w:t>
      </w:r>
      <w:proofErr w:type="gramEnd"/>
      <w:r w:rsidRPr="00BF0E4B">
        <w:rPr>
          <w:rFonts w:ascii="Arial" w:hAnsi="Arial" w:cs="Arial"/>
        </w:rPr>
        <w:t xml:space="preserve"> al. (2019, p.12</w:t>
      </w:r>
      <w:r w:rsidR="003007E5">
        <w:rPr>
          <w:rFonts w:ascii="Arial" w:hAnsi="Arial" w:cs="Arial"/>
        </w:rPr>
        <w:t>8</w:t>
      </w:r>
      <w:r w:rsidRPr="00BF0E4B">
        <w:rPr>
          <w:rFonts w:ascii="Arial" w:hAnsi="Arial" w:cs="Arial"/>
        </w:rPr>
        <w:t>)</w:t>
      </w:r>
    </w:p>
    <w:p w14:paraId="27F44B60" w14:textId="77777777" w:rsidR="00444210" w:rsidRPr="00BF0E4B" w:rsidRDefault="00444210" w:rsidP="00242E1E">
      <w:pPr>
        <w:spacing w:line="300" w:lineRule="auto"/>
        <w:ind w:left="-57" w:firstLine="709"/>
        <w:jc w:val="both"/>
        <w:rPr>
          <w:rFonts w:ascii="Arial" w:hAnsi="Arial" w:cs="Arial"/>
        </w:rPr>
      </w:pPr>
    </w:p>
    <w:p w14:paraId="17C0ED42" w14:textId="0575CAAE" w:rsidR="0067035F" w:rsidRDefault="00287298" w:rsidP="00C71365">
      <w:pPr>
        <w:ind w:left="2268"/>
        <w:jc w:val="both"/>
        <w:rPr>
          <w:rFonts w:ascii="Arial" w:hAnsi="Arial" w:cs="Arial"/>
          <w:sz w:val="20"/>
          <w:szCs w:val="20"/>
        </w:rPr>
      </w:pPr>
      <w:r w:rsidRPr="00F33307">
        <w:rPr>
          <w:rFonts w:ascii="Arial" w:hAnsi="Arial" w:cs="Arial"/>
          <w:sz w:val="20"/>
          <w:szCs w:val="20"/>
        </w:rPr>
        <w:t xml:space="preserve">A aprendizagem mediada pelos DM é </w:t>
      </w:r>
      <w:proofErr w:type="gramStart"/>
      <w:r w:rsidRPr="00F33307">
        <w:rPr>
          <w:rFonts w:ascii="Arial" w:hAnsi="Arial" w:cs="Arial"/>
          <w:sz w:val="20"/>
          <w:szCs w:val="20"/>
        </w:rPr>
        <w:t>denominado de aprendizagem</w:t>
      </w:r>
      <w:proofErr w:type="gramEnd"/>
      <w:r w:rsidRPr="00F33307">
        <w:rPr>
          <w:rFonts w:ascii="Arial" w:hAnsi="Arial" w:cs="Arial"/>
          <w:sz w:val="20"/>
          <w:szCs w:val="20"/>
        </w:rPr>
        <w:t xml:space="preserve"> móvel, ou simplesmente, M-</w:t>
      </w:r>
      <w:proofErr w:type="spellStart"/>
      <w:r w:rsidRPr="00F33307">
        <w:rPr>
          <w:rFonts w:ascii="Arial" w:hAnsi="Arial" w:cs="Arial"/>
          <w:sz w:val="20"/>
          <w:szCs w:val="20"/>
        </w:rPr>
        <w:t>learning</w:t>
      </w:r>
      <w:proofErr w:type="spellEnd"/>
      <w:r w:rsidR="00F22E9F">
        <w:rPr>
          <w:rFonts w:ascii="Arial" w:hAnsi="Arial" w:cs="Arial"/>
          <w:sz w:val="20"/>
          <w:szCs w:val="20"/>
        </w:rPr>
        <w:t>,</w:t>
      </w:r>
      <w:r w:rsidRPr="00F33307">
        <w:rPr>
          <w:rFonts w:ascii="Arial" w:hAnsi="Arial" w:cs="Arial"/>
          <w:sz w:val="20"/>
          <w:szCs w:val="20"/>
        </w:rPr>
        <w:t xml:space="preserve"> sendo caracterizada pela exploração de tecnologias portáteis, omnipresentes, juntamente com redes de telefonia móvel e sem fio, para facilitar, apoiar, aprimorar e ampliar o alcance do ensino e aprendizagem. São considerados</w:t>
      </w:r>
      <w:r w:rsidR="00C81DA1">
        <w:rPr>
          <w:rFonts w:ascii="Arial" w:hAnsi="Arial" w:cs="Arial"/>
          <w:sz w:val="20"/>
          <w:szCs w:val="20"/>
        </w:rPr>
        <w:t xml:space="preserve"> </w:t>
      </w:r>
      <w:r w:rsidRPr="00F33307">
        <w:rPr>
          <w:rFonts w:ascii="Arial" w:hAnsi="Arial" w:cs="Arial"/>
          <w:sz w:val="20"/>
          <w:szCs w:val="20"/>
        </w:rPr>
        <w:t>dispositivos móveis: telefones celulares, smart</w:t>
      </w:r>
      <w:r w:rsidR="00F22E9F">
        <w:rPr>
          <w:rFonts w:ascii="Arial" w:hAnsi="Arial" w:cs="Arial"/>
          <w:sz w:val="20"/>
          <w:szCs w:val="20"/>
        </w:rPr>
        <w:t>phones, PDAs, Players MP3/MP4 (</w:t>
      </w:r>
      <w:r w:rsidRPr="00F33307">
        <w:rPr>
          <w:rFonts w:ascii="Arial" w:hAnsi="Arial" w:cs="Arial"/>
          <w:sz w:val="20"/>
          <w:szCs w:val="20"/>
        </w:rPr>
        <w:t xml:space="preserve">por exemplo, </w:t>
      </w:r>
      <w:proofErr w:type="gramStart"/>
      <w:r w:rsidRPr="00F33307">
        <w:rPr>
          <w:rFonts w:ascii="Arial" w:hAnsi="Arial" w:cs="Arial"/>
          <w:sz w:val="20"/>
          <w:szCs w:val="20"/>
        </w:rPr>
        <w:t>iPod</w:t>
      </w:r>
      <w:proofErr w:type="gramEnd"/>
      <w:r w:rsidRPr="00F33307">
        <w:rPr>
          <w:rFonts w:ascii="Arial" w:hAnsi="Arial" w:cs="Arial"/>
          <w:sz w:val="20"/>
          <w:szCs w:val="20"/>
        </w:rPr>
        <w:t>), dispositivos de jogos portáteis (por exemplo, Sony PSP, Nintendo DS) dentre outros.</w:t>
      </w:r>
    </w:p>
    <w:p w14:paraId="430D29D6" w14:textId="77777777" w:rsidR="00354A49" w:rsidRPr="00F37D27" w:rsidRDefault="00354A49" w:rsidP="00242E1E">
      <w:pPr>
        <w:spacing w:line="300" w:lineRule="auto"/>
        <w:ind w:left="-57"/>
        <w:jc w:val="both"/>
        <w:rPr>
          <w:rFonts w:ascii="Arial" w:hAnsi="Arial" w:cs="Arial"/>
          <w:sz w:val="20"/>
          <w:szCs w:val="20"/>
        </w:rPr>
      </w:pPr>
    </w:p>
    <w:p w14:paraId="0DD63B44" w14:textId="77777777" w:rsidR="00104D3C" w:rsidRDefault="00D97F58" w:rsidP="00104D3C">
      <w:pPr>
        <w:spacing w:after="240" w:line="360" w:lineRule="auto"/>
        <w:ind w:left="-57" w:firstLine="709"/>
        <w:jc w:val="both"/>
        <w:rPr>
          <w:rFonts w:ascii="Arial" w:hAnsi="Arial" w:cs="Arial"/>
        </w:rPr>
      </w:pPr>
      <w:r w:rsidRPr="000F0404">
        <w:rPr>
          <w:rFonts w:ascii="Arial" w:hAnsi="Arial" w:cs="Arial"/>
        </w:rPr>
        <w:t xml:space="preserve">O uso </w:t>
      </w:r>
      <w:r w:rsidR="00F223DF">
        <w:rPr>
          <w:rFonts w:ascii="Arial" w:hAnsi="Arial" w:cs="Arial"/>
        </w:rPr>
        <w:t xml:space="preserve">desses </w:t>
      </w:r>
      <w:r w:rsidR="0056617F">
        <w:rPr>
          <w:rFonts w:ascii="Arial" w:hAnsi="Arial" w:cs="Arial"/>
        </w:rPr>
        <w:t>DM</w:t>
      </w:r>
      <w:r w:rsidRPr="000F0404">
        <w:rPr>
          <w:rFonts w:ascii="Arial" w:hAnsi="Arial" w:cs="Arial"/>
        </w:rPr>
        <w:t xml:space="preserve"> </w:t>
      </w:r>
      <w:r w:rsidR="00F223DF">
        <w:rPr>
          <w:rFonts w:ascii="Arial" w:hAnsi="Arial" w:cs="Arial"/>
        </w:rPr>
        <w:t>passou a ser não somente</w:t>
      </w:r>
      <w:r w:rsidRPr="000F0404">
        <w:rPr>
          <w:rFonts w:ascii="Arial" w:hAnsi="Arial" w:cs="Arial"/>
        </w:rPr>
        <w:t xml:space="preserve"> um suporte de informação</w:t>
      </w:r>
      <w:r w:rsidR="00B13F24">
        <w:rPr>
          <w:rFonts w:ascii="Arial" w:hAnsi="Arial" w:cs="Arial"/>
        </w:rPr>
        <w:t xml:space="preserve">, </w:t>
      </w:r>
      <w:r w:rsidR="008F1FE3">
        <w:rPr>
          <w:rFonts w:ascii="Arial" w:hAnsi="Arial" w:cs="Arial"/>
        </w:rPr>
        <w:t>mas</w:t>
      </w:r>
      <w:r w:rsidR="00871528">
        <w:rPr>
          <w:rFonts w:ascii="Arial" w:hAnsi="Arial" w:cs="Arial"/>
        </w:rPr>
        <w:t xml:space="preserve"> u</w:t>
      </w:r>
      <w:r w:rsidR="008F1FE3">
        <w:rPr>
          <w:rFonts w:ascii="Arial" w:hAnsi="Arial" w:cs="Arial"/>
        </w:rPr>
        <w:t>m</w:t>
      </w:r>
      <w:r w:rsidR="00871528">
        <w:rPr>
          <w:rFonts w:ascii="Arial" w:hAnsi="Arial" w:cs="Arial"/>
        </w:rPr>
        <w:t>a</w:t>
      </w:r>
      <w:r w:rsidRPr="000F0404">
        <w:rPr>
          <w:rFonts w:ascii="Arial" w:hAnsi="Arial" w:cs="Arial"/>
        </w:rPr>
        <w:t xml:space="preserve"> importante </w:t>
      </w:r>
      <w:r w:rsidR="00871528">
        <w:rPr>
          <w:rFonts w:ascii="Arial" w:hAnsi="Arial" w:cs="Arial"/>
        </w:rPr>
        <w:t>ferramenta</w:t>
      </w:r>
      <w:r w:rsidR="008F1FE3">
        <w:rPr>
          <w:rFonts w:ascii="Arial" w:hAnsi="Arial" w:cs="Arial"/>
        </w:rPr>
        <w:t xml:space="preserve"> pedagógic</w:t>
      </w:r>
      <w:r w:rsidR="00F2213C">
        <w:rPr>
          <w:rFonts w:ascii="Arial" w:hAnsi="Arial" w:cs="Arial"/>
        </w:rPr>
        <w:t>a</w:t>
      </w:r>
      <w:r w:rsidRPr="000F0404">
        <w:rPr>
          <w:rFonts w:ascii="Arial" w:hAnsi="Arial" w:cs="Arial"/>
        </w:rPr>
        <w:t xml:space="preserve"> que </w:t>
      </w:r>
      <w:r w:rsidR="00FC423A">
        <w:rPr>
          <w:rFonts w:ascii="Arial" w:hAnsi="Arial" w:cs="Arial"/>
        </w:rPr>
        <w:t>contribui</w:t>
      </w:r>
      <w:r w:rsidRPr="000F0404">
        <w:rPr>
          <w:rFonts w:ascii="Arial" w:hAnsi="Arial" w:cs="Arial"/>
        </w:rPr>
        <w:t xml:space="preserve"> </w:t>
      </w:r>
      <w:r w:rsidR="00FC423A">
        <w:rPr>
          <w:rFonts w:ascii="Arial" w:hAnsi="Arial" w:cs="Arial"/>
        </w:rPr>
        <w:t>na aprendizagem</w:t>
      </w:r>
      <w:r w:rsidR="00156F93">
        <w:rPr>
          <w:rFonts w:ascii="Arial" w:hAnsi="Arial" w:cs="Arial"/>
        </w:rPr>
        <w:t xml:space="preserve"> </w:t>
      </w:r>
      <w:r w:rsidR="00FE2A88">
        <w:rPr>
          <w:rFonts w:ascii="Arial" w:hAnsi="Arial" w:cs="Arial"/>
        </w:rPr>
        <w:t>dos alunos de</w:t>
      </w:r>
      <w:r w:rsidRPr="000F0404">
        <w:rPr>
          <w:rFonts w:ascii="Arial" w:hAnsi="Arial" w:cs="Arial"/>
        </w:rPr>
        <w:t xml:space="preserve"> maneira </w:t>
      </w:r>
      <w:r w:rsidR="00FE2A88">
        <w:rPr>
          <w:rFonts w:ascii="Arial" w:hAnsi="Arial" w:cs="Arial"/>
        </w:rPr>
        <w:t xml:space="preserve">mais </w:t>
      </w:r>
      <w:r w:rsidRPr="000F0404">
        <w:rPr>
          <w:rFonts w:ascii="Arial" w:hAnsi="Arial" w:cs="Arial"/>
        </w:rPr>
        <w:t>flexível</w:t>
      </w:r>
      <w:r w:rsidR="00310161">
        <w:rPr>
          <w:rFonts w:ascii="Arial" w:hAnsi="Arial" w:cs="Arial"/>
        </w:rPr>
        <w:t>.</w:t>
      </w:r>
    </w:p>
    <w:p w14:paraId="2B4E9578" w14:textId="6EAC5CD8" w:rsidR="00242E1E" w:rsidRPr="00104D3C" w:rsidRDefault="00242E1E" w:rsidP="00104D3C">
      <w:pPr>
        <w:spacing w:after="240" w:line="360" w:lineRule="auto"/>
        <w:ind w:left="-57"/>
        <w:rPr>
          <w:rFonts w:ascii="Arial" w:hAnsi="Arial" w:cs="Arial"/>
        </w:rPr>
      </w:pPr>
      <w:r>
        <w:rPr>
          <w:rFonts w:ascii="Arial" w:hAnsi="Arial" w:cs="Arial"/>
          <w:b/>
        </w:rPr>
        <w:t>CONCLUSÃO</w:t>
      </w:r>
    </w:p>
    <w:p w14:paraId="20F6C13E" w14:textId="551B77DA" w:rsidR="001224A6" w:rsidRDefault="00D97F58" w:rsidP="00242E1E">
      <w:pPr>
        <w:spacing w:after="240" w:line="360" w:lineRule="auto"/>
        <w:ind w:left="-57" w:firstLine="709"/>
        <w:jc w:val="both"/>
        <w:rPr>
          <w:rFonts w:ascii="Arial" w:hAnsi="Arial" w:cs="Arial"/>
        </w:rPr>
      </w:pPr>
      <w:r w:rsidRPr="000F0404">
        <w:rPr>
          <w:rFonts w:ascii="Arial" w:hAnsi="Arial" w:cs="Arial"/>
        </w:rPr>
        <w:t>De maneira geral,</w:t>
      </w:r>
      <w:r w:rsidR="00965C81">
        <w:rPr>
          <w:rFonts w:ascii="Arial" w:hAnsi="Arial" w:cs="Arial"/>
        </w:rPr>
        <w:t xml:space="preserve"> os</w:t>
      </w:r>
      <w:r w:rsidR="00503861" w:rsidRPr="000F0404">
        <w:rPr>
          <w:rFonts w:ascii="Arial" w:hAnsi="Arial" w:cs="Arial"/>
        </w:rPr>
        <w:t xml:space="preserve"> recursos digitais contribuem na construção </w:t>
      </w:r>
      <w:r w:rsidR="00503861">
        <w:rPr>
          <w:rFonts w:ascii="Arial" w:hAnsi="Arial" w:cs="Arial"/>
        </w:rPr>
        <w:t xml:space="preserve">do conhecimento matemático, </w:t>
      </w:r>
      <w:r w:rsidR="00024B68">
        <w:rPr>
          <w:rFonts w:ascii="Arial" w:hAnsi="Arial" w:cs="Arial"/>
        </w:rPr>
        <w:t>f</w:t>
      </w:r>
      <w:r w:rsidR="001224A6" w:rsidRPr="000F0404">
        <w:rPr>
          <w:rFonts w:ascii="Arial" w:hAnsi="Arial" w:cs="Arial"/>
        </w:rPr>
        <w:t>azendo com que o ensino seja mais dinâmico e significativo.</w:t>
      </w:r>
    </w:p>
    <w:p w14:paraId="26753D42" w14:textId="77777777" w:rsidR="00242E1E" w:rsidRDefault="00242E1E" w:rsidP="00242E1E">
      <w:pPr>
        <w:spacing w:line="360" w:lineRule="auto"/>
        <w:ind w:lef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14:paraId="3665B0B8" w14:textId="57CA34B8" w:rsidR="00AC044D" w:rsidRPr="00104D3C" w:rsidRDefault="00D3077E" w:rsidP="00104D3C">
      <w:pPr>
        <w:spacing w:line="360" w:lineRule="auto"/>
        <w:ind w:left="-57"/>
        <w:jc w:val="both"/>
        <w:rPr>
          <w:rFonts w:ascii="Arial" w:hAnsi="Arial" w:cs="Arial"/>
          <w:b/>
        </w:rPr>
      </w:pPr>
      <w:r w:rsidRPr="00D3077E">
        <w:rPr>
          <w:rFonts w:ascii="Arial" w:hAnsi="Arial" w:cs="Arial"/>
        </w:rPr>
        <w:t xml:space="preserve">ALES, L., </w:t>
      </w:r>
      <w:proofErr w:type="gramStart"/>
      <w:r w:rsidRPr="00D3077E">
        <w:rPr>
          <w:rFonts w:ascii="Arial" w:hAnsi="Arial" w:cs="Arial"/>
        </w:rPr>
        <w:t>et</w:t>
      </w:r>
      <w:proofErr w:type="gramEnd"/>
      <w:r w:rsidRPr="00D3077E">
        <w:rPr>
          <w:rFonts w:ascii="Arial" w:hAnsi="Arial" w:cs="Arial"/>
        </w:rPr>
        <w:t xml:space="preserve"> al. Tecnologia digitais nos espaços escolares: um diálogo emergente. In: FERRAZ, </w:t>
      </w:r>
      <w:proofErr w:type="spellStart"/>
      <w:r w:rsidRPr="00D3077E">
        <w:rPr>
          <w:rFonts w:ascii="Arial" w:hAnsi="Arial" w:cs="Arial"/>
        </w:rPr>
        <w:t>Obdália</w:t>
      </w:r>
      <w:proofErr w:type="spellEnd"/>
      <w:r w:rsidRPr="00D3077E">
        <w:rPr>
          <w:rFonts w:ascii="Arial" w:hAnsi="Arial" w:cs="Arial"/>
        </w:rPr>
        <w:t xml:space="preserve"> (</w:t>
      </w:r>
      <w:proofErr w:type="spellStart"/>
      <w:r w:rsidRPr="00D3077E">
        <w:rPr>
          <w:rFonts w:ascii="Arial" w:hAnsi="Arial" w:cs="Arial"/>
        </w:rPr>
        <w:t>Orga</w:t>
      </w:r>
      <w:proofErr w:type="spellEnd"/>
      <w:r w:rsidRPr="00D3077E">
        <w:rPr>
          <w:rFonts w:ascii="Arial" w:hAnsi="Arial" w:cs="Arial"/>
        </w:rPr>
        <w:t xml:space="preserve">.). </w:t>
      </w:r>
      <w:bookmarkStart w:id="0" w:name="_GoBack"/>
      <w:r w:rsidRPr="002A146C">
        <w:rPr>
          <w:rFonts w:ascii="Arial" w:hAnsi="Arial" w:cs="Arial"/>
          <w:b/>
        </w:rPr>
        <w:t>Educação, (</w:t>
      </w:r>
      <w:proofErr w:type="spellStart"/>
      <w:r w:rsidRPr="002A146C">
        <w:rPr>
          <w:rFonts w:ascii="Arial" w:hAnsi="Arial" w:cs="Arial"/>
          <w:b/>
        </w:rPr>
        <w:t>multi</w:t>
      </w:r>
      <w:proofErr w:type="spellEnd"/>
      <w:proofErr w:type="gramStart"/>
      <w:r w:rsidRPr="002A146C">
        <w:rPr>
          <w:rFonts w:ascii="Arial" w:hAnsi="Arial" w:cs="Arial"/>
          <w:b/>
        </w:rPr>
        <w:t>)letramentos</w:t>
      </w:r>
      <w:proofErr w:type="gramEnd"/>
      <w:r w:rsidRPr="002A146C">
        <w:rPr>
          <w:rFonts w:ascii="Arial" w:hAnsi="Arial" w:cs="Arial"/>
          <w:b/>
        </w:rPr>
        <w:t xml:space="preserve"> e tecnologias:</w:t>
      </w:r>
      <w:r w:rsidRPr="00D3077E">
        <w:rPr>
          <w:rFonts w:ascii="Arial" w:hAnsi="Arial" w:cs="Arial"/>
        </w:rPr>
        <w:t xml:space="preserve"> </w:t>
      </w:r>
      <w:bookmarkEnd w:id="0"/>
      <w:r w:rsidRPr="00D3077E">
        <w:rPr>
          <w:rFonts w:ascii="Arial" w:hAnsi="Arial" w:cs="Arial"/>
        </w:rPr>
        <w:t xml:space="preserve">tecendo redes de conhecimento sobre letramento, cultura digital, ensino e aprendizagem na </w:t>
      </w:r>
      <w:proofErr w:type="spellStart"/>
      <w:r w:rsidRPr="00D3077E">
        <w:rPr>
          <w:rFonts w:ascii="Arial" w:hAnsi="Arial" w:cs="Arial"/>
        </w:rPr>
        <w:t>cibercultura</w:t>
      </w:r>
      <w:proofErr w:type="spellEnd"/>
      <w:r w:rsidRPr="00D3077E">
        <w:rPr>
          <w:rFonts w:ascii="Arial" w:hAnsi="Arial" w:cs="Arial"/>
        </w:rPr>
        <w:t xml:space="preserve">. Salvador: EDUFBA, 2019, p. 117 – 139. </w:t>
      </w:r>
    </w:p>
    <w:p w14:paraId="7749182C" w14:textId="06E13741" w:rsidR="00D3077E" w:rsidRPr="005573D4" w:rsidRDefault="00AC044D" w:rsidP="0071192A">
      <w:pPr>
        <w:spacing w:line="360" w:lineRule="auto"/>
        <w:ind w:left="-57"/>
        <w:jc w:val="both"/>
        <w:rPr>
          <w:rFonts w:ascii="Arial" w:hAnsi="Arial" w:cs="Arial"/>
        </w:rPr>
      </w:pPr>
      <w:r w:rsidRPr="00AC044D">
        <w:rPr>
          <w:rFonts w:ascii="Arial" w:hAnsi="Arial" w:cs="Arial"/>
        </w:rPr>
        <w:t xml:space="preserve">BACICH, Lilian. NETO, Adolfo </w:t>
      </w:r>
      <w:proofErr w:type="spellStart"/>
      <w:r w:rsidRPr="00AC044D">
        <w:rPr>
          <w:rFonts w:ascii="Arial" w:hAnsi="Arial" w:cs="Arial"/>
        </w:rPr>
        <w:t>Tanzi</w:t>
      </w:r>
      <w:proofErr w:type="spellEnd"/>
      <w:r w:rsidRPr="00AC044D">
        <w:rPr>
          <w:rFonts w:ascii="Arial" w:hAnsi="Arial" w:cs="Arial"/>
        </w:rPr>
        <w:t xml:space="preserve"> (</w:t>
      </w:r>
      <w:proofErr w:type="spellStart"/>
      <w:r w:rsidRPr="00AC044D">
        <w:rPr>
          <w:rFonts w:ascii="Arial" w:hAnsi="Arial" w:cs="Arial"/>
        </w:rPr>
        <w:t>Orgs</w:t>
      </w:r>
      <w:proofErr w:type="spellEnd"/>
      <w:r w:rsidRPr="00AC044D">
        <w:rPr>
          <w:rFonts w:ascii="Arial" w:hAnsi="Arial" w:cs="Arial"/>
        </w:rPr>
        <w:t xml:space="preserve">). </w:t>
      </w:r>
      <w:r w:rsidRPr="00AC044D">
        <w:rPr>
          <w:rFonts w:ascii="Arial" w:hAnsi="Arial" w:cs="Arial"/>
          <w:b/>
        </w:rPr>
        <w:t>Ensino Híbrido:</w:t>
      </w:r>
      <w:r w:rsidRPr="00AC044D">
        <w:rPr>
          <w:rFonts w:ascii="Arial" w:hAnsi="Arial" w:cs="Arial"/>
        </w:rPr>
        <w:t xml:space="preserve"> personalização e tecnologia na educação. Porto Alegre: </w:t>
      </w:r>
      <w:proofErr w:type="gramStart"/>
      <w:r w:rsidRPr="00AC044D">
        <w:rPr>
          <w:rFonts w:ascii="Arial" w:hAnsi="Arial" w:cs="Arial"/>
        </w:rPr>
        <w:t>Penso,</w:t>
      </w:r>
      <w:proofErr w:type="gramEnd"/>
      <w:r w:rsidRPr="00AC044D">
        <w:rPr>
          <w:rFonts w:ascii="Arial" w:hAnsi="Arial" w:cs="Arial"/>
        </w:rPr>
        <w:t xml:space="preserve"> 2015.</w:t>
      </w:r>
    </w:p>
    <w:sectPr w:rsidR="00D3077E" w:rsidRPr="005573D4" w:rsidSect="0071192A">
      <w:footerReference w:type="default" r:id="rId13"/>
      <w:pgSz w:w="11907" w:h="16839" w:code="9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2EF4" w14:textId="77777777" w:rsidR="00210BFA" w:rsidRDefault="00210BFA" w:rsidP="00A06AF2">
      <w:r>
        <w:separator/>
      </w:r>
    </w:p>
  </w:endnote>
  <w:endnote w:type="continuationSeparator" w:id="0">
    <w:p w14:paraId="4067D91D" w14:textId="77777777" w:rsidR="00210BFA" w:rsidRDefault="00210BFA" w:rsidP="00A0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AEE10" w14:textId="77777777" w:rsidR="00756015" w:rsidRDefault="00FB6BBC">
    <w:pPr>
      <w:pStyle w:val="Rodap"/>
      <w:jc w:val="right"/>
    </w:pPr>
    <w:r>
      <w:fldChar w:fldCharType="begin"/>
    </w:r>
    <w:r w:rsidR="00756015">
      <w:instrText>PAGE   \* MERGEFORMAT</w:instrText>
    </w:r>
    <w:r>
      <w:fldChar w:fldCharType="separate"/>
    </w:r>
    <w:r w:rsidR="002A146C">
      <w:rPr>
        <w:noProof/>
      </w:rPr>
      <w:t>3</w:t>
    </w:r>
    <w:r>
      <w:fldChar w:fldCharType="end"/>
    </w:r>
  </w:p>
  <w:p w14:paraId="6B0BB3C7" w14:textId="77777777" w:rsidR="00756015" w:rsidRDefault="007560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8D29" w14:textId="77777777" w:rsidR="00210BFA" w:rsidRDefault="00210BFA" w:rsidP="00A06AF2">
      <w:r>
        <w:separator/>
      </w:r>
    </w:p>
  </w:footnote>
  <w:footnote w:type="continuationSeparator" w:id="0">
    <w:p w14:paraId="559DA3E7" w14:textId="77777777" w:rsidR="00210BFA" w:rsidRDefault="00210BFA" w:rsidP="00A06AF2">
      <w:r>
        <w:continuationSeparator/>
      </w:r>
    </w:p>
  </w:footnote>
  <w:footnote w:id="1">
    <w:p w14:paraId="4D864AAA" w14:textId="3D9A6DF5" w:rsidR="001B44D4" w:rsidRDefault="001B44D4" w:rsidP="00122813">
      <w:pPr>
        <w:pStyle w:val="Textodenotaderodap"/>
      </w:pPr>
      <w:r>
        <w:rPr>
          <w:rStyle w:val="Refdenotaderodap"/>
        </w:rPr>
        <w:footnoteRef/>
      </w:r>
      <w:r>
        <w:t xml:space="preserve"> Graduanda do cur</w:t>
      </w:r>
      <w:r w:rsidR="00BD4032">
        <w:t>s</w:t>
      </w:r>
      <w:r>
        <w:t>o de Licenciatura em Pedagogia da Uni</w:t>
      </w:r>
      <w:r w:rsidR="00122813">
        <w:t>versidade Estadual de Alagoas (</w:t>
      </w:r>
      <w:r>
        <w:t>UNEAL</w:t>
      </w:r>
      <w:r w:rsidR="00122813">
        <w:t>)</w:t>
      </w:r>
      <w:r>
        <w:t xml:space="preserve"> </w:t>
      </w:r>
    </w:p>
  </w:footnote>
  <w:footnote w:id="2">
    <w:p w14:paraId="33EB2EB4" w14:textId="5BC2A08E" w:rsidR="001B44D4" w:rsidRDefault="001B44D4" w:rsidP="00122813">
      <w:pPr>
        <w:pStyle w:val="Textodenotaderodap"/>
      </w:pPr>
      <w:r>
        <w:rPr>
          <w:rStyle w:val="Refdenotaderodap"/>
        </w:rPr>
        <w:footnoteRef/>
      </w:r>
      <w:r>
        <w:t xml:space="preserve"> Mestrando do Programa de Pós-Graduação em Ensino de Ciências e Matemática da Un</w:t>
      </w:r>
      <w:r w:rsidR="00122813">
        <w:t>iversidade Federal de Alagoas</w:t>
      </w:r>
      <w:proofErr w:type="gramStart"/>
      <w:r w:rsidR="00122813">
        <w:t xml:space="preserve">  </w:t>
      </w:r>
      <w:proofErr w:type="gramEnd"/>
      <w:r w:rsidR="00122813">
        <w:t>(</w:t>
      </w:r>
      <w:r>
        <w:t>UFAL</w:t>
      </w:r>
      <w:r w:rsidR="00122813">
        <w:t>)</w:t>
      </w:r>
      <w:r>
        <w:t xml:space="preserve">. Membro do Grupo de Estudos e Pesquisas em Tecnologias Educativas e Práticas Pedagógicas em Educação Matemática. </w:t>
      </w:r>
      <w:r w:rsidR="00122813">
        <w:t xml:space="preserve">Professor da Rede Pública e Privada do Estado de Alagoas. </w:t>
      </w:r>
    </w:p>
  </w:footnote>
  <w:footnote w:id="3">
    <w:p w14:paraId="22BAE2E6" w14:textId="77777777" w:rsidR="00122813" w:rsidRDefault="00122813" w:rsidP="00122813">
      <w:pPr>
        <w:pStyle w:val="Textodenotaderodap"/>
      </w:pPr>
      <w:r>
        <w:rPr>
          <w:rStyle w:val="Refdenotaderodap"/>
        </w:rPr>
        <w:footnoteRef/>
      </w:r>
      <w:r>
        <w:t xml:space="preserve"> Professor do Curso de Pedagogia da Universidade Federal de Alagoas (UFAL). Professor do Programa de Pós Graduação em Ensino de Ciências e Matemática da Universidade Federal de Alagoas (UFAL). Líder do Grupo de Estudos e Pesquisas em Tecnologias Educativas e Práticas Pedagógicas em Educação Matemática. </w:t>
      </w:r>
    </w:p>
    <w:p w14:paraId="47425870" w14:textId="60B534E3" w:rsidR="00122813" w:rsidRDefault="0012281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B23"/>
    <w:multiLevelType w:val="hybridMultilevel"/>
    <w:tmpl w:val="534CE7D2"/>
    <w:lvl w:ilvl="0" w:tplc="0416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">
    <w:nsid w:val="6D6F0EBF"/>
    <w:multiLevelType w:val="hybridMultilevel"/>
    <w:tmpl w:val="7C3A59F4"/>
    <w:lvl w:ilvl="0" w:tplc="97041A2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F51342"/>
    <w:multiLevelType w:val="hybridMultilevel"/>
    <w:tmpl w:val="11ECE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2"/>
    <w:rsid w:val="0000173C"/>
    <w:rsid w:val="0000314A"/>
    <w:rsid w:val="00003E39"/>
    <w:rsid w:val="00016378"/>
    <w:rsid w:val="00020079"/>
    <w:rsid w:val="00022AC6"/>
    <w:rsid w:val="00024B68"/>
    <w:rsid w:val="00027824"/>
    <w:rsid w:val="000316D5"/>
    <w:rsid w:val="00033060"/>
    <w:rsid w:val="00041124"/>
    <w:rsid w:val="00041346"/>
    <w:rsid w:val="00042739"/>
    <w:rsid w:val="0005017F"/>
    <w:rsid w:val="00061768"/>
    <w:rsid w:val="00066197"/>
    <w:rsid w:val="00066283"/>
    <w:rsid w:val="00072344"/>
    <w:rsid w:val="00076E97"/>
    <w:rsid w:val="00081242"/>
    <w:rsid w:val="00081D65"/>
    <w:rsid w:val="000833B2"/>
    <w:rsid w:val="0008717B"/>
    <w:rsid w:val="000900B5"/>
    <w:rsid w:val="00091978"/>
    <w:rsid w:val="00094DFC"/>
    <w:rsid w:val="000A709C"/>
    <w:rsid w:val="000A76D7"/>
    <w:rsid w:val="000B0178"/>
    <w:rsid w:val="000C0400"/>
    <w:rsid w:val="000C1578"/>
    <w:rsid w:val="000C59EF"/>
    <w:rsid w:val="000D414E"/>
    <w:rsid w:val="000E0664"/>
    <w:rsid w:val="000E1C46"/>
    <w:rsid w:val="000F0404"/>
    <w:rsid w:val="000F04F1"/>
    <w:rsid w:val="000F3C85"/>
    <w:rsid w:val="001024DE"/>
    <w:rsid w:val="00104D3C"/>
    <w:rsid w:val="00104DDE"/>
    <w:rsid w:val="00116AAC"/>
    <w:rsid w:val="001224A6"/>
    <w:rsid w:val="00122813"/>
    <w:rsid w:val="0012642B"/>
    <w:rsid w:val="00130AA1"/>
    <w:rsid w:val="00131364"/>
    <w:rsid w:val="00141CDC"/>
    <w:rsid w:val="00142D59"/>
    <w:rsid w:val="001435A0"/>
    <w:rsid w:val="00147D25"/>
    <w:rsid w:val="00153295"/>
    <w:rsid w:val="00153D53"/>
    <w:rsid w:val="00156F93"/>
    <w:rsid w:val="00160E2B"/>
    <w:rsid w:val="00164142"/>
    <w:rsid w:val="0016733C"/>
    <w:rsid w:val="001677CA"/>
    <w:rsid w:val="00170DA3"/>
    <w:rsid w:val="0017131D"/>
    <w:rsid w:val="0017323D"/>
    <w:rsid w:val="00173F9B"/>
    <w:rsid w:val="00181A8D"/>
    <w:rsid w:val="00182E11"/>
    <w:rsid w:val="00187C27"/>
    <w:rsid w:val="00190994"/>
    <w:rsid w:val="0019576F"/>
    <w:rsid w:val="001B12EE"/>
    <w:rsid w:val="001B226A"/>
    <w:rsid w:val="001B44D4"/>
    <w:rsid w:val="001B4BBF"/>
    <w:rsid w:val="001B516C"/>
    <w:rsid w:val="001B5B95"/>
    <w:rsid w:val="001C0CD4"/>
    <w:rsid w:val="001C2711"/>
    <w:rsid w:val="001C2B5C"/>
    <w:rsid w:val="001C7475"/>
    <w:rsid w:val="001D3FD1"/>
    <w:rsid w:val="001E03D5"/>
    <w:rsid w:val="001E0411"/>
    <w:rsid w:val="001E357B"/>
    <w:rsid w:val="001F3B49"/>
    <w:rsid w:val="00207BAA"/>
    <w:rsid w:val="00210BFA"/>
    <w:rsid w:val="00223A3C"/>
    <w:rsid w:val="00227791"/>
    <w:rsid w:val="00227A2A"/>
    <w:rsid w:val="002354C7"/>
    <w:rsid w:val="00235819"/>
    <w:rsid w:val="00237127"/>
    <w:rsid w:val="002404AC"/>
    <w:rsid w:val="00242E1E"/>
    <w:rsid w:val="0025159E"/>
    <w:rsid w:val="002523B8"/>
    <w:rsid w:val="0025645B"/>
    <w:rsid w:val="00265470"/>
    <w:rsid w:val="00284426"/>
    <w:rsid w:val="00287298"/>
    <w:rsid w:val="00290383"/>
    <w:rsid w:val="002905D0"/>
    <w:rsid w:val="00290D39"/>
    <w:rsid w:val="002920BA"/>
    <w:rsid w:val="002A146C"/>
    <w:rsid w:val="002A7F6E"/>
    <w:rsid w:val="002B1248"/>
    <w:rsid w:val="002B3525"/>
    <w:rsid w:val="002C349A"/>
    <w:rsid w:val="002D0E11"/>
    <w:rsid w:val="002D236A"/>
    <w:rsid w:val="002E0563"/>
    <w:rsid w:val="002E4E66"/>
    <w:rsid w:val="002E7587"/>
    <w:rsid w:val="002F2B51"/>
    <w:rsid w:val="002F2FC1"/>
    <w:rsid w:val="002F339F"/>
    <w:rsid w:val="003007E5"/>
    <w:rsid w:val="003025B4"/>
    <w:rsid w:val="003043FE"/>
    <w:rsid w:val="00310161"/>
    <w:rsid w:val="00313CAD"/>
    <w:rsid w:val="00314819"/>
    <w:rsid w:val="0031639D"/>
    <w:rsid w:val="00323590"/>
    <w:rsid w:val="00331003"/>
    <w:rsid w:val="00342AA3"/>
    <w:rsid w:val="0034366B"/>
    <w:rsid w:val="0035019E"/>
    <w:rsid w:val="00352AC2"/>
    <w:rsid w:val="00354A49"/>
    <w:rsid w:val="00354EFE"/>
    <w:rsid w:val="00355E1D"/>
    <w:rsid w:val="00357467"/>
    <w:rsid w:val="003608B3"/>
    <w:rsid w:val="003611F1"/>
    <w:rsid w:val="00364110"/>
    <w:rsid w:val="00365A42"/>
    <w:rsid w:val="00373FC9"/>
    <w:rsid w:val="00374F29"/>
    <w:rsid w:val="00376A4D"/>
    <w:rsid w:val="00377ED4"/>
    <w:rsid w:val="00385115"/>
    <w:rsid w:val="0038654A"/>
    <w:rsid w:val="003907B1"/>
    <w:rsid w:val="00395A00"/>
    <w:rsid w:val="003A3550"/>
    <w:rsid w:val="003B0D3F"/>
    <w:rsid w:val="003B590C"/>
    <w:rsid w:val="003C2B4E"/>
    <w:rsid w:val="003C4A78"/>
    <w:rsid w:val="003C6347"/>
    <w:rsid w:val="003D5C54"/>
    <w:rsid w:val="003D68BC"/>
    <w:rsid w:val="003E2E5E"/>
    <w:rsid w:val="003E608F"/>
    <w:rsid w:val="003F14F9"/>
    <w:rsid w:val="003F5D7B"/>
    <w:rsid w:val="00404051"/>
    <w:rsid w:val="00406848"/>
    <w:rsid w:val="00412412"/>
    <w:rsid w:val="00412A6A"/>
    <w:rsid w:val="00413036"/>
    <w:rsid w:val="004130A1"/>
    <w:rsid w:val="00430449"/>
    <w:rsid w:val="00437B64"/>
    <w:rsid w:val="00443BA6"/>
    <w:rsid w:val="00444210"/>
    <w:rsid w:val="00450768"/>
    <w:rsid w:val="00475090"/>
    <w:rsid w:val="004759E2"/>
    <w:rsid w:val="00475E14"/>
    <w:rsid w:val="00477F23"/>
    <w:rsid w:val="004858FA"/>
    <w:rsid w:val="00495E4E"/>
    <w:rsid w:val="004A6336"/>
    <w:rsid w:val="004B2E2E"/>
    <w:rsid w:val="004B30C8"/>
    <w:rsid w:val="004B3CB6"/>
    <w:rsid w:val="004B6E44"/>
    <w:rsid w:val="004C2188"/>
    <w:rsid w:val="004D17CD"/>
    <w:rsid w:val="004E1125"/>
    <w:rsid w:val="004E489F"/>
    <w:rsid w:val="004F093F"/>
    <w:rsid w:val="004F4950"/>
    <w:rsid w:val="004F5D75"/>
    <w:rsid w:val="0050186A"/>
    <w:rsid w:val="00503861"/>
    <w:rsid w:val="00506459"/>
    <w:rsid w:val="00507421"/>
    <w:rsid w:val="005079BC"/>
    <w:rsid w:val="00507A89"/>
    <w:rsid w:val="00507E0C"/>
    <w:rsid w:val="00514EE1"/>
    <w:rsid w:val="00516539"/>
    <w:rsid w:val="0051654A"/>
    <w:rsid w:val="00517A9A"/>
    <w:rsid w:val="00525284"/>
    <w:rsid w:val="005306C1"/>
    <w:rsid w:val="00545523"/>
    <w:rsid w:val="005455E8"/>
    <w:rsid w:val="00545861"/>
    <w:rsid w:val="005469A2"/>
    <w:rsid w:val="005568D4"/>
    <w:rsid w:val="0055737A"/>
    <w:rsid w:val="005573D4"/>
    <w:rsid w:val="0056617F"/>
    <w:rsid w:val="005710ED"/>
    <w:rsid w:val="00572D96"/>
    <w:rsid w:val="00573F47"/>
    <w:rsid w:val="00575347"/>
    <w:rsid w:val="00577A95"/>
    <w:rsid w:val="005831AE"/>
    <w:rsid w:val="0058550D"/>
    <w:rsid w:val="005B18CD"/>
    <w:rsid w:val="005B1D42"/>
    <w:rsid w:val="005B6D5C"/>
    <w:rsid w:val="005C5F58"/>
    <w:rsid w:val="005D268D"/>
    <w:rsid w:val="005D75A4"/>
    <w:rsid w:val="005F1D0A"/>
    <w:rsid w:val="005F20D6"/>
    <w:rsid w:val="00603338"/>
    <w:rsid w:val="00606399"/>
    <w:rsid w:val="006079C7"/>
    <w:rsid w:val="006172B1"/>
    <w:rsid w:val="006217C7"/>
    <w:rsid w:val="006236C6"/>
    <w:rsid w:val="00625406"/>
    <w:rsid w:val="00626EFD"/>
    <w:rsid w:val="006278F7"/>
    <w:rsid w:val="0064105B"/>
    <w:rsid w:val="006479B5"/>
    <w:rsid w:val="00647C82"/>
    <w:rsid w:val="00656316"/>
    <w:rsid w:val="00664A30"/>
    <w:rsid w:val="0066654F"/>
    <w:rsid w:val="00667439"/>
    <w:rsid w:val="0067035F"/>
    <w:rsid w:val="0067693C"/>
    <w:rsid w:val="00676E9C"/>
    <w:rsid w:val="00680F1A"/>
    <w:rsid w:val="0069004E"/>
    <w:rsid w:val="00692619"/>
    <w:rsid w:val="00692C0E"/>
    <w:rsid w:val="006957FC"/>
    <w:rsid w:val="006B00ED"/>
    <w:rsid w:val="006B36E6"/>
    <w:rsid w:val="006B4144"/>
    <w:rsid w:val="006B6DDA"/>
    <w:rsid w:val="006C5B91"/>
    <w:rsid w:val="006D635C"/>
    <w:rsid w:val="006F1967"/>
    <w:rsid w:val="007015C2"/>
    <w:rsid w:val="0071192A"/>
    <w:rsid w:val="007169A1"/>
    <w:rsid w:val="00716F82"/>
    <w:rsid w:val="007241B7"/>
    <w:rsid w:val="00725443"/>
    <w:rsid w:val="007514F1"/>
    <w:rsid w:val="00755B4B"/>
    <w:rsid w:val="00756015"/>
    <w:rsid w:val="00756E3C"/>
    <w:rsid w:val="00764B56"/>
    <w:rsid w:val="007676FB"/>
    <w:rsid w:val="00770279"/>
    <w:rsid w:val="00782A41"/>
    <w:rsid w:val="00782B99"/>
    <w:rsid w:val="0079138B"/>
    <w:rsid w:val="00792C9A"/>
    <w:rsid w:val="007950AF"/>
    <w:rsid w:val="00796400"/>
    <w:rsid w:val="007A3C6B"/>
    <w:rsid w:val="007A55F1"/>
    <w:rsid w:val="007B1CDC"/>
    <w:rsid w:val="007B54D1"/>
    <w:rsid w:val="007B68A6"/>
    <w:rsid w:val="007C044E"/>
    <w:rsid w:val="007D3546"/>
    <w:rsid w:val="007D5106"/>
    <w:rsid w:val="007E08C0"/>
    <w:rsid w:val="007E52C0"/>
    <w:rsid w:val="007E74A6"/>
    <w:rsid w:val="007F0525"/>
    <w:rsid w:val="007F467C"/>
    <w:rsid w:val="007F6756"/>
    <w:rsid w:val="007F6870"/>
    <w:rsid w:val="007F696B"/>
    <w:rsid w:val="00805AFA"/>
    <w:rsid w:val="0080755F"/>
    <w:rsid w:val="00822AC8"/>
    <w:rsid w:val="00822D41"/>
    <w:rsid w:val="00823468"/>
    <w:rsid w:val="00836EBD"/>
    <w:rsid w:val="00846080"/>
    <w:rsid w:val="008511A5"/>
    <w:rsid w:val="0086180D"/>
    <w:rsid w:val="0086492B"/>
    <w:rsid w:val="00871528"/>
    <w:rsid w:val="008778F5"/>
    <w:rsid w:val="00883011"/>
    <w:rsid w:val="00887466"/>
    <w:rsid w:val="0089298E"/>
    <w:rsid w:val="00897782"/>
    <w:rsid w:val="008A3127"/>
    <w:rsid w:val="008A4174"/>
    <w:rsid w:val="008B01D2"/>
    <w:rsid w:val="008B4BBE"/>
    <w:rsid w:val="008C5D30"/>
    <w:rsid w:val="008D6E91"/>
    <w:rsid w:val="008E1CB5"/>
    <w:rsid w:val="008E46BC"/>
    <w:rsid w:val="008F1FE3"/>
    <w:rsid w:val="00910DDD"/>
    <w:rsid w:val="009111E1"/>
    <w:rsid w:val="009204DC"/>
    <w:rsid w:val="00923230"/>
    <w:rsid w:val="00944A90"/>
    <w:rsid w:val="009478B6"/>
    <w:rsid w:val="009550F4"/>
    <w:rsid w:val="00955115"/>
    <w:rsid w:val="00961593"/>
    <w:rsid w:val="0096555E"/>
    <w:rsid w:val="00965C81"/>
    <w:rsid w:val="00965F94"/>
    <w:rsid w:val="00967CF9"/>
    <w:rsid w:val="00971F35"/>
    <w:rsid w:val="00972219"/>
    <w:rsid w:val="00982C5D"/>
    <w:rsid w:val="00983E59"/>
    <w:rsid w:val="009859C6"/>
    <w:rsid w:val="00987725"/>
    <w:rsid w:val="0099309D"/>
    <w:rsid w:val="00995308"/>
    <w:rsid w:val="009A58B9"/>
    <w:rsid w:val="009B37AA"/>
    <w:rsid w:val="009B496D"/>
    <w:rsid w:val="009B7E1B"/>
    <w:rsid w:val="009C4447"/>
    <w:rsid w:val="009C4554"/>
    <w:rsid w:val="009C579A"/>
    <w:rsid w:val="009F246D"/>
    <w:rsid w:val="009F452C"/>
    <w:rsid w:val="009F7524"/>
    <w:rsid w:val="009F75FC"/>
    <w:rsid w:val="00A03F8E"/>
    <w:rsid w:val="00A06AF2"/>
    <w:rsid w:val="00A07DB7"/>
    <w:rsid w:val="00A10F7B"/>
    <w:rsid w:val="00A1445B"/>
    <w:rsid w:val="00A14F32"/>
    <w:rsid w:val="00A158F7"/>
    <w:rsid w:val="00A27FF1"/>
    <w:rsid w:val="00A33DDA"/>
    <w:rsid w:val="00A342BC"/>
    <w:rsid w:val="00A41000"/>
    <w:rsid w:val="00A41AA8"/>
    <w:rsid w:val="00A46298"/>
    <w:rsid w:val="00A50902"/>
    <w:rsid w:val="00A55D69"/>
    <w:rsid w:val="00A56CD2"/>
    <w:rsid w:val="00A60B8E"/>
    <w:rsid w:val="00A65C22"/>
    <w:rsid w:val="00A755B7"/>
    <w:rsid w:val="00A83862"/>
    <w:rsid w:val="00A9004B"/>
    <w:rsid w:val="00A92043"/>
    <w:rsid w:val="00A93DB6"/>
    <w:rsid w:val="00A943CE"/>
    <w:rsid w:val="00A946C0"/>
    <w:rsid w:val="00A9798B"/>
    <w:rsid w:val="00AA1EAB"/>
    <w:rsid w:val="00AA3588"/>
    <w:rsid w:val="00AA66EA"/>
    <w:rsid w:val="00AB03AE"/>
    <w:rsid w:val="00AC044D"/>
    <w:rsid w:val="00AE1BA9"/>
    <w:rsid w:val="00AE1D99"/>
    <w:rsid w:val="00AE39BF"/>
    <w:rsid w:val="00AE6D02"/>
    <w:rsid w:val="00AF35A3"/>
    <w:rsid w:val="00B042E2"/>
    <w:rsid w:val="00B07F1D"/>
    <w:rsid w:val="00B13F24"/>
    <w:rsid w:val="00B14037"/>
    <w:rsid w:val="00B17B1A"/>
    <w:rsid w:val="00B26944"/>
    <w:rsid w:val="00B31C9B"/>
    <w:rsid w:val="00B37289"/>
    <w:rsid w:val="00B4068A"/>
    <w:rsid w:val="00B42A29"/>
    <w:rsid w:val="00B4539B"/>
    <w:rsid w:val="00B749A0"/>
    <w:rsid w:val="00B81603"/>
    <w:rsid w:val="00B84101"/>
    <w:rsid w:val="00B918CF"/>
    <w:rsid w:val="00B948A0"/>
    <w:rsid w:val="00BA0DB2"/>
    <w:rsid w:val="00BA6C89"/>
    <w:rsid w:val="00BB016A"/>
    <w:rsid w:val="00BB4C78"/>
    <w:rsid w:val="00BB7B1E"/>
    <w:rsid w:val="00BB7DAE"/>
    <w:rsid w:val="00BC151D"/>
    <w:rsid w:val="00BC590A"/>
    <w:rsid w:val="00BC6D3A"/>
    <w:rsid w:val="00BD0DFD"/>
    <w:rsid w:val="00BD4032"/>
    <w:rsid w:val="00BD603A"/>
    <w:rsid w:val="00BD6AED"/>
    <w:rsid w:val="00BE14C1"/>
    <w:rsid w:val="00BE2BED"/>
    <w:rsid w:val="00BE33F4"/>
    <w:rsid w:val="00BE3FE6"/>
    <w:rsid w:val="00BE726E"/>
    <w:rsid w:val="00BF0E4B"/>
    <w:rsid w:val="00BF6CA6"/>
    <w:rsid w:val="00BF6E4F"/>
    <w:rsid w:val="00C07133"/>
    <w:rsid w:val="00C11638"/>
    <w:rsid w:val="00C21B5F"/>
    <w:rsid w:val="00C228B1"/>
    <w:rsid w:val="00C24231"/>
    <w:rsid w:val="00C265C8"/>
    <w:rsid w:val="00C26F2E"/>
    <w:rsid w:val="00C2779E"/>
    <w:rsid w:val="00C30D73"/>
    <w:rsid w:val="00C32C13"/>
    <w:rsid w:val="00C36BBA"/>
    <w:rsid w:val="00C45DA1"/>
    <w:rsid w:val="00C45F7E"/>
    <w:rsid w:val="00C47F0C"/>
    <w:rsid w:val="00C54665"/>
    <w:rsid w:val="00C54898"/>
    <w:rsid w:val="00C64BE4"/>
    <w:rsid w:val="00C706A4"/>
    <w:rsid w:val="00C70D48"/>
    <w:rsid w:val="00C71365"/>
    <w:rsid w:val="00C727AB"/>
    <w:rsid w:val="00C730DE"/>
    <w:rsid w:val="00C770F7"/>
    <w:rsid w:val="00C81DA1"/>
    <w:rsid w:val="00C83D0D"/>
    <w:rsid w:val="00C963D3"/>
    <w:rsid w:val="00CA2252"/>
    <w:rsid w:val="00CA45D3"/>
    <w:rsid w:val="00CA7B75"/>
    <w:rsid w:val="00CB2A0F"/>
    <w:rsid w:val="00CB68CE"/>
    <w:rsid w:val="00CB70EE"/>
    <w:rsid w:val="00CD3596"/>
    <w:rsid w:val="00CD5746"/>
    <w:rsid w:val="00CE6DB5"/>
    <w:rsid w:val="00CF43A4"/>
    <w:rsid w:val="00D0106C"/>
    <w:rsid w:val="00D0116D"/>
    <w:rsid w:val="00D01D54"/>
    <w:rsid w:val="00D232B4"/>
    <w:rsid w:val="00D25571"/>
    <w:rsid w:val="00D3077E"/>
    <w:rsid w:val="00D33392"/>
    <w:rsid w:val="00D3516C"/>
    <w:rsid w:val="00D35380"/>
    <w:rsid w:val="00D4753C"/>
    <w:rsid w:val="00D52A81"/>
    <w:rsid w:val="00D56658"/>
    <w:rsid w:val="00D6455A"/>
    <w:rsid w:val="00D66197"/>
    <w:rsid w:val="00D66A26"/>
    <w:rsid w:val="00D73E97"/>
    <w:rsid w:val="00D91E27"/>
    <w:rsid w:val="00D97F58"/>
    <w:rsid w:val="00DA5170"/>
    <w:rsid w:val="00DB57DA"/>
    <w:rsid w:val="00DC058A"/>
    <w:rsid w:val="00DC3B34"/>
    <w:rsid w:val="00DD13DE"/>
    <w:rsid w:val="00DD3C7E"/>
    <w:rsid w:val="00DD6CDF"/>
    <w:rsid w:val="00DF0722"/>
    <w:rsid w:val="00DF1366"/>
    <w:rsid w:val="00DF5935"/>
    <w:rsid w:val="00DF6ED9"/>
    <w:rsid w:val="00DF7B06"/>
    <w:rsid w:val="00E00052"/>
    <w:rsid w:val="00E02F34"/>
    <w:rsid w:val="00E04169"/>
    <w:rsid w:val="00E05718"/>
    <w:rsid w:val="00E073B9"/>
    <w:rsid w:val="00E203E5"/>
    <w:rsid w:val="00E25EDE"/>
    <w:rsid w:val="00E31145"/>
    <w:rsid w:val="00E331F7"/>
    <w:rsid w:val="00E418A3"/>
    <w:rsid w:val="00E511F7"/>
    <w:rsid w:val="00E550DC"/>
    <w:rsid w:val="00E57B60"/>
    <w:rsid w:val="00E67393"/>
    <w:rsid w:val="00E67836"/>
    <w:rsid w:val="00E745E4"/>
    <w:rsid w:val="00E82684"/>
    <w:rsid w:val="00E82EF4"/>
    <w:rsid w:val="00E84ACA"/>
    <w:rsid w:val="00E9041F"/>
    <w:rsid w:val="00E9241C"/>
    <w:rsid w:val="00E93981"/>
    <w:rsid w:val="00E96354"/>
    <w:rsid w:val="00E967F9"/>
    <w:rsid w:val="00EA0528"/>
    <w:rsid w:val="00EA2223"/>
    <w:rsid w:val="00EA225C"/>
    <w:rsid w:val="00EA4C87"/>
    <w:rsid w:val="00EA4FBC"/>
    <w:rsid w:val="00EA5D0C"/>
    <w:rsid w:val="00EA6AB5"/>
    <w:rsid w:val="00EB1B25"/>
    <w:rsid w:val="00EB3FCD"/>
    <w:rsid w:val="00EB4EBD"/>
    <w:rsid w:val="00EC0C28"/>
    <w:rsid w:val="00EC3476"/>
    <w:rsid w:val="00ED158B"/>
    <w:rsid w:val="00ED6761"/>
    <w:rsid w:val="00ED6BF6"/>
    <w:rsid w:val="00EE0098"/>
    <w:rsid w:val="00EE4047"/>
    <w:rsid w:val="00EE5469"/>
    <w:rsid w:val="00F00ACB"/>
    <w:rsid w:val="00F01431"/>
    <w:rsid w:val="00F125DA"/>
    <w:rsid w:val="00F12BB9"/>
    <w:rsid w:val="00F12EF0"/>
    <w:rsid w:val="00F14494"/>
    <w:rsid w:val="00F2213C"/>
    <w:rsid w:val="00F223DF"/>
    <w:rsid w:val="00F22E9F"/>
    <w:rsid w:val="00F2366C"/>
    <w:rsid w:val="00F26132"/>
    <w:rsid w:val="00F317F1"/>
    <w:rsid w:val="00F33307"/>
    <w:rsid w:val="00F35562"/>
    <w:rsid w:val="00F35BA8"/>
    <w:rsid w:val="00F37D27"/>
    <w:rsid w:val="00F4074E"/>
    <w:rsid w:val="00F407FA"/>
    <w:rsid w:val="00F6120D"/>
    <w:rsid w:val="00F64651"/>
    <w:rsid w:val="00F81D1C"/>
    <w:rsid w:val="00F854E6"/>
    <w:rsid w:val="00F86C85"/>
    <w:rsid w:val="00F86CE7"/>
    <w:rsid w:val="00F90F4D"/>
    <w:rsid w:val="00F9665F"/>
    <w:rsid w:val="00FA51C7"/>
    <w:rsid w:val="00FB0708"/>
    <w:rsid w:val="00FB4292"/>
    <w:rsid w:val="00FB6BBC"/>
    <w:rsid w:val="00FC423A"/>
    <w:rsid w:val="00FD1546"/>
    <w:rsid w:val="00FD1F2B"/>
    <w:rsid w:val="00FD7B77"/>
    <w:rsid w:val="00FE2A88"/>
    <w:rsid w:val="00FE7510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A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A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doArtigo">
    <w:name w:val="Texto do Artigo"/>
    <w:basedOn w:val="Normal"/>
    <w:rsid w:val="00A06AF2"/>
    <w:pPr>
      <w:ind w:firstLine="709"/>
      <w:jc w:val="both"/>
    </w:pPr>
  </w:style>
  <w:style w:type="paragraph" w:customStyle="1" w:styleId="CitaoLongadoArtigo">
    <w:name w:val="Citação Longa do Artigo"/>
    <w:basedOn w:val="Normal"/>
    <w:rsid w:val="00A06AF2"/>
    <w:pPr>
      <w:ind w:left="2268"/>
      <w:jc w:val="both"/>
    </w:pPr>
    <w:rPr>
      <w:sz w:val="20"/>
    </w:rPr>
  </w:style>
  <w:style w:type="paragraph" w:customStyle="1" w:styleId="LegendadeFiguradoArtigo">
    <w:name w:val="Legenda de Figura do Artigo"/>
    <w:basedOn w:val="Normal"/>
    <w:rsid w:val="00A06AF2"/>
    <w:pPr>
      <w:jc w:val="center"/>
    </w:pPr>
  </w:style>
  <w:style w:type="paragraph" w:styleId="Textodenotaderodap">
    <w:name w:val="footnote text"/>
    <w:basedOn w:val="Normal"/>
    <w:link w:val="TextodenotaderodapChar"/>
    <w:rsid w:val="00A06AF2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6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06AF2"/>
    <w:rPr>
      <w:vertAlign w:val="superscript"/>
    </w:rPr>
  </w:style>
  <w:style w:type="paragraph" w:customStyle="1" w:styleId="RefernciasdoArtigo">
    <w:name w:val="Referências do Artigo"/>
    <w:basedOn w:val="Normal"/>
    <w:rsid w:val="00A06AF2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67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F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3FD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FD7B77"/>
    <w:rPr>
      <w:b/>
      <w:bCs/>
    </w:rPr>
  </w:style>
  <w:style w:type="character" w:styleId="Hyperlink">
    <w:name w:val="Hyperlink"/>
    <w:uiPriority w:val="99"/>
    <w:unhideWhenUsed/>
    <w:rsid w:val="0012642B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E4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6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6B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6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6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A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doArtigo">
    <w:name w:val="Texto do Artigo"/>
    <w:basedOn w:val="Normal"/>
    <w:rsid w:val="00A06AF2"/>
    <w:pPr>
      <w:ind w:firstLine="709"/>
      <w:jc w:val="both"/>
    </w:pPr>
  </w:style>
  <w:style w:type="paragraph" w:customStyle="1" w:styleId="CitaoLongadoArtigo">
    <w:name w:val="Citação Longa do Artigo"/>
    <w:basedOn w:val="Normal"/>
    <w:rsid w:val="00A06AF2"/>
    <w:pPr>
      <w:ind w:left="2268"/>
      <w:jc w:val="both"/>
    </w:pPr>
    <w:rPr>
      <w:sz w:val="20"/>
    </w:rPr>
  </w:style>
  <w:style w:type="paragraph" w:customStyle="1" w:styleId="LegendadeFiguradoArtigo">
    <w:name w:val="Legenda de Figura do Artigo"/>
    <w:basedOn w:val="Normal"/>
    <w:rsid w:val="00A06AF2"/>
    <w:pPr>
      <w:jc w:val="center"/>
    </w:pPr>
  </w:style>
  <w:style w:type="paragraph" w:styleId="Textodenotaderodap">
    <w:name w:val="footnote text"/>
    <w:basedOn w:val="Normal"/>
    <w:link w:val="TextodenotaderodapChar"/>
    <w:rsid w:val="00A06AF2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6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06AF2"/>
    <w:rPr>
      <w:vertAlign w:val="superscript"/>
    </w:rPr>
  </w:style>
  <w:style w:type="paragraph" w:customStyle="1" w:styleId="RefernciasdoArtigo">
    <w:name w:val="Referências do Artigo"/>
    <w:basedOn w:val="Normal"/>
    <w:rsid w:val="00A06AF2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67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F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3FD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FD7B77"/>
    <w:rPr>
      <w:b/>
      <w:bCs/>
    </w:rPr>
  </w:style>
  <w:style w:type="character" w:styleId="Hyperlink">
    <w:name w:val="Hyperlink"/>
    <w:uiPriority w:val="99"/>
    <w:unhideWhenUsed/>
    <w:rsid w:val="0012642B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E4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6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6B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6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6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rloneyalv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-raio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ackellinesimplici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DBA5-5F69-4502-8602-DF01318A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RAIO</cp:lastModifiedBy>
  <cp:revision>5</cp:revision>
  <dcterms:created xsi:type="dcterms:W3CDTF">2019-10-07T00:41:00Z</dcterms:created>
  <dcterms:modified xsi:type="dcterms:W3CDTF">2019-10-08T01:06:00Z</dcterms:modified>
</cp:coreProperties>
</file>