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75014" w:rsidRPr="005336B6" w:rsidRDefault="00F9630F" w:rsidP="00CD4FC8">
      <w:pPr>
        <w:spacing w:before="240" w:after="240" w:line="360" w:lineRule="auto"/>
        <w:ind w:left="-851" w:right="-894"/>
        <w:jc w:val="both"/>
        <w:rPr>
          <w:b/>
          <w:sz w:val="24"/>
          <w:szCs w:val="24"/>
          <w:lang w:val="pt-BR"/>
        </w:rPr>
      </w:pPr>
      <w:r w:rsidRPr="005336B6">
        <w:rPr>
          <w:b/>
          <w:sz w:val="24"/>
          <w:szCs w:val="24"/>
          <w:lang w:val="pt-BR"/>
        </w:rPr>
        <w:t>Infiltração anestésica local nos portais da cirurgia laparoscópica: efeitos no pós-operatório</w:t>
      </w:r>
    </w:p>
    <w:p w14:paraId="00000002" w14:textId="6DB8F345" w:rsidR="00375014" w:rsidRPr="005336B6" w:rsidRDefault="00CD4FC8" w:rsidP="00CD4FC8">
      <w:pPr>
        <w:spacing w:before="240" w:after="240" w:line="360" w:lineRule="auto"/>
        <w:ind w:left="-851" w:right="-894"/>
        <w:jc w:val="both"/>
        <w:rPr>
          <w:sz w:val="24"/>
          <w:szCs w:val="24"/>
          <w:lang w:val="pt-BR"/>
        </w:rPr>
      </w:pPr>
      <w:r w:rsidRPr="00CD4FC8">
        <w:rPr>
          <w:b/>
          <w:sz w:val="24"/>
          <w:szCs w:val="24"/>
          <w:lang w:val="pt-BR"/>
        </w:rPr>
        <w:t>¹Mariana F. Coelho</w:t>
      </w:r>
      <w:r w:rsidR="00F9630F" w:rsidRPr="005336B6">
        <w:rPr>
          <w:sz w:val="24"/>
          <w:szCs w:val="24"/>
          <w:lang w:val="pt-BR"/>
        </w:rPr>
        <w:t>;</w:t>
      </w:r>
      <w:r>
        <w:rPr>
          <w:sz w:val="24"/>
          <w:szCs w:val="24"/>
          <w:lang w:val="pt-BR"/>
        </w:rPr>
        <w:t xml:space="preserve"> ¹Caio E. Carvalho;</w:t>
      </w:r>
      <w:r w:rsidR="00F9630F" w:rsidRPr="005336B6">
        <w:rPr>
          <w:sz w:val="24"/>
          <w:szCs w:val="24"/>
          <w:lang w:val="pt-BR"/>
        </w:rPr>
        <w:t xml:space="preserve"> </w:t>
      </w:r>
      <w:r w:rsidR="00F9630F" w:rsidRPr="005336B6">
        <w:rPr>
          <w:sz w:val="24"/>
          <w:szCs w:val="24"/>
          <w:lang w:val="pt-BR"/>
        </w:rPr>
        <w:t xml:space="preserve">¹Roberta </w:t>
      </w:r>
      <w:proofErr w:type="spellStart"/>
      <w:r w:rsidR="00F9630F" w:rsidRPr="005336B6">
        <w:rPr>
          <w:sz w:val="24"/>
          <w:szCs w:val="24"/>
          <w:lang w:val="pt-BR"/>
        </w:rPr>
        <w:t>Durso</w:t>
      </w:r>
      <w:proofErr w:type="spellEnd"/>
      <w:r w:rsidR="00F9630F" w:rsidRPr="005336B6">
        <w:rPr>
          <w:sz w:val="24"/>
          <w:szCs w:val="24"/>
          <w:lang w:val="pt-BR"/>
        </w:rPr>
        <w:t>; ¹Marcela L. A. R. Lara; ¹</w:t>
      </w:r>
      <w:r>
        <w:rPr>
          <w:sz w:val="24"/>
          <w:szCs w:val="24"/>
          <w:lang w:val="pt-BR"/>
        </w:rPr>
        <w:t>Sofia P.</w:t>
      </w:r>
      <w:r w:rsidR="00F9630F" w:rsidRPr="005336B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Pires</w:t>
      </w:r>
      <w:r w:rsidR="00F9630F">
        <w:rPr>
          <w:sz w:val="24"/>
          <w:szCs w:val="24"/>
          <w:lang w:val="pt-BR"/>
        </w:rPr>
        <w:t xml:space="preserve">; </w:t>
      </w:r>
      <w:r w:rsidRPr="005336B6">
        <w:rPr>
          <w:sz w:val="24"/>
          <w:szCs w:val="24"/>
          <w:lang w:val="pt-BR"/>
        </w:rPr>
        <w:t>²Pabline V. Carvalho</w:t>
      </w:r>
      <w:bookmarkStart w:id="0" w:name="_GoBack"/>
      <w:bookmarkEnd w:id="0"/>
    </w:p>
    <w:p w14:paraId="00000003" w14:textId="77777777" w:rsidR="00375014" w:rsidRPr="005336B6" w:rsidRDefault="00F9630F" w:rsidP="00CD4FC8">
      <w:pPr>
        <w:spacing w:before="240" w:after="240" w:line="360" w:lineRule="auto"/>
        <w:ind w:left="-851" w:right="-894"/>
        <w:contextualSpacing/>
        <w:jc w:val="both"/>
        <w:rPr>
          <w:sz w:val="24"/>
          <w:szCs w:val="24"/>
          <w:lang w:val="pt-BR"/>
        </w:rPr>
      </w:pPr>
      <w:r w:rsidRPr="005336B6">
        <w:rPr>
          <w:sz w:val="24"/>
          <w:szCs w:val="24"/>
          <w:lang w:val="pt-BR"/>
        </w:rPr>
        <w:t>¹ Residente Cirurgia Geral Santa Casa de Belo Horizonte, Brasil, 2025.</w:t>
      </w:r>
    </w:p>
    <w:p w14:paraId="00000004" w14:textId="77777777" w:rsidR="00375014" w:rsidRPr="005336B6" w:rsidRDefault="00F9630F" w:rsidP="00CD4FC8">
      <w:pPr>
        <w:spacing w:before="240" w:after="240" w:line="360" w:lineRule="auto"/>
        <w:ind w:left="-851" w:right="-894"/>
        <w:contextualSpacing/>
        <w:jc w:val="both"/>
        <w:rPr>
          <w:sz w:val="24"/>
          <w:szCs w:val="24"/>
          <w:lang w:val="pt-BR"/>
        </w:rPr>
      </w:pPr>
      <w:r w:rsidRPr="005336B6">
        <w:rPr>
          <w:sz w:val="24"/>
          <w:szCs w:val="24"/>
          <w:lang w:val="pt-BR"/>
        </w:rPr>
        <w:t>² Acadêmica de Medicina, Universidade Federal de Lavras, Brasil, 2025.</w:t>
      </w:r>
    </w:p>
    <w:p w14:paraId="00000005" w14:textId="77777777" w:rsidR="00375014" w:rsidRPr="005336B6" w:rsidRDefault="00F9630F" w:rsidP="00CD4FC8">
      <w:pPr>
        <w:spacing w:before="240" w:after="240" w:line="360" w:lineRule="auto"/>
        <w:ind w:left="-851" w:right="-894"/>
        <w:jc w:val="both"/>
        <w:rPr>
          <w:sz w:val="24"/>
          <w:szCs w:val="24"/>
          <w:lang w:val="pt-BR"/>
        </w:rPr>
      </w:pPr>
      <w:r w:rsidRPr="005336B6">
        <w:rPr>
          <w:b/>
          <w:sz w:val="24"/>
          <w:szCs w:val="24"/>
          <w:lang w:val="pt-BR"/>
        </w:rPr>
        <w:t xml:space="preserve">Palavras-Chave: </w:t>
      </w:r>
      <w:r w:rsidRPr="005336B6">
        <w:rPr>
          <w:sz w:val="24"/>
          <w:szCs w:val="24"/>
          <w:lang w:val="pt-BR"/>
        </w:rPr>
        <w:t>Laparoscopia; Anestesia local; Dor; Recuperação pós-cirúrgica melhorada</w:t>
      </w:r>
    </w:p>
    <w:p w14:paraId="0000000E" w14:textId="28D57E68" w:rsidR="00375014" w:rsidRPr="00CD4FC8" w:rsidRDefault="00F9630F" w:rsidP="00CD4FC8">
      <w:pPr>
        <w:spacing w:before="240" w:after="240" w:line="360" w:lineRule="auto"/>
        <w:ind w:left="-851" w:right="-894"/>
        <w:jc w:val="both"/>
        <w:rPr>
          <w:sz w:val="24"/>
          <w:szCs w:val="24"/>
          <w:lang w:val="pt-BR"/>
        </w:rPr>
      </w:pPr>
      <w:r w:rsidRPr="005336B6">
        <w:rPr>
          <w:b/>
          <w:sz w:val="24"/>
          <w:szCs w:val="24"/>
          <w:lang w:val="pt-BR"/>
        </w:rPr>
        <w:t xml:space="preserve">Introdução: </w:t>
      </w:r>
      <w:r w:rsidRPr="005336B6">
        <w:rPr>
          <w:sz w:val="24"/>
          <w:szCs w:val="24"/>
          <w:lang w:val="pt-BR"/>
        </w:rPr>
        <w:t>A dor pós-oper</w:t>
      </w:r>
      <w:r>
        <w:rPr>
          <w:sz w:val="24"/>
          <w:szCs w:val="24"/>
          <w:lang w:val="pt-BR"/>
        </w:rPr>
        <w:t>atória (DPO) precoce é uma das</w:t>
      </w:r>
      <w:r w:rsidRPr="005336B6">
        <w:rPr>
          <w:sz w:val="24"/>
          <w:szCs w:val="24"/>
          <w:lang w:val="pt-BR"/>
        </w:rPr>
        <w:t xml:space="preserve"> queixa</w:t>
      </w:r>
      <w:r>
        <w:rPr>
          <w:sz w:val="24"/>
          <w:szCs w:val="24"/>
          <w:lang w:val="pt-BR"/>
        </w:rPr>
        <w:t>s mais comuns</w:t>
      </w:r>
      <w:r w:rsidRPr="005336B6">
        <w:rPr>
          <w:sz w:val="24"/>
          <w:szCs w:val="24"/>
          <w:lang w:val="pt-BR"/>
        </w:rPr>
        <w:t xml:space="preserve"> após cirurgia laparoscópica, sendo razão para a alta tardia. Apesar da natureza minimamente invasiva da laparoscopia, estudos demonstram evidências quanto ao uso de anestésicos locais (AL) e a melhor recuperação </w:t>
      </w:r>
      <w:r w:rsidR="00CD4FC8" w:rsidRPr="005336B6">
        <w:rPr>
          <w:sz w:val="24"/>
          <w:szCs w:val="24"/>
          <w:lang w:val="pt-BR"/>
        </w:rPr>
        <w:t>pós-operatória</w:t>
      </w:r>
      <w:r w:rsidRPr="005336B6">
        <w:rPr>
          <w:sz w:val="24"/>
          <w:szCs w:val="24"/>
          <w:lang w:val="pt-BR"/>
        </w:rPr>
        <w:t xml:space="preserve">. </w:t>
      </w:r>
      <w:r w:rsidRPr="005336B6">
        <w:rPr>
          <w:b/>
          <w:sz w:val="24"/>
          <w:szCs w:val="24"/>
          <w:lang w:val="pt-BR"/>
        </w:rPr>
        <w:t xml:space="preserve">Objetivo: </w:t>
      </w:r>
      <w:r w:rsidRPr="005336B6">
        <w:rPr>
          <w:sz w:val="24"/>
          <w:szCs w:val="24"/>
          <w:lang w:val="pt-BR"/>
        </w:rPr>
        <w:t xml:space="preserve">Avaliar a eficácia da infiltração anestésica tópica peritoneal e periportal na cirurgia laparoscópica no controle da dor pós-operatória. </w:t>
      </w:r>
      <w:r w:rsidRPr="005336B6">
        <w:rPr>
          <w:b/>
          <w:sz w:val="24"/>
          <w:szCs w:val="24"/>
          <w:lang w:val="pt-BR"/>
        </w:rPr>
        <w:t xml:space="preserve">Método: </w:t>
      </w:r>
      <w:r w:rsidRPr="005336B6">
        <w:rPr>
          <w:sz w:val="24"/>
          <w:szCs w:val="24"/>
          <w:lang w:val="pt-BR"/>
        </w:rPr>
        <w:t xml:space="preserve">Foram incluídos ensaios clínicos randomizados utilizando as bases de dados </w:t>
      </w:r>
      <w:proofErr w:type="spellStart"/>
      <w:r w:rsidRPr="005336B6">
        <w:rPr>
          <w:sz w:val="24"/>
          <w:szCs w:val="24"/>
          <w:lang w:val="pt-BR"/>
        </w:rPr>
        <w:t>Scielo</w:t>
      </w:r>
      <w:proofErr w:type="spellEnd"/>
      <w:r w:rsidRPr="005336B6">
        <w:rPr>
          <w:sz w:val="24"/>
          <w:szCs w:val="24"/>
          <w:lang w:val="pt-BR"/>
        </w:rPr>
        <w:t xml:space="preserve"> e </w:t>
      </w:r>
      <w:proofErr w:type="spellStart"/>
      <w:r w:rsidRPr="005336B6">
        <w:rPr>
          <w:sz w:val="24"/>
          <w:szCs w:val="24"/>
          <w:lang w:val="pt-BR"/>
        </w:rPr>
        <w:t>Pu</w:t>
      </w:r>
      <w:r w:rsidRPr="005336B6">
        <w:rPr>
          <w:sz w:val="24"/>
          <w:szCs w:val="24"/>
          <w:lang w:val="pt-BR"/>
        </w:rPr>
        <w:t>bMed</w:t>
      </w:r>
      <w:proofErr w:type="spellEnd"/>
      <w:r w:rsidRPr="005336B6">
        <w:rPr>
          <w:sz w:val="24"/>
          <w:szCs w:val="24"/>
          <w:lang w:val="pt-BR"/>
        </w:rPr>
        <w:t xml:space="preserve">, atrelado à utilização das palavras-chave “anestesia local”, “dor” e “cirurgia laparoscópica”. </w:t>
      </w:r>
      <w:r>
        <w:rPr>
          <w:b/>
          <w:sz w:val="24"/>
          <w:szCs w:val="24"/>
          <w:lang w:val="pt-BR"/>
        </w:rPr>
        <w:t>Resultados com</w:t>
      </w:r>
      <w:r w:rsidRPr="005336B6"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>D</w:t>
      </w:r>
      <w:r w:rsidRPr="005336B6">
        <w:rPr>
          <w:b/>
          <w:sz w:val="24"/>
          <w:szCs w:val="24"/>
          <w:lang w:val="pt-BR"/>
        </w:rPr>
        <w:t xml:space="preserve">iscussão: </w:t>
      </w:r>
      <w:r w:rsidRPr="005336B6">
        <w:rPr>
          <w:sz w:val="24"/>
          <w:szCs w:val="24"/>
          <w:lang w:val="pt-BR"/>
        </w:rPr>
        <w:t xml:space="preserve">A infiltração local de anestésicos nos portais pelos quais são introduzidos os </w:t>
      </w:r>
      <w:proofErr w:type="spellStart"/>
      <w:r w:rsidRPr="005336B6">
        <w:rPr>
          <w:sz w:val="24"/>
          <w:szCs w:val="24"/>
          <w:lang w:val="pt-BR"/>
        </w:rPr>
        <w:t>trocateres</w:t>
      </w:r>
      <w:proofErr w:type="spellEnd"/>
      <w:r w:rsidRPr="005336B6">
        <w:rPr>
          <w:sz w:val="24"/>
          <w:szCs w:val="24"/>
          <w:lang w:val="pt-BR"/>
        </w:rPr>
        <w:t xml:space="preserve"> visa reduzir a dor causada pela lesão da p</w:t>
      </w:r>
      <w:r w:rsidRPr="005336B6">
        <w:rPr>
          <w:sz w:val="24"/>
          <w:szCs w:val="24"/>
          <w:lang w:val="pt-BR"/>
        </w:rPr>
        <w:t>arede abdominal. A DPO está relacionada ao maior uso de analgésicos opioides, os quais podem causar efeitos indesejados, como náuseas e vômitos, o que afeta as etapas iniciais de recuperação. Estudos demonstram que a infiltração da ferida com AL é capaz de</w:t>
      </w:r>
      <w:r w:rsidRPr="005336B6">
        <w:rPr>
          <w:sz w:val="24"/>
          <w:szCs w:val="24"/>
          <w:lang w:val="pt-BR"/>
        </w:rPr>
        <w:t xml:space="preserve"> reduzir a DPO e, consequentemente, as reações fisiológicas secundárias que levam à imunossupressão e ao aumento do catabolismo. Em </w:t>
      </w:r>
      <w:r w:rsidRPr="00CD4FC8">
        <w:rPr>
          <w:sz w:val="24"/>
          <w:szCs w:val="24"/>
          <w:lang w:val="pt-BR"/>
        </w:rPr>
        <w:t>Benito</w:t>
      </w:r>
      <w:r w:rsidR="00CD4FC8">
        <w:rPr>
          <w:sz w:val="24"/>
          <w:szCs w:val="24"/>
          <w:lang w:val="pt-BR"/>
        </w:rPr>
        <w:t>, et al. (2023)</w:t>
      </w:r>
      <w:r>
        <w:rPr>
          <w:sz w:val="24"/>
          <w:szCs w:val="24"/>
          <w:lang w:val="pt-BR"/>
        </w:rPr>
        <w:t>,</w:t>
      </w:r>
      <w:r w:rsidR="00CD4FC8">
        <w:rPr>
          <w:sz w:val="24"/>
          <w:szCs w:val="24"/>
          <w:lang w:val="pt-BR"/>
        </w:rPr>
        <w:t xml:space="preserve"> </w:t>
      </w:r>
      <w:r w:rsidRPr="005336B6">
        <w:rPr>
          <w:sz w:val="24"/>
          <w:szCs w:val="24"/>
          <w:lang w:val="pt-BR"/>
        </w:rPr>
        <w:t xml:space="preserve">o bloqueio </w:t>
      </w:r>
      <w:proofErr w:type="spellStart"/>
      <w:r w:rsidRPr="005336B6">
        <w:rPr>
          <w:sz w:val="24"/>
          <w:szCs w:val="24"/>
          <w:lang w:val="pt-BR"/>
        </w:rPr>
        <w:t>somato</w:t>
      </w:r>
      <w:proofErr w:type="spellEnd"/>
      <w:r w:rsidRPr="005336B6">
        <w:rPr>
          <w:sz w:val="24"/>
          <w:szCs w:val="24"/>
          <w:lang w:val="pt-BR"/>
        </w:rPr>
        <w:t>-visceral demonstrou redução da dor geral em pacientes nas primeiras horas pós-opera</w:t>
      </w:r>
      <w:r w:rsidRPr="005336B6">
        <w:rPr>
          <w:sz w:val="24"/>
          <w:szCs w:val="24"/>
          <w:lang w:val="pt-BR"/>
        </w:rPr>
        <w:t>tórias, com menor incidência de ná</w:t>
      </w:r>
      <w:r>
        <w:rPr>
          <w:sz w:val="24"/>
          <w:szCs w:val="24"/>
          <w:lang w:val="pt-BR"/>
        </w:rPr>
        <w:t>useas ou vômitos</w:t>
      </w:r>
      <w:r w:rsidRPr="005336B6">
        <w:rPr>
          <w:sz w:val="24"/>
          <w:szCs w:val="24"/>
          <w:lang w:val="pt-BR"/>
        </w:rPr>
        <w:t xml:space="preserve"> e a necessidade de resgate com opioides. Deambulação, início da ingestão oral e alta hospitalar foram semelhantes entre os grupos. </w:t>
      </w:r>
      <w:proofErr w:type="spellStart"/>
      <w:r w:rsidRPr="005336B6">
        <w:rPr>
          <w:sz w:val="24"/>
          <w:szCs w:val="24"/>
          <w:lang w:val="pt-BR"/>
        </w:rPr>
        <w:t>Candemil</w:t>
      </w:r>
      <w:proofErr w:type="spellEnd"/>
      <w:r w:rsidRPr="005336B6">
        <w:rPr>
          <w:sz w:val="24"/>
          <w:szCs w:val="24"/>
          <w:lang w:val="pt-BR"/>
        </w:rPr>
        <w:t xml:space="preserve"> et al. (2011) compararam, dentre 70 pacientes, a </w:t>
      </w:r>
      <w:r w:rsidRPr="005336B6">
        <w:rPr>
          <w:sz w:val="24"/>
          <w:szCs w:val="24"/>
          <w:lang w:val="pt-BR"/>
        </w:rPr>
        <w:t xml:space="preserve">resposta à escala de dor após 12 horas de infiltração ou não infiltração local com </w:t>
      </w:r>
      <w:proofErr w:type="spellStart"/>
      <w:r w:rsidRPr="005336B6">
        <w:rPr>
          <w:sz w:val="24"/>
          <w:szCs w:val="24"/>
          <w:lang w:val="pt-BR"/>
        </w:rPr>
        <w:t>ropivacaína</w:t>
      </w:r>
      <w:proofErr w:type="spellEnd"/>
      <w:r w:rsidRPr="005336B6">
        <w:rPr>
          <w:sz w:val="24"/>
          <w:szCs w:val="24"/>
          <w:lang w:val="pt-BR"/>
        </w:rPr>
        <w:t xml:space="preserve">. No grupo de intervenção, 5,6% dos pacientes relataram dor intensa, enquanto no controle, 11,7%. </w:t>
      </w:r>
      <w:r w:rsidRPr="005336B6">
        <w:rPr>
          <w:b/>
          <w:sz w:val="24"/>
          <w:szCs w:val="24"/>
          <w:lang w:val="pt-BR"/>
        </w:rPr>
        <w:t>Conclusão:</w:t>
      </w:r>
      <w:r w:rsidRPr="005336B6">
        <w:rPr>
          <w:sz w:val="24"/>
          <w:szCs w:val="24"/>
          <w:lang w:val="pt-BR"/>
        </w:rPr>
        <w:t xml:space="preserve"> Com tal, apesar da necessidade de mais estudos, faz-s</w:t>
      </w:r>
      <w:r w:rsidRPr="005336B6">
        <w:rPr>
          <w:sz w:val="24"/>
          <w:szCs w:val="24"/>
          <w:lang w:val="pt-BR"/>
        </w:rPr>
        <w:t>e claro o benefício. Em pesquisas futuras, respostas adicionais, como, o melhor momento e a melhor droga para a infi</w:t>
      </w:r>
      <w:r w:rsidR="00CD4FC8">
        <w:rPr>
          <w:sz w:val="24"/>
          <w:szCs w:val="24"/>
          <w:lang w:val="pt-BR"/>
        </w:rPr>
        <w:t xml:space="preserve">ltração poderão ser </w:t>
      </w:r>
      <w:proofErr w:type="gramStart"/>
      <w:r w:rsidR="00CD4FC8">
        <w:rPr>
          <w:sz w:val="24"/>
          <w:szCs w:val="24"/>
          <w:lang w:val="pt-BR"/>
        </w:rPr>
        <w:t>descobertas</w:t>
      </w:r>
      <w:proofErr w:type="gramEnd"/>
      <w:r w:rsidR="00CD4FC8">
        <w:rPr>
          <w:sz w:val="24"/>
          <w:szCs w:val="24"/>
          <w:lang w:val="pt-BR"/>
        </w:rPr>
        <w:t>.</w:t>
      </w:r>
      <w:r w:rsidRPr="005336B6">
        <w:rPr>
          <w:sz w:val="24"/>
          <w:szCs w:val="24"/>
          <w:lang w:val="pt-BR"/>
        </w:rPr>
        <w:t xml:space="preserve"> </w:t>
      </w:r>
      <w:r w:rsidR="00CD4FC8">
        <w:rPr>
          <w:b/>
          <w:sz w:val="24"/>
          <w:szCs w:val="24"/>
          <w:lang w:val="pt-BR"/>
        </w:rPr>
        <w:t>Referências b</w:t>
      </w:r>
      <w:r w:rsidRPr="00CD4FC8">
        <w:rPr>
          <w:b/>
          <w:sz w:val="24"/>
          <w:szCs w:val="24"/>
          <w:lang w:val="pt-BR"/>
        </w:rPr>
        <w:t>ibliográficas</w:t>
      </w:r>
      <w:r w:rsidR="00CD4FC8" w:rsidRPr="00CD4FC8">
        <w:rPr>
          <w:b/>
          <w:sz w:val="24"/>
          <w:szCs w:val="24"/>
          <w:lang w:val="pt-BR"/>
        </w:rPr>
        <w:t xml:space="preserve">: </w:t>
      </w:r>
      <w:r w:rsidR="00CD4FC8">
        <w:rPr>
          <w:sz w:val="24"/>
          <w:szCs w:val="24"/>
          <w:lang w:val="pt-BR"/>
        </w:rPr>
        <w:t>1-</w:t>
      </w:r>
      <w:r w:rsidRPr="005336B6">
        <w:rPr>
          <w:sz w:val="24"/>
          <w:szCs w:val="24"/>
          <w:lang w:val="pt-BR"/>
        </w:rPr>
        <w:t>Cande</w:t>
      </w:r>
      <w:r w:rsidR="00CD4FC8">
        <w:rPr>
          <w:sz w:val="24"/>
          <w:szCs w:val="24"/>
          <w:lang w:val="pt-BR"/>
        </w:rPr>
        <w:t>mil RC, et al</w:t>
      </w:r>
      <w:r w:rsidRPr="005336B6">
        <w:rPr>
          <w:sz w:val="24"/>
          <w:szCs w:val="24"/>
          <w:lang w:val="pt-BR"/>
        </w:rPr>
        <w:t xml:space="preserve">. Analgesia </w:t>
      </w:r>
      <w:proofErr w:type="spellStart"/>
      <w:r w:rsidRPr="005336B6">
        <w:rPr>
          <w:sz w:val="24"/>
          <w:szCs w:val="24"/>
          <w:lang w:val="pt-BR"/>
        </w:rPr>
        <w:t>infiltrativa</w:t>
      </w:r>
      <w:proofErr w:type="spellEnd"/>
      <w:r w:rsidRPr="005336B6">
        <w:rPr>
          <w:sz w:val="24"/>
          <w:szCs w:val="24"/>
          <w:lang w:val="pt-BR"/>
        </w:rPr>
        <w:t xml:space="preserve"> na </w:t>
      </w:r>
      <w:proofErr w:type="spellStart"/>
      <w:r w:rsidRPr="005336B6">
        <w:rPr>
          <w:sz w:val="24"/>
          <w:szCs w:val="24"/>
          <w:lang w:val="pt-BR"/>
        </w:rPr>
        <w:t>videocolecistectomia</w:t>
      </w:r>
      <w:proofErr w:type="spellEnd"/>
      <w:r w:rsidRPr="005336B6">
        <w:rPr>
          <w:sz w:val="24"/>
          <w:szCs w:val="24"/>
          <w:lang w:val="pt-BR"/>
        </w:rPr>
        <w:t xml:space="preserve">: ensaio clínico randomizado. </w:t>
      </w:r>
      <w:proofErr w:type="spellStart"/>
      <w:r w:rsidRPr="005336B6">
        <w:rPr>
          <w:sz w:val="24"/>
          <w:szCs w:val="24"/>
          <w:lang w:val="pt-BR"/>
        </w:rPr>
        <w:t>Arq</w:t>
      </w:r>
      <w:proofErr w:type="spellEnd"/>
      <w:r w:rsidRPr="005336B6">
        <w:rPr>
          <w:sz w:val="24"/>
          <w:szCs w:val="24"/>
          <w:lang w:val="pt-BR"/>
        </w:rPr>
        <w:t xml:space="preserve"> </w:t>
      </w:r>
      <w:proofErr w:type="spellStart"/>
      <w:r w:rsidRPr="005336B6">
        <w:rPr>
          <w:sz w:val="24"/>
          <w:szCs w:val="24"/>
          <w:lang w:val="pt-BR"/>
        </w:rPr>
        <w:t>Bras</w:t>
      </w:r>
      <w:proofErr w:type="spellEnd"/>
      <w:r w:rsidRPr="005336B6">
        <w:rPr>
          <w:sz w:val="24"/>
          <w:szCs w:val="24"/>
          <w:lang w:val="pt-BR"/>
        </w:rPr>
        <w:t xml:space="preserve"> </w:t>
      </w:r>
      <w:proofErr w:type="spellStart"/>
      <w:r w:rsidRPr="005336B6">
        <w:rPr>
          <w:sz w:val="24"/>
          <w:szCs w:val="24"/>
          <w:lang w:val="pt-BR"/>
        </w:rPr>
        <w:t>Cir</w:t>
      </w:r>
      <w:proofErr w:type="spellEnd"/>
      <w:r w:rsidRPr="005336B6">
        <w:rPr>
          <w:sz w:val="24"/>
          <w:szCs w:val="24"/>
          <w:lang w:val="pt-BR"/>
        </w:rPr>
        <w:t xml:space="preserve"> </w:t>
      </w:r>
      <w:proofErr w:type="spellStart"/>
      <w:r w:rsidRPr="005336B6">
        <w:rPr>
          <w:sz w:val="24"/>
          <w:szCs w:val="24"/>
          <w:lang w:val="pt-BR"/>
        </w:rPr>
        <w:t>Dig</w:t>
      </w:r>
      <w:proofErr w:type="spellEnd"/>
      <w:r w:rsidRPr="005336B6">
        <w:rPr>
          <w:sz w:val="24"/>
          <w:szCs w:val="24"/>
          <w:lang w:val="pt-BR"/>
        </w:rPr>
        <w:t>. 2011; 24(4):262-6.</w:t>
      </w:r>
      <w:r w:rsidR="00CD4FC8">
        <w:rPr>
          <w:sz w:val="24"/>
          <w:szCs w:val="24"/>
          <w:lang w:val="pt-BR"/>
        </w:rPr>
        <w:t xml:space="preserve"> 2-</w:t>
      </w:r>
      <w:r w:rsidRPr="005336B6">
        <w:rPr>
          <w:sz w:val="24"/>
          <w:szCs w:val="24"/>
          <w:lang w:val="pt-BR"/>
        </w:rPr>
        <w:t>Herrador-Benito J,</w:t>
      </w:r>
      <w:r w:rsidR="00CD4FC8">
        <w:rPr>
          <w:sz w:val="24"/>
          <w:szCs w:val="24"/>
          <w:lang w:val="pt-BR"/>
        </w:rPr>
        <w:t xml:space="preserve"> et al</w:t>
      </w:r>
      <w:r w:rsidRPr="005336B6">
        <w:rPr>
          <w:sz w:val="24"/>
          <w:szCs w:val="24"/>
          <w:lang w:val="pt-BR"/>
        </w:rPr>
        <w:t xml:space="preserve">. </w:t>
      </w:r>
      <w:proofErr w:type="spellStart"/>
      <w:r w:rsidRPr="005336B6">
        <w:rPr>
          <w:sz w:val="24"/>
          <w:szCs w:val="24"/>
          <w:lang w:val="pt-BR"/>
        </w:rPr>
        <w:t>Infiltración</w:t>
      </w:r>
      <w:proofErr w:type="spellEnd"/>
      <w:r w:rsidRPr="005336B6">
        <w:rPr>
          <w:sz w:val="24"/>
          <w:szCs w:val="24"/>
          <w:lang w:val="pt-BR"/>
        </w:rPr>
        <w:t xml:space="preserve"> local </w:t>
      </w:r>
      <w:proofErr w:type="spellStart"/>
      <w:r w:rsidRPr="005336B6">
        <w:rPr>
          <w:sz w:val="24"/>
          <w:szCs w:val="24"/>
          <w:lang w:val="pt-BR"/>
        </w:rPr>
        <w:t>preincisional</w:t>
      </w:r>
      <w:proofErr w:type="spellEnd"/>
      <w:r w:rsidRPr="005336B6">
        <w:rPr>
          <w:sz w:val="24"/>
          <w:szCs w:val="24"/>
          <w:lang w:val="pt-BR"/>
        </w:rPr>
        <w:t xml:space="preserve"> </w:t>
      </w:r>
      <w:proofErr w:type="spellStart"/>
      <w:r w:rsidRPr="005336B6">
        <w:rPr>
          <w:sz w:val="24"/>
          <w:szCs w:val="24"/>
          <w:lang w:val="pt-BR"/>
        </w:rPr>
        <w:t>con</w:t>
      </w:r>
      <w:proofErr w:type="spellEnd"/>
      <w:r w:rsidRPr="005336B6">
        <w:rPr>
          <w:sz w:val="24"/>
          <w:szCs w:val="24"/>
          <w:lang w:val="pt-BR"/>
        </w:rPr>
        <w:t xml:space="preserve"> </w:t>
      </w:r>
      <w:proofErr w:type="spellStart"/>
      <w:r w:rsidRPr="005336B6">
        <w:rPr>
          <w:sz w:val="24"/>
          <w:szCs w:val="24"/>
          <w:lang w:val="pt-BR"/>
        </w:rPr>
        <w:t>levobupivacaína</w:t>
      </w:r>
      <w:proofErr w:type="spellEnd"/>
      <w:r w:rsidRPr="005336B6">
        <w:rPr>
          <w:sz w:val="24"/>
          <w:szCs w:val="24"/>
          <w:lang w:val="pt-BR"/>
        </w:rPr>
        <w:t xml:space="preserve"> </w:t>
      </w:r>
      <w:proofErr w:type="spellStart"/>
      <w:r w:rsidRPr="005336B6">
        <w:rPr>
          <w:sz w:val="24"/>
          <w:szCs w:val="24"/>
          <w:lang w:val="pt-BR"/>
        </w:rPr>
        <w:t>en</w:t>
      </w:r>
      <w:proofErr w:type="spellEnd"/>
      <w:r w:rsidRPr="005336B6">
        <w:rPr>
          <w:sz w:val="24"/>
          <w:szCs w:val="24"/>
          <w:lang w:val="pt-BR"/>
        </w:rPr>
        <w:t xml:space="preserve"> </w:t>
      </w:r>
      <w:proofErr w:type="spellStart"/>
      <w:r w:rsidRPr="005336B6">
        <w:rPr>
          <w:sz w:val="24"/>
          <w:szCs w:val="24"/>
          <w:lang w:val="pt-BR"/>
        </w:rPr>
        <w:t>colecistectomía</w:t>
      </w:r>
      <w:proofErr w:type="spellEnd"/>
      <w:r w:rsidRPr="005336B6">
        <w:rPr>
          <w:sz w:val="24"/>
          <w:szCs w:val="24"/>
          <w:lang w:val="pt-BR"/>
        </w:rPr>
        <w:t xml:space="preserve"> laparoscópica: </w:t>
      </w:r>
      <w:proofErr w:type="spellStart"/>
      <w:r w:rsidRPr="005336B6">
        <w:rPr>
          <w:sz w:val="24"/>
          <w:szCs w:val="24"/>
          <w:lang w:val="pt-BR"/>
        </w:rPr>
        <w:t>ensayo</w:t>
      </w:r>
      <w:proofErr w:type="spellEnd"/>
      <w:r w:rsidRPr="005336B6">
        <w:rPr>
          <w:sz w:val="24"/>
          <w:szCs w:val="24"/>
          <w:lang w:val="pt-BR"/>
        </w:rPr>
        <w:t xml:space="preserve"> clínico aleatorizado. </w:t>
      </w:r>
      <w:proofErr w:type="spellStart"/>
      <w:r w:rsidRPr="00CD4FC8">
        <w:rPr>
          <w:sz w:val="24"/>
          <w:szCs w:val="24"/>
          <w:lang w:val="pt-BR"/>
        </w:rPr>
        <w:t>Cir</w:t>
      </w:r>
      <w:proofErr w:type="spellEnd"/>
      <w:r w:rsidRPr="00CD4FC8">
        <w:rPr>
          <w:sz w:val="24"/>
          <w:szCs w:val="24"/>
          <w:lang w:val="pt-BR"/>
        </w:rPr>
        <w:t xml:space="preserve"> Cir. 2024; 92(1):69-76. </w:t>
      </w:r>
    </w:p>
    <w:p w14:paraId="0000000F" w14:textId="77777777" w:rsidR="00375014" w:rsidRPr="005336B6" w:rsidRDefault="00375014" w:rsidP="00CD4FC8">
      <w:pPr>
        <w:spacing w:before="240" w:after="240" w:line="360" w:lineRule="auto"/>
        <w:ind w:left="-851" w:right="-894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sectPr w:rsidR="00375014" w:rsidRPr="005336B6" w:rsidSect="00CD4FC8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72A8"/>
    <w:multiLevelType w:val="multilevel"/>
    <w:tmpl w:val="D406A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14"/>
    <w:rsid w:val="00375014"/>
    <w:rsid w:val="005336B6"/>
    <w:rsid w:val="00CD4FC8"/>
    <w:rsid w:val="00F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D3AC"/>
  <w15:docId w15:val="{32A7E5D8-1A80-43B8-B9B2-40C2323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XjiDv1hU+dZVo6IJ4d2BRaAGg==">CgMxLjA4AHIhMUp3N3JKYU1tNHFnTXpoSWFwcHVvVFRUVGRVb3RaajZH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E. Carvalho</dc:creator>
  <cp:lastModifiedBy>Caio</cp:lastModifiedBy>
  <cp:revision>2</cp:revision>
  <dcterms:created xsi:type="dcterms:W3CDTF">2025-03-28T00:41:00Z</dcterms:created>
  <dcterms:modified xsi:type="dcterms:W3CDTF">2025-03-28T00:41:00Z</dcterms:modified>
</cp:coreProperties>
</file>