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1105D" w14:textId="5EA255F8" w:rsidR="00312A61" w:rsidRDefault="00130859" w:rsidP="00312A6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ANÁLISE DA PREVALÊNCIA E MORTALIDADE DAS INFECÇÕES POR DENGUE EM GOIÁS</w:t>
      </w:r>
    </w:p>
    <w:p w14:paraId="3879887F" w14:textId="4DA5944B" w:rsidR="00312A61" w:rsidRPr="008E45B4" w:rsidRDefault="00312A61" w:rsidP="00641982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3211BA">
        <w:rPr>
          <w:rFonts w:ascii="Arial" w:hAnsi="Arial" w:cs="Arial"/>
          <w:sz w:val="24"/>
          <w:szCs w:val="24"/>
        </w:rPr>
        <w:t>João Pedro Gambetta Polay</w:t>
      </w:r>
      <w:r w:rsidRPr="003211BA">
        <w:rPr>
          <w:rFonts w:ascii="Arial" w:hAnsi="Arial" w:cs="Arial"/>
          <w:sz w:val="24"/>
          <w:szCs w:val="24"/>
          <w:vertAlign w:val="superscript"/>
        </w:rPr>
        <w:t>1</w:t>
      </w:r>
      <w:r w:rsidR="000C5D5E" w:rsidRPr="003211BA">
        <w:rPr>
          <w:rFonts w:ascii="Arial" w:hAnsi="Arial" w:cs="Arial"/>
          <w:sz w:val="24"/>
          <w:szCs w:val="24"/>
        </w:rPr>
        <w:t xml:space="preserve">; Yasmim </w:t>
      </w:r>
      <w:proofErr w:type="spellStart"/>
      <w:r w:rsidR="000C5D5E" w:rsidRPr="003211BA">
        <w:rPr>
          <w:rFonts w:ascii="Arial" w:hAnsi="Arial" w:cs="Arial"/>
          <w:sz w:val="24"/>
          <w:szCs w:val="24"/>
        </w:rPr>
        <w:t>Brick</w:t>
      </w:r>
      <w:proofErr w:type="spellEnd"/>
      <w:r w:rsidR="000C5D5E" w:rsidRPr="003211BA">
        <w:rPr>
          <w:rFonts w:ascii="Arial" w:hAnsi="Arial" w:cs="Arial"/>
          <w:sz w:val="24"/>
          <w:szCs w:val="24"/>
        </w:rPr>
        <w:t xml:space="preserve"> Santos</w:t>
      </w:r>
      <w:r w:rsidR="000C5D5E" w:rsidRPr="003211BA">
        <w:rPr>
          <w:rFonts w:ascii="Arial" w:hAnsi="Arial" w:cs="Arial"/>
          <w:sz w:val="24"/>
          <w:szCs w:val="24"/>
          <w:vertAlign w:val="superscript"/>
        </w:rPr>
        <w:t>1</w:t>
      </w:r>
      <w:r w:rsidRPr="003211BA">
        <w:rPr>
          <w:rFonts w:ascii="Arial" w:hAnsi="Arial" w:cs="Arial"/>
          <w:sz w:val="24"/>
          <w:szCs w:val="24"/>
        </w:rPr>
        <w:t>;</w:t>
      </w:r>
      <w:r w:rsidR="008E45B4">
        <w:rPr>
          <w:rFonts w:ascii="Arial" w:hAnsi="Arial" w:cs="Arial"/>
          <w:b/>
          <w:bCs/>
          <w:sz w:val="24"/>
          <w:szCs w:val="24"/>
        </w:rPr>
        <w:t xml:space="preserve"> </w:t>
      </w:r>
      <w:r w:rsidR="008E45B4" w:rsidRPr="008E45B4">
        <w:rPr>
          <w:rFonts w:ascii="Arial" w:hAnsi="Arial" w:cs="Arial"/>
          <w:sz w:val="24"/>
          <w:szCs w:val="24"/>
        </w:rPr>
        <w:t>Celine Iris Meijerink</w:t>
      </w:r>
      <w:r w:rsidR="008E45B4">
        <w:rPr>
          <w:rFonts w:ascii="Arial" w:hAnsi="Arial" w:cs="Arial"/>
          <w:sz w:val="24"/>
          <w:szCs w:val="24"/>
          <w:vertAlign w:val="superscript"/>
        </w:rPr>
        <w:t>1</w:t>
      </w:r>
      <w:r w:rsidR="008E45B4">
        <w:rPr>
          <w:rFonts w:ascii="Arial" w:hAnsi="Arial" w:cs="Arial"/>
          <w:b/>
          <w:bCs/>
          <w:sz w:val="24"/>
          <w:szCs w:val="24"/>
        </w:rPr>
        <w:t xml:space="preserve">; </w:t>
      </w:r>
      <w:r w:rsidR="003211BA" w:rsidRPr="003211BA">
        <w:rPr>
          <w:rFonts w:ascii="Arial" w:hAnsi="Arial" w:cs="Arial"/>
          <w:sz w:val="24"/>
          <w:szCs w:val="24"/>
        </w:rPr>
        <w:t xml:space="preserve">Adriana Fatima </w:t>
      </w:r>
      <w:proofErr w:type="spellStart"/>
      <w:r w:rsidR="003211BA" w:rsidRPr="003211BA">
        <w:rPr>
          <w:rFonts w:ascii="Arial" w:hAnsi="Arial" w:cs="Arial"/>
          <w:sz w:val="24"/>
          <w:szCs w:val="24"/>
        </w:rPr>
        <w:t>Menegat</w:t>
      </w:r>
      <w:proofErr w:type="spellEnd"/>
      <w:r w:rsidR="003211BA" w:rsidRPr="003211BA">
        <w:rPr>
          <w:rFonts w:ascii="Arial" w:hAnsi="Arial" w:cs="Arial"/>
          <w:sz w:val="24"/>
          <w:szCs w:val="24"/>
        </w:rPr>
        <w:t xml:space="preserve"> Schuinski</w:t>
      </w:r>
      <w:r w:rsidRPr="003211BA">
        <w:rPr>
          <w:rFonts w:ascii="Arial" w:hAnsi="Arial" w:cs="Arial"/>
          <w:sz w:val="24"/>
          <w:szCs w:val="24"/>
          <w:vertAlign w:val="superscript"/>
        </w:rPr>
        <w:t>2</w:t>
      </w:r>
    </w:p>
    <w:p w14:paraId="60D9D381" w14:textId="77777777" w:rsidR="00312A61" w:rsidRDefault="00312A61" w:rsidP="00312A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Discente do curso de Medicina da Universidade Estadual de Ponta Grossa, Ponta Grossa, PR, Brasil. 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Docente do curso de Medicina da Universidade Estadual de Ponta Grossa, Ponta Grossa, PR, Brasil.</w:t>
      </w:r>
    </w:p>
    <w:p w14:paraId="02F1275F" w14:textId="743EDB7D" w:rsidR="006B18D2" w:rsidRDefault="00CC4BD1" w:rsidP="00312A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Introdução e objetivos: </w:t>
      </w:r>
      <w:r>
        <w:rPr>
          <w:rFonts w:ascii="Arial" w:hAnsi="Arial" w:cs="Arial"/>
          <w:sz w:val="24"/>
          <w:szCs w:val="24"/>
        </w:rPr>
        <w:t xml:space="preserve">A dengue é uma </w:t>
      </w:r>
      <w:r w:rsidR="00AB79F5">
        <w:rPr>
          <w:rFonts w:ascii="Arial" w:hAnsi="Arial" w:cs="Arial"/>
          <w:sz w:val="24"/>
          <w:szCs w:val="24"/>
        </w:rPr>
        <w:t>arbovirose</w:t>
      </w:r>
      <w:r>
        <w:rPr>
          <w:rFonts w:ascii="Arial" w:hAnsi="Arial" w:cs="Arial"/>
          <w:sz w:val="24"/>
          <w:szCs w:val="24"/>
        </w:rPr>
        <w:t xml:space="preserve">, a qual tem o mosquito Aedes </w:t>
      </w:r>
      <w:r>
        <w:rPr>
          <w:rFonts w:ascii="Arial" w:hAnsi="Arial" w:cs="Arial"/>
          <w:i/>
          <w:iCs/>
          <w:sz w:val="24"/>
          <w:szCs w:val="24"/>
        </w:rPr>
        <w:t>aegypti</w:t>
      </w:r>
      <w:r>
        <w:rPr>
          <w:rFonts w:ascii="Arial" w:hAnsi="Arial" w:cs="Arial"/>
          <w:sz w:val="24"/>
          <w:szCs w:val="24"/>
        </w:rPr>
        <w:t xml:space="preserve"> como vetor. A sintomatologia dessa enfermidade comumente inclui febre</w:t>
      </w:r>
      <w:r w:rsidR="006B18D2">
        <w:rPr>
          <w:rFonts w:ascii="Arial" w:hAnsi="Arial" w:cs="Arial"/>
          <w:sz w:val="24"/>
          <w:szCs w:val="24"/>
        </w:rPr>
        <w:t xml:space="preserve"> alta</w:t>
      </w:r>
      <w:r>
        <w:rPr>
          <w:rFonts w:ascii="Arial" w:hAnsi="Arial" w:cs="Arial"/>
          <w:sz w:val="24"/>
          <w:szCs w:val="24"/>
        </w:rPr>
        <w:t>, mialgias e cefaleia</w:t>
      </w:r>
      <w:r w:rsidR="00AB79F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B79F5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uadros mais graves </w:t>
      </w:r>
      <w:r w:rsidR="00AB79F5">
        <w:rPr>
          <w:rFonts w:ascii="Arial" w:hAnsi="Arial" w:cs="Arial"/>
          <w:sz w:val="24"/>
          <w:szCs w:val="24"/>
        </w:rPr>
        <w:t xml:space="preserve">dessa doença </w:t>
      </w:r>
      <w:r>
        <w:rPr>
          <w:rFonts w:ascii="Arial" w:hAnsi="Arial" w:cs="Arial"/>
          <w:sz w:val="24"/>
          <w:szCs w:val="24"/>
        </w:rPr>
        <w:t>podem levar a alterações sanguíneas,</w:t>
      </w:r>
      <w:r w:rsidR="00D15B4A">
        <w:rPr>
          <w:rFonts w:ascii="Arial" w:hAnsi="Arial" w:cs="Arial"/>
          <w:sz w:val="24"/>
          <w:szCs w:val="24"/>
        </w:rPr>
        <w:t xml:space="preserve"> manifestadas pelo choque, dispneia e hemorragias, </w:t>
      </w:r>
      <w:r>
        <w:rPr>
          <w:rFonts w:ascii="Arial" w:hAnsi="Arial" w:cs="Arial"/>
          <w:sz w:val="24"/>
          <w:szCs w:val="24"/>
        </w:rPr>
        <w:t>condições em que há mais risco à vida do paciente, sobretudo nos</w:t>
      </w:r>
      <w:r w:rsidR="00AB79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idosos. </w:t>
      </w:r>
      <w:r w:rsidR="00AB79F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mbientes quentes, úmidos e com alta urbanização são mais propícios à disseminação desse </w:t>
      </w:r>
      <w:r w:rsidR="00AB79F5">
        <w:rPr>
          <w:rFonts w:ascii="Arial" w:hAnsi="Arial" w:cs="Arial"/>
          <w:sz w:val="24"/>
          <w:szCs w:val="24"/>
        </w:rPr>
        <w:t>transmissor</w:t>
      </w:r>
      <w:r>
        <w:rPr>
          <w:rFonts w:ascii="Arial" w:hAnsi="Arial" w:cs="Arial"/>
          <w:sz w:val="24"/>
          <w:szCs w:val="24"/>
        </w:rPr>
        <w:t>. O objetivo do presente estudo é analisar a prevalência de casos notificados</w:t>
      </w:r>
      <w:r w:rsidR="00AB79F5">
        <w:rPr>
          <w:rFonts w:ascii="Arial" w:hAnsi="Arial" w:cs="Arial"/>
          <w:sz w:val="24"/>
          <w:szCs w:val="24"/>
        </w:rPr>
        <w:t xml:space="preserve">, o número de </w:t>
      </w:r>
      <w:r>
        <w:rPr>
          <w:rFonts w:ascii="Arial" w:hAnsi="Arial" w:cs="Arial"/>
          <w:sz w:val="24"/>
          <w:szCs w:val="24"/>
        </w:rPr>
        <w:t>óbitos por dengue em Goiás, no ano de 2019</w:t>
      </w:r>
      <w:r w:rsidR="00410C93">
        <w:rPr>
          <w:rFonts w:ascii="Arial" w:hAnsi="Arial" w:cs="Arial"/>
          <w:sz w:val="24"/>
          <w:szCs w:val="24"/>
        </w:rPr>
        <w:t>,</w:t>
      </w:r>
      <w:r w:rsidR="00AB79F5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estabelecer correlações com a faixa etária. </w:t>
      </w:r>
      <w:r>
        <w:rPr>
          <w:rFonts w:ascii="Arial" w:hAnsi="Arial" w:cs="Arial"/>
          <w:b/>
          <w:bCs/>
          <w:sz w:val="24"/>
          <w:szCs w:val="24"/>
        </w:rPr>
        <w:t xml:space="preserve">Material e Métodos: </w:t>
      </w:r>
      <w:r w:rsidR="00AB79F5" w:rsidRPr="00AB79F5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dados </w:t>
      </w:r>
      <w:r w:rsidR="00AB79F5">
        <w:rPr>
          <w:rFonts w:ascii="Arial" w:hAnsi="Arial" w:cs="Arial"/>
          <w:sz w:val="24"/>
          <w:szCs w:val="24"/>
        </w:rPr>
        <w:t xml:space="preserve">foram coletados através </w:t>
      </w:r>
      <w:r>
        <w:rPr>
          <w:rFonts w:ascii="Arial" w:hAnsi="Arial" w:cs="Arial"/>
          <w:sz w:val="24"/>
          <w:szCs w:val="24"/>
        </w:rPr>
        <w:t>do Sistema de Informação de Agravos de Notificações (SINAN), disponíveis no DATASUS</w:t>
      </w:r>
      <w:r w:rsidR="00D15B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15B4A">
        <w:rPr>
          <w:rFonts w:ascii="Arial" w:hAnsi="Arial" w:cs="Arial"/>
          <w:sz w:val="24"/>
          <w:szCs w:val="24"/>
        </w:rPr>
        <w:t>Para as informações referentes à dengue registradas no estado de Goiás</w:t>
      </w:r>
      <w:r>
        <w:rPr>
          <w:rFonts w:ascii="Arial" w:hAnsi="Arial" w:cs="Arial"/>
          <w:sz w:val="24"/>
          <w:szCs w:val="24"/>
        </w:rPr>
        <w:t xml:space="preserve">, em 2019, </w:t>
      </w:r>
      <w:r w:rsidR="00D15B4A">
        <w:rPr>
          <w:rFonts w:ascii="Arial" w:hAnsi="Arial" w:cs="Arial"/>
          <w:sz w:val="24"/>
          <w:szCs w:val="24"/>
        </w:rPr>
        <w:t>fo</w:t>
      </w:r>
      <w:r w:rsidR="00410C93">
        <w:rPr>
          <w:rFonts w:ascii="Arial" w:hAnsi="Arial" w:cs="Arial"/>
          <w:sz w:val="24"/>
          <w:szCs w:val="24"/>
        </w:rPr>
        <w:t>i</w:t>
      </w:r>
      <w:r w:rsidR="00D15B4A">
        <w:rPr>
          <w:rFonts w:ascii="Arial" w:hAnsi="Arial" w:cs="Arial"/>
          <w:sz w:val="24"/>
          <w:szCs w:val="24"/>
        </w:rPr>
        <w:t xml:space="preserve"> aplicado </w:t>
      </w:r>
      <w:r>
        <w:rPr>
          <w:rFonts w:ascii="Arial" w:hAnsi="Arial" w:cs="Arial"/>
          <w:sz w:val="24"/>
          <w:szCs w:val="24"/>
        </w:rPr>
        <w:t>o filtro “faixa etária”, além d</w:t>
      </w:r>
      <w:r w:rsidR="00410C93">
        <w:rPr>
          <w:rFonts w:ascii="Arial" w:hAnsi="Arial" w:cs="Arial"/>
          <w:sz w:val="24"/>
          <w:szCs w:val="24"/>
        </w:rPr>
        <w:t>a verificação do</w:t>
      </w:r>
      <w:r>
        <w:rPr>
          <w:rFonts w:ascii="Arial" w:hAnsi="Arial" w:cs="Arial"/>
          <w:sz w:val="24"/>
          <w:szCs w:val="24"/>
        </w:rPr>
        <w:t xml:space="preserve"> número de óbitos por essa infecção</w:t>
      </w:r>
      <w:r w:rsidR="00D15B4A">
        <w:rPr>
          <w:rFonts w:ascii="Arial" w:hAnsi="Arial" w:cs="Arial"/>
          <w:sz w:val="24"/>
          <w:szCs w:val="24"/>
        </w:rPr>
        <w:t xml:space="preserve">, analisando a prevalência dessa moléstia </w:t>
      </w:r>
      <w:r>
        <w:rPr>
          <w:rFonts w:ascii="Arial" w:hAnsi="Arial" w:cs="Arial"/>
          <w:sz w:val="24"/>
          <w:szCs w:val="24"/>
        </w:rPr>
        <w:t xml:space="preserve">no local e período </w:t>
      </w:r>
      <w:r w:rsidR="00D15B4A">
        <w:rPr>
          <w:rFonts w:ascii="Arial" w:hAnsi="Arial" w:cs="Arial"/>
          <w:sz w:val="24"/>
          <w:szCs w:val="24"/>
        </w:rPr>
        <w:t>citados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Resultados: </w:t>
      </w:r>
      <w:r w:rsidR="00410C9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ara o ano analisado, foram observadas 122531 notificações de dengue em Goiás, sendo o terceiro estado brasileiro com mais casos em 2019, superado</w:t>
      </w:r>
      <w:r w:rsidR="007F637A">
        <w:rPr>
          <w:rFonts w:ascii="Arial" w:hAnsi="Arial" w:cs="Arial"/>
          <w:sz w:val="24"/>
          <w:szCs w:val="24"/>
        </w:rPr>
        <w:t xml:space="preserve"> </w:t>
      </w:r>
      <w:r w:rsidR="006B18D2">
        <w:rPr>
          <w:rFonts w:ascii="Arial" w:hAnsi="Arial" w:cs="Arial"/>
          <w:sz w:val="24"/>
          <w:szCs w:val="24"/>
        </w:rPr>
        <w:t xml:space="preserve">apenas </w:t>
      </w:r>
      <w:r>
        <w:rPr>
          <w:rFonts w:ascii="Arial" w:hAnsi="Arial" w:cs="Arial"/>
          <w:sz w:val="24"/>
          <w:szCs w:val="24"/>
        </w:rPr>
        <w:t xml:space="preserve">por Minas Gerais e São Paulo. As maiores taxas ocorreram nas faixas etárias dos 20 aos 39 anos e dos 40 aos 59 anos, apresentando, respectivamente, 47736 e 32479 casos. </w:t>
      </w:r>
      <w:r w:rsidR="007F637A">
        <w:rPr>
          <w:rFonts w:ascii="Arial" w:hAnsi="Arial" w:cs="Arial"/>
          <w:sz w:val="24"/>
          <w:szCs w:val="24"/>
        </w:rPr>
        <w:t>Sobre</w:t>
      </w:r>
      <w:r>
        <w:rPr>
          <w:rFonts w:ascii="Arial" w:hAnsi="Arial" w:cs="Arial"/>
          <w:sz w:val="24"/>
          <w:szCs w:val="24"/>
        </w:rPr>
        <w:t xml:space="preserve"> </w:t>
      </w:r>
      <w:r w:rsidR="007F637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mortalidade por dengue, e</w:t>
      </w:r>
      <w:r w:rsidR="006B18D2">
        <w:rPr>
          <w:rFonts w:ascii="Arial" w:hAnsi="Arial" w:cs="Arial"/>
          <w:sz w:val="24"/>
          <w:szCs w:val="24"/>
        </w:rPr>
        <w:t>ste</w:t>
      </w:r>
      <w:r>
        <w:rPr>
          <w:rFonts w:ascii="Arial" w:hAnsi="Arial" w:cs="Arial"/>
          <w:sz w:val="24"/>
          <w:szCs w:val="24"/>
        </w:rPr>
        <w:t xml:space="preserve"> estudo analisou a ocorrência de 81 óbitos, sendo esse desfecho </w:t>
      </w:r>
      <w:r w:rsidR="007F637A">
        <w:rPr>
          <w:rFonts w:ascii="Arial" w:hAnsi="Arial" w:cs="Arial"/>
          <w:sz w:val="24"/>
          <w:szCs w:val="24"/>
        </w:rPr>
        <w:t xml:space="preserve">mais </w:t>
      </w:r>
      <w:r>
        <w:rPr>
          <w:rFonts w:ascii="Arial" w:hAnsi="Arial" w:cs="Arial"/>
          <w:sz w:val="24"/>
          <w:szCs w:val="24"/>
        </w:rPr>
        <w:t xml:space="preserve">observado nas faixas etárias dos 40 aos 59 anos e dos 70 aos 79 anos, com 20 e 17 óbitos, respectivamente. </w:t>
      </w:r>
      <w:r>
        <w:rPr>
          <w:rFonts w:ascii="Arial" w:hAnsi="Arial" w:cs="Arial"/>
          <w:b/>
          <w:bCs/>
          <w:sz w:val="24"/>
          <w:szCs w:val="24"/>
        </w:rPr>
        <w:t xml:space="preserve">Conclusões: </w:t>
      </w:r>
      <w:r>
        <w:rPr>
          <w:rFonts w:ascii="Arial" w:hAnsi="Arial" w:cs="Arial"/>
          <w:sz w:val="24"/>
          <w:szCs w:val="24"/>
        </w:rPr>
        <w:t>Os valores</w:t>
      </w:r>
      <w:r w:rsidR="007F63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demonstram que há uma elevada prevalência</w:t>
      </w:r>
      <w:r w:rsidR="007F63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dengue em Goiás, </w:t>
      </w:r>
      <w:r w:rsidR="007F637A">
        <w:rPr>
          <w:rFonts w:ascii="Arial" w:hAnsi="Arial" w:cs="Arial"/>
          <w:sz w:val="24"/>
          <w:szCs w:val="24"/>
        </w:rPr>
        <w:t xml:space="preserve">sendo necessárias </w:t>
      </w:r>
      <w:r>
        <w:rPr>
          <w:rFonts w:ascii="Arial" w:hAnsi="Arial" w:cs="Arial"/>
          <w:sz w:val="24"/>
          <w:szCs w:val="24"/>
        </w:rPr>
        <w:t xml:space="preserve">medidas </w:t>
      </w:r>
      <w:r w:rsidR="007F637A">
        <w:rPr>
          <w:rFonts w:ascii="Arial" w:hAnsi="Arial" w:cs="Arial"/>
          <w:sz w:val="24"/>
          <w:szCs w:val="24"/>
        </w:rPr>
        <w:t>que reduzam essa doença</w:t>
      </w:r>
      <w:r>
        <w:rPr>
          <w:rFonts w:ascii="Arial" w:hAnsi="Arial" w:cs="Arial"/>
          <w:sz w:val="24"/>
          <w:szCs w:val="24"/>
        </w:rPr>
        <w:t xml:space="preserve">. As condições climáticas do estado de Goiás favorecem a proliferação do Aedes </w:t>
      </w:r>
      <w:r>
        <w:rPr>
          <w:rFonts w:ascii="Arial" w:hAnsi="Arial" w:cs="Arial"/>
          <w:i/>
          <w:iCs/>
          <w:sz w:val="24"/>
          <w:szCs w:val="24"/>
        </w:rPr>
        <w:t>aegypti</w:t>
      </w:r>
      <w:r>
        <w:rPr>
          <w:rFonts w:ascii="Arial" w:hAnsi="Arial" w:cs="Arial"/>
          <w:sz w:val="24"/>
          <w:szCs w:val="24"/>
        </w:rPr>
        <w:t>, além das características urbanas das cidades desse estado</w:t>
      </w:r>
      <w:r w:rsidR="007F637A">
        <w:rPr>
          <w:rFonts w:ascii="Arial" w:hAnsi="Arial" w:cs="Arial"/>
          <w:sz w:val="24"/>
          <w:szCs w:val="24"/>
        </w:rPr>
        <w:t xml:space="preserve">, </w:t>
      </w:r>
      <w:r w:rsidR="002F13AA">
        <w:rPr>
          <w:rFonts w:ascii="Arial" w:hAnsi="Arial" w:cs="Arial"/>
          <w:sz w:val="24"/>
          <w:szCs w:val="24"/>
        </w:rPr>
        <w:t>ocorrendo</w:t>
      </w:r>
      <w:r w:rsidR="007F637A">
        <w:rPr>
          <w:rFonts w:ascii="Arial" w:hAnsi="Arial" w:cs="Arial"/>
          <w:sz w:val="24"/>
          <w:szCs w:val="24"/>
        </w:rPr>
        <w:t>, proporcionalmente, mais óbitos entre os idosos</w:t>
      </w:r>
      <w:r>
        <w:rPr>
          <w:rFonts w:ascii="Arial" w:hAnsi="Arial" w:cs="Arial"/>
          <w:sz w:val="24"/>
          <w:szCs w:val="24"/>
        </w:rPr>
        <w:t xml:space="preserve">. </w:t>
      </w:r>
      <w:r w:rsidR="007F637A">
        <w:rPr>
          <w:rFonts w:ascii="Arial" w:hAnsi="Arial" w:cs="Arial"/>
          <w:sz w:val="24"/>
          <w:szCs w:val="24"/>
        </w:rPr>
        <w:t>Assim</w:t>
      </w:r>
      <w:r>
        <w:rPr>
          <w:rFonts w:ascii="Arial" w:hAnsi="Arial" w:cs="Arial"/>
          <w:sz w:val="24"/>
          <w:szCs w:val="24"/>
        </w:rPr>
        <w:t>, ações comunitárias de inspeção</w:t>
      </w:r>
      <w:r w:rsidR="007F637A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políticas informativas</w:t>
      </w:r>
      <w:r w:rsidR="00AB79F5">
        <w:rPr>
          <w:rFonts w:ascii="Arial" w:hAnsi="Arial" w:cs="Arial"/>
          <w:sz w:val="24"/>
          <w:szCs w:val="24"/>
        </w:rPr>
        <w:t xml:space="preserve"> continuamente empregadas</w:t>
      </w:r>
      <w:r w:rsidR="006B18D2">
        <w:rPr>
          <w:rFonts w:ascii="Arial" w:hAnsi="Arial" w:cs="Arial"/>
          <w:sz w:val="24"/>
          <w:szCs w:val="24"/>
        </w:rPr>
        <w:t xml:space="preserve"> à população</w:t>
      </w:r>
      <w:r w:rsidR="007F63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fazem-se necessárias </w:t>
      </w:r>
      <w:r w:rsidR="007F637A">
        <w:rPr>
          <w:rFonts w:ascii="Arial" w:hAnsi="Arial" w:cs="Arial"/>
          <w:sz w:val="24"/>
          <w:szCs w:val="24"/>
        </w:rPr>
        <w:t xml:space="preserve">para </w:t>
      </w:r>
      <w:r w:rsidR="00AB79F5">
        <w:rPr>
          <w:rFonts w:ascii="Arial" w:hAnsi="Arial" w:cs="Arial"/>
          <w:sz w:val="24"/>
          <w:szCs w:val="24"/>
        </w:rPr>
        <w:t>erradicar</w:t>
      </w:r>
      <w:r>
        <w:rPr>
          <w:rFonts w:ascii="Arial" w:hAnsi="Arial" w:cs="Arial"/>
          <w:sz w:val="24"/>
          <w:szCs w:val="24"/>
        </w:rPr>
        <w:t xml:space="preserve"> a dengue.</w:t>
      </w:r>
    </w:p>
    <w:p w14:paraId="238F4D62" w14:textId="4E112625" w:rsidR="00312A61" w:rsidRPr="007F637A" w:rsidRDefault="007F637A" w:rsidP="00312A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312A61">
        <w:rPr>
          <w:rFonts w:ascii="Arial" w:hAnsi="Arial" w:cs="Arial"/>
          <w:b/>
          <w:bCs/>
          <w:sz w:val="24"/>
          <w:szCs w:val="24"/>
        </w:rPr>
        <w:t>alavras-chave: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Dengue, Mortalidade, Prevalência.</w:t>
      </w:r>
    </w:p>
    <w:p w14:paraId="04CA03D6" w14:textId="0104345C" w:rsidR="00312A61" w:rsidRPr="00312A61" w:rsidRDefault="00312A61" w:rsidP="00312A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Nº de Protocolo do CEP ou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CEUA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036C2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ão se aplica</w:t>
      </w:r>
      <w:r w:rsidR="002F13AA">
        <w:rPr>
          <w:rFonts w:ascii="Arial" w:hAnsi="Arial" w:cs="Arial"/>
          <w:sz w:val="24"/>
          <w:szCs w:val="24"/>
        </w:rPr>
        <w:t>.</w:t>
      </w:r>
    </w:p>
    <w:p w14:paraId="17BA2334" w14:textId="11E4CBE4" w:rsidR="00312A61" w:rsidRDefault="00312A61" w:rsidP="00312A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Fonte financiadora: </w:t>
      </w:r>
      <w:r w:rsidR="00036C2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ão se aplica</w:t>
      </w:r>
      <w:r w:rsidR="002F13A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2A078B08" w14:textId="07C7D233" w:rsidR="00005E2B" w:rsidRPr="00641982" w:rsidRDefault="00005E2B" w:rsidP="008E45B4">
      <w:pPr>
        <w:jc w:val="both"/>
        <w:rPr>
          <w:rFonts w:ascii="Arial" w:hAnsi="Arial" w:cs="Arial"/>
          <w:sz w:val="24"/>
          <w:szCs w:val="24"/>
        </w:rPr>
      </w:pPr>
    </w:p>
    <w:sectPr w:rsidR="00005E2B" w:rsidRPr="00641982" w:rsidSect="00312A6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61"/>
    <w:rsid w:val="00005E2B"/>
    <w:rsid w:val="00036C2A"/>
    <w:rsid w:val="000C5D5E"/>
    <w:rsid w:val="00130859"/>
    <w:rsid w:val="00226FEB"/>
    <w:rsid w:val="00291DA2"/>
    <w:rsid w:val="002F13AA"/>
    <w:rsid w:val="00312A61"/>
    <w:rsid w:val="003211BA"/>
    <w:rsid w:val="00410C93"/>
    <w:rsid w:val="00512C66"/>
    <w:rsid w:val="00533FF3"/>
    <w:rsid w:val="005D1306"/>
    <w:rsid w:val="00641982"/>
    <w:rsid w:val="006B18D2"/>
    <w:rsid w:val="007F637A"/>
    <w:rsid w:val="008E45B4"/>
    <w:rsid w:val="00AB79F5"/>
    <w:rsid w:val="00CC4BD1"/>
    <w:rsid w:val="00D15B4A"/>
    <w:rsid w:val="00E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4F6C"/>
  <w15:chartTrackingRefBased/>
  <w15:docId w15:val="{BB36A5B3-2686-490C-8B65-0A888A63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21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12A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05E2B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3211B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79F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79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Pedro Gambetta Polay</dc:creator>
  <cp:keywords/>
  <dc:description/>
  <cp:lastModifiedBy>João Pedro Gambetta Polay</cp:lastModifiedBy>
  <cp:revision>13</cp:revision>
  <dcterms:created xsi:type="dcterms:W3CDTF">2020-09-17T16:33:00Z</dcterms:created>
  <dcterms:modified xsi:type="dcterms:W3CDTF">2020-09-22T16:31:00Z</dcterms:modified>
</cp:coreProperties>
</file>