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41F" w:rsidRDefault="006874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68741F" w:rsidRDefault="005D4178">
      <w:pPr>
        <w:spacing w:line="360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VIVÊNCIAS FORMATIVAS DE PRÁTICA DE LEITURA NA EDUCAÇÃO INFANTIL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um olhar humanizador para o ensino</w:t>
      </w:r>
    </w:p>
    <w:p w:rsidR="0068741F" w:rsidRDefault="0068741F">
      <w:pPr>
        <w:wordWrap w:val="0"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:rsidR="0068741F" w:rsidRDefault="005D4178">
      <w:pPr>
        <w:wordWrap w:val="0"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Marta Regina Furlan</w:t>
      </w:r>
    </w:p>
    <w:p w:rsidR="0068741F" w:rsidRDefault="005D4178">
      <w:pPr>
        <w:wordWrap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UEL</w:t>
      </w:r>
    </w:p>
    <w:p w:rsidR="0068741F" w:rsidRDefault="005D4178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7" w:history="1">
        <w:r>
          <w:rPr>
            <w:rStyle w:val="Hyperlink"/>
            <w:rFonts w:ascii="Arial" w:hAnsi="Arial" w:cs="Arial"/>
            <w:sz w:val="24"/>
            <w:szCs w:val="24"/>
          </w:rPr>
          <w:t>mfurlan@uel.br</w:t>
        </w:r>
      </w:hyperlink>
    </w:p>
    <w:p w:rsidR="0068741F" w:rsidRDefault="0068741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68741F" w:rsidRDefault="005D4178">
      <w:pPr>
        <w:wordWrap w:val="0"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Adriana Regina de Jesus </w:t>
      </w:r>
      <w:r w:rsidR="005C2B4F">
        <w:rPr>
          <w:rFonts w:ascii="Arial" w:hAnsi="Arial" w:cs="Arial"/>
          <w:b/>
          <w:bCs/>
          <w:sz w:val="24"/>
          <w:szCs w:val="24"/>
        </w:rPr>
        <w:t>Santos</w:t>
      </w:r>
      <w:bookmarkStart w:id="0" w:name="_GoBack"/>
      <w:bookmarkEnd w:id="0"/>
    </w:p>
    <w:p w:rsidR="0068741F" w:rsidRDefault="005D4178">
      <w:pPr>
        <w:wordWrap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UEL</w:t>
      </w:r>
    </w:p>
    <w:p w:rsidR="0068741F" w:rsidRDefault="005D4178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8" w:history="1">
        <w:r>
          <w:rPr>
            <w:rStyle w:val="Hyperlink"/>
            <w:rFonts w:ascii="Arial" w:hAnsi="Arial" w:cs="Arial"/>
            <w:sz w:val="24"/>
            <w:szCs w:val="24"/>
          </w:rPr>
          <w:t>adrianar@uel.br</w:t>
        </w:r>
      </w:hyperlink>
    </w:p>
    <w:p w:rsidR="0068741F" w:rsidRDefault="0068741F">
      <w:pPr>
        <w:rPr>
          <w:rFonts w:ascii="Arial" w:hAnsi="Arial" w:cs="Arial"/>
          <w:b/>
          <w:bCs/>
          <w:sz w:val="24"/>
          <w:szCs w:val="24"/>
        </w:rPr>
      </w:pPr>
    </w:p>
    <w:p w:rsidR="0068741F" w:rsidRDefault="005D417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 INTRODUÇÃO</w:t>
      </w: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Este </w:t>
      </w:r>
      <w:r>
        <w:rPr>
          <w:rFonts w:ascii="Arial" w:hAnsi="Arial" w:cs="Arial"/>
          <w:sz w:val="24"/>
          <w:szCs w:val="24"/>
          <w:shd w:val="clear" w:color="auto" w:fill="FFFFFF"/>
        </w:rPr>
        <w:t>resumo expandido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é efeito dos estudos, em desenvolvimento, no Estágio Pós-Doutoral na Universidade Federal São João Del Rei </w:t>
      </w:r>
      <w:r>
        <w:rPr>
          <w:rFonts w:ascii="Arial" w:hAnsi="Arial" w:cs="Arial"/>
          <w:sz w:val="24"/>
          <w:szCs w:val="24"/>
          <w:shd w:val="clear" w:color="auto" w:fill="FFFFFF"/>
        </w:rPr>
        <w:t>(UFSJ)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sobre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as vivências formativas e </w:t>
      </w:r>
      <w:r>
        <w:rPr>
          <w:rFonts w:ascii="Arial" w:hAnsi="Arial" w:cs="Arial"/>
          <w:sz w:val="24"/>
          <w:szCs w:val="24"/>
          <w:shd w:val="clear" w:color="auto" w:fill="FFFFFF"/>
        </w:rPr>
        <w:t>práticas pedagógicas de leitura na educação da infância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sz w:val="24"/>
          <w:szCs w:val="24"/>
          <w:shd w:val="clear" w:color="auto" w:fill="FFFFFF"/>
        </w:rPr>
        <w:t>com a participação no Grupo de Estudos e Pesquisa CRIA - Centro de respeito às infâncias e suas aprendizagens. Ainda, vincula-se ao Projeto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Interinstitucional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intitulado de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“Leitura e práticas pedagógicas na escola da infância em tempos de pandemia: ação docente para o ensino e aprendizagem online e presencial”, aprovado a partir do </w:t>
      </w:r>
      <w:r>
        <w:rPr>
          <w:rFonts w:ascii="Arial" w:eastAsia="Helvetica" w:hAnsi="Arial" w:cs="Arial"/>
          <w:sz w:val="24"/>
          <w:szCs w:val="24"/>
          <w:shd w:val="clear" w:color="auto" w:fill="FFFFFF"/>
        </w:rPr>
        <w:t xml:space="preserve">Edital de </w:t>
      </w:r>
      <w:r>
        <w:rPr>
          <w:rFonts w:ascii="Arial" w:eastAsia="Helvetica" w:hAnsi="Arial" w:cs="Arial"/>
          <w:sz w:val="24"/>
          <w:szCs w:val="24"/>
          <w:shd w:val="clear" w:color="FFFFFF" w:fill="auto"/>
        </w:rPr>
        <w:t>Seleção Emergencial IV “Programa de Desenvolvimento da Pós-</w:t>
      </w:r>
      <w:r>
        <w:rPr>
          <w:rFonts w:ascii="Arial" w:eastAsia="Helvetica" w:hAnsi="Arial" w:cs="Arial"/>
          <w:sz w:val="24"/>
          <w:szCs w:val="24"/>
          <w:shd w:val="clear" w:color="auto" w:fill="FFFFFF"/>
        </w:rPr>
        <w:t>graduação (PDPG) - Impact</w:t>
      </w:r>
      <w:r>
        <w:rPr>
          <w:rFonts w:ascii="Arial" w:eastAsia="Helvetica" w:hAnsi="Arial" w:cs="Arial"/>
          <w:sz w:val="24"/>
          <w:szCs w:val="24"/>
          <w:shd w:val="clear" w:color="auto" w:fill="FFFFFF"/>
        </w:rPr>
        <w:t>os da Pandemia” (Edital nº12/2021)</w:t>
      </w:r>
      <w:r>
        <w:rPr>
          <w:rFonts w:ascii="Arial" w:eastAsia="Helvetica" w:hAnsi="Arial" w:cs="Arial"/>
          <w:sz w:val="24"/>
          <w:szCs w:val="24"/>
          <w:shd w:val="clear" w:color="auto" w:fill="FFFFFF"/>
        </w:rPr>
        <w:t xml:space="preserve"> e, também ao </w:t>
      </w:r>
      <w:r>
        <w:rPr>
          <w:rFonts w:ascii="Arial" w:hAnsi="Arial" w:cs="Arial"/>
          <w:sz w:val="24"/>
          <w:szCs w:val="24"/>
          <w:shd w:val="clear" w:color="auto" w:fill="FFFFFF"/>
        </w:rPr>
        <w:t>Pro</w:t>
      </w:r>
      <w:r>
        <w:rPr>
          <w:rFonts w:ascii="Arial" w:hAnsi="Arial" w:cs="Arial"/>
          <w:sz w:val="24"/>
          <w:szCs w:val="24"/>
          <w:shd w:val="clear" w:color="auto" w:fill="FFFFFF"/>
        </w:rPr>
        <w:t>jeto Integrado entre Pesquisa e Extensão intitulado de “Critinfância: formação de professores para a educação da infância em tempos de travessia” – CNPq/UEL.</w:t>
      </w:r>
    </w:p>
    <w:p w:rsidR="0068741F" w:rsidRDefault="0068741F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Por meio da crítica imanente desafia-se a nece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ssidade </w:t>
      </w:r>
      <w:r>
        <w:rPr>
          <w:rFonts w:ascii="Arial" w:hAnsi="Arial" w:cs="Arial"/>
          <w:sz w:val="24"/>
          <w:szCs w:val="24"/>
          <w:shd w:val="clear" w:color="auto" w:fill="FFFFFF"/>
        </w:rPr>
        <w:t>formação docente à luz dos fundamentos teórico-metodológicos coerentes e condizentes as práticas de leitura enquanto possibilidade criativa, crítica, expressiva, prazerosa, interativa e encantadora da aprendizagem. Ainda, a ação das professoras pre</w:t>
      </w:r>
      <w:r>
        <w:rPr>
          <w:rFonts w:ascii="Arial" w:hAnsi="Arial" w:cs="Arial"/>
          <w:sz w:val="24"/>
          <w:szCs w:val="24"/>
          <w:shd w:val="clear" w:color="auto" w:fill="FFFFFF"/>
        </w:rPr>
        <w:t>cisa acolher a criança protagonista em contextos de práticas de leitura, por meio da escuta sensível pelas histórias, mas também pela possibilidade da narrativa oral e da comunicação ao recontar o que entendeu, o que lhe encantou a partir da história  lida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ou contada para ela. Assim, os textos com e sem palavras podem ser geradores de uma formação leitora mais humanizadora pelas crianças, haja vista a presença da linguagem mediadora docente em favor da elevação do potencial psíquico e criativo das crianças </w:t>
      </w:r>
      <w:r>
        <w:rPr>
          <w:rFonts w:ascii="Arial" w:hAnsi="Arial" w:cs="Arial"/>
          <w:sz w:val="24"/>
          <w:szCs w:val="24"/>
          <w:shd w:val="clear" w:color="auto" w:fill="FFFFFF"/>
        </w:rPr>
        <w:t>em salas de educação infantil.</w:t>
      </w:r>
    </w:p>
    <w:p w:rsidR="0068741F" w:rsidRDefault="0068741F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Ainda, ao apropriar-se da literatura como possibilidade para a prática de leitura na educação infantil, amplia-se o entendimento que se tem para o de arte enquanto potência estética para a inserção ativa das crianças na </w:t>
      </w:r>
      <w:r>
        <w:rPr>
          <w:rFonts w:ascii="Arial" w:hAnsi="Arial" w:cs="Arial"/>
          <w:sz w:val="24"/>
          <w:szCs w:val="24"/>
          <w:shd w:val="clear" w:color="auto" w:fill="FFFFFF"/>
        </w:rPr>
        <w:t>relação com objetos da cultura humana. Há, também pela literatura, a promoção da formação intelectual, estética e moral na infância, além da interação com as diversas manifestações artísticas e criadoras enquanto condições concretas para aprendizagens e de</w:t>
      </w:r>
      <w:r>
        <w:rPr>
          <w:rFonts w:ascii="Arial" w:hAnsi="Arial" w:cs="Arial"/>
          <w:sz w:val="24"/>
          <w:szCs w:val="24"/>
          <w:shd w:val="clear" w:color="auto" w:fill="FFFFFF"/>
        </w:rPr>
        <w:t>senvolvimento humano (Valiengo, Lima e Sampaio, 2020).</w:t>
      </w:r>
    </w:p>
    <w:p w:rsidR="0068741F" w:rsidRDefault="0068741F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>Em Vigotski (2018) a atividade criadora pela criança, no caso, é àquela em que se cria algo novo daquilo que existiu. Isso se dá pela conservação da experiência anterior para a vida do homem, o quanto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ela facilita sua adaptação ao mundo que a cerca, ao criar e elaborar hábitos permanentes que se repetem em condições iguais, ou seja, a atividade criadora humana nada cria de novo e a sua base é a repetição mais ou menos precisa do que foi criado anterior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mente (VIGOTSKI, 2018). Sobre isso, é possível compreender que as vivências formativas para as práticas de leitura estão imbricadas na relação entre o desenvolvimento individual e cultural e, consequentemente, o desenvolvimento humano é um </w:t>
      </w:r>
      <w:r>
        <w:rPr>
          <w:rFonts w:ascii="Arial" w:eastAsia="Calibri" w:hAnsi="Arial" w:cs="Arial"/>
          <w:sz w:val="24"/>
          <w:szCs w:val="24"/>
          <w:lang w:eastAsia="zh-CN" w:bidi="ar"/>
        </w:rPr>
        <w:t>processo cultura</w:t>
      </w:r>
      <w:r>
        <w:rPr>
          <w:rFonts w:ascii="Arial" w:eastAsia="Calibri" w:hAnsi="Arial" w:cs="Arial"/>
          <w:sz w:val="24"/>
          <w:szCs w:val="24"/>
          <w:lang w:eastAsia="zh-CN" w:bidi="ar"/>
        </w:rPr>
        <w:t>l no qual todas as crianças se desenvolvem como participantes de suas comunidades culturais, assim como afirma Rogoff (2005).</w:t>
      </w:r>
    </w:p>
    <w:p w:rsidR="0068741F" w:rsidRDefault="0068741F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Sendo assim, este texto em formato de resumo expandida se justifica pela necessidade de pensar sobre as vivências formativas como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potencializadoras para as práticas de leitura na educação infantil em sintonia com a humanização do ensino que, de maneira prática, nada mais é do que enfatizar a presença da linguagem mediadora da professora, efetivada na criação de condições intencionai</w:t>
      </w:r>
      <w:r>
        <w:rPr>
          <w:rFonts w:ascii="Arial" w:hAnsi="Arial" w:cs="Arial"/>
          <w:sz w:val="24"/>
          <w:szCs w:val="24"/>
          <w:shd w:val="clear" w:color="auto" w:fill="FFFFFF"/>
        </w:rPr>
        <w:t>s do ensino para que a criança entre em contato com a leitura por meio da amplitude da atividade criadora humana que se materializa na linguagem literária. Essa linguagem mediadora docente “envolve o pensar, o agir, o refletir e o avaliar por parte do prof</w:t>
      </w:r>
      <w:r>
        <w:rPr>
          <w:rFonts w:ascii="Arial" w:hAnsi="Arial" w:cs="Arial"/>
          <w:sz w:val="24"/>
          <w:szCs w:val="24"/>
          <w:shd w:val="clear" w:color="auto" w:fill="FFFFFF"/>
        </w:rPr>
        <w:t>essor que, direta ou indiretamente, propicia situações de aprendizagem às crianças” (Valiengo, Lima e Sampaio, 2020, p. 05).</w:t>
      </w:r>
    </w:p>
    <w:p w:rsidR="0068741F" w:rsidRDefault="0068741F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Sobre isso, uma das formas de estabelecer a linguagem mediadora em práticas de leitura é a disponibilização e acessibilidade, pela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professora, do material literário produzido historicamente pela humanidade com seus poemas, contos, imagens, narrativas, cantigas, contos populares, fábulas, entre outros. </w:t>
      </w:r>
    </w:p>
    <w:p w:rsidR="0068741F" w:rsidRDefault="0068741F">
      <w:pPr>
        <w:rPr>
          <w:rFonts w:ascii="Arial" w:hAnsi="Arial" w:cs="Arial"/>
          <w:b/>
          <w:bCs/>
          <w:sz w:val="24"/>
          <w:szCs w:val="24"/>
        </w:rPr>
      </w:pPr>
    </w:p>
    <w:p w:rsidR="0068741F" w:rsidRDefault="005D417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OBJETIVOS </w:t>
      </w: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bCs/>
          <w:sz w:val="24"/>
          <w:szCs w:val="24"/>
        </w:rPr>
        <w:t>objetivo geral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é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refletir </w:t>
      </w:r>
      <w:r>
        <w:rPr>
          <w:rFonts w:ascii="Arial" w:hAnsi="Arial" w:cs="Arial"/>
          <w:sz w:val="24"/>
          <w:szCs w:val="24"/>
          <w:shd w:val="clear" w:color="auto" w:fill="FFFFFF"/>
        </w:rPr>
        <w:t>sobre as vivências formativas de prática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 de leitura na educação infantil com vista a um olhar humanizador para o ensino de crianças. De modo 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específico</w:t>
      </w:r>
      <w:r>
        <w:rPr>
          <w:rFonts w:ascii="Arial" w:hAnsi="Arial" w:cs="Arial"/>
          <w:sz w:val="24"/>
          <w:szCs w:val="24"/>
          <w:shd w:val="clear" w:color="auto" w:fill="FFFFFF"/>
        </w:rPr>
        <w:t>, a) entender a formação docente leitora como fonte impulsionadora para as práticas de leitura humanizadoras na infância; b) revigorar nos momen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tos de leitura, a narrativa oral infantil a partir do reconto da história lida para ela ou até mesmo, a partir da leitura criativa de livros sem palavras, de modo a ampliar seu universo de aprendizagem sensível, expressivo e interativo. </w:t>
      </w:r>
    </w:p>
    <w:p w:rsidR="0068741F" w:rsidRDefault="0068741F">
      <w:pPr>
        <w:jc w:val="both"/>
        <w:rPr>
          <w:rFonts w:ascii="Arial" w:hAnsi="Arial" w:cs="Arial"/>
          <w:sz w:val="24"/>
          <w:szCs w:val="24"/>
        </w:rPr>
      </w:pPr>
    </w:p>
    <w:p w:rsidR="0068741F" w:rsidRDefault="005D417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 METODOLOGIA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</w:t>
      </w:r>
      <w:r>
        <w:rPr>
          <w:rFonts w:ascii="Arial" w:hAnsi="Arial" w:cs="Arial"/>
          <w:sz w:val="24"/>
          <w:szCs w:val="24"/>
        </w:rPr>
        <w:t>etodologia consiste no desenvolvimento do estudo bibliográfico sobre as experiências formativas leitoras pela criança a partir da linguagem mediadora docente que, de certa forma, torna-se impulsionadora da aprendizagem e do desenvolvimento leitor pela cria</w:t>
      </w:r>
      <w:r>
        <w:rPr>
          <w:rFonts w:ascii="Arial" w:hAnsi="Arial" w:cs="Arial"/>
          <w:sz w:val="24"/>
          <w:szCs w:val="24"/>
        </w:rPr>
        <w:t xml:space="preserve">nça. A discussão teórica é desenvolvida pelos arredores da Teoria Histórico-Cutural e de intérpretes em afinação com as discussões sobre vivências formativas docentes para as práticas de leitura com crianças na educação infantil, </w:t>
      </w:r>
      <w:r>
        <w:rPr>
          <w:rFonts w:ascii="Arial" w:hAnsi="Arial" w:cs="Arial"/>
          <w:sz w:val="24"/>
          <w:szCs w:val="24"/>
        </w:rPr>
        <w:lastRenderedPageBreak/>
        <w:t>principalmente por entende</w:t>
      </w:r>
      <w:r>
        <w:rPr>
          <w:rFonts w:ascii="Arial" w:hAnsi="Arial" w:cs="Arial"/>
          <w:sz w:val="24"/>
          <w:szCs w:val="24"/>
        </w:rPr>
        <w:t>r que esta base teórica se faz adequada e rica para a presente discussão.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Na perspectiva de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V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ygotsky et al </w:t>
      </w:r>
      <w:r>
        <w:rPr>
          <w:rFonts w:ascii="Arial" w:hAnsi="Arial" w:cs="Arial"/>
          <w:sz w:val="24"/>
          <w:szCs w:val="24"/>
          <w:shd w:val="clear" w:color="auto" w:fill="FFFFFF"/>
        </w:rPr>
        <w:t>(</w:t>
      </w:r>
      <w:r>
        <w:rPr>
          <w:rFonts w:ascii="Arial" w:hAnsi="Arial" w:cs="Arial"/>
          <w:sz w:val="24"/>
          <w:szCs w:val="24"/>
          <w:shd w:val="clear" w:color="auto" w:fill="FFFFFF"/>
        </w:rPr>
        <w:t>1988</w:t>
      </w:r>
      <w:r>
        <w:rPr>
          <w:rFonts w:ascii="Arial" w:hAnsi="Arial" w:cs="Arial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a constituição das funções complexas do pensamento é veiculada principalmente pelas trocas e relações sociais e, nesta interação, o fator de </w:t>
      </w:r>
      <w:r>
        <w:rPr>
          <w:rFonts w:ascii="Arial" w:hAnsi="Arial" w:cs="Arial"/>
          <w:sz w:val="24"/>
          <w:szCs w:val="24"/>
          <w:shd w:val="clear" w:color="auto" w:fill="FFFFFF"/>
        </w:rPr>
        <w:t>maior peso é a linguagem, ou seja, a comunicação entre os homens. Partindo da concepção de um organismo ativo, Vygotsky et al (1988) defende o princípio de continua interação entre as condições sociais e a base biológica do comportamento humano e, com isso</w:t>
      </w:r>
      <w:r>
        <w:rPr>
          <w:rFonts w:ascii="Arial" w:hAnsi="Arial" w:cs="Arial"/>
          <w:sz w:val="24"/>
          <w:szCs w:val="24"/>
          <w:shd w:val="clear" w:color="auto" w:fill="FFFFFF"/>
        </w:rPr>
        <w:t>, 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ssas funções acontecem de acordo com a idade (etária e cognitiva) do desenvolvimento da criança. 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Com isso, o desenvolvimento do pensamento e o próprio comportamento da criança passam a ser orientados pelas interações que esta estabelece com pessoas mai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 experientes. </w:t>
      </w:r>
      <w:r>
        <w:rPr>
          <w:rFonts w:ascii="Arial" w:hAnsi="Arial" w:cs="Arial"/>
          <w:sz w:val="24"/>
          <w:szCs w:val="24"/>
          <w:shd w:val="clear" w:color="auto" w:fill="FFFFFF"/>
        </w:rPr>
        <w:t>Ness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e sentido, a criança da Educação Infantil, tem condições psíquicas favoráveis ao desenvolvimento da leitura literária a partir de livros com </w:t>
      </w:r>
      <w:r>
        <w:rPr>
          <w:rFonts w:ascii="Arial" w:hAnsi="Arial" w:cs="Arial"/>
          <w:sz w:val="24"/>
          <w:szCs w:val="24"/>
          <w:shd w:val="clear" w:color="auto" w:fill="FFFFFF"/>
        </w:rPr>
        <w:t>palavras e sem palavras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e, da constituição da narrativa oral ao ler e ou contar </w:t>
      </w:r>
      <w:r>
        <w:rPr>
          <w:rFonts w:ascii="Arial" w:hAnsi="Arial" w:cs="Arial"/>
          <w:sz w:val="24"/>
          <w:szCs w:val="24"/>
          <w:shd w:val="clear" w:color="auto" w:fill="FFFFFF"/>
        </w:rPr>
        <w:t>criativo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 seus </w:t>
      </w:r>
      <w:r>
        <w:rPr>
          <w:rFonts w:ascii="Arial" w:hAnsi="Arial" w:cs="Arial"/>
          <w:sz w:val="24"/>
          <w:szCs w:val="24"/>
          <w:shd w:val="clear" w:color="auto" w:fill="FFFFFF"/>
        </w:rPr>
        <w:t>contextos</w:t>
      </w:r>
      <w:r>
        <w:rPr>
          <w:rFonts w:ascii="Arial" w:hAnsi="Arial" w:cs="Arial"/>
          <w:sz w:val="24"/>
          <w:szCs w:val="24"/>
          <w:shd w:val="clear" w:color="auto" w:fill="FFFFFF"/>
        </w:rPr>
        <w:t>, desde que estabelecido o ensino e a linguagem mediadora docente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Neste caso,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além da história lida ou contada pela professora à criança,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o protagonismo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infantil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se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constitui </w:t>
      </w:r>
      <w:r>
        <w:rPr>
          <w:rFonts w:ascii="Arial" w:hAnsi="Arial" w:cs="Arial"/>
          <w:sz w:val="24"/>
          <w:szCs w:val="24"/>
          <w:shd w:val="clear" w:color="auto" w:fill="FFFFFF"/>
        </w:rPr>
        <w:t>pela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participação efetiva da criança com uso da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narrativa oral </w:t>
      </w:r>
      <w:r>
        <w:rPr>
          <w:rFonts w:ascii="Arial" w:hAnsi="Arial" w:cs="Arial"/>
          <w:sz w:val="24"/>
          <w:szCs w:val="24"/>
          <w:shd w:val="clear" w:color="auto" w:fill="FFFFFF"/>
        </w:rPr>
        <w:t>em momen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tos de leitura e encantamento e, a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partir da linguagem mediadora da professora em contexto compartilhado entre adulto e criança e, criança e criança. 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discussão articula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 formação de professoras </w:t>
      </w:r>
      <w:r>
        <w:rPr>
          <w:rFonts w:ascii="Arial" w:hAnsi="Arial" w:cs="Arial"/>
          <w:sz w:val="24"/>
          <w:szCs w:val="24"/>
          <w:shd w:val="clear" w:color="auto" w:fill="FFFFFF"/>
        </w:rPr>
        <w:t>e as práticas pedagógicas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de leitura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na Educação Infantil </w:t>
      </w:r>
      <w:r>
        <w:rPr>
          <w:rFonts w:ascii="Arial" w:hAnsi="Arial" w:cs="Arial"/>
          <w:sz w:val="24"/>
          <w:szCs w:val="24"/>
          <w:shd w:val="clear" w:color="auto" w:fill="FFFFFF"/>
        </w:rPr>
        <w:t>por meio de “ações inovadoras para a formação do sujeito leitor forjadas com e pelos protagonistas do processo ensino-aprendizagem” (UEL, 2022</w:t>
      </w:r>
      <w:r>
        <w:rPr>
          <w:rStyle w:val="Refdenotaderodap"/>
          <w:rFonts w:ascii="Arial" w:hAnsi="Arial" w:cs="Arial"/>
          <w:sz w:val="24"/>
          <w:szCs w:val="24"/>
          <w:shd w:val="clear" w:color="auto" w:fill="FFFFFF"/>
        </w:rPr>
        <w:footnoteReference w:id="1"/>
      </w:r>
      <w:r>
        <w:rPr>
          <w:rFonts w:ascii="Arial" w:hAnsi="Arial" w:cs="Arial"/>
          <w:sz w:val="24"/>
          <w:szCs w:val="24"/>
          <w:shd w:val="clear" w:color="auto" w:fill="FFFFFF"/>
        </w:rPr>
        <w:t>). Assim sendo, a interlocução e diálogo em contextos formativos docentes, permite a continuidade do legado produ</w:t>
      </w:r>
      <w:r>
        <w:rPr>
          <w:rFonts w:ascii="Arial" w:hAnsi="Arial" w:cs="Arial"/>
          <w:sz w:val="24"/>
          <w:szCs w:val="24"/>
          <w:shd w:val="clear" w:color="auto" w:fill="FFFFFF"/>
        </w:rPr>
        <w:t>zido historicamente pelos processos educativos da infância comprometidos com a vida da criança e com o seu desenvolvimento integral, em seus aspectos físico, psicológico, intelectual e social. Para tanto, firma-se neste texto, a ação de acolher as professo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ras pelo processo da formação e reflexão da práxis. Este processo formativo é possível à luz da autorreflexão crítica enquanto processo dialético de apropriação subjetiva e formativa da cultura leitora de crianças em contextos educacionais. </w:t>
      </w:r>
    </w:p>
    <w:p w:rsidR="0068741F" w:rsidRDefault="0068741F">
      <w:pPr>
        <w:rPr>
          <w:rFonts w:ascii="Arial" w:hAnsi="Arial" w:cs="Arial"/>
          <w:b/>
          <w:bCs/>
          <w:sz w:val="24"/>
          <w:szCs w:val="24"/>
        </w:rPr>
      </w:pPr>
    </w:p>
    <w:p w:rsidR="0068741F" w:rsidRDefault="005D417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RESULTADOS </w:t>
      </w:r>
      <w:r>
        <w:rPr>
          <w:rFonts w:ascii="Arial" w:hAnsi="Arial" w:cs="Arial"/>
          <w:b/>
          <w:bCs/>
          <w:sz w:val="24"/>
          <w:szCs w:val="24"/>
        </w:rPr>
        <w:t>E DISCUSSÃO</w:t>
      </w: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 complexidade das vivências formativas docentes para a prática de leitura com crianças na educação infahtil, é fulcral a clareza sobre a criança e seu modo de ser e estar no mundo e com o mundo. De fato, as crianças são os maiores escutadores</w:t>
      </w:r>
      <w:r>
        <w:rPr>
          <w:rFonts w:ascii="Arial" w:hAnsi="Arial" w:cs="Arial"/>
          <w:sz w:val="24"/>
          <w:szCs w:val="24"/>
        </w:rPr>
        <w:t xml:space="preserve"> da vida e, escutam nas suas formas, sons, cores, escutam os outros, adultos e pares. Escutam com maravilha, alegria, surpresa, entusiasmo e risos largos. </w:t>
      </w:r>
      <w:r>
        <w:rPr>
          <w:rFonts w:ascii="Arial" w:hAnsi="Arial" w:cs="Arial"/>
          <w:sz w:val="24"/>
          <w:szCs w:val="24"/>
        </w:rPr>
        <w:lastRenderedPageBreak/>
        <w:t xml:space="preserve">A partir desta compreensão de uma criança viva, alegre, instigante e desejante, é fundamental que as </w:t>
      </w:r>
      <w:r>
        <w:rPr>
          <w:rFonts w:ascii="Arial" w:hAnsi="Arial" w:cs="Arial"/>
          <w:sz w:val="24"/>
          <w:szCs w:val="24"/>
        </w:rPr>
        <w:t>vivências formativas sejam efetivas para ações de acolhimento e de encantamento sobre a leitura e toda a sua amplitude que pode ser manifestada por meio da literatura infantil, das palavras, das rimas, da poesia, da fábula, dos contos populares, dos textos</w:t>
      </w:r>
      <w:r>
        <w:rPr>
          <w:rFonts w:ascii="Arial" w:hAnsi="Arial" w:cs="Arial"/>
          <w:sz w:val="24"/>
          <w:szCs w:val="24"/>
        </w:rPr>
        <w:t xml:space="preserve"> sem palavras. </w:t>
      </w:r>
    </w:p>
    <w:p w:rsidR="0068741F" w:rsidRDefault="006874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741F" w:rsidRDefault="005D4178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Mediante a isso, as práticas 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de leitura em diferentes portadores de textos (poesia, fábula, contos populares, literatura, musica, etc) </w:t>
      </w:r>
      <w:r>
        <w:rPr>
          <w:rFonts w:ascii="Arial" w:hAnsi="Arial" w:cs="Arial"/>
          <w:sz w:val="24"/>
          <w:szCs w:val="24"/>
          <w:shd w:val="clear" w:color="auto" w:fill="FFFFFF"/>
        </w:rPr>
        <w:t>precisam revelar a criança que acreditamos e vivências formativas entre adulto e crianças que permitam 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protagonismo infantil. Para isso, as ações intencionais e bem planejadas à luz da leitura literária pode ser uma travessia para práticas pedagógicas mais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 apaixona</w:t>
      </w:r>
      <w:r>
        <w:rPr>
          <w:rFonts w:ascii="Arial" w:hAnsi="Arial" w:cs="Arial"/>
          <w:sz w:val="24"/>
          <w:szCs w:val="24"/>
          <w:shd w:val="clear" w:color="auto" w:fill="FFFFFF"/>
        </w:rPr>
        <w:t>nte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>s, intens</w:t>
      </w: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>s, prementes, emocionad</w:t>
      </w: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s e emocionantes e, que </w:t>
      </w:r>
      <w:r>
        <w:rPr>
          <w:rFonts w:ascii="Arial" w:hAnsi="Arial" w:cs="Arial"/>
          <w:sz w:val="24"/>
          <w:szCs w:val="24"/>
          <w:shd w:val="clear" w:color="auto" w:fill="FFFFFF"/>
        </w:rPr>
        <w:t>robusteça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 o saber elaborado pela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>s crianças e o próprio construto de sua humanidade.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Isso se dá pela compreensão à luz de Vigotski (2018, p. 15) de que “o cérebro não é apenas o órgão que conserva e reproduz nossa experiência anterior, mas também o que combina e reelabora, de forma criado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ra, elementos da experiência anterior, erigindo novas situações e novo comportamento”. Por conseguinte, a partir das práticas de leitura a criança toma consciência sobre a cultura e o social de maneira criativa e criadora. </w:t>
      </w:r>
    </w:p>
    <w:p w:rsidR="0068741F" w:rsidRDefault="0068741F">
      <w:pPr>
        <w:jc w:val="both"/>
        <w:rPr>
          <w:rFonts w:ascii="Arial" w:hAnsi="Arial" w:cs="Arial"/>
          <w:sz w:val="24"/>
          <w:szCs w:val="24"/>
        </w:rPr>
      </w:pPr>
    </w:p>
    <w:p w:rsidR="0068741F" w:rsidRDefault="005D4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Contudo, a linguagem mediadora </w:t>
      </w:r>
      <w:r>
        <w:rPr>
          <w:rFonts w:ascii="Arial" w:hAnsi="Arial" w:cs="Arial"/>
          <w:sz w:val="24"/>
          <w:szCs w:val="24"/>
        </w:rPr>
        <w:t xml:space="preserve">docente precisa acontecer ancorada por vivências formativas mais humanizadoras do ensino, no sentido de fomentar e mobilizar na criança o desejo desejante pelo novo, diferente e, isso pode acontecer a partir da atividade criadora que se manifesta por meio </w:t>
      </w:r>
      <w:r>
        <w:rPr>
          <w:rFonts w:ascii="Arial" w:hAnsi="Arial" w:cs="Arial"/>
          <w:sz w:val="24"/>
          <w:szCs w:val="24"/>
        </w:rPr>
        <w:t>da imaginação ou fantasia. Para além de uma concepção medíocre do termo que reduz a imaginação ou fantasia a tudo aquilo que não é real ou que não corresponde à realidade e, portanto não pode ter qualquer sentido prática sério; acredita-se pelos limiares v</w:t>
      </w:r>
      <w:r>
        <w:rPr>
          <w:rFonts w:ascii="Arial" w:hAnsi="Arial" w:cs="Arial"/>
          <w:sz w:val="24"/>
          <w:szCs w:val="24"/>
        </w:rPr>
        <w:t>ygotskianos, que a imaginação é a base de toda atividade criadora e, manifesta-se em todas as esferas da vida humana e cultural, tornando “igualmente possível a criação artística, a científica e a técnica” (Vygotsky, 2018, p. 16). Desse modo, toda a ação h</w:t>
      </w:r>
      <w:r>
        <w:rPr>
          <w:rFonts w:ascii="Arial" w:hAnsi="Arial" w:cs="Arial"/>
          <w:sz w:val="24"/>
          <w:szCs w:val="24"/>
        </w:rPr>
        <w:t xml:space="preserve">umana é produto da imaginação e da criação. 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Nesse sentido, nas vivências de formação docente, deve-se trabalhar com as possibilidades de leitura para além do texto, como forma de ler o mundo e, em uma perspectiva humanizadora e emancipatória, pensar em es</w:t>
      </w:r>
      <w:r>
        <w:rPr>
          <w:rFonts w:ascii="Arial" w:hAnsi="Arial" w:cs="Arial"/>
          <w:sz w:val="24"/>
          <w:szCs w:val="24"/>
        </w:rPr>
        <w:t>tratégias e procedimentos didáticos ricos de sentido, significado e afetividade por meio da constituição do pensamento e linguagem literária na educação infantil. A escolha dos recursos e procedimentos figuram como características essenciais para a formaçã</w:t>
      </w:r>
      <w:r>
        <w:rPr>
          <w:rFonts w:ascii="Arial" w:hAnsi="Arial" w:cs="Arial"/>
          <w:sz w:val="24"/>
          <w:szCs w:val="24"/>
        </w:rPr>
        <w:t>o leitora da criança. Além disso, a organização do espaço e do tempo precisa expressar o apreço pelo belo, pelo novo e pelo diferente. Além de encantar, a linguagem literária auxilia no processo de leitura, escrita e oralidade da criança em sintonia com ou</w:t>
      </w:r>
      <w:r>
        <w:rPr>
          <w:rFonts w:ascii="Arial" w:hAnsi="Arial" w:cs="Arial"/>
          <w:sz w:val="24"/>
          <w:szCs w:val="24"/>
        </w:rPr>
        <w:t>tras linguagens (arte, música, corporeidade, brincadeira, etc) conforme afirmam Oliveira e Chaves (2021).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investida na formação que efetivamente subsidia a prática pedagógica de leitura na educação infantil, potencializando um ensino pautado na aprendiza</w:t>
      </w:r>
      <w:r>
        <w:rPr>
          <w:rFonts w:ascii="Arial" w:hAnsi="Arial" w:cs="Arial"/>
          <w:sz w:val="24"/>
          <w:szCs w:val="24"/>
        </w:rPr>
        <w:t xml:space="preserve">gem da criança mais envolvida com as máximas qualidades humanas que são efetivamente </w:t>
      </w:r>
      <w:r>
        <w:rPr>
          <w:rFonts w:ascii="Arial" w:hAnsi="Arial" w:cs="Arial"/>
          <w:sz w:val="24"/>
          <w:szCs w:val="24"/>
        </w:rPr>
        <w:lastRenderedPageBreak/>
        <w:t xml:space="preserve">manifestadas pela linguagem, imaginação, criação, fantasia, etc. Objetiva, também, pensar 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>a respeito 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os 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>processos de humanização do ensino e da formação humana por meio d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>a leitura literári</w:t>
      </w: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 “como condição essencial para que a criança amplie seus conhecimentos e aprecie a riqueza literária do livro de literatura infantil” (</w:t>
      </w:r>
      <w:r>
        <w:rPr>
          <w:rFonts w:ascii="Arial" w:hAnsi="Arial" w:cs="Arial"/>
          <w:sz w:val="24"/>
          <w:szCs w:val="24"/>
          <w:shd w:val="clear" w:color="auto" w:fill="FFFFFF"/>
        </w:rPr>
        <w:t>V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aliengo, </w:t>
      </w:r>
      <w:r>
        <w:rPr>
          <w:rFonts w:ascii="Arial" w:hAnsi="Arial" w:cs="Arial"/>
          <w:sz w:val="24"/>
          <w:szCs w:val="24"/>
          <w:shd w:val="clear" w:color="auto" w:fill="FFFFFF"/>
        </w:rPr>
        <w:t>L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ima </w:t>
      </w:r>
      <w:r>
        <w:rPr>
          <w:rFonts w:ascii="Arial" w:hAnsi="Arial" w:cs="Arial"/>
          <w:sz w:val="24"/>
          <w:szCs w:val="24"/>
          <w:shd w:val="clear" w:color="auto" w:fill="FFFFFF"/>
        </w:rPr>
        <w:t>e S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>ampaio, 2020, p. 03), além de sua presença efetiva por meio do protagonismo infantil</w:t>
      </w:r>
      <w:r>
        <w:rPr>
          <w:rFonts w:ascii="Arial" w:hAnsi="Arial" w:cs="Arial"/>
          <w:sz w:val="24"/>
          <w:szCs w:val="24"/>
          <w:shd w:val="clear" w:color="auto" w:fill="FFFFFF"/>
          <w:lang w:val="pt-PT"/>
        </w:rPr>
        <w:t xml:space="preserve"> em cotidianos educativos. </w:t>
      </w:r>
      <w:r>
        <w:rPr>
          <w:rFonts w:ascii="Arial" w:hAnsi="Arial" w:cs="Arial"/>
          <w:sz w:val="24"/>
          <w:szCs w:val="24"/>
        </w:rPr>
        <w:t>A educação da infância</w:t>
      </w:r>
      <w:r>
        <w:rPr>
          <w:rFonts w:ascii="Arial" w:hAnsi="Arial" w:cs="Arial"/>
          <w:sz w:val="24"/>
          <w:szCs w:val="24"/>
        </w:rPr>
        <w:t xml:space="preserve"> pré-escolar</w:t>
      </w:r>
      <w:r>
        <w:rPr>
          <w:rFonts w:ascii="Arial" w:hAnsi="Arial" w:cs="Arial"/>
          <w:sz w:val="24"/>
          <w:szCs w:val="24"/>
        </w:rPr>
        <w:t xml:space="preserve"> precisa ser direcionada por práticas afetivamente interativas e de protagonismo compartilhado entre professores e crianças. Além da voz da professora, a criança precisa ser reconhecida em sua su</w:t>
      </w:r>
      <w:r>
        <w:rPr>
          <w:rFonts w:ascii="Arial" w:hAnsi="Arial" w:cs="Arial"/>
          <w:sz w:val="24"/>
          <w:szCs w:val="24"/>
        </w:rPr>
        <w:t>bjetividade humana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em contextos de ensino e aprendizagem. </w:t>
      </w:r>
    </w:p>
    <w:p w:rsidR="0068741F" w:rsidRDefault="0068741F">
      <w:pPr>
        <w:jc w:val="both"/>
        <w:rPr>
          <w:rFonts w:ascii="Arial" w:hAnsi="Arial" w:cs="Arial"/>
          <w:sz w:val="24"/>
          <w:szCs w:val="24"/>
        </w:rPr>
      </w:pPr>
    </w:p>
    <w:p w:rsidR="0068741F" w:rsidRDefault="005D417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 CONSIDERAÇÕES FINAIS</w:t>
      </w:r>
    </w:p>
    <w:p w:rsidR="0068741F" w:rsidRDefault="005D4178">
      <w:pPr>
        <w:jc w:val="both"/>
        <w:rPr>
          <w:rFonts w:ascii="Arial" w:eastAsia="Arial" w:hAnsi="Arial" w:cs="Arial"/>
          <w:snapToGrid w:val="0"/>
          <w:sz w:val="24"/>
          <w:szCs w:val="24"/>
          <w:lang w:eastAsia="es-BO"/>
        </w:rPr>
      </w:pPr>
      <w:r>
        <w:rPr>
          <w:rFonts w:ascii="Arial" w:eastAsia="Arial" w:hAnsi="Arial" w:cs="Arial"/>
          <w:snapToGrid w:val="0"/>
          <w:sz w:val="24"/>
          <w:szCs w:val="24"/>
          <w:lang w:eastAsia="es-BO"/>
        </w:rPr>
        <w:t>Este resumo expandido objetivou discutir sobre a evidente necessidade das vivências formativas para as práticas de leitura na educação infantil, enquanto possibilidade de ensino mais humanizador à partir dos textos literários. Para além de ser pretexto par</w:t>
      </w:r>
      <w:r>
        <w:rPr>
          <w:rFonts w:ascii="Arial" w:eastAsia="Arial" w:hAnsi="Arial" w:cs="Arial"/>
          <w:snapToGrid w:val="0"/>
          <w:sz w:val="24"/>
          <w:szCs w:val="24"/>
          <w:lang w:eastAsia="es-BO"/>
        </w:rPr>
        <w:t>a a alfabetização pronta em espaços de educação infantil, ou para preenchimento do tempo ocioso entre uma atividade e outra; as práticas de leitura na educação infantil precisam fomentar o pensamento criativo, imaginativo, ativo, crítico e encantador da cr</w:t>
      </w:r>
      <w:r>
        <w:rPr>
          <w:rFonts w:ascii="Arial" w:eastAsia="Arial" w:hAnsi="Arial" w:cs="Arial"/>
          <w:snapToGrid w:val="0"/>
          <w:sz w:val="24"/>
          <w:szCs w:val="24"/>
          <w:lang w:eastAsia="es-BO"/>
        </w:rPr>
        <w:t xml:space="preserve">iança. 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formação leitora da criança e, a leitura sensível e criativa por meio dos textos com e sem palavras promovem nas crianças as aprendizagens significativas, criando momentos plenos de afetividade, descobertas e pensamento crítico. Outra questão ric</w:t>
      </w:r>
      <w:r>
        <w:rPr>
          <w:rFonts w:ascii="Arial" w:hAnsi="Arial" w:cs="Arial"/>
          <w:sz w:val="24"/>
          <w:szCs w:val="24"/>
        </w:rPr>
        <w:t>a a ser considerada para as vivências formativas docentes está na promoção do respeito ao ritmo de cada criança, sua iniciativa e os sentidos que constroem em relação aos textos que lhes são apresentados, sendo necessário, abandonar a ideia de crianças com</w:t>
      </w:r>
      <w:r>
        <w:rPr>
          <w:rFonts w:ascii="Arial" w:hAnsi="Arial" w:cs="Arial"/>
          <w:sz w:val="24"/>
          <w:szCs w:val="24"/>
        </w:rPr>
        <w:t xml:space="preserve">o seres frágeis e incompetentes e da infância como período de passividade, dependência ou debilidade. 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tanto, a formação das professoras precisa estar comprometida com a responsabilidade pelo ensino às crianças e, a ação docente deve imbuir-se dos fun</w:t>
      </w:r>
      <w:r>
        <w:rPr>
          <w:rFonts w:ascii="Arial" w:hAnsi="Arial" w:cs="Arial"/>
          <w:sz w:val="24"/>
          <w:szCs w:val="24"/>
        </w:rPr>
        <w:t>damentos teórico-metodológicos humanizadores do ensino, haja vista esta vivência formativa é mais profunda e complexa do que a mera aquisição de habilidades e de competências, ou seja, ao domínio de novas técnicas de ler e contar histórias para as crianças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8741F" w:rsidRDefault="005D41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formação docente para as práticas de leitura se faz, portanto, pela compreensão dos valores éticos, sociais, afetivos, educativos, bem como pelo entendimento de que a criança em sua forma peculiar de ser lê o mundo ao seu redor, constrói e reconstrói </w:t>
      </w:r>
      <w:r>
        <w:rPr>
          <w:rFonts w:ascii="Arial" w:hAnsi="Arial" w:cs="Arial"/>
          <w:sz w:val="24"/>
          <w:szCs w:val="24"/>
        </w:rPr>
        <w:t xml:space="preserve">sua histórica e da humanidade. Nesse sentido, é valorosa a formação docente comprometida com o ensino significativo e potencializador da aprendizagem na criança desde a sua mais tenra idade.  </w:t>
      </w:r>
    </w:p>
    <w:p w:rsidR="0068741F" w:rsidRDefault="0068741F">
      <w:pPr>
        <w:jc w:val="both"/>
        <w:rPr>
          <w:rFonts w:ascii="Arial" w:hAnsi="Arial" w:cs="Arial"/>
          <w:sz w:val="24"/>
          <w:szCs w:val="24"/>
        </w:rPr>
      </w:pPr>
    </w:p>
    <w:p w:rsidR="0068741F" w:rsidRDefault="0068741F">
      <w:pPr>
        <w:jc w:val="both"/>
        <w:rPr>
          <w:rFonts w:ascii="Arial" w:eastAsia="Arial" w:hAnsi="Arial" w:cs="Arial"/>
          <w:snapToGrid w:val="0"/>
          <w:sz w:val="24"/>
          <w:szCs w:val="24"/>
          <w:lang w:eastAsia="es-BO"/>
        </w:rPr>
      </w:pPr>
    </w:p>
    <w:p w:rsidR="0068741F" w:rsidRDefault="0068741F">
      <w:pPr>
        <w:jc w:val="both"/>
        <w:rPr>
          <w:rFonts w:ascii="Arial" w:eastAsia="Arial" w:hAnsi="Arial" w:cs="Arial"/>
          <w:snapToGrid w:val="0"/>
          <w:sz w:val="24"/>
          <w:szCs w:val="24"/>
          <w:lang w:eastAsia="es-BO"/>
        </w:rPr>
      </w:pPr>
    </w:p>
    <w:p w:rsidR="0068741F" w:rsidRDefault="005D417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REFERÊNCIAS</w:t>
      </w:r>
    </w:p>
    <w:p w:rsidR="0068741F" w:rsidRDefault="005D4178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OLIVEIRA, M. R. F; CHAVES, M. O fim da primavera</w:t>
      </w:r>
      <w:r>
        <w:rPr>
          <w:rFonts w:ascii="Arial" w:hAnsi="Arial" w:cs="Arial"/>
          <w:sz w:val="24"/>
          <w:szCs w:val="24"/>
        </w:rPr>
        <w:t xml:space="preserve">: notas sobre a formação de professores da infância no solo pandêmico. </w:t>
      </w:r>
      <w:r>
        <w:rPr>
          <w:rFonts w:ascii="Arial" w:hAnsi="Arial" w:cs="Arial"/>
          <w:b/>
          <w:sz w:val="24"/>
          <w:szCs w:val="24"/>
        </w:rPr>
        <w:t>Educação em Debate</w:t>
      </w:r>
      <w:r>
        <w:rPr>
          <w:rFonts w:ascii="Arial" w:hAnsi="Arial" w:cs="Arial"/>
          <w:sz w:val="24"/>
          <w:szCs w:val="24"/>
        </w:rPr>
        <w:t>, Fortaleza, ano 43, nº 86 - set./dez. 2021</w:t>
      </w:r>
    </w:p>
    <w:p w:rsidR="0068741F" w:rsidRDefault="005D4178">
      <w:pPr>
        <w:spacing w:line="25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zh-CN" w:bidi="ar"/>
        </w:rPr>
        <w:t xml:space="preserve">ROGOFF, B. </w:t>
      </w:r>
      <w:r>
        <w:rPr>
          <w:rFonts w:ascii="Arial" w:eastAsia="Calibri" w:hAnsi="Arial" w:cs="Arial"/>
          <w:b/>
          <w:bCs/>
          <w:sz w:val="24"/>
          <w:szCs w:val="24"/>
          <w:lang w:eastAsia="zh-CN" w:bidi="ar"/>
        </w:rPr>
        <w:t>A natureza cultural do desenvolvimento humano</w:t>
      </w:r>
      <w:r>
        <w:rPr>
          <w:rFonts w:ascii="Arial" w:eastAsia="Calibri" w:hAnsi="Arial" w:cs="Arial"/>
          <w:sz w:val="24"/>
          <w:szCs w:val="24"/>
          <w:lang w:eastAsia="zh-CN" w:bidi="ar"/>
        </w:rPr>
        <w:t>. Porto Alegre: Artmed, 1ªed, 2005.</w:t>
      </w:r>
    </w:p>
    <w:p w:rsidR="0068741F" w:rsidRDefault="005D4178">
      <w:pPr>
        <w:spacing w:before="120" w:after="12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VALIENGO, A; LIMA, E. A; SAMPAI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O, M. Literatura e educação estética na educação infantil: reflexões sobre propostas de um livro didático.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Educ. Perspect.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Viçosa, MG. V. 11. p. 1-19, 2020.</w:t>
      </w:r>
    </w:p>
    <w:p w:rsidR="0068741F" w:rsidRDefault="005D4178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VIGOTSKI, L.S. </w:t>
      </w:r>
      <w:r>
        <w:rPr>
          <w:rFonts w:ascii="Arial" w:hAnsi="Arial" w:cs="Arial"/>
          <w:b/>
          <w:bCs/>
          <w:sz w:val="24"/>
          <w:szCs w:val="24"/>
        </w:rPr>
        <w:t>Imaginação e criação na infância.</w:t>
      </w:r>
      <w:r>
        <w:rPr>
          <w:rFonts w:ascii="Arial" w:hAnsi="Arial" w:cs="Arial"/>
          <w:sz w:val="24"/>
          <w:szCs w:val="24"/>
        </w:rPr>
        <w:t xml:space="preserve"> Trad. Zoia Prestes e Elizabeth Tunes. São Paulo: Expressão Popular, 2018.</w:t>
      </w:r>
    </w:p>
    <w:p w:rsidR="0068741F" w:rsidRDefault="005D4178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VYGOTSKY, et al. </w:t>
      </w:r>
      <w:r>
        <w:rPr>
          <w:rFonts w:ascii="Arial" w:hAnsi="Arial" w:cs="Arial"/>
          <w:b/>
          <w:bCs/>
          <w:sz w:val="24"/>
          <w:szCs w:val="24"/>
        </w:rPr>
        <w:t>Linguagem, desenvolvimento e aprendizagem.</w:t>
      </w:r>
      <w:r>
        <w:rPr>
          <w:rFonts w:ascii="Arial" w:hAnsi="Arial" w:cs="Arial"/>
          <w:sz w:val="24"/>
          <w:szCs w:val="24"/>
        </w:rPr>
        <w:t xml:space="preserve"> São Paulo: Ícone, 1988.</w:t>
      </w:r>
    </w:p>
    <w:p w:rsidR="0068741F" w:rsidRDefault="0068741F">
      <w:pPr>
        <w:rPr>
          <w:rFonts w:ascii="Arial" w:hAnsi="Arial" w:cs="Arial"/>
          <w:sz w:val="24"/>
          <w:szCs w:val="24"/>
          <w:lang w:eastAsia="pt-BR"/>
        </w:rPr>
      </w:pPr>
    </w:p>
    <w:p w:rsidR="0068741F" w:rsidRDefault="0068741F">
      <w:pPr>
        <w:rPr>
          <w:rFonts w:ascii="Arial" w:hAnsi="Arial" w:cs="Arial"/>
          <w:b/>
          <w:bCs/>
          <w:sz w:val="24"/>
          <w:szCs w:val="24"/>
        </w:rPr>
      </w:pPr>
    </w:p>
    <w:p w:rsidR="0068741F" w:rsidRDefault="0068741F">
      <w:pPr>
        <w:jc w:val="both"/>
        <w:rPr>
          <w:rFonts w:ascii="Arial" w:hAnsi="Arial" w:cs="Arial"/>
          <w:sz w:val="24"/>
          <w:szCs w:val="24"/>
        </w:rPr>
      </w:pPr>
    </w:p>
    <w:sectPr w:rsidR="0068741F">
      <w:headerReference w:type="default" r:id="rId9"/>
      <w:footerReference w:type="default" r:id="rId10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178" w:rsidRDefault="005D4178">
      <w:pPr>
        <w:spacing w:line="240" w:lineRule="auto"/>
      </w:pPr>
      <w:r>
        <w:separator/>
      </w:r>
    </w:p>
  </w:endnote>
  <w:endnote w:type="continuationSeparator" w:id="0">
    <w:p w:rsidR="005D4178" w:rsidRDefault="005D41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Helvetica Neue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206224"/>
    </w:sdtPr>
    <w:sdtEndPr/>
    <w:sdtContent>
      <w:p w:rsidR="0068741F" w:rsidRDefault="005D417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B4F">
          <w:rPr>
            <w:noProof/>
          </w:rPr>
          <w:t>6</w:t>
        </w:r>
        <w:r>
          <w:fldChar w:fldCharType="end"/>
        </w:r>
      </w:p>
    </w:sdtContent>
  </w:sdt>
  <w:p w:rsidR="0068741F" w:rsidRDefault="005D4178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178" w:rsidRDefault="005D4178">
      <w:pPr>
        <w:spacing w:after="0"/>
      </w:pPr>
      <w:r>
        <w:separator/>
      </w:r>
    </w:p>
  </w:footnote>
  <w:footnote w:type="continuationSeparator" w:id="0">
    <w:p w:rsidR="005D4178" w:rsidRDefault="005D4178">
      <w:pPr>
        <w:spacing w:after="0"/>
      </w:pPr>
      <w:r>
        <w:continuationSeparator/>
      </w:r>
    </w:p>
  </w:footnote>
  <w:footnote w:id="1">
    <w:p w:rsidR="0068741F" w:rsidRDefault="005D4178">
      <w:pPr>
        <w:pStyle w:val="Textodenotaderodap"/>
        <w:spacing w:after="0" w:line="240" w:lineRule="auto"/>
        <w:jc w:val="both"/>
        <w:rPr>
          <w:rFonts w:ascii="Arial" w:hAnsi="Arial" w:cs="Arial"/>
          <w:color w:val="FF0000"/>
        </w:rPr>
      </w:pPr>
      <w:r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Projeto: 13159 - Leitura e práticas pedagógicas na escola da infância em tempos de pandemia: ação docente para o ensino e aprendizagem on line e presencial. Cadastro PROPPG/UEL. Tipo de cadastro: 17 - Órgãos externos de fomento - Resolução 70/2012 (espelh</w:t>
      </w:r>
      <w:r>
        <w:rPr>
          <w:rFonts w:ascii="Arial" w:hAnsi="Arial" w:cs="Arial"/>
        </w:rPr>
        <w:t>o do projeto). Edital de seleção Emergencial IV CAPES – Impactos da Pandemia.</w:t>
      </w:r>
    </w:p>
    <w:p w:rsidR="0068741F" w:rsidRDefault="0068741F">
      <w:pPr>
        <w:pStyle w:val="Textodenotaderodap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41F" w:rsidRDefault="005D4178">
    <w:pPr>
      <w:pStyle w:val="Cabealho"/>
    </w:pPr>
    <w:r>
      <w:object w:dxaOrig="1440" w:dyaOrig="1440" w14:anchorId="29AFB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-89.75pt;margin-top:-30pt;width:609pt;height:110.4pt;z-index:251659264;mso-width-relative:page;mso-height-relative:page">
          <v:imagedata r:id="rId1" o:title=""/>
        </v:shape>
        <o:OLEObject Type="Embed" ProgID="CorelDraw.Graphic.25" ShapeID="_x0000_s3073" DrawAspect="Content" ObjectID="_178629370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5C"/>
    <w:rsid w:val="000340E8"/>
    <w:rsid w:val="00047608"/>
    <w:rsid w:val="001B1D38"/>
    <w:rsid w:val="00243615"/>
    <w:rsid w:val="002A4832"/>
    <w:rsid w:val="002A58A4"/>
    <w:rsid w:val="002E74A7"/>
    <w:rsid w:val="003864F2"/>
    <w:rsid w:val="003A734A"/>
    <w:rsid w:val="00492CA6"/>
    <w:rsid w:val="004C23DC"/>
    <w:rsid w:val="004F2CC0"/>
    <w:rsid w:val="00592E73"/>
    <w:rsid w:val="00593B58"/>
    <w:rsid w:val="005C2B4F"/>
    <w:rsid w:val="005D3DB5"/>
    <w:rsid w:val="005D4178"/>
    <w:rsid w:val="005F6A15"/>
    <w:rsid w:val="00600391"/>
    <w:rsid w:val="00650693"/>
    <w:rsid w:val="0065391B"/>
    <w:rsid w:val="0068741F"/>
    <w:rsid w:val="006E276C"/>
    <w:rsid w:val="00715049"/>
    <w:rsid w:val="00734A5C"/>
    <w:rsid w:val="007C279C"/>
    <w:rsid w:val="0085184F"/>
    <w:rsid w:val="00991EDA"/>
    <w:rsid w:val="009A37B8"/>
    <w:rsid w:val="00A175AA"/>
    <w:rsid w:val="00A36ED0"/>
    <w:rsid w:val="00AC2687"/>
    <w:rsid w:val="00B54111"/>
    <w:rsid w:val="00B76CF2"/>
    <w:rsid w:val="00CE058D"/>
    <w:rsid w:val="00D41288"/>
    <w:rsid w:val="00D44C98"/>
    <w:rsid w:val="00D64B88"/>
    <w:rsid w:val="00D91611"/>
    <w:rsid w:val="00EE0695"/>
    <w:rsid w:val="00EF3832"/>
    <w:rsid w:val="00F44463"/>
    <w:rsid w:val="00F62283"/>
    <w:rsid w:val="00FC11A2"/>
    <w:rsid w:val="05BE62FA"/>
    <w:rsid w:val="0FB40B72"/>
    <w:rsid w:val="264C41FB"/>
    <w:rsid w:val="2C167693"/>
    <w:rsid w:val="30BA4A71"/>
    <w:rsid w:val="3D98791F"/>
    <w:rsid w:val="44B45F65"/>
    <w:rsid w:val="4A451027"/>
    <w:rsid w:val="740D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B81A9DC"/>
  <w15:docId w15:val="{E530A31F-19D1-4F9A-BF40-2B8A8C89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unhideWhenUsed/>
    <w:qFormat/>
    <w:rPr>
      <w:sz w:val="16"/>
      <w:szCs w:val="16"/>
    </w:rPr>
  </w:style>
  <w:style w:type="character" w:styleId="Refdenotaderodap">
    <w:name w:val="footnote reference"/>
    <w:basedOn w:val="Fontepargpadro"/>
    <w:uiPriority w:val="99"/>
    <w:semiHidden/>
    <w:unhideWhenUsed/>
    <w:qFormat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qFormat/>
    <w:rPr>
      <w:color w:val="0000FF"/>
      <w:u w:val="single"/>
    </w:rPr>
  </w:style>
  <w:style w:type="paragraph" w:styleId="Textodecomentrio">
    <w:name w:val="annotation text"/>
    <w:basedOn w:val="Normal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uiPriority w:val="99"/>
    <w:semiHidden/>
    <w:unhideWhenUsed/>
    <w:qFormat/>
    <w:pPr>
      <w:snapToGrid w:val="0"/>
    </w:pPr>
    <w:rPr>
      <w:sz w:val="18"/>
      <w:szCs w:val="1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olor16">
    <w:name w:val="color_16"/>
    <w:basedOn w:val="Fontepargpadro"/>
    <w:qFormat/>
  </w:style>
  <w:style w:type="paragraph" w:customStyle="1" w:styleId="Padro">
    <w:name w:val="Padrão"/>
    <w:qFormat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nar@uel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furlan@uel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2338</Words>
  <Characters>12626</Characters>
  <Application>Microsoft Office Word</Application>
  <DocSecurity>0</DocSecurity>
  <Lines>105</Lines>
  <Paragraphs>29</Paragraphs>
  <ScaleCrop>false</ScaleCrop>
  <Company/>
  <LinksUpToDate>false</LinksUpToDate>
  <CharactersWithSpaces>14935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Eraldo</dc:creator>
  <cp:lastModifiedBy>Usuario</cp:lastModifiedBy>
  <cp:revision>3</cp:revision>
  <dcterms:created xsi:type="dcterms:W3CDTF">2024-07-30T10:13:00Z</dcterms:created>
  <dcterms:modified xsi:type="dcterms:W3CDTF">2024-08-27T22:55:00Z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1046-12.2.0.17562</vt:lpwstr>
  </property>
  <property fmtid="{D5CDD505-2E9C-101B-9397-08002B2CF9AE}" pid="3" name="ICV">
    <vt:lpwstr>7CFE31FA019E4DF284E807AA8EB492E7_13</vt:lpwstr>
  </property>
</Properties>
</file>