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8E471" w14:textId="77777777" w:rsidR="00F368D6" w:rsidRDefault="00F368D6"/>
    <w:p w14:paraId="59431ADA" w14:textId="147D1627" w:rsidR="001D6DAE" w:rsidRPr="00325255" w:rsidRDefault="00325255" w:rsidP="00325255">
      <w:pPr>
        <w:spacing w:after="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REFLEXÕES TEÓRICAS: AS DIFICULDADES DO PROFESSOR DE GEOGRAFIA NO SÉCULO XXI</w:t>
      </w:r>
    </w:p>
    <w:p w14:paraId="7E6A1334" w14:textId="30E2E723" w:rsidR="001D6DAE" w:rsidRPr="001D6DAE" w:rsidRDefault="001D6DAE" w:rsidP="001D6DAE">
      <w:pPr>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rPr>
      </w:pPr>
    </w:p>
    <w:p w14:paraId="3F857915" w14:textId="21210B5A" w:rsidR="00C96FA6" w:rsidRDefault="00C96FA6" w:rsidP="001D6DAE">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Arlene</w:t>
      </w:r>
      <w:proofErr w:type="spellEnd"/>
      <w:r>
        <w:rPr>
          <w:rFonts w:ascii="Times New Roman" w:eastAsia="Times New Roman" w:hAnsi="Times New Roman" w:cs="Times New Roman"/>
          <w:b/>
          <w:color w:val="000000"/>
          <w:sz w:val="24"/>
          <w:szCs w:val="24"/>
        </w:rPr>
        <w:t xml:space="preserve"> da Silva ALVES¹;</w:t>
      </w:r>
    </w:p>
    <w:p w14:paraId="021A2390" w14:textId="0BBD30C0" w:rsidR="00C96FA6" w:rsidRDefault="00C96FA6" w:rsidP="001D6DAE">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Mariana Maria Silva de LIMA².</w:t>
      </w:r>
    </w:p>
    <w:p w14:paraId="4DA4C292" w14:textId="694C2CE7" w:rsidR="001D6DAE" w:rsidRPr="001D6DAE" w:rsidRDefault="001D6DAE" w:rsidP="001D6DAE">
      <w:pPr>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rPr>
      </w:pPr>
    </w:p>
    <w:p w14:paraId="26AD6B1F" w14:textId="3BD980D9" w:rsidR="00C96FA6" w:rsidRPr="00C96FA6" w:rsidRDefault="001D6DAE"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1D6DAE">
        <w:rPr>
          <w:rFonts w:ascii="Times New Roman" w:eastAsia="Times New Roman" w:hAnsi="Times New Roman" w:cs="Times New Roman"/>
          <w:color w:val="000000"/>
          <w:sz w:val="20"/>
          <w:szCs w:val="20"/>
          <w:vertAlign w:val="superscript"/>
        </w:rPr>
        <w:t>1</w:t>
      </w:r>
      <w:r w:rsidR="00C96FA6">
        <w:rPr>
          <w:rFonts w:ascii="Times New Roman" w:eastAsia="Times New Roman" w:hAnsi="Times New Roman" w:cs="Times New Roman"/>
          <w:color w:val="000000"/>
          <w:sz w:val="20"/>
          <w:szCs w:val="20"/>
        </w:rPr>
        <w:t>Graduada</w:t>
      </w:r>
      <w:r w:rsidRPr="001D6DAE">
        <w:rPr>
          <w:rFonts w:ascii="Times New Roman" w:eastAsia="Times New Roman" w:hAnsi="Times New Roman" w:cs="Times New Roman"/>
          <w:color w:val="000000"/>
          <w:sz w:val="20"/>
          <w:szCs w:val="20"/>
        </w:rPr>
        <w:t xml:space="preserve"> do Curso de</w:t>
      </w:r>
      <w:r w:rsidR="00C96FA6">
        <w:rPr>
          <w:rFonts w:ascii="Times New Roman" w:eastAsia="Times New Roman" w:hAnsi="Times New Roman" w:cs="Times New Roman"/>
          <w:color w:val="000000"/>
          <w:sz w:val="20"/>
          <w:szCs w:val="20"/>
        </w:rPr>
        <w:t xml:space="preserve"> Licenciatura em Geografia da</w:t>
      </w:r>
      <w:r w:rsidRPr="001D6DAE">
        <w:rPr>
          <w:rFonts w:ascii="Times New Roman" w:eastAsia="Times New Roman" w:hAnsi="Times New Roman" w:cs="Times New Roman"/>
          <w:color w:val="000000"/>
          <w:sz w:val="20"/>
          <w:szCs w:val="20"/>
        </w:rPr>
        <w:t xml:space="preserve"> </w:t>
      </w:r>
      <w:r w:rsidR="00C96FA6">
        <w:rPr>
          <w:rFonts w:ascii="Times New Roman" w:eastAsia="Times New Roman" w:hAnsi="Times New Roman" w:cs="Times New Roman"/>
          <w:color w:val="000000"/>
          <w:sz w:val="20"/>
          <w:szCs w:val="20"/>
        </w:rPr>
        <w:t>Universidade de Pernambuco - CMN</w:t>
      </w:r>
    </w:p>
    <w:p w14:paraId="744F40CE" w14:textId="0C281721" w:rsidR="001D6DAE" w:rsidRPr="001D6DAE" w:rsidRDefault="001D6DAE"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1D6DAE">
        <w:rPr>
          <w:rFonts w:ascii="Times New Roman" w:eastAsia="Times New Roman" w:hAnsi="Times New Roman" w:cs="Times New Roman"/>
          <w:color w:val="000000"/>
          <w:sz w:val="20"/>
          <w:szCs w:val="20"/>
        </w:rPr>
        <w:t xml:space="preserve">E-mail: </w:t>
      </w:r>
      <w:r w:rsidR="00C96FA6">
        <w:rPr>
          <w:rFonts w:ascii="Times New Roman" w:eastAsia="Times New Roman" w:hAnsi="Times New Roman" w:cs="Times New Roman"/>
          <w:color w:val="000000"/>
          <w:sz w:val="20"/>
          <w:szCs w:val="20"/>
        </w:rPr>
        <w:t>arlenesilvaalves@hotmail.com</w:t>
      </w:r>
    </w:p>
    <w:p w14:paraId="12270DA8" w14:textId="702639D7" w:rsidR="001D6DAE" w:rsidRPr="00C96FA6" w:rsidRDefault="001D6DAE" w:rsidP="00C96FA6">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1D6DAE">
        <w:rPr>
          <w:rFonts w:ascii="Times New Roman" w:eastAsia="Times New Roman" w:hAnsi="Times New Roman" w:cs="Times New Roman"/>
          <w:color w:val="000000"/>
          <w:sz w:val="20"/>
          <w:szCs w:val="20"/>
          <w:vertAlign w:val="superscript"/>
        </w:rPr>
        <w:t>2</w:t>
      </w:r>
      <w:r w:rsidRPr="001D6DAE">
        <w:rPr>
          <w:rFonts w:ascii="Times New Roman" w:eastAsia="Times New Roman" w:hAnsi="Times New Roman" w:cs="Times New Roman"/>
          <w:color w:val="000000"/>
          <w:sz w:val="20"/>
          <w:szCs w:val="20"/>
        </w:rPr>
        <w:t xml:space="preserve"> </w:t>
      </w:r>
      <w:r w:rsidR="00C96FA6">
        <w:rPr>
          <w:rFonts w:ascii="Times New Roman" w:eastAsia="Times New Roman" w:hAnsi="Times New Roman" w:cs="Times New Roman"/>
          <w:color w:val="000000"/>
          <w:sz w:val="20"/>
          <w:szCs w:val="20"/>
        </w:rPr>
        <w:t>Graduada</w:t>
      </w:r>
      <w:r w:rsidR="00C96FA6" w:rsidRPr="001D6DAE">
        <w:rPr>
          <w:rFonts w:ascii="Times New Roman" w:eastAsia="Times New Roman" w:hAnsi="Times New Roman" w:cs="Times New Roman"/>
          <w:color w:val="000000"/>
          <w:sz w:val="20"/>
          <w:szCs w:val="20"/>
        </w:rPr>
        <w:t xml:space="preserve"> do Curso de</w:t>
      </w:r>
      <w:r w:rsidR="00C96FA6">
        <w:rPr>
          <w:rFonts w:ascii="Times New Roman" w:eastAsia="Times New Roman" w:hAnsi="Times New Roman" w:cs="Times New Roman"/>
          <w:color w:val="000000"/>
          <w:sz w:val="20"/>
          <w:szCs w:val="20"/>
        </w:rPr>
        <w:t xml:space="preserve"> Licenciatura em Geografia da</w:t>
      </w:r>
      <w:r w:rsidR="00C96FA6" w:rsidRPr="001D6DAE">
        <w:rPr>
          <w:rFonts w:ascii="Times New Roman" w:eastAsia="Times New Roman" w:hAnsi="Times New Roman" w:cs="Times New Roman"/>
          <w:color w:val="000000"/>
          <w:sz w:val="20"/>
          <w:szCs w:val="20"/>
        </w:rPr>
        <w:t xml:space="preserve"> </w:t>
      </w:r>
      <w:r w:rsidR="00C96FA6">
        <w:rPr>
          <w:rFonts w:ascii="Times New Roman" w:eastAsia="Times New Roman" w:hAnsi="Times New Roman" w:cs="Times New Roman"/>
          <w:color w:val="000000"/>
          <w:sz w:val="20"/>
          <w:szCs w:val="20"/>
        </w:rPr>
        <w:t xml:space="preserve">Universidade de Pernambuco </w:t>
      </w:r>
      <w:r w:rsidR="00C96FA6">
        <w:rPr>
          <w:rFonts w:ascii="Times New Roman" w:eastAsia="Times New Roman" w:hAnsi="Times New Roman" w:cs="Times New Roman"/>
          <w:i/>
          <w:color w:val="000000"/>
          <w:sz w:val="20"/>
          <w:szCs w:val="20"/>
        </w:rPr>
        <w:t xml:space="preserve">- </w:t>
      </w:r>
      <w:r w:rsidR="00C96FA6">
        <w:rPr>
          <w:rFonts w:ascii="Times New Roman" w:eastAsia="Times New Roman" w:hAnsi="Times New Roman" w:cs="Times New Roman"/>
          <w:color w:val="000000"/>
          <w:sz w:val="20"/>
          <w:szCs w:val="20"/>
        </w:rPr>
        <w:t>CMN</w:t>
      </w:r>
    </w:p>
    <w:p w14:paraId="7F43AFE8" w14:textId="7BFB51EF" w:rsidR="001D6DAE" w:rsidRPr="001D6DAE" w:rsidRDefault="001D6DAE"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1D6DAE">
        <w:rPr>
          <w:rFonts w:ascii="Times New Roman" w:eastAsia="Times New Roman" w:hAnsi="Times New Roman" w:cs="Times New Roman"/>
          <w:color w:val="000000"/>
          <w:sz w:val="20"/>
          <w:szCs w:val="20"/>
        </w:rPr>
        <w:t xml:space="preserve">E-mail: </w:t>
      </w:r>
      <w:r w:rsidR="00266F5A">
        <w:rPr>
          <w:rFonts w:ascii="Times New Roman" w:eastAsia="Times New Roman" w:hAnsi="Times New Roman" w:cs="Times New Roman"/>
          <w:color w:val="000000"/>
          <w:sz w:val="20"/>
          <w:szCs w:val="20"/>
        </w:rPr>
        <w:t>mariana8geo@gmail</w:t>
      </w:r>
      <w:r w:rsidR="00C96FA6">
        <w:rPr>
          <w:rFonts w:ascii="Times New Roman" w:eastAsia="Times New Roman" w:hAnsi="Times New Roman" w:cs="Times New Roman"/>
          <w:color w:val="000000"/>
          <w:sz w:val="20"/>
          <w:szCs w:val="20"/>
        </w:rPr>
        <w:t>.com</w:t>
      </w:r>
    </w:p>
    <w:p w14:paraId="07B13405" w14:textId="77777777" w:rsidR="00C96FA6" w:rsidRDefault="00C96FA6"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1A86A7E8" w14:textId="77777777" w:rsidR="00C96FA6" w:rsidRDefault="00C96FA6"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3EC4FF96" w14:textId="19CCDB20" w:rsidR="001D6DAE" w:rsidRPr="00E4774A" w:rsidRDefault="001D6DAE" w:rsidP="00E4774A">
      <w:pPr>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rPr>
      </w:pPr>
    </w:p>
    <w:p w14:paraId="268DEB7F" w14:textId="4C6A5D19" w:rsidR="001D6DAE" w:rsidRDefault="001D6DAE" w:rsidP="001D6DAE">
      <w:pPr>
        <w:spacing w:line="240" w:lineRule="auto"/>
        <w:jc w:val="both"/>
        <w:rPr>
          <w:rFonts w:ascii="Times New Roman" w:eastAsia="Times New Roman" w:hAnsi="Times New Roman" w:cs="Times New Roman"/>
          <w:sz w:val="24"/>
          <w:szCs w:val="24"/>
        </w:rPr>
      </w:pPr>
      <w:r w:rsidRPr="001D6DAE">
        <w:rPr>
          <w:rFonts w:ascii="Times New Roman" w:eastAsia="Times New Roman" w:hAnsi="Times New Roman" w:cs="Times New Roman"/>
          <w:b/>
          <w:sz w:val="28"/>
          <w:szCs w:val="28"/>
        </w:rPr>
        <w:t>Introdução</w:t>
      </w:r>
      <w:r w:rsidRPr="001D6DAE">
        <w:rPr>
          <w:rFonts w:ascii="Times New Roman" w:eastAsia="Times New Roman" w:hAnsi="Times New Roman" w:cs="Times New Roman"/>
          <w:sz w:val="24"/>
          <w:szCs w:val="24"/>
        </w:rPr>
        <w:t xml:space="preserve"> </w:t>
      </w:r>
    </w:p>
    <w:p w14:paraId="74C7C85B" w14:textId="77777777" w:rsidR="00153A39" w:rsidRPr="001D6DAE" w:rsidRDefault="00153A39" w:rsidP="001D6DAE">
      <w:pPr>
        <w:spacing w:line="240" w:lineRule="auto"/>
        <w:jc w:val="both"/>
        <w:rPr>
          <w:rFonts w:ascii="Times New Roman" w:eastAsia="Times New Roman" w:hAnsi="Times New Roman" w:cs="Times New Roman"/>
          <w:sz w:val="24"/>
          <w:szCs w:val="24"/>
        </w:rPr>
      </w:pPr>
    </w:p>
    <w:p w14:paraId="6514D030" w14:textId="4DB6DB2D" w:rsidR="00A55981" w:rsidRPr="00A55981" w:rsidRDefault="00A55981" w:rsidP="00825272">
      <w:pPr>
        <w:spacing w:line="360" w:lineRule="auto"/>
        <w:jc w:val="both"/>
        <w:rPr>
          <w:rFonts w:ascii="Times New Roman" w:eastAsia="Calibri" w:hAnsi="Times New Roman" w:cs="Times New Roman"/>
          <w:sz w:val="24"/>
          <w:szCs w:val="24"/>
          <w:lang w:eastAsia="en-US"/>
        </w:rPr>
      </w:pPr>
      <w:r w:rsidRPr="00A55981">
        <w:rPr>
          <w:rFonts w:ascii="Times New Roman" w:eastAsia="Calibri" w:hAnsi="Times New Roman" w:cs="Times New Roman"/>
          <w:sz w:val="24"/>
          <w:szCs w:val="24"/>
          <w:lang w:eastAsia="en-US"/>
        </w:rPr>
        <w:t xml:space="preserve">A égide da crise atual, </w:t>
      </w:r>
      <w:r w:rsidR="00E4774A">
        <w:rPr>
          <w:rFonts w:ascii="Times New Roman" w:eastAsia="Calibri" w:hAnsi="Times New Roman" w:cs="Times New Roman"/>
          <w:sz w:val="24"/>
          <w:szCs w:val="24"/>
          <w:lang w:eastAsia="en-US"/>
        </w:rPr>
        <w:t>parte</w:t>
      </w:r>
      <w:r w:rsidRPr="00A55981">
        <w:rPr>
          <w:rFonts w:ascii="Times New Roman" w:eastAsia="Calibri" w:hAnsi="Times New Roman" w:cs="Times New Roman"/>
          <w:sz w:val="24"/>
          <w:szCs w:val="24"/>
          <w:lang w:eastAsia="en-US"/>
        </w:rPr>
        <w:t xml:space="preserve"> </w:t>
      </w:r>
      <w:r w:rsidR="00E4774A">
        <w:rPr>
          <w:rFonts w:ascii="Times New Roman" w:eastAsia="Calibri" w:hAnsi="Times New Roman" w:cs="Times New Roman"/>
          <w:sz w:val="24"/>
          <w:szCs w:val="24"/>
          <w:lang w:eastAsia="en-US"/>
        </w:rPr>
        <w:t>d</w:t>
      </w:r>
      <w:r w:rsidRPr="00A55981">
        <w:rPr>
          <w:rFonts w:ascii="Times New Roman" w:eastAsia="Calibri" w:hAnsi="Times New Roman" w:cs="Times New Roman"/>
          <w:sz w:val="24"/>
          <w:szCs w:val="24"/>
          <w:lang w:eastAsia="en-US"/>
        </w:rPr>
        <w:t xml:space="preserve">a transformação do capitalismo comercial em financeiro, como pontua Carlos (2018). E, em junção a tais mudanças, uma gama de novas cotidianidades surgem, agregando a sociedade mediante o tempo, novos valores históricos. </w:t>
      </w:r>
    </w:p>
    <w:p w14:paraId="6A83AB62" w14:textId="0BAA9836" w:rsidR="00A55981" w:rsidRPr="00A55981" w:rsidRDefault="00A55981" w:rsidP="00825272">
      <w:pPr>
        <w:spacing w:line="360" w:lineRule="auto"/>
        <w:jc w:val="both"/>
        <w:rPr>
          <w:rFonts w:ascii="Times New Roman" w:eastAsia="Calibri" w:hAnsi="Times New Roman" w:cs="Times New Roman"/>
          <w:sz w:val="24"/>
          <w:szCs w:val="24"/>
          <w:lang w:eastAsia="en-US"/>
        </w:rPr>
      </w:pPr>
      <w:r w:rsidRPr="00A55981">
        <w:rPr>
          <w:rFonts w:ascii="Times New Roman" w:eastAsia="Calibri" w:hAnsi="Times New Roman" w:cs="Times New Roman"/>
          <w:sz w:val="24"/>
          <w:szCs w:val="24"/>
          <w:lang w:eastAsia="en-US"/>
        </w:rPr>
        <w:t>As temporalidades afetam em grande medida o ramo educativo. Onde, sabe-se que a cultura de mercado também chegou ao mesmo. É como argumenta</w:t>
      </w:r>
      <w:r w:rsidR="00266F5A">
        <w:rPr>
          <w:rFonts w:ascii="Times New Roman" w:eastAsia="Calibri" w:hAnsi="Times New Roman" w:cs="Times New Roman"/>
          <w:sz w:val="24"/>
          <w:szCs w:val="24"/>
          <w:lang w:eastAsia="en-US"/>
        </w:rPr>
        <w:t xml:space="preserve"> Martins</w:t>
      </w:r>
      <w:r w:rsidRPr="00A55981">
        <w:rPr>
          <w:rFonts w:ascii="Times New Roman" w:eastAsia="Calibri" w:hAnsi="Times New Roman" w:cs="Times New Roman"/>
          <w:sz w:val="24"/>
          <w:szCs w:val="24"/>
          <w:lang w:eastAsia="en-US"/>
        </w:rPr>
        <w:t xml:space="preserve"> (201</w:t>
      </w:r>
      <w:r w:rsidR="00266F5A">
        <w:rPr>
          <w:rFonts w:ascii="Times New Roman" w:eastAsia="Calibri" w:hAnsi="Times New Roman" w:cs="Times New Roman"/>
          <w:sz w:val="24"/>
          <w:szCs w:val="24"/>
          <w:lang w:eastAsia="en-US"/>
        </w:rPr>
        <w:t>2</w:t>
      </w:r>
      <w:r w:rsidRPr="00A55981">
        <w:rPr>
          <w:rFonts w:ascii="Times New Roman" w:eastAsia="Calibri" w:hAnsi="Times New Roman" w:cs="Times New Roman"/>
          <w:sz w:val="24"/>
          <w:szCs w:val="24"/>
          <w:lang w:eastAsia="en-US"/>
        </w:rPr>
        <w:t>, p. 36), “a demanda de um número cada vez maior de professores para uma população escolar crescente foi, de certa forma, atendida pela expansão do ensino superior, principalmente mediante um alargamento do ensino privado e a criação indiscriminada de cursos de licenciatura”.</w:t>
      </w:r>
    </w:p>
    <w:p w14:paraId="5852C8A9" w14:textId="583E3F67" w:rsidR="00A55981" w:rsidRPr="00A55981" w:rsidRDefault="00A55981" w:rsidP="00825272">
      <w:pPr>
        <w:spacing w:line="360" w:lineRule="auto"/>
        <w:jc w:val="both"/>
        <w:rPr>
          <w:rFonts w:ascii="Times New Roman" w:eastAsia="Calibri" w:hAnsi="Times New Roman" w:cs="Times New Roman"/>
          <w:sz w:val="24"/>
          <w:szCs w:val="24"/>
          <w:lang w:eastAsia="en-US"/>
        </w:rPr>
      </w:pPr>
      <w:r w:rsidRPr="00A55981">
        <w:rPr>
          <w:rFonts w:ascii="Times New Roman" w:eastAsia="Calibri" w:hAnsi="Times New Roman" w:cs="Times New Roman"/>
          <w:sz w:val="24"/>
          <w:szCs w:val="24"/>
          <w:lang w:eastAsia="en-US"/>
        </w:rPr>
        <w:t xml:space="preserve">Nesse entendimento, compreende-se que o ensino de preparação dos professores desde a década de 70, perante </w:t>
      </w:r>
      <w:r w:rsidR="00266F5A">
        <w:rPr>
          <w:rFonts w:ascii="Times New Roman" w:eastAsia="Calibri" w:hAnsi="Times New Roman" w:cs="Times New Roman"/>
          <w:sz w:val="24"/>
          <w:szCs w:val="24"/>
          <w:lang w:eastAsia="en-US"/>
        </w:rPr>
        <w:t>Martins</w:t>
      </w:r>
      <w:r w:rsidRPr="00A55981">
        <w:rPr>
          <w:rFonts w:ascii="Times New Roman" w:eastAsia="Calibri" w:hAnsi="Times New Roman" w:cs="Times New Roman"/>
          <w:sz w:val="24"/>
          <w:szCs w:val="24"/>
          <w:lang w:eastAsia="en-US"/>
        </w:rPr>
        <w:t xml:space="preserve"> (20</w:t>
      </w:r>
      <w:r w:rsidR="00266F5A">
        <w:rPr>
          <w:rFonts w:ascii="Times New Roman" w:eastAsia="Calibri" w:hAnsi="Times New Roman" w:cs="Times New Roman"/>
          <w:sz w:val="24"/>
          <w:szCs w:val="24"/>
          <w:lang w:eastAsia="en-US"/>
        </w:rPr>
        <w:t>02</w:t>
      </w:r>
      <w:r w:rsidRPr="00A55981">
        <w:rPr>
          <w:rFonts w:ascii="Times New Roman" w:eastAsia="Calibri" w:hAnsi="Times New Roman" w:cs="Times New Roman"/>
          <w:sz w:val="24"/>
          <w:szCs w:val="24"/>
          <w:lang w:eastAsia="en-US"/>
        </w:rPr>
        <w:t>), obteve investimento da iniciativa privada, enquanto os incentivos públicos foram restritos.</w:t>
      </w:r>
      <w:r w:rsidRPr="00A55981">
        <w:rPr>
          <w:rFonts w:ascii="Calibri" w:eastAsia="Calibri" w:hAnsi="Calibri" w:cs="Times New Roman"/>
          <w:lang w:eastAsia="en-US"/>
        </w:rPr>
        <w:t xml:space="preserve"> </w:t>
      </w:r>
      <w:r w:rsidRPr="00A55981">
        <w:rPr>
          <w:rFonts w:ascii="Times New Roman" w:eastAsia="Calibri" w:hAnsi="Times New Roman" w:cs="Times New Roman"/>
          <w:sz w:val="24"/>
          <w:szCs w:val="24"/>
          <w:lang w:eastAsia="en-US"/>
        </w:rPr>
        <w:t>A qualidade do ensino, nesse sentido, passa a ser questionada.</w:t>
      </w:r>
    </w:p>
    <w:p w14:paraId="7AE8D11C" w14:textId="77777777" w:rsidR="00A55981" w:rsidRPr="00A55981" w:rsidRDefault="00A55981" w:rsidP="00825272">
      <w:pPr>
        <w:spacing w:line="360" w:lineRule="auto"/>
        <w:ind w:left="2832"/>
        <w:jc w:val="both"/>
        <w:rPr>
          <w:rFonts w:ascii="Times New Roman" w:eastAsia="Calibri" w:hAnsi="Times New Roman" w:cs="Times New Roman"/>
          <w:lang w:eastAsia="en-US"/>
        </w:rPr>
      </w:pPr>
      <w:r w:rsidRPr="00A55981">
        <w:rPr>
          <w:rFonts w:ascii="Times New Roman" w:eastAsia="Calibri" w:hAnsi="Times New Roman" w:cs="Times New Roman"/>
          <w:lang w:eastAsia="en-US"/>
        </w:rPr>
        <w:t xml:space="preserve">O conceito de educação e de qualidade na educação tem concepções diferentes segundo os vários grupos sociais e os valores dominantes nas distintas áreas do sistema educativo. [...] porque a </w:t>
      </w:r>
      <w:proofErr w:type="spellStart"/>
      <w:r w:rsidRPr="00A55981">
        <w:rPr>
          <w:rFonts w:ascii="Times New Roman" w:eastAsia="Calibri" w:hAnsi="Times New Roman" w:cs="Times New Roman"/>
          <w:lang w:eastAsia="en-US"/>
        </w:rPr>
        <w:t>desprofissionalização</w:t>
      </w:r>
      <w:proofErr w:type="spellEnd"/>
      <w:r w:rsidRPr="00A55981">
        <w:rPr>
          <w:rFonts w:ascii="Times New Roman" w:eastAsia="Calibri" w:hAnsi="Times New Roman" w:cs="Times New Roman"/>
          <w:lang w:eastAsia="en-US"/>
        </w:rPr>
        <w:t xml:space="preserve"> do professor passa, ainda hoje, pela negligência das instituições governamentais, tendo como </w:t>
      </w:r>
      <w:proofErr w:type="spellStart"/>
      <w:r w:rsidRPr="00A55981">
        <w:rPr>
          <w:rFonts w:ascii="Times New Roman" w:eastAsia="Calibri" w:hAnsi="Times New Roman" w:cs="Times New Roman"/>
          <w:lang w:eastAsia="en-US"/>
        </w:rPr>
        <w:t>conseqüência</w:t>
      </w:r>
      <w:proofErr w:type="spellEnd"/>
      <w:r w:rsidRPr="00A55981">
        <w:rPr>
          <w:rFonts w:ascii="Times New Roman" w:eastAsia="Calibri" w:hAnsi="Times New Roman" w:cs="Times New Roman"/>
          <w:lang w:eastAsia="en-US"/>
        </w:rPr>
        <w:t xml:space="preserve"> o descaso com a formação desse profissional que é precária, resultado da baixa qualidade do sistema educacional.  (CASTELLAR, 1999, p.51)</w:t>
      </w:r>
    </w:p>
    <w:p w14:paraId="62F7BAED" w14:textId="1844B6E8" w:rsidR="004479B8" w:rsidRDefault="004479B8" w:rsidP="00825272">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Essa negligência passa a ser ainda mais notória quando se deixa a responsabilidade da aprendizagem por conta dos discentes na abordagem do ensino tradicional.</w:t>
      </w:r>
    </w:p>
    <w:p w14:paraId="574BF6B7" w14:textId="7F8E1EC6" w:rsidR="004479B8" w:rsidRDefault="004479B8" w:rsidP="00825272">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Nesse entendimento, Antunes (2014, p.16) compartilha que nesses últimos trinta anos tudo </w:t>
      </w:r>
      <w:r w:rsidR="00E4774A">
        <w:rPr>
          <w:rFonts w:ascii="Times New Roman" w:eastAsia="Calibri" w:hAnsi="Times New Roman" w:cs="Times New Roman"/>
          <w:sz w:val="24"/>
          <w:szCs w:val="24"/>
          <w:lang w:eastAsia="en-US"/>
        </w:rPr>
        <w:t>mudou,</w:t>
      </w:r>
      <w:r>
        <w:rPr>
          <w:rFonts w:ascii="Times New Roman" w:eastAsia="Calibri" w:hAnsi="Times New Roman" w:cs="Times New Roman"/>
          <w:sz w:val="24"/>
          <w:szCs w:val="24"/>
          <w:lang w:eastAsia="en-US"/>
        </w:rPr>
        <w:t xml:space="preserve"> mas “ainda existem aulas em que o professor é o centro do processo de </w:t>
      </w:r>
      <w:r>
        <w:rPr>
          <w:rFonts w:ascii="Times New Roman" w:eastAsia="Calibri" w:hAnsi="Times New Roman" w:cs="Times New Roman"/>
          <w:sz w:val="24"/>
          <w:szCs w:val="24"/>
          <w:lang w:eastAsia="en-US"/>
        </w:rPr>
        <w:lastRenderedPageBreak/>
        <w:t xml:space="preserve">aprendizagem”, nomeando-os como </w:t>
      </w:r>
      <w:proofErr w:type="spellStart"/>
      <w:r>
        <w:rPr>
          <w:rFonts w:ascii="Times New Roman" w:eastAsia="Calibri" w:hAnsi="Times New Roman" w:cs="Times New Roman"/>
          <w:sz w:val="24"/>
          <w:szCs w:val="24"/>
          <w:lang w:eastAsia="en-US"/>
        </w:rPr>
        <w:t>professauros</w:t>
      </w:r>
      <w:proofErr w:type="spellEnd"/>
      <w:r>
        <w:rPr>
          <w:rFonts w:ascii="Times New Roman" w:eastAsia="Calibri" w:hAnsi="Times New Roman" w:cs="Times New Roman"/>
          <w:sz w:val="24"/>
          <w:szCs w:val="24"/>
          <w:lang w:eastAsia="en-US"/>
        </w:rPr>
        <w:t>. Pois o ensino era pautado no silêncio, imobilidade do aluno e sapiência do professor que transmitia o conhecimento enquanto os discentes ouviam e copiavam.</w:t>
      </w:r>
    </w:p>
    <w:p w14:paraId="50AB1795" w14:textId="54CB0BCF" w:rsidR="00A55981" w:rsidRPr="00A55981" w:rsidRDefault="00A55981" w:rsidP="00825272">
      <w:pPr>
        <w:spacing w:line="360" w:lineRule="auto"/>
        <w:jc w:val="both"/>
        <w:rPr>
          <w:rFonts w:ascii="Times New Roman" w:eastAsia="Calibri" w:hAnsi="Times New Roman" w:cs="Times New Roman"/>
          <w:sz w:val="24"/>
          <w:szCs w:val="24"/>
          <w:lang w:eastAsia="en-US"/>
        </w:rPr>
      </w:pPr>
      <w:r w:rsidRPr="00A55981">
        <w:rPr>
          <w:rFonts w:ascii="Times New Roman" w:eastAsia="Calibri" w:hAnsi="Times New Roman" w:cs="Times New Roman"/>
          <w:sz w:val="24"/>
          <w:szCs w:val="24"/>
          <w:lang w:eastAsia="en-US"/>
        </w:rPr>
        <w:t xml:space="preserve">Durante muito tempo, o professor era ensinado a transmitir conhecimento e não o construir junto ao aluno. Essa tipologia de ensino perdura atualmente, em salvaguarda aos déficits deliberados ao longo de décadas como herança. Contudo, junto ao cenário atual, inúmeras tentativas de trazer formas de construir aprendizados concomitante ao alunado é percebido. </w:t>
      </w:r>
    </w:p>
    <w:p w14:paraId="4EB48512" w14:textId="3F73BA3B" w:rsidR="00A55981" w:rsidRPr="00A55981" w:rsidRDefault="00A55981" w:rsidP="00825272">
      <w:pPr>
        <w:spacing w:line="360" w:lineRule="auto"/>
        <w:ind w:left="2832"/>
        <w:jc w:val="both"/>
        <w:rPr>
          <w:rFonts w:ascii="Times New Roman" w:eastAsia="Calibri" w:hAnsi="Times New Roman" w:cs="Times New Roman"/>
          <w:lang w:eastAsia="en-US"/>
        </w:rPr>
      </w:pPr>
      <w:r w:rsidRPr="00A55981">
        <w:rPr>
          <w:rFonts w:ascii="Times New Roman" w:eastAsia="Calibri" w:hAnsi="Times New Roman" w:cs="Times New Roman"/>
          <w:lang w:eastAsia="en-US"/>
        </w:rPr>
        <w:t xml:space="preserve">[...] o professor foi o encarregado de transmitir o conhecimento, e o aluno, de recebê-lo. Mas, atualmente, a tendência é a modificação da relação entre o professor e o conhecimento e entre este e a aprendizagem. Vivemos um momento de repensar a educação </w:t>
      </w:r>
      <w:r w:rsidR="00825272">
        <w:rPr>
          <w:rFonts w:ascii="Times New Roman" w:eastAsia="Calibri" w:hAnsi="Times New Roman" w:cs="Times New Roman"/>
          <w:lang w:eastAsia="en-US"/>
        </w:rPr>
        <w:t xml:space="preserve">[...] </w:t>
      </w:r>
      <w:r w:rsidRPr="00A55981">
        <w:rPr>
          <w:rFonts w:ascii="Times New Roman" w:eastAsia="Calibri" w:hAnsi="Times New Roman" w:cs="Times New Roman"/>
          <w:lang w:eastAsia="en-US"/>
        </w:rPr>
        <w:t>(CASTELLAR, 1999, p.52)</w:t>
      </w:r>
    </w:p>
    <w:p w14:paraId="7E61EA7D" w14:textId="77777777" w:rsidR="00A55981" w:rsidRPr="00A55981" w:rsidRDefault="00A55981" w:rsidP="00825272">
      <w:pPr>
        <w:spacing w:line="360" w:lineRule="auto"/>
        <w:jc w:val="both"/>
        <w:rPr>
          <w:rFonts w:ascii="Times New Roman" w:eastAsia="Calibri" w:hAnsi="Times New Roman" w:cs="Times New Roman"/>
          <w:sz w:val="24"/>
          <w:szCs w:val="24"/>
          <w:lang w:eastAsia="en-US"/>
        </w:rPr>
      </w:pPr>
      <w:r w:rsidRPr="00A55981">
        <w:rPr>
          <w:rFonts w:ascii="Times New Roman" w:eastAsia="Calibri" w:hAnsi="Times New Roman" w:cs="Times New Roman"/>
          <w:sz w:val="24"/>
          <w:szCs w:val="24"/>
          <w:lang w:eastAsia="en-US"/>
        </w:rPr>
        <w:t xml:space="preserve">Em diversos ramos educacionais, a inovação no presente século XXI, não é tida como norteadora. Sendo assim, circunstâncias passadas perduram, não tornando significativo o ensino e consequentemente o aprendizado. A Geografia, enquanto disciplina, permeia por esse empecilho. </w:t>
      </w:r>
    </w:p>
    <w:p w14:paraId="0D6DAD48" w14:textId="77777777" w:rsidR="00A55981" w:rsidRPr="00A55981" w:rsidRDefault="00A55981" w:rsidP="00825272">
      <w:pPr>
        <w:spacing w:line="360" w:lineRule="auto"/>
        <w:ind w:left="2829"/>
        <w:jc w:val="both"/>
        <w:rPr>
          <w:rFonts w:ascii="Times New Roman" w:eastAsia="Calibri" w:hAnsi="Times New Roman" w:cs="Times New Roman"/>
          <w:lang w:eastAsia="en-US"/>
        </w:rPr>
      </w:pPr>
      <w:r w:rsidRPr="00A55981">
        <w:rPr>
          <w:rFonts w:ascii="Times New Roman" w:eastAsia="Calibri" w:hAnsi="Times New Roman" w:cs="Times New Roman"/>
          <w:lang w:eastAsia="en-US"/>
        </w:rPr>
        <w:t>No que se refere especificamente à geografia, notamos que a formação dos professores deixa muito a desejar, e que, muitas vezes, em se tratando de professores mais antigos da rede escolar, a visão que eles têm está relacionada à geografia que eles estudaram há muitos anos atrás, ou seja, ainda descritiva e fragmentada. Por outro lado, os que entraram na rede mais recentemente sofrem o efeito de, muitas vezes, terem tido uma formação inicial, a graduação, precária. (CASTELLAR, 1999, p.55)</w:t>
      </w:r>
    </w:p>
    <w:p w14:paraId="439D5DFA" w14:textId="77777777" w:rsidR="00A55981" w:rsidRPr="00A55981" w:rsidRDefault="00A55981" w:rsidP="00825272">
      <w:pPr>
        <w:spacing w:line="360" w:lineRule="auto"/>
        <w:jc w:val="both"/>
        <w:rPr>
          <w:rFonts w:ascii="Times New Roman" w:eastAsia="Calibri" w:hAnsi="Times New Roman" w:cs="Times New Roman"/>
          <w:sz w:val="24"/>
          <w:szCs w:val="24"/>
          <w:lang w:eastAsia="en-US"/>
        </w:rPr>
      </w:pPr>
      <w:r w:rsidRPr="00A55981">
        <w:rPr>
          <w:rFonts w:ascii="Times New Roman" w:eastAsia="Calibri" w:hAnsi="Times New Roman" w:cs="Times New Roman"/>
          <w:sz w:val="24"/>
          <w:szCs w:val="24"/>
          <w:lang w:eastAsia="en-US"/>
        </w:rPr>
        <w:t>Nessa perspectiva, cabe aos recém graduados, trabalhar na imersão de uma Geografia mais dinâmica, atrelada a diversos meios de construir o aprendizado, como; maquetes, jogos educativos, desenhos, mapas, slides e a própria oralidade, levando para um viés experiencial dos estudantes, a fim de ofertar mais significância ao aprendizado.</w:t>
      </w:r>
    </w:p>
    <w:p w14:paraId="072B09DA" w14:textId="77777777" w:rsidR="00A55981" w:rsidRDefault="00A55981" w:rsidP="00825272">
      <w:pPr>
        <w:spacing w:line="360" w:lineRule="auto"/>
        <w:jc w:val="both"/>
        <w:rPr>
          <w:rFonts w:ascii="Times New Roman" w:eastAsia="Calibri" w:hAnsi="Times New Roman" w:cs="Times New Roman"/>
          <w:sz w:val="24"/>
          <w:szCs w:val="24"/>
          <w:lang w:eastAsia="en-US"/>
        </w:rPr>
      </w:pPr>
      <w:proofErr w:type="spellStart"/>
      <w:r w:rsidRPr="00A55981">
        <w:rPr>
          <w:rFonts w:ascii="Times New Roman" w:eastAsia="Calibri" w:hAnsi="Times New Roman" w:cs="Times New Roman"/>
          <w:sz w:val="24"/>
          <w:szCs w:val="24"/>
          <w:lang w:eastAsia="en-US"/>
        </w:rPr>
        <w:t>Candau</w:t>
      </w:r>
      <w:proofErr w:type="spellEnd"/>
      <w:r w:rsidRPr="00A55981">
        <w:rPr>
          <w:rFonts w:ascii="Times New Roman" w:eastAsia="Calibri" w:hAnsi="Times New Roman" w:cs="Times New Roman"/>
          <w:sz w:val="24"/>
          <w:szCs w:val="24"/>
          <w:lang w:eastAsia="en-US"/>
        </w:rPr>
        <w:t xml:space="preserve"> (2014), argumenta sobre a importância do ensino vinculado a experiência do estudante, como sendo aquele que evidencia a solução de problemas diários. Onde, o aluno passa a ver o mundo e todas suas implicações através da resolução dos mesmos. </w:t>
      </w:r>
    </w:p>
    <w:p w14:paraId="388C07CE" w14:textId="68D1FFB5" w:rsidR="00C779CC" w:rsidRPr="00A55981" w:rsidRDefault="00C779CC" w:rsidP="00825272">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Além do mais Karnal (201</w:t>
      </w:r>
      <w:r w:rsidR="00FA386D">
        <w:rPr>
          <w:rFonts w:ascii="Times New Roman" w:eastAsia="Calibri" w:hAnsi="Times New Roman" w:cs="Times New Roman"/>
          <w:sz w:val="24"/>
          <w:szCs w:val="24"/>
          <w:lang w:eastAsia="en-US"/>
        </w:rPr>
        <w:t>7</w:t>
      </w:r>
      <w:r>
        <w:rPr>
          <w:rFonts w:ascii="Times New Roman" w:eastAsia="Calibri" w:hAnsi="Times New Roman" w:cs="Times New Roman"/>
          <w:sz w:val="24"/>
          <w:szCs w:val="24"/>
          <w:lang w:eastAsia="en-US"/>
        </w:rPr>
        <w:t>) direciona as aulas criativas enquanto uma possibilidade de mel</w:t>
      </w:r>
      <w:r w:rsidR="00004BE3">
        <w:rPr>
          <w:rFonts w:ascii="Times New Roman" w:eastAsia="Calibri" w:hAnsi="Times New Roman" w:cs="Times New Roman"/>
          <w:sz w:val="24"/>
          <w:szCs w:val="24"/>
          <w:lang w:eastAsia="en-US"/>
        </w:rPr>
        <w:t xml:space="preserve">hor aprendizagem já que tem um impacto maior no cérebro corroborando para um maior </w:t>
      </w:r>
      <w:r w:rsidR="00004BE3">
        <w:rPr>
          <w:rFonts w:ascii="Times New Roman" w:eastAsia="Calibri" w:hAnsi="Times New Roman" w:cs="Times New Roman"/>
          <w:sz w:val="24"/>
          <w:szCs w:val="24"/>
          <w:lang w:eastAsia="en-US"/>
        </w:rPr>
        <w:lastRenderedPageBreak/>
        <w:t xml:space="preserve">significado. Todavia, ele reafirma que o objetivo da aula não deve ser a </w:t>
      </w:r>
      <w:r w:rsidR="00FA386D">
        <w:rPr>
          <w:rFonts w:ascii="Times New Roman" w:eastAsia="Calibri" w:hAnsi="Times New Roman" w:cs="Times New Roman"/>
          <w:sz w:val="24"/>
          <w:szCs w:val="24"/>
          <w:lang w:eastAsia="en-US"/>
        </w:rPr>
        <w:t>criatividade,</w:t>
      </w:r>
      <w:r w:rsidR="00004BE3">
        <w:rPr>
          <w:rFonts w:ascii="Times New Roman" w:eastAsia="Calibri" w:hAnsi="Times New Roman" w:cs="Times New Roman"/>
          <w:sz w:val="24"/>
          <w:szCs w:val="24"/>
          <w:lang w:eastAsia="en-US"/>
        </w:rPr>
        <w:t xml:space="preserve"> mas chegar de forma efetiva no aluno.</w:t>
      </w:r>
    </w:p>
    <w:p w14:paraId="1925B55B" w14:textId="65F0BE38" w:rsidR="00A55981" w:rsidRPr="00A55981" w:rsidRDefault="00A55981" w:rsidP="00825272">
      <w:pPr>
        <w:spacing w:line="360" w:lineRule="auto"/>
        <w:jc w:val="both"/>
        <w:rPr>
          <w:rFonts w:ascii="Times New Roman" w:eastAsia="Calibri" w:hAnsi="Times New Roman" w:cs="Times New Roman"/>
          <w:sz w:val="24"/>
          <w:szCs w:val="24"/>
          <w:lang w:eastAsia="en-US"/>
        </w:rPr>
      </w:pPr>
      <w:r w:rsidRPr="00A55981">
        <w:rPr>
          <w:rFonts w:ascii="Times New Roman" w:eastAsia="Calibri" w:hAnsi="Times New Roman" w:cs="Times New Roman"/>
          <w:sz w:val="24"/>
          <w:szCs w:val="24"/>
          <w:lang w:eastAsia="en-US"/>
        </w:rPr>
        <w:t>Callai (2001, p.136),</w:t>
      </w:r>
      <w:r w:rsidR="00004BE3">
        <w:rPr>
          <w:rFonts w:ascii="Times New Roman" w:eastAsia="Calibri" w:hAnsi="Times New Roman" w:cs="Times New Roman"/>
          <w:sz w:val="24"/>
          <w:szCs w:val="24"/>
          <w:lang w:eastAsia="en-US"/>
        </w:rPr>
        <w:t xml:space="preserve"> também</w:t>
      </w:r>
      <w:r w:rsidRPr="00A55981">
        <w:rPr>
          <w:rFonts w:ascii="Times New Roman" w:eastAsia="Calibri" w:hAnsi="Times New Roman" w:cs="Times New Roman"/>
          <w:sz w:val="24"/>
          <w:szCs w:val="24"/>
          <w:lang w:eastAsia="en-US"/>
        </w:rPr>
        <w:t xml:space="preserve"> “afirma que o aluno é um ser histórico que traz consigo e em si uma história, e um conhecimento adquirido na sua própria vivência”. A dificuldade é fazer a ampliação e o aprofundamento do conhecimento do seu espaço, do lugar em que vive, relacionando-o com outros espaços mais distantes e até diferentes.</w:t>
      </w:r>
    </w:p>
    <w:p w14:paraId="56AB30A2" w14:textId="77777777" w:rsidR="00A55981" w:rsidRPr="00A55981" w:rsidRDefault="00A55981" w:rsidP="00825272">
      <w:pPr>
        <w:spacing w:line="360" w:lineRule="auto"/>
        <w:jc w:val="both"/>
        <w:rPr>
          <w:rFonts w:ascii="Times New Roman" w:eastAsia="Calibri" w:hAnsi="Times New Roman" w:cs="Times New Roman"/>
          <w:sz w:val="24"/>
          <w:szCs w:val="24"/>
          <w:lang w:eastAsia="en-US"/>
        </w:rPr>
      </w:pPr>
      <w:r w:rsidRPr="00A55981">
        <w:rPr>
          <w:rFonts w:ascii="Times New Roman" w:eastAsia="Calibri" w:hAnsi="Times New Roman" w:cs="Times New Roman"/>
          <w:sz w:val="24"/>
          <w:szCs w:val="24"/>
          <w:lang w:eastAsia="en-US"/>
        </w:rPr>
        <w:t xml:space="preserve">O distanciamento entre o que o docente passa do que o aluno realmente absorbe é exorbitante, sendo assim, o valor experiencial, das cotidianidades traz a Geografia um valor ímpar. </w:t>
      </w:r>
      <w:proofErr w:type="spellStart"/>
      <w:r w:rsidRPr="00A55981">
        <w:rPr>
          <w:rFonts w:ascii="Times New Roman" w:eastAsia="Calibri" w:hAnsi="Times New Roman" w:cs="Times New Roman"/>
          <w:sz w:val="24"/>
          <w:szCs w:val="24"/>
          <w:lang w:eastAsia="en-US"/>
        </w:rPr>
        <w:t>Castellar</w:t>
      </w:r>
      <w:proofErr w:type="spellEnd"/>
      <w:r w:rsidRPr="00A55981">
        <w:rPr>
          <w:rFonts w:ascii="Times New Roman" w:eastAsia="Calibri" w:hAnsi="Times New Roman" w:cs="Times New Roman"/>
          <w:sz w:val="24"/>
          <w:szCs w:val="24"/>
          <w:lang w:eastAsia="en-US"/>
        </w:rPr>
        <w:t xml:space="preserve"> (1999, p.56), traz as alusões construídas ao longo desse trabalho na citação abaixo. </w:t>
      </w:r>
    </w:p>
    <w:p w14:paraId="0075A91F" w14:textId="77777777" w:rsidR="00A55981" w:rsidRPr="00A55981" w:rsidRDefault="00A55981" w:rsidP="00825272">
      <w:pPr>
        <w:spacing w:line="360" w:lineRule="auto"/>
        <w:ind w:left="2832"/>
        <w:jc w:val="both"/>
        <w:rPr>
          <w:rFonts w:ascii="Times New Roman" w:eastAsia="Calibri" w:hAnsi="Times New Roman" w:cs="Times New Roman"/>
          <w:lang w:eastAsia="en-US"/>
        </w:rPr>
      </w:pPr>
      <w:r w:rsidRPr="00A55981">
        <w:rPr>
          <w:rFonts w:ascii="Times New Roman" w:eastAsia="Calibri" w:hAnsi="Times New Roman" w:cs="Times New Roman"/>
          <w:lang w:eastAsia="en-US"/>
        </w:rPr>
        <w:t>Desenvolver um trabalho em sala de aula pressupõe que o professor tenha uma postura de mediador, de atuar propondo problemas para que o aluno, a partir do seu conhecimento prévio, possa, no grupo, criar situações-problema e desafios, transformando o conhecimento de senso comum em conhecimento científico.</w:t>
      </w:r>
    </w:p>
    <w:p w14:paraId="3CE5BDD0" w14:textId="77777777" w:rsidR="00A55981" w:rsidRPr="00A55981" w:rsidRDefault="00A55981" w:rsidP="00825272">
      <w:pPr>
        <w:spacing w:line="360" w:lineRule="auto"/>
        <w:jc w:val="both"/>
        <w:rPr>
          <w:rFonts w:ascii="Times New Roman" w:eastAsia="Calibri" w:hAnsi="Times New Roman" w:cs="Times New Roman"/>
          <w:sz w:val="24"/>
          <w:szCs w:val="24"/>
          <w:lang w:eastAsia="en-US"/>
        </w:rPr>
      </w:pPr>
      <w:r w:rsidRPr="00A55981">
        <w:rPr>
          <w:rFonts w:ascii="Times New Roman" w:eastAsia="Calibri" w:hAnsi="Times New Roman" w:cs="Times New Roman"/>
          <w:sz w:val="24"/>
          <w:szCs w:val="24"/>
          <w:lang w:eastAsia="en-US"/>
        </w:rPr>
        <w:t xml:space="preserve">Além dos empecilhos da tradicionalidade, não leva em conta o valor das experiências individuais, a Geografia, perante Callai (2001), também tem a educação para a cidadania como um desafio. Sendo necessário, o conteúdo das aulas de Geografia serem trabalhados de forma que o aluno construa a sua cidadania. </w:t>
      </w:r>
    </w:p>
    <w:p w14:paraId="54AFAD34" w14:textId="77777777" w:rsidR="00A55981" w:rsidRPr="00A55981" w:rsidRDefault="00A55981" w:rsidP="00825272">
      <w:pPr>
        <w:spacing w:line="360" w:lineRule="auto"/>
        <w:ind w:left="2832"/>
        <w:jc w:val="both"/>
        <w:rPr>
          <w:rFonts w:ascii="Times New Roman" w:eastAsia="Calibri" w:hAnsi="Times New Roman" w:cs="Times New Roman"/>
          <w:lang w:eastAsia="en-US"/>
        </w:rPr>
      </w:pPr>
      <w:r w:rsidRPr="00A55981">
        <w:rPr>
          <w:rFonts w:ascii="Times New Roman" w:eastAsia="Calibri" w:hAnsi="Times New Roman" w:cs="Times New Roman"/>
          <w:lang w:eastAsia="en-US"/>
        </w:rPr>
        <w:t>A Geografia que estuda este mundo, expresso pela produção de um espaço resultante da história das sociedades que vivem nos diversos lugares, constituindo os diversos territórios, tem considerado a necessidade de formar o cidadão? A questão é situá-lo neste mundo e através da análise do que acontece dar-lhe condições de construir os instrumentos necessários para efetivar a compreensão da realidade. (CALLAI, 2001, p. 138)</w:t>
      </w:r>
    </w:p>
    <w:p w14:paraId="7294849F" w14:textId="77777777" w:rsidR="00A55981" w:rsidRPr="00A55981" w:rsidRDefault="00A55981" w:rsidP="00825272">
      <w:pPr>
        <w:spacing w:line="360" w:lineRule="auto"/>
        <w:jc w:val="both"/>
        <w:rPr>
          <w:rFonts w:ascii="Times New Roman" w:eastAsia="Calibri" w:hAnsi="Times New Roman" w:cs="Times New Roman"/>
          <w:sz w:val="24"/>
          <w:szCs w:val="24"/>
          <w:lang w:eastAsia="en-US"/>
        </w:rPr>
      </w:pPr>
      <w:r w:rsidRPr="00A55981">
        <w:rPr>
          <w:rFonts w:ascii="Times New Roman" w:eastAsia="Calibri" w:hAnsi="Times New Roman" w:cs="Times New Roman"/>
          <w:sz w:val="24"/>
          <w:szCs w:val="24"/>
          <w:lang w:eastAsia="en-US"/>
        </w:rPr>
        <w:t>Outra problemática enfrentada pelo professor contemporâneo de geografia é a questão do notório saber, o qual desvaloriza os professores que estudaram para trabalhar em sua área e da retirada desta disciplina como obrigatória pela Lei nº 13.415/17 que propõe a Reforma do Ensino Médio:</w:t>
      </w:r>
    </w:p>
    <w:p w14:paraId="46B0B4B5" w14:textId="77777777" w:rsidR="00A55981" w:rsidRPr="00A55981" w:rsidRDefault="00A55981" w:rsidP="00825272">
      <w:pPr>
        <w:spacing w:line="360" w:lineRule="auto"/>
        <w:ind w:left="2832"/>
        <w:jc w:val="both"/>
        <w:rPr>
          <w:rFonts w:ascii="Times New Roman" w:eastAsia="Calibri" w:hAnsi="Times New Roman" w:cs="Times New Roman"/>
          <w:lang w:eastAsia="en-US"/>
        </w:rPr>
      </w:pPr>
      <w:r w:rsidRPr="00A55981">
        <w:rPr>
          <w:rFonts w:ascii="Times New Roman" w:eastAsia="Calibri" w:hAnsi="Times New Roman" w:cs="Times New Roman"/>
          <w:lang w:eastAsia="en-US"/>
        </w:rPr>
        <w:t xml:space="preserve">Art. 35-A § 2º A Base Nacional Comum Curricular referente ao ensino médio incluirá obrigatoriamente estudos e práticas de educação física, arte, sociologia e filosofia. (BRASIL, 2017) </w:t>
      </w:r>
    </w:p>
    <w:p w14:paraId="041161CB" w14:textId="77777777" w:rsidR="00A55981" w:rsidRPr="00A55981" w:rsidRDefault="00A55981" w:rsidP="00825272">
      <w:pPr>
        <w:spacing w:line="360" w:lineRule="auto"/>
        <w:ind w:left="2832"/>
        <w:jc w:val="both"/>
        <w:rPr>
          <w:rFonts w:ascii="Times New Roman" w:eastAsia="Calibri" w:hAnsi="Times New Roman" w:cs="Times New Roman"/>
          <w:lang w:eastAsia="en-US"/>
        </w:rPr>
      </w:pPr>
      <w:r w:rsidRPr="00A55981">
        <w:rPr>
          <w:rFonts w:ascii="Times New Roman" w:eastAsia="Calibri" w:hAnsi="Times New Roman" w:cs="Times New Roman"/>
          <w:lang w:eastAsia="en-US"/>
        </w:rPr>
        <w:lastRenderedPageBreak/>
        <w:t>§ 3º O ensino da língua portuguesa e da matemática será obrigatório nos três anos do ensino médio, assegurada às comunidades indígenas, também, a utilização das respectivas línguas maternas. (BRASIL, 2017)</w:t>
      </w:r>
    </w:p>
    <w:p w14:paraId="29E15AA6" w14:textId="77777777" w:rsidR="00A55981" w:rsidRPr="00A55981" w:rsidRDefault="00A55981" w:rsidP="00825272">
      <w:pPr>
        <w:spacing w:line="360" w:lineRule="auto"/>
        <w:jc w:val="both"/>
        <w:rPr>
          <w:rFonts w:ascii="Times New Roman" w:eastAsia="Calibri" w:hAnsi="Times New Roman" w:cs="Times New Roman"/>
          <w:sz w:val="24"/>
          <w:szCs w:val="24"/>
          <w:lang w:eastAsia="en-US"/>
        </w:rPr>
      </w:pPr>
      <w:r w:rsidRPr="00A55981">
        <w:rPr>
          <w:rFonts w:ascii="Times New Roman" w:eastAsia="Calibri" w:hAnsi="Times New Roman" w:cs="Times New Roman"/>
          <w:sz w:val="24"/>
          <w:szCs w:val="24"/>
          <w:lang w:eastAsia="en-US"/>
        </w:rPr>
        <w:t xml:space="preserve">Com isso, vê se que o ensino fica defasado e não atinge o ensino integral como almejado. Além do mais, não contempla esta reforma não se mostra eficiente para o preparo dos jovens brasileiros e promove uma visão utilitarista. Ou seja, conforme </w:t>
      </w:r>
      <w:proofErr w:type="spellStart"/>
      <w:r w:rsidRPr="00A55981">
        <w:rPr>
          <w:rFonts w:ascii="Times New Roman" w:eastAsia="Calibri" w:hAnsi="Times New Roman" w:cs="Times New Roman"/>
          <w:sz w:val="24"/>
          <w:szCs w:val="24"/>
          <w:lang w:eastAsia="en-US"/>
        </w:rPr>
        <w:t>Guille</w:t>
      </w:r>
      <w:proofErr w:type="spellEnd"/>
      <w:r w:rsidRPr="00A55981">
        <w:rPr>
          <w:rFonts w:ascii="Times New Roman" w:eastAsia="Calibri" w:hAnsi="Times New Roman" w:cs="Times New Roman"/>
          <w:sz w:val="24"/>
          <w:szCs w:val="24"/>
          <w:lang w:eastAsia="en-US"/>
        </w:rPr>
        <w:t xml:space="preserve"> (2008), este ensino utilitarista seria aquele pautado no conhecimento de um meio para outro fim.</w:t>
      </w:r>
    </w:p>
    <w:p w14:paraId="2D901DFC" w14:textId="77777777" w:rsidR="001D6DAE" w:rsidRPr="001D6DAE" w:rsidRDefault="001D6DAE" w:rsidP="001D6DAE">
      <w:pPr>
        <w:spacing w:line="240" w:lineRule="auto"/>
        <w:jc w:val="both"/>
        <w:rPr>
          <w:rFonts w:ascii="Times New Roman" w:eastAsia="Times New Roman" w:hAnsi="Times New Roman" w:cs="Times New Roman"/>
          <w:sz w:val="24"/>
          <w:szCs w:val="24"/>
        </w:rPr>
      </w:pPr>
    </w:p>
    <w:p w14:paraId="6FF88089" w14:textId="77777777" w:rsidR="009B655D" w:rsidRDefault="001D6DAE" w:rsidP="001D6DAE">
      <w:pPr>
        <w:spacing w:line="240" w:lineRule="auto"/>
        <w:jc w:val="both"/>
        <w:rPr>
          <w:rFonts w:ascii="Times New Roman" w:eastAsia="Times New Roman" w:hAnsi="Times New Roman" w:cs="Times New Roman"/>
          <w:sz w:val="24"/>
          <w:szCs w:val="24"/>
        </w:rPr>
      </w:pPr>
      <w:r w:rsidRPr="001D6DAE">
        <w:rPr>
          <w:rFonts w:ascii="Times New Roman" w:eastAsia="Times New Roman" w:hAnsi="Times New Roman" w:cs="Times New Roman"/>
          <w:b/>
          <w:sz w:val="28"/>
          <w:szCs w:val="28"/>
        </w:rPr>
        <w:t>Desenvolvimento</w:t>
      </w:r>
      <w:r w:rsidRPr="001D6DAE">
        <w:rPr>
          <w:rFonts w:ascii="Times New Roman" w:eastAsia="Times New Roman" w:hAnsi="Times New Roman" w:cs="Times New Roman"/>
          <w:sz w:val="24"/>
          <w:szCs w:val="24"/>
        </w:rPr>
        <w:t xml:space="preserve"> (Objetivos, metodologia, resultados e discussão)</w:t>
      </w:r>
    </w:p>
    <w:p w14:paraId="4F5D4058" w14:textId="77777777" w:rsidR="009B655D" w:rsidRDefault="009B655D" w:rsidP="001D6DAE">
      <w:pPr>
        <w:spacing w:line="240" w:lineRule="auto"/>
        <w:jc w:val="both"/>
        <w:rPr>
          <w:rFonts w:ascii="Times New Roman" w:eastAsia="Times New Roman" w:hAnsi="Times New Roman" w:cs="Times New Roman"/>
          <w:sz w:val="24"/>
          <w:szCs w:val="24"/>
        </w:rPr>
      </w:pPr>
    </w:p>
    <w:p w14:paraId="12EE4DD1" w14:textId="6F7198E4" w:rsidR="009B655D" w:rsidRDefault="009B655D" w:rsidP="00E4774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presente pesquisa tem como objetivo analisar as dificuldades dos professores de Geografia do século XXI. E enquanto objetivos específicos, pretende-se aprofundar teoricamente sobre a temática.</w:t>
      </w:r>
    </w:p>
    <w:p w14:paraId="0CDB24E4" w14:textId="1BB92C9B" w:rsidR="001D6DAE" w:rsidRPr="001D6DAE" w:rsidRDefault="009B655D" w:rsidP="00E4774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se refere a metodologia, ressalta-se a importância da pesquisa exploratória para compreender melhor o problema</w:t>
      </w:r>
      <w:r w:rsidR="00825272">
        <w:rPr>
          <w:rFonts w:ascii="Times New Roman" w:eastAsia="Times New Roman" w:hAnsi="Times New Roman" w:cs="Times New Roman"/>
          <w:sz w:val="24"/>
          <w:szCs w:val="24"/>
        </w:rPr>
        <w:t xml:space="preserve"> porque conforme </w:t>
      </w:r>
      <w:proofErr w:type="spellStart"/>
      <w:r w:rsidR="00825272">
        <w:rPr>
          <w:rFonts w:ascii="Times New Roman" w:eastAsia="Times New Roman" w:hAnsi="Times New Roman" w:cs="Times New Roman"/>
          <w:sz w:val="24"/>
          <w:szCs w:val="24"/>
        </w:rPr>
        <w:t>Prodanov</w:t>
      </w:r>
      <w:proofErr w:type="spellEnd"/>
      <w:r w:rsidR="00825272">
        <w:rPr>
          <w:rFonts w:ascii="Times New Roman" w:eastAsia="Times New Roman" w:hAnsi="Times New Roman" w:cs="Times New Roman"/>
          <w:sz w:val="24"/>
          <w:szCs w:val="24"/>
        </w:rPr>
        <w:t xml:space="preserve"> (2013, p.52) ela “</w:t>
      </w:r>
      <w:r w:rsidR="00825272" w:rsidRPr="00825272">
        <w:rPr>
          <w:rFonts w:ascii="Times New Roman" w:eastAsia="Times New Roman" w:hAnsi="Times New Roman" w:cs="Times New Roman"/>
          <w:sz w:val="24"/>
          <w:szCs w:val="24"/>
        </w:rPr>
        <w:t>possui planejamento flexível, o que permite o estudo do tema sob diversos ângulos e aspectos</w:t>
      </w:r>
      <w:r w:rsidR="008252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Contudo, foi de grande relevância </w:t>
      </w:r>
      <w:r w:rsidR="00245537">
        <w:rPr>
          <w:rFonts w:ascii="Times New Roman" w:eastAsia="Times New Roman" w:hAnsi="Times New Roman" w:cs="Times New Roman"/>
          <w:sz w:val="24"/>
          <w:szCs w:val="24"/>
        </w:rPr>
        <w:t>o uso da pesquisa bibliográfica a fim de refletir teoricamente o pensamento de alguns autores da educação.</w:t>
      </w:r>
      <w:r w:rsidR="00E4774A">
        <w:rPr>
          <w:rFonts w:ascii="Times New Roman" w:eastAsia="Times New Roman" w:hAnsi="Times New Roman" w:cs="Times New Roman"/>
          <w:sz w:val="24"/>
          <w:szCs w:val="24"/>
        </w:rPr>
        <w:t xml:space="preserve"> Visto que, este escrito possui um viés puramente teórico. </w:t>
      </w:r>
    </w:p>
    <w:p w14:paraId="4E22F839" w14:textId="77777777" w:rsidR="001D6DAE" w:rsidRPr="001D6DAE" w:rsidRDefault="001D6DAE" w:rsidP="001D6DAE">
      <w:pPr>
        <w:spacing w:line="240" w:lineRule="auto"/>
        <w:jc w:val="both"/>
        <w:rPr>
          <w:rFonts w:ascii="Times New Roman" w:eastAsia="Times New Roman" w:hAnsi="Times New Roman" w:cs="Times New Roman"/>
          <w:sz w:val="24"/>
          <w:szCs w:val="24"/>
        </w:rPr>
      </w:pPr>
    </w:p>
    <w:p w14:paraId="2E9981CB" w14:textId="77777777" w:rsidR="001D6DAE" w:rsidRDefault="001D6DAE" w:rsidP="001D6DAE">
      <w:pPr>
        <w:spacing w:line="240" w:lineRule="auto"/>
        <w:jc w:val="both"/>
        <w:rPr>
          <w:rFonts w:ascii="Times New Roman" w:eastAsia="Times New Roman" w:hAnsi="Times New Roman" w:cs="Times New Roman"/>
          <w:b/>
          <w:sz w:val="28"/>
          <w:szCs w:val="28"/>
        </w:rPr>
      </w:pPr>
      <w:r w:rsidRPr="001D6DAE">
        <w:rPr>
          <w:rFonts w:ascii="Times New Roman" w:eastAsia="Times New Roman" w:hAnsi="Times New Roman" w:cs="Times New Roman"/>
          <w:b/>
          <w:sz w:val="28"/>
          <w:szCs w:val="28"/>
        </w:rPr>
        <w:t>Considerações finais </w:t>
      </w:r>
    </w:p>
    <w:p w14:paraId="41124402" w14:textId="77777777" w:rsidR="00153A39" w:rsidRPr="001D6DAE" w:rsidRDefault="00153A39" w:rsidP="001D6DAE">
      <w:pPr>
        <w:spacing w:line="240" w:lineRule="auto"/>
        <w:jc w:val="both"/>
        <w:rPr>
          <w:rFonts w:ascii="Times New Roman" w:eastAsia="Times New Roman" w:hAnsi="Times New Roman" w:cs="Times New Roman"/>
          <w:b/>
          <w:sz w:val="28"/>
          <w:szCs w:val="28"/>
        </w:rPr>
      </w:pPr>
    </w:p>
    <w:p w14:paraId="6B8257F8" w14:textId="48D702D0" w:rsidR="00A55981" w:rsidRPr="00A55981" w:rsidRDefault="00A55981" w:rsidP="00825272">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Sendo assim, cumpre indicar que os objetivos foram cumpridos na medida em que foram realizadas reflexões sobre as dificuldades do professor de Geografia. </w:t>
      </w:r>
      <w:r w:rsidRPr="00A55981">
        <w:rPr>
          <w:rFonts w:ascii="Times New Roman" w:eastAsia="Calibri" w:hAnsi="Times New Roman" w:cs="Times New Roman"/>
          <w:sz w:val="24"/>
          <w:szCs w:val="24"/>
          <w:lang w:eastAsia="en-US"/>
        </w:rPr>
        <w:t xml:space="preserve">Nesta </w:t>
      </w:r>
      <w:r>
        <w:rPr>
          <w:rFonts w:ascii="Times New Roman" w:eastAsia="Calibri" w:hAnsi="Times New Roman" w:cs="Times New Roman"/>
          <w:sz w:val="24"/>
          <w:szCs w:val="24"/>
          <w:lang w:eastAsia="en-US"/>
        </w:rPr>
        <w:t xml:space="preserve">discussão, destacou-se a </w:t>
      </w:r>
      <w:r w:rsidRPr="00A55981">
        <w:rPr>
          <w:rFonts w:ascii="Times New Roman" w:eastAsia="Calibri" w:hAnsi="Times New Roman" w:cs="Times New Roman"/>
          <w:sz w:val="24"/>
          <w:szCs w:val="24"/>
          <w:lang w:eastAsia="en-US"/>
        </w:rPr>
        <w:t xml:space="preserve">Lei, outorgada pelo presidente Michel Temer, </w:t>
      </w:r>
      <w:r w:rsidR="009B655D">
        <w:rPr>
          <w:rFonts w:ascii="Times New Roman" w:eastAsia="Calibri" w:hAnsi="Times New Roman" w:cs="Times New Roman"/>
          <w:sz w:val="24"/>
          <w:szCs w:val="24"/>
          <w:lang w:eastAsia="en-US"/>
        </w:rPr>
        <w:t xml:space="preserve">em 2017, </w:t>
      </w:r>
      <w:r>
        <w:rPr>
          <w:rFonts w:ascii="Times New Roman" w:eastAsia="Calibri" w:hAnsi="Times New Roman" w:cs="Times New Roman"/>
          <w:sz w:val="24"/>
          <w:szCs w:val="24"/>
          <w:lang w:eastAsia="en-US"/>
        </w:rPr>
        <w:t>que</w:t>
      </w:r>
      <w:r w:rsidRPr="00A55981">
        <w:rPr>
          <w:rFonts w:ascii="Times New Roman" w:eastAsia="Calibri" w:hAnsi="Times New Roman" w:cs="Times New Roman"/>
          <w:sz w:val="24"/>
          <w:szCs w:val="24"/>
          <w:lang w:eastAsia="en-US"/>
        </w:rPr>
        <w:t xml:space="preserve"> dificulta ainda mais a valorização deste profissional.</w:t>
      </w:r>
    </w:p>
    <w:p w14:paraId="0275BC75" w14:textId="77777777" w:rsidR="00A55981" w:rsidRPr="00A55981" w:rsidRDefault="00A55981" w:rsidP="00825272">
      <w:pPr>
        <w:spacing w:line="360" w:lineRule="auto"/>
        <w:jc w:val="both"/>
        <w:rPr>
          <w:rFonts w:ascii="Times New Roman" w:eastAsia="Calibri" w:hAnsi="Times New Roman" w:cs="Times New Roman"/>
          <w:sz w:val="24"/>
          <w:szCs w:val="24"/>
          <w:lang w:eastAsia="en-US"/>
        </w:rPr>
      </w:pPr>
      <w:r w:rsidRPr="00A55981">
        <w:rPr>
          <w:rFonts w:ascii="Times New Roman" w:eastAsia="Calibri" w:hAnsi="Times New Roman" w:cs="Times New Roman"/>
          <w:sz w:val="24"/>
          <w:szCs w:val="24"/>
          <w:lang w:eastAsia="en-US"/>
        </w:rPr>
        <w:t>E ainda cabe ressaltar que a inclusão do notório saber reforça um problema já enfrentado pelos professores de Geografia. Sendo este, o de apresentar outros professores da área de humana ou não atuando em sua área. Por isso que a ciência geográfica vem perdendo ainda mais sua importância diante da sociedade. Já não bastava conviver com a antiga concepção de que a geografia é uma ciência decoreba e, agora os docentes contemporâneos terão que enfrentar as barreiras de uma disciplina desvalorizada pelo senso comum e pela própria lei.</w:t>
      </w:r>
    </w:p>
    <w:p w14:paraId="79CB959D" w14:textId="77777777" w:rsidR="00A55981" w:rsidRPr="00A55981" w:rsidRDefault="00A55981" w:rsidP="00825272">
      <w:pPr>
        <w:spacing w:line="360" w:lineRule="auto"/>
        <w:jc w:val="both"/>
        <w:rPr>
          <w:rFonts w:ascii="Times New Roman" w:eastAsia="Calibri" w:hAnsi="Times New Roman" w:cs="Times New Roman"/>
          <w:sz w:val="24"/>
          <w:szCs w:val="24"/>
          <w:lang w:eastAsia="en-US"/>
        </w:rPr>
      </w:pPr>
      <w:r w:rsidRPr="00A55981">
        <w:rPr>
          <w:rFonts w:ascii="Times New Roman" w:eastAsia="Calibri" w:hAnsi="Times New Roman" w:cs="Times New Roman"/>
          <w:sz w:val="24"/>
          <w:szCs w:val="24"/>
          <w:lang w:eastAsia="en-US"/>
        </w:rPr>
        <w:t xml:space="preserve">Cabe indicar, perante o lido, que as dificuldades para o professor de Geografia foram adquiridas desde do século passado, iniciando-se com uma formação debilitada e permeando </w:t>
      </w:r>
      <w:r w:rsidRPr="00A55981">
        <w:rPr>
          <w:rFonts w:ascii="Times New Roman" w:eastAsia="Calibri" w:hAnsi="Times New Roman" w:cs="Times New Roman"/>
          <w:sz w:val="24"/>
          <w:szCs w:val="24"/>
          <w:lang w:eastAsia="en-US"/>
        </w:rPr>
        <w:lastRenderedPageBreak/>
        <w:t xml:space="preserve">pelas intricadas questões atuais. Sendo necessário, a busca de um ensino-aprendizagem significativo para os estudantes, sustentado por uma didática inovadora e um olhar mais aprofundado para o ensino por solução de problemas, que transforma saberes leigos em ciência. </w:t>
      </w:r>
    </w:p>
    <w:p w14:paraId="52150F7A" w14:textId="77777777" w:rsidR="001D6DAE" w:rsidRPr="001D6DAE" w:rsidRDefault="001D6DAE" w:rsidP="00A55981">
      <w:pPr>
        <w:spacing w:line="360" w:lineRule="auto"/>
        <w:ind w:firstLine="720"/>
        <w:jc w:val="both"/>
        <w:rPr>
          <w:rFonts w:ascii="Times New Roman" w:eastAsia="Times New Roman" w:hAnsi="Times New Roman" w:cs="Times New Roman"/>
          <w:sz w:val="24"/>
          <w:szCs w:val="24"/>
        </w:rPr>
      </w:pPr>
    </w:p>
    <w:p w14:paraId="0CFFA725" w14:textId="461942AD" w:rsidR="001D6DAE" w:rsidRDefault="001D6DAE" w:rsidP="001D6DAE">
      <w:pPr>
        <w:spacing w:line="240" w:lineRule="auto"/>
        <w:jc w:val="both"/>
        <w:rPr>
          <w:rFonts w:ascii="Times New Roman" w:eastAsia="Times New Roman" w:hAnsi="Times New Roman" w:cs="Times New Roman"/>
          <w:sz w:val="24"/>
          <w:szCs w:val="24"/>
        </w:rPr>
      </w:pPr>
      <w:r w:rsidRPr="001D6DAE">
        <w:rPr>
          <w:rFonts w:ascii="Times New Roman" w:eastAsia="Times New Roman" w:hAnsi="Times New Roman" w:cs="Times New Roman"/>
          <w:b/>
          <w:sz w:val="28"/>
          <w:szCs w:val="28"/>
        </w:rPr>
        <w:t xml:space="preserve">Referências </w:t>
      </w:r>
    </w:p>
    <w:p w14:paraId="68AC9D0F" w14:textId="77777777" w:rsidR="00153A39" w:rsidRDefault="00153A39" w:rsidP="001D6DAE">
      <w:pPr>
        <w:spacing w:line="240" w:lineRule="auto"/>
        <w:jc w:val="both"/>
        <w:rPr>
          <w:rFonts w:ascii="Times New Roman" w:eastAsia="Times New Roman" w:hAnsi="Times New Roman" w:cs="Times New Roman"/>
          <w:sz w:val="24"/>
          <w:szCs w:val="24"/>
        </w:rPr>
      </w:pPr>
    </w:p>
    <w:p w14:paraId="4A7C1FF2" w14:textId="6412F3A1" w:rsidR="00C779CC" w:rsidRDefault="00C779CC" w:rsidP="00C96FA6">
      <w:pPr>
        <w:spacing w:line="240" w:lineRule="auto"/>
        <w:rPr>
          <w:rFonts w:ascii="Times New Roman" w:hAnsi="Times New Roman" w:cs="Times New Roman"/>
          <w:sz w:val="24"/>
          <w:szCs w:val="24"/>
        </w:rPr>
      </w:pPr>
      <w:r>
        <w:rPr>
          <w:rFonts w:ascii="Times New Roman" w:hAnsi="Times New Roman" w:cs="Times New Roman"/>
          <w:sz w:val="24"/>
          <w:szCs w:val="24"/>
        </w:rPr>
        <w:t xml:space="preserve">ANTUNES, C. </w:t>
      </w:r>
      <w:r w:rsidRPr="00C779CC">
        <w:rPr>
          <w:rFonts w:ascii="Times New Roman" w:hAnsi="Times New Roman" w:cs="Times New Roman"/>
          <w:b/>
          <w:sz w:val="24"/>
          <w:szCs w:val="24"/>
        </w:rPr>
        <w:t xml:space="preserve">Professores e </w:t>
      </w:r>
      <w:proofErr w:type="spellStart"/>
      <w:r w:rsidRPr="00C779CC">
        <w:rPr>
          <w:rFonts w:ascii="Times New Roman" w:hAnsi="Times New Roman" w:cs="Times New Roman"/>
          <w:b/>
          <w:sz w:val="24"/>
          <w:szCs w:val="24"/>
        </w:rPr>
        <w:t>professauros</w:t>
      </w:r>
      <w:proofErr w:type="spellEnd"/>
      <w:r w:rsidRPr="00C779CC">
        <w:rPr>
          <w:rFonts w:ascii="Times New Roman" w:hAnsi="Times New Roman" w:cs="Times New Roman"/>
          <w:b/>
          <w:sz w:val="24"/>
          <w:szCs w:val="24"/>
        </w:rPr>
        <w:t>:</w:t>
      </w:r>
      <w:r>
        <w:rPr>
          <w:rFonts w:ascii="Times New Roman" w:hAnsi="Times New Roman" w:cs="Times New Roman"/>
          <w:sz w:val="24"/>
          <w:szCs w:val="24"/>
        </w:rPr>
        <w:t xml:space="preserve"> reflexões sobre a aula e práticas pedagógicas diversas. 9. ed. Petrópolis, RJ: </w:t>
      </w:r>
      <w:proofErr w:type="spellStart"/>
      <w:r>
        <w:rPr>
          <w:rFonts w:ascii="Times New Roman" w:hAnsi="Times New Roman" w:cs="Times New Roman"/>
          <w:sz w:val="24"/>
          <w:szCs w:val="24"/>
        </w:rPr>
        <w:t>Voze</w:t>
      </w:r>
      <w:proofErr w:type="spellEnd"/>
      <w:r>
        <w:rPr>
          <w:rFonts w:ascii="Times New Roman" w:hAnsi="Times New Roman" w:cs="Times New Roman"/>
          <w:sz w:val="24"/>
          <w:szCs w:val="24"/>
        </w:rPr>
        <w:t>, 2014.</w:t>
      </w:r>
    </w:p>
    <w:p w14:paraId="16E252AB" w14:textId="77777777" w:rsidR="00C779CC" w:rsidRDefault="00C779CC" w:rsidP="00C96FA6">
      <w:pPr>
        <w:spacing w:line="240" w:lineRule="auto"/>
        <w:rPr>
          <w:rFonts w:ascii="Times New Roman" w:hAnsi="Times New Roman" w:cs="Times New Roman"/>
          <w:sz w:val="24"/>
          <w:szCs w:val="24"/>
        </w:rPr>
      </w:pPr>
    </w:p>
    <w:p w14:paraId="42BCB526" w14:textId="77777777" w:rsidR="00C96FA6" w:rsidRPr="004B66BB" w:rsidRDefault="00C96FA6" w:rsidP="00C96FA6">
      <w:pPr>
        <w:spacing w:line="240" w:lineRule="auto"/>
        <w:rPr>
          <w:rFonts w:ascii="Times New Roman" w:hAnsi="Times New Roman" w:cs="Times New Roman"/>
          <w:sz w:val="24"/>
          <w:szCs w:val="24"/>
        </w:rPr>
      </w:pPr>
      <w:r w:rsidRPr="004B66BB">
        <w:rPr>
          <w:rFonts w:ascii="Times New Roman" w:hAnsi="Times New Roman" w:cs="Times New Roman"/>
          <w:sz w:val="24"/>
          <w:szCs w:val="24"/>
        </w:rPr>
        <w:t xml:space="preserve">BRASIL. </w:t>
      </w:r>
      <w:r w:rsidRPr="004B66BB">
        <w:rPr>
          <w:rFonts w:ascii="Times New Roman" w:hAnsi="Times New Roman" w:cs="Times New Roman"/>
          <w:b/>
          <w:sz w:val="24"/>
          <w:szCs w:val="24"/>
        </w:rPr>
        <w:t>Lei</w:t>
      </w:r>
      <w:r w:rsidRPr="004B66BB">
        <w:rPr>
          <w:rFonts w:ascii="Times New Roman" w:hAnsi="Times New Roman" w:cs="Times New Roman"/>
          <w:sz w:val="24"/>
          <w:szCs w:val="24"/>
        </w:rPr>
        <w:t xml:space="preserve"> </w:t>
      </w:r>
      <w:r w:rsidRPr="004B66BB">
        <w:rPr>
          <w:rFonts w:ascii="Times New Roman" w:hAnsi="Times New Roman" w:cs="Times New Roman"/>
          <w:b/>
          <w:sz w:val="24"/>
          <w:szCs w:val="24"/>
        </w:rPr>
        <w:t>de Diretrizes e Bases da Educação Nacional</w:t>
      </w:r>
      <w:r w:rsidRPr="004B66BB">
        <w:rPr>
          <w:rFonts w:ascii="Times New Roman" w:hAnsi="Times New Roman" w:cs="Times New Roman"/>
          <w:sz w:val="24"/>
          <w:szCs w:val="24"/>
        </w:rPr>
        <w:t>. Lei nº 13.415/2017, de 13 de</w:t>
      </w:r>
    </w:p>
    <w:p w14:paraId="5C7E4FCA" w14:textId="77777777" w:rsidR="00C96FA6" w:rsidRPr="004B66BB" w:rsidRDefault="00C96FA6" w:rsidP="00C96FA6">
      <w:pPr>
        <w:spacing w:line="240" w:lineRule="auto"/>
        <w:rPr>
          <w:rFonts w:ascii="Times New Roman" w:hAnsi="Times New Roman" w:cs="Times New Roman"/>
          <w:sz w:val="24"/>
          <w:szCs w:val="24"/>
        </w:rPr>
      </w:pPr>
      <w:r w:rsidRPr="004B66BB">
        <w:rPr>
          <w:rFonts w:ascii="Times New Roman" w:hAnsi="Times New Roman" w:cs="Times New Roman"/>
          <w:sz w:val="24"/>
          <w:szCs w:val="24"/>
        </w:rPr>
        <w:t>fevereiro de 2017, Altera as Leis nos 9.394, de 20 de dezembro de 1996, que estabelece as</w:t>
      </w:r>
    </w:p>
    <w:p w14:paraId="74C7E22E" w14:textId="77777777" w:rsidR="00C96FA6" w:rsidRPr="004B66BB" w:rsidRDefault="00C96FA6" w:rsidP="00C96FA6">
      <w:pPr>
        <w:spacing w:line="240" w:lineRule="auto"/>
        <w:rPr>
          <w:rFonts w:ascii="Times New Roman" w:hAnsi="Times New Roman" w:cs="Times New Roman"/>
          <w:sz w:val="24"/>
          <w:szCs w:val="24"/>
        </w:rPr>
      </w:pPr>
      <w:r w:rsidRPr="004B66BB">
        <w:rPr>
          <w:rFonts w:ascii="Times New Roman" w:hAnsi="Times New Roman" w:cs="Times New Roman"/>
          <w:sz w:val="24"/>
          <w:szCs w:val="24"/>
        </w:rPr>
        <w:t>diretrizes e bases da educação nacional, e 11.494, de 20 de junho 2007, que regulamenta o</w:t>
      </w:r>
      <w:r>
        <w:rPr>
          <w:rFonts w:ascii="Times New Roman" w:hAnsi="Times New Roman" w:cs="Times New Roman"/>
          <w:sz w:val="24"/>
          <w:szCs w:val="24"/>
        </w:rPr>
        <w:t xml:space="preserve"> </w:t>
      </w:r>
      <w:r w:rsidRPr="004B66BB">
        <w:rPr>
          <w:rFonts w:ascii="Times New Roman" w:hAnsi="Times New Roman" w:cs="Times New Roman"/>
          <w:sz w:val="24"/>
          <w:szCs w:val="24"/>
        </w:rPr>
        <w:t>Fundo de Manutenção e Desenvolvimento da Educação Básica e de Valorização dos</w:t>
      </w:r>
    </w:p>
    <w:p w14:paraId="333CEAD5" w14:textId="77777777" w:rsidR="00C96FA6" w:rsidRPr="004B66BB" w:rsidRDefault="00C96FA6" w:rsidP="00C96FA6">
      <w:pPr>
        <w:spacing w:line="240" w:lineRule="auto"/>
        <w:rPr>
          <w:rFonts w:ascii="Times New Roman" w:hAnsi="Times New Roman" w:cs="Times New Roman"/>
          <w:sz w:val="24"/>
          <w:szCs w:val="24"/>
        </w:rPr>
      </w:pPr>
      <w:r w:rsidRPr="004B66BB">
        <w:rPr>
          <w:rFonts w:ascii="Times New Roman" w:hAnsi="Times New Roman" w:cs="Times New Roman"/>
          <w:sz w:val="24"/>
          <w:szCs w:val="24"/>
        </w:rPr>
        <w:t>Profissionais da Educação, a Consolidação das Leis do Trabalho - CLT, aprovada pelo</w:t>
      </w:r>
    </w:p>
    <w:p w14:paraId="4309CB6A" w14:textId="77777777" w:rsidR="00C96FA6" w:rsidRPr="004B66BB" w:rsidRDefault="00C96FA6" w:rsidP="00C96FA6">
      <w:pPr>
        <w:spacing w:line="240" w:lineRule="auto"/>
        <w:rPr>
          <w:rFonts w:ascii="Times New Roman" w:hAnsi="Times New Roman" w:cs="Times New Roman"/>
          <w:sz w:val="24"/>
          <w:szCs w:val="24"/>
        </w:rPr>
      </w:pPr>
      <w:r w:rsidRPr="004B66BB">
        <w:rPr>
          <w:rFonts w:ascii="Times New Roman" w:hAnsi="Times New Roman" w:cs="Times New Roman"/>
          <w:sz w:val="24"/>
          <w:szCs w:val="24"/>
        </w:rPr>
        <w:t>Decreto-Lei no 5.452, de 1o de maio de 1943, e o Decreto-Lei no 236, de 28 de fevereiro de</w:t>
      </w:r>
    </w:p>
    <w:p w14:paraId="69CD79C5" w14:textId="77777777" w:rsidR="00C96FA6" w:rsidRPr="004B66BB" w:rsidRDefault="00C96FA6" w:rsidP="00C96FA6">
      <w:pPr>
        <w:spacing w:line="240" w:lineRule="auto"/>
        <w:rPr>
          <w:rFonts w:ascii="Times New Roman" w:hAnsi="Times New Roman" w:cs="Times New Roman"/>
          <w:sz w:val="24"/>
          <w:szCs w:val="24"/>
        </w:rPr>
      </w:pPr>
      <w:r w:rsidRPr="004B66BB">
        <w:rPr>
          <w:rFonts w:ascii="Times New Roman" w:hAnsi="Times New Roman" w:cs="Times New Roman"/>
          <w:sz w:val="24"/>
          <w:szCs w:val="24"/>
        </w:rPr>
        <w:t>1967; revoga a Lei no 11.161, de 5 de agosto de 2005; e institui a Política de Fomento à</w:t>
      </w:r>
    </w:p>
    <w:p w14:paraId="0AC579B9" w14:textId="77777777" w:rsidR="00C96FA6" w:rsidRPr="004B66BB" w:rsidRDefault="00C96FA6" w:rsidP="00C96FA6">
      <w:pPr>
        <w:spacing w:line="240" w:lineRule="auto"/>
        <w:rPr>
          <w:rFonts w:ascii="Times New Roman" w:hAnsi="Times New Roman" w:cs="Times New Roman"/>
          <w:sz w:val="24"/>
          <w:szCs w:val="24"/>
        </w:rPr>
      </w:pPr>
      <w:r w:rsidRPr="004B66BB">
        <w:rPr>
          <w:rFonts w:ascii="Times New Roman" w:hAnsi="Times New Roman" w:cs="Times New Roman"/>
          <w:sz w:val="24"/>
          <w:szCs w:val="24"/>
        </w:rPr>
        <w:t>Implementação de Escolas de Ensino Médio em Tempo Integral. 2017. Disponível em: &lt;</w:t>
      </w:r>
    </w:p>
    <w:p w14:paraId="54DB6B0C" w14:textId="50162F88" w:rsidR="00C96FA6" w:rsidRPr="004B66BB" w:rsidRDefault="00C96FA6" w:rsidP="00C96FA6">
      <w:pPr>
        <w:spacing w:line="240" w:lineRule="auto"/>
        <w:rPr>
          <w:rFonts w:ascii="Times New Roman" w:hAnsi="Times New Roman" w:cs="Times New Roman"/>
          <w:sz w:val="24"/>
          <w:szCs w:val="24"/>
        </w:rPr>
      </w:pPr>
      <w:r w:rsidRPr="004B66BB">
        <w:rPr>
          <w:rFonts w:ascii="Times New Roman" w:hAnsi="Times New Roman" w:cs="Times New Roman"/>
          <w:sz w:val="24"/>
          <w:szCs w:val="24"/>
        </w:rPr>
        <w:t xml:space="preserve">http://www.planalto.gov.br/ccivil_03/_ato2015-2018/2017/lei/L13415.htm&gt;. Acesso em: </w:t>
      </w:r>
      <w:r>
        <w:rPr>
          <w:rFonts w:ascii="Times New Roman" w:hAnsi="Times New Roman" w:cs="Times New Roman"/>
          <w:sz w:val="24"/>
          <w:szCs w:val="24"/>
        </w:rPr>
        <w:t>18</w:t>
      </w:r>
    </w:p>
    <w:p w14:paraId="00A69816" w14:textId="2978FD55" w:rsidR="00C96FA6" w:rsidRPr="004B66BB" w:rsidRDefault="00C96FA6" w:rsidP="00C96FA6">
      <w:pPr>
        <w:spacing w:line="240" w:lineRule="auto"/>
        <w:rPr>
          <w:rFonts w:ascii="Times New Roman" w:hAnsi="Times New Roman" w:cs="Times New Roman"/>
          <w:sz w:val="24"/>
          <w:szCs w:val="24"/>
        </w:rPr>
      </w:pPr>
      <w:r>
        <w:rPr>
          <w:rFonts w:ascii="Times New Roman" w:hAnsi="Times New Roman" w:cs="Times New Roman"/>
          <w:sz w:val="24"/>
          <w:szCs w:val="24"/>
        </w:rPr>
        <w:t>nov. 2020</w:t>
      </w:r>
      <w:r w:rsidRPr="004B66BB">
        <w:rPr>
          <w:rFonts w:ascii="Times New Roman" w:hAnsi="Times New Roman" w:cs="Times New Roman"/>
          <w:sz w:val="24"/>
          <w:szCs w:val="24"/>
        </w:rPr>
        <w:t>.</w:t>
      </w:r>
      <w:r w:rsidRPr="004B66BB">
        <w:rPr>
          <w:rFonts w:ascii="Times New Roman" w:hAnsi="Times New Roman" w:cs="Times New Roman"/>
          <w:sz w:val="24"/>
          <w:szCs w:val="24"/>
        </w:rPr>
        <w:cr/>
      </w:r>
    </w:p>
    <w:p w14:paraId="1225269D" w14:textId="77777777" w:rsidR="00C96FA6" w:rsidRDefault="00C96FA6" w:rsidP="00C96FA6">
      <w:pPr>
        <w:spacing w:line="240" w:lineRule="auto"/>
        <w:rPr>
          <w:rFonts w:ascii="Times New Roman" w:hAnsi="Times New Roman" w:cs="Times New Roman"/>
          <w:sz w:val="24"/>
          <w:szCs w:val="24"/>
        </w:rPr>
      </w:pPr>
      <w:r>
        <w:rPr>
          <w:rFonts w:ascii="Times New Roman" w:hAnsi="Times New Roman" w:cs="Times New Roman"/>
          <w:sz w:val="24"/>
          <w:szCs w:val="24"/>
        </w:rPr>
        <w:t xml:space="preserve">CALLAI, </w:t>
      </w:r>
      <w:r w:rsidRPr="00F32780">
        <w:rPr>
          <w:rFonts w:ascii="Times New Roman" w:hAnsi="Times New Roman" w:cs="Times New Roman"/>
          <w:sz w:val="24"/>
          <w:szCs w:val="24"/>
        </w:rPr>
        <w:t xml:space="preserve">Helena </w:t>
      </w:r>
      <w:proofErr w:type="spellStart"/>
      <w:r w:rsidRPr="00F32780">
        <w:rPr>
          <w:rFonts w:ascii="Times New Roman" w:hAnsi="Times New Roman" w:cs="Times New Roman"/>
          <w:sz w:val="24"/>
          <w:szCs w:val="24"/>
        </w:rPr>
        <w:t>Copetti</w:t>
      </w:r>
      <w:proofErr w:type="spellEnd"/>
      <w:r>
        <w:rPr>
          <w:rFonts w:ascii="Times New Roman" w:hAnsi="Times New Roman" w:cs="Times New Roman"/>
          <w:sz w:val="24"/>
          <w:szCs w:val="24"/>
        </w:rPr>
        <w:t>.</w:t>
      </w:r>
      <w:r w:rsidRPr="00F32780">
        <w:t xml:space="preserve"> </w:t>
      </w:r>
      <w:r w:rsidRPr="00160D43">
        <w:rPr>
          <w:rFonts w:ascii="Times New Roman" w:hAnsi="Times New Roman" w:cs="Times New Roman"/>
          <w:b/>
          <w:sz w:val="24"/>
          <w:szCs w:val="24"/>
        </w:rPr>
        <w:t>A</w:t>
      </w:r>
      <w:r w:rsidRPr="00F32780">
        <w:rPr>
          <w:rFonts w:ascii="Times New Roman" w:hAnsi="Times New Roman" w:cs="Times New Roman"/>
          <w:sz w:val="24"/>
          <w:szCs w:val="24"/>
        </w:rPr>
        <w:t xml:space="preserve"> </w:t>
      </w:r>
      <w:r w:rsidRPr="00160D43">
        <w:rPr>
          <w:rFonts w:ascii="Times New Roman" w:hAnsi="Times New Roman" w:cs="Times New Roman"/>
          <w:b/>
          <w:sz w:val="24"/>
          <w:szCs w:val="24"/>
        </w:rPr>
        <w:t>Geografia e a escola: muda a geografia?</w:t>
      </w:r>
      <w:r w:rsidRPr="00F32780">
        <w:rPr>
          <w:rFonts w:ascii="Times New Roman" w:hAnsi="Times New Roman" w:cs="Times New Roman"/>
          <w:sz w:val="24"/>
          <w:szCs w:val="24"/>
        </w:rPr>
        <w:t xml:space="preserve"> Muda o ensino?</w:t>
      </w:r>
      <w:r>
        <w:rPr>
          <w:rFonts w:ascii="Times New Roman" w:hAnsi="Times New Roman" w:cs="Times New Roman"/>
          <w:sz w:val="24"/>
          <w:szCs w:val="24"/>
        </w:rPr>
        <w:t xml:space="preserve"> São Paulo: Terra Livre, 2001. </w:t>
      </w:r>
    </w:p>
    <w:p w14:paraId="219B5CBB" w14:textId="77777777" w:rsidR="00C96FA6" w:rsidRDefault="00C96FA6" w:rsidP="00C96FA6">
      <w:pPr>
        <w:spacing w:line="240" w:lineRule="auto"/>
        <w:rPr>
          <w:rFonts w:ascii="Times New Roman" w:hAnsi="Times New Roman" w:cs="Times New Roman"/>
          <w:sz w:val="24"/>
          <w:szCs w:val="24"/>
        </w:rPr>
      </w:pPr>
    </w:p>
    <w:p w14:paraId="3647055E" w14:textId="77777777" w:rsidR="00C96FA6" w:rsidRDefault="00C96FA6" w:rsidP="00C96FA6">
      <w:pPr>
        <w:spacing w:line="240" w:lineRule="auto"/>
        <w:rPr>
          <w:rFonts w:ascii="Times New Roman" w:hAnsi="Times New Roman" w:cs="Times New Roman"/>
          <w:sz w:val="24"/>
          <w:szCs w:val="24"/>
        </w:rPr>
      </w:pPr>
      <w:r>
        <w:rPr>
          <w:rFonts w:ascii="Times New Roman" w:hAnsi="Times New Roman" w:cs="Times New Roman"/>
          <w:sz w:val="24"/>
          <w:szCs w:val="24"/>
        </w:rPr>
        <w:t xml:space="preserve">CANDAU, Vera Maria (Org.). </w:t>
      </w:r>
      <w:r w:rsidRPr="00160D43">
        <w:rPr>
          <w:rFonts w:ascii="Times New Roman" w:hAnsi="Times New Roman" w:cs="Times New Roman"/>
          <w:b/>
          <w:sz w:val="24"/>
          <w:szCs w:val="24"/>
        </w:rPr>
        <w:t>A didática em questão</w:t>
      </w:r>
      <w:r>
        <w:rPr>
          <w:rFonts w:ascii="Times New Roman" w:hAnsi="Times New Roman" w:cs="Times New Roman"/>
          <w:sz w:val="24"/>
          <w:szCs w:val="24"/>
        </w:rPr>
        <w:t xml:space="preserve">. </w:t>
      </w:r>
      <w:r w:rsidRPr="00535A47">
        <w:rPr>
          <w:rFonts w:ascii="Times New Roman" w:hAnsi="Times New Roman" w:cs="Times New Roman"/>
          <w:sz w:val="24"/>
          <w:szCs w:val="24"/>
        </w:rPr>
        <w:t>Petrópolis, RJ: Vozes, 2014.</w:t>
      </w:r>
    </w:p>
    <w:p w14:paraId="604123E9" w14:textId="77777777" w:rsidR="00C96FA6" w:rsidRPr="00535A47" w:rsidRDefault="00C96FA6" w:rsidP="00C96FA6">
      <w:pPr>
        <w:spacing w:line="240" w:lineRule="auto"/>
        <w:rPr>
          <w:rFonts w:ascii="Times New Roman" w:hAnsi="Times New Roman" w:cs="Times New Roman"/>
          <w:sz w:val="24"/>
          <w:szCs w:val="24"/>
        </w:rPr>
      </w:pPr>
    </w:p>
    <w:p w14:paraId="04B9A039" w14:textId="60445C28" w:rsidR="00FA386D" w:rsidRDefault="00C96FA6" w:rsidP="00C96FA6">
      <w:pPr>
        <w:spacing w:line="240" w:lineRule="auto"/>
        <w:rPr>
          <w:rFonts w:ascii="Times New Roman" w:eastAsia="Times New Roman" w:hAnsi="Times New Roman" w:cs="Times New Roman"/>
          <w:sz w:val="24"/>
        </w:rPr>
      </w:pPr>
      <w:r w:rsidRPr="00AE5A32">
        <w:rPr>
          <w:rFonts w:ascii="Times New Roman" w:eastAsia="Times New Roman" w:hAnsi="Times New Roman" w:cs="Times New Roman"/>
          <w:sz w:val="24"/>
        </w:rPr>
        <w:t xml:space="preserve">CARLOS, Ana Fani </w:t>
      </w:r>
      <w:proofErr w:type="spellStart"/>
      <w:r w:rsidRPr="00AE5A32">
        <w:rPr>
          <w:rFonts w:ascii="Times New Roman" w:eastAsia="Times New Roman" w:hAnsi="Times New Roman" w:cs="Times New Roman"/>
          <w:sz w:val="24"/>
        </w:rPr>
        <w:t>Alessandri</w:t>
      </w:r>
      <w:proofErr w:type="spellEnd"/>
      <w:r w:rsidRPr="00AE5A32">
        <w:rPr>
          <w:rFonts w:ascii="Times New Roman" w:eastAsia="Times New Roman" w:hAnsi="Times New Roman" w:cs="Times New Roman"/>
          <w:sz w:val="24"/>
        </w:rPr>
        <w:t xml:space="preserve"> (Org.). </w:t>
      </w:r>
      <w:r w:rsidRPr="00160D43">
        <w:rPr>
          <w:rFonts w:ascii="Times New Roman" w:eastAsia="Times New Roman" w:hAnsi="Times New Roman" w:cs="Times New Roman"/>
          <w:b/>
          <w:sz w:val="24"/>
        </w:rPr>
        <w:t>Crise Urbana</w:t>
      </w:r>
      <w:r w:rsidRPr="00AE5A32">
        <w:rPr>
          <w:rFonts w:ascii="Times New Roman" w:eastAsia="Times New Roman" w:hAnsi="Times New Roman" w:cs="Times New Roman"/>
          <w:sz w:val="24"/>
        </w:rPr>
        <w:t xml:space="preserve">. São Paulo: Contexto, 2018. </w:t>
      </w:r>
    </w:p>
    <w:p w14:paraId="3E0B8167" w14:textId="77777777" w:rsidR="00C96FA6" w:rsidRDefault="00C96FA6" w:rsidP="00C96FA6">
      <w:pPr>
        <w:spacing w:line="240" w:lineRule="auto"/>
        <w:rPr>
          <w:rFonts w:ascii="Times New Roman" w:hAnsi="Times New Roman" w:cs="Times New Roman"/>
          <w:b/>
          <w:sz w:val="24"/>
          <w:szCs w:val="24"/>
        </w:rPr>
      </w:pPr>
    </w:p>
    <w:p w14:paraId="37CBCF6F" w14:textId="77777777" w:rsidR="00C96FA6" w:rsidRDefault="00C96FA6" w:rsidP="00C96FA6">
      <w:pPr>
        <w:spacing w:line="240" w:lineRule="auto"/>
        <w:rPr>
          <w:rFonts w:ascii="Times New Roman" w:hAnsi="Times New Roman" w:cs="Times New Roman"/>
          <w:sz w:val="24"/>
          <w:szCs w:val="24"/>
        </w:rPr>
      </w:pPr>
      <w:r w:rsidRPr="00F32780">
        <w:rPr>
          <w:rFonts w:ascii="Times New Roman" w:hAnsi="Times New Roman" w:cs="Times New Roman"/>
          <w:sz w:val="24"/>
          <w:szCs w:val="24"/>
        </w:rPr>
        <w:t>CASTELLAR</w:t>
      </w:r>
      <w:r>
        <w:rPr>
          <w:rFonts w:ascii="Times New Roman" w:hAnsi="Times New Roman" w:cs="Times New Roman"/>
          <w:sz w:val="24"/>
          <w:szCs w:val="24"/>
        </w:rPr>
        <w:t xml:space="preserve">, Sonia Maria </w:t>
      </w:r>
      <w:proofErr w:type="spellStart"/>
      <w:r>
        <w:rPr>
          <w:rFonts w:ascii="Times New Roman" w:hAnsi="Times New Roman" w:cs="Times New Roman"/>
          <w:sz w:val="24"/>
          <w:szCs w:val="24"/>
        </w:rPr>
        <w:t>Vanzella</w:t>
      </w:r>
      <w:proofErr w:type="spellEnd"/>
      <w:r>
        <w:rPr>
          <w:rFonts w:ascii="Times New Roman" w:hAnsi="Times New Roman" w:cs="Times New Roman"/>
          <w:sz w:val="24"/>
          <w:szCs w:val="24"/>
        </w:rPr>
        <w:t xml:space="preserve">. </w:t>
      </w:r>
      <w:r w:rsidRPr="00160D43">
        <w:rPr>
          <w:rFonts w:ascii="Times New Roman" w:hAnsi="Times New Roman" w:cs="Times New Roman"/>
          <w:b/>
          <w:sz w:val="24"/>
          <w:szCs w:val="24"/>
        </w:rPr>
        <w:t>A</w:t>
      </w:r>
      <w:r w:rsidRPr="00F32780">
        <w:rPr>
          <w:rFonts w:ascii="Times New Roman" w:hAnsi="Times New Roman" w:cs="Times New Roman"/>
          <w:sz w:val="24"/>
          <w:szCs w:val="24"/>
        </w:rPr>
        <w:t xml:space="preserve"> </w:t>
      </w:r>
      <w:r w:rsidRPr="00160D43">
        <w:rPr>
          <w:rFonts w:ascii="Times New Roman" w:hAnsi="Times New Roman" w:cs="Times New Roman"/>
          <w:b/>
          <w:sz w:val="24"/>
          <w:szCs w:val="24"/>
        </w:rPr>
        <w:t>formação de professores e o ensino de Geografia</w:t>
      </w:r>
      <w:r>
        <w:rPr>
          <w:rFonts w:ascii="Times New Roman" w:hAnsi="Times New Roman" w:cs="Times New Roman"/>
          <w:sz w:val="24"/>
          <w:szCs w:val="24"/>
        </w:rPr>
        <w:t>. São Paulo: Terra Livre, 1999.</w:t>
      </w:r>
    </w:p>
    <w:p w14:paraId="5A702B80" w14:textId="77777777" w:rsidR="00C96FA6" w:rsidRDefault="00C96FA6" w:rsidP="00C96FA6">
      <w:pPr>
        <w:spacing w:line="240" w:lineRule="auto"/>
        <w:rPr>
          <w:rFonts w:ascii="Times New Roman" w:hAnsi="Times New Roman" w:cs="Times New Roman"/>
          <w:sz w:val="24"/>
          <w:szCs w:val="24"/>
        </w:rPr>
      </w:pPr>
    </w:p>
    <w:p w14:paraId="20E1A3ED" w14:textId="77777777" w:rsidR="00C96FA6" w:rsidRPr="004D4292" w:rsidRDefault="00C96FA6" w:rsidP="00C96FA6">
      <w:pPr>
        <w:spacing w:line="240" w:lineRule="auto"/>
        <w:rPr>
          <w:rFonts w:ascii="Times New Roman" w:hAnsi="Times New Roman" w:cs="Times New Roman"/>
          <w:sz w:val="24"/>
          <w:szCs w:val="24"/>
        </w:rPr>
      </w:pPr>
      <w:r w:rsidRPr="004D4292">
        <w:rPr>
          <w:rFonts w:ascii="Times New Roman" w:hAnsi="Times New Roman" w:cs="Times New Roman"/>
          <w:sz w:val="24"/>
          <w:szCs w:val="24"/>
        </w:rPr>
        <w:t xml:space="preserve">GUILLE, D. </w:t>
      </w:r>
      <w:r w:rsidRPr="004D4292">
        <w:rPr>
          <w:rFonts w:ascii="Times New Roman" w:hAnsi="Times New Roman" w:cs="Times New Roman"/>
          <w:b/>
          <w:sz w:val="24"/>
          <w:szCs w:val="24"/>
        </w:rPr>
        <w:t>O que distingue a economia do conhecimento?</w:t>
      </w:r>
      <w:r w:rsidRPr="004D4292">
        <w:rPr>
          <w:rFonts w:ascii="Times New Roman" w:hAnsi="Times New Roman" w:cs="Times New Roman"/>
          <w:sz w:val="24"/>
          <w:szCs w:val="24"/>
        </w:rPr>
        <w:t xml:space="preserve"> Implicações para a educação.</w:t>
      </w:r>
    </w:p>
    <w:p w14:paraId="0B5A8355" w14:textId="77777777" w:rsidR="00C96FA6" w:rsidRPr="004D4292" w:rsidRDefault="00C96FA6" w:rsidP="00C96FA6">
      <w:pPr>
        <w:spacing w:line="240" w:lineRule="auto"/>
        <w:rPr>
          <w:rFonts w:ascii="Times New Roman" w:hAnsi="Times New Roman" w:cs="Times New Roman"/>
          <w:sz w:val="24"/>
          <w:szCs w:val="24"/>
        </w:rPr>
      </w:pPr>
      <w:r w:rsidRPr="004D4292">
        <w:rPr>
          <w:rFonts w:ascii="Times New Roman" w:hAnsi="Times New Roman" w:cs="Times New Roman"/>
          <w:sz w:val="24"/>
          <w:szCs w:val="24"/>
        </w:rPr>
        <w:t>Cadernos de Pesquisa, v. 38, n 135, set./dez. 2008, p. 611-636. Disponível em:</w:t>
      </w:r>
    </w:p>
    <w:p w14:paraId="2A6D0B41" w14:textId="14C0E008" w:rsidR="00C96FA6" w:rsidRDefault="00C96FA6" w:rsidP="00825272">
      <w:pPr>
        <w:spacing w:line="240" w:lineRule="auto"/>
        <w:rPr>
          <w:rFonts w:ascii="Times New Roman" w:hAnsi="Times New Roman" w:cs="Times New Roman"/>
          <w:sz w:val="24"/>
          <w:szCs w:val="24"/>
        </w:rPr>
      </w:pPr>
      <w:r w:rsidRPr="004D4292">
        <w:rPr>
          <w:rFonts w:ascii="Times New Roman" w:hAnsi="Times New Roman" w:cs="Times New Roman"/>
          <w:sz w:val="24"/>
          <w:szCs w:val="24"/>
        </w:rPr>
        <w:t xml:space="preserve">&lt;http://www.scielo.br/pdf/cp/v38n135/v38n135a04.pdf&gt;. Acesso em: </w:t>
      </w:r>
      <w:r>
        <w:rPr>
          <w:rFonts w:ascii="Times New Roman" w:hAnsi="Times New Roman" w:cs="Times New Roman"/>
          <w:sz w:val="24"/>
          <w:szCs w:val="24"/>
        </w:rPr>
        <w:t>15 nov. 2020</w:t>
      </w:r>
      <w:r w:rsidRPr="004D4292">
        <w:rPr>
          <w:rFonts w:ascii="Times New Roman" w:hAnsi="Times New Roman" w:cs="Times New Roman"/>
          <w:sz w:val="24"/>
          <w:szCs w:val="24"/>
        </w:rPr>
        <w:t>.</w:t>
      </w:r>
    </w:p>
    <w:p w14:paraId="66CC3290" w14:textId="4E1004A3" w:rsidR="00C96FA6" w:rsidRDefault="00C96FA6" w:rsidP="00825272">
      <w:pPr>
        <w:spacing w:line="240" w:lineRule="auto"/>
        <w:rPr>
          <w:rFonts w:ascii="Times New Roman" w:hAnsi="Times New Roman" w:cs="Times New Roman"/>
          <w:sz w:val="24"/>
          <w:szCs w:val="24"/>
        </w:rPr>
      </w:pPr>
      <w:r>
        <w:rPr>
          <w:rFonts w:ascii="Times New Roman" w:hAnsi="Times New Roman" w:cs="Times New Roman"/>
          <w:sz w:val="24"/>
          <w:szCs w:val="24"/>
        </w:rPr>
        <w:t xml:space="preserve">PEREIRA, </w:t>
      </w:r>
      <w:r w:rsidRPr="00317C42">
        <w:rPr>
          <w:rFonts w:ascii="Times New Roman" w:hAnsi="Times New Roman" w:cs="Times New Roman"/>
          <w:sz w:val="24"/>
          <w:szCs w:val="24"/>
        </w:rPr>
        <w:t>Júlio Emílio Diniz</w:t>
      </w:r>
      <w:r>
        <w:rPr>
          <w:rFonts w:ascii="Times New Roman" w:hAnsi="Times New Roman" w:cs="Times New Roman"/>
          <w:sz w:val="24"/>
          <w:szCs w:val="24"/>
        </w:rPr>
        <w:t xml:space="preserve">. </w:t>
      </w:r>
      <w:r w:rsidRPr="00160D43">
        <w:rPr>
          <w:rFonts w:ascii="Times New Roman" w:hAnsi="Times New Roman" w:cs="Times New Roman"/>
          <w:b/>
          <w:sz w:val="24"/>
          <w:szCs w:val="24"/>
        </w:rPr>
        <w:t>O ovo ou a galinha</w:t>
      </w:r>
      <w:r w:rsidRPr="00F32780">
        <w:rPr>
          <w:rFonts w:ascii="Times New Roman" w:hAnsi="Times New Roman" w:cs="Times New Roman"/>
          <w:sz w:val="24"/>
          <w:szCs w:val="24"/>
        </w:rPr>
        <w:t>: a crise da profissão docente e a aparente falta de perspectiva para a educação brasileira</w:t>
      </w:r>
      <w:r>
        <w:rPr>
          <w:rFonts w:ascii="Times New Roman" w:hAnsi="Times New Roman" w:cs="Times New Roman"/>
          <w:sz w:val="24"/>
          <w:szCs w:val="24"/>
        </w:rPr>
        <w:t xml:space="preserve">. Brasília: RBEP, 2011. </w:t>
      </w:r>
    </w:p>
    <w:p w14:paraId="4198A13A" w14:textId="3990663D" w:rsidR="00825272" w:rsidRDefault="00825272" w:rsidP="00825272">
      <w:pPr>
        <w:spacing w:line="240" w:lineRule="auto"/>
        <w:rPr>
          <w:rFonts w:ascii="Times New Roman" w:hAnsi="Times New Roman" w:cs="Times New Roman"/>
          <w:sz w:val="24"/>
          <w:szCs w:val="24"/>
        </w:rPr>
      </w:pPr>
    </w:p>
    <w:p w14:paraId="73AF07BA" w14:textId="3F1359F3" w:rsidR="00FA386D" w:rsidRDefault="00FA386D" w:rsidP="00825272">
      <w:pPr>
        <w:spacing w:line="240" w:lineRule="auto"/>
        <w:rPr>
          <w:rFonts w:ascii="Times New Roman" w:hAnsi="Times New Roman" w:cs="Times New Roman"/>
          <w:sz w:val="24"/>
          <w:szCs w:val="24"/>
        </w:rPr>
      </w:pPr>
      <w:r>
        <w:rPr>
          <w:rFonts w:ascii="Times New Roman" w:hAnsi="Times New Roman" w:cs="Times New Roman"/>
          <w:sz w:val="24"/>
          <w:szCs w:val="24"/>
        </w:rPr>
        <w:t>LEANDRO, K</w:t>
      </w:r>
      <w:r w:rsidR="00266F5A">
        <w:rPr>
          <w:rFonts w:ascii="Times New Roman" w:hAnsi="Times New Roman" w:cs="Times New Roman"/>
          <w:sz w:val="24"/>
          <w:szCs w:val="24"/>
        </w:rPr>
        <w:t>arnal</w:t>
      </w:r>
      <w:r>
        <w:rPr>
          <w:rFonts w:ascii="Times New Roman" w:hAnsi="Times New Roman" w:cs="Times New Roman"/>
          <w:sz w:val="24"/>
          <w:szCs w:val="24"/>
        </w:rPr>
        <w:t xml:space="preserve">. </w:t>
      </w:r>
      <w:r w:rsidRPr="00FA386D">
        <w:rPr>
          <w:rFonts w:ascii="Times New Roman" w:hAnsi="Times New Roman" w:cs="Times New Roman"/>
          <w:b/>
          <w:bCs/>
          <w:sz w:val="24"/>
          <w:szCs w:val="24"/>
        </w:rPr>
        <w:t>Conversas com um jovem professor.6.reimp</w:t>
      </w:r>
      <w:r>
        <w:rPr>
          <w:rFonts w:ascii="Times New Roman" w:hAnsi="Times New Roman" w:cs="Times New Roman"/>
          <w:sz w:val="24"/>
          <w:szCs w:val="24"/>
        </w:rPr>
        <w:t xml:space="preserve">. São Paulo: Contexto, 2017. </w:t>
      </w:r>
    </w:p>
    <w:p w14:paraId="0D3FE0AC" w14:textId="669AE041" w:rsidR="00266F5A" w:rsidRDefault="00266F5A" w:rsidP="00825272">
      <w:pPr>
        <w:spacing w:line="240" w:lineRule="auto"/>
        <w:rPr>
          <w:rFonts w:ascii="Times New Roman" w:hAnsi="Times New Roman" w:cs="Times New Roman"/>
          <w:sz w:val="24"/>
          <w:szCs w:val="24"/>
        </w:rPr>
      </w:pPr>
    </w:p>
    <w:p w14:paraId="5E99F92D" w14:textId="6713383E" w:rsidR="00266F5A" w:rsidRPr="00266F5A" w:rsidRDefault="00266F5A" w:rsidP="00825272">
      <w:pPr>
        <w:spacing w:line="240" w:lineRule="auto"/>
        <w:rPr>
          <w:rFonts w:ascii="Times New Roman" w:hAnsi="Times New Roman" w:cs="Times New Roman"/>
          <w:b/>
          <w:bCs/>
          <w:color w:val="000000"/>
          <w:sz w:val="24"/>
          <w:szCs w:val="24"/>
          <w:shd w:val="clear" w:color="auto" w:fill="FFFFFF"/>
        </w:rPr>
      </w:pPr>
      <w:r w:rsidRPr="00266F5A">
        <w:rPr>
          <w:rFonts w:ascii="Times New Roman" w:hAnsi="Times New Roman" w:cs="Times New Roman"/>
          <w:sz w:val="24"/>
          <w:szCs w:val="24"/>
        </w:rPr>
        <w:t xml:space="preserve">MARTINS, Antônio Carlos Pereira. </w:t>
      </w:r>
      <w:r w:rsidRPr="00266F5A">
        <w:rPr>
          <w:rFonts w:ascii="Times New Roman" w:hAnsi="Times New Roman" w:cs="Times New Roman"/>
          <w:b/>
          <w:bCs/>
          <w:color w:val="000000"/>
          <w:sz w:val="24"/>
          <w:szCs w:val="24"/>
          <w:shd w:val="clear" w:color="auto" w:fill="FFFFFF"/>
        </w:rPr>
        <w:t>Ensino superior no Brasil: da descoberta aos dias atuais</w:t>
      </w:r>
      <w:r w:rsidRPr="00266F5A">
        <w:rPr>
          <w:rFonts w:ascii="Times New Roman" w:hAnsi="Times New Roman" w:cs="Times New Roman"/>
          <w:b/>
          <w:bCs/>
          <w:color w:val="000000"/>
          <w:sz w:val="24"/>
          <w:szCs w:val="24"/>
          <w:shd w:val="clear" w:color="auto" w:fill="FFFFFF"/>
        </w:rPr>
        <w:t xml:space="preserve">. </w:t>
      </w:r>
      <w:r w:rsidRPr="00266F5A">
        <w:rPr>
          <w:rFonts w:ascii="Times New Roman" w:hAnsi="Times New Roman" w:cs="Times New Roman"/>
          <w:color w:val="000000"/>
          <w:sz w:val="24"/>
          <w:szCs w:val="24"/>
          <w:shd w:val="clear" w:color="auto" w:fill="FFFFFF"/>
        </w:rPr>
        <w:t>São Paulo: Acta, 2002.</w:t>
      </w:r>
      <w:r w:rsidRPr="00266F5A">
        <w:rPr>
          <w:rFonts w:ascii="Times New Roman" w:hAnsi="Times New Roman" w:cs="Times New Roman"/>
          <w:b/>
          <w:bCs/>
          <w:color w:val="000000"/>
          <w:sz w:val="24"/>
          <w:szCs w:val="24"/>
          <w:shd w:val="clear" w:color="auto" w:fill="FFFFFF"/>
        </w:rPr>
        <w:t xml:space="preserve"> </w:t>
      </w:r>
    </w:p>
    <w:p w14:paraId="67619CF4" w14:textId="77777777" w:rsidR="00266F5A" w:rsidRDefault="00266F5A" w:rsidP="00825272">
      <w:pPr>
        <w:spacing w:line="240" w:lineRule="auto"/>
        <w:rPr>
          <w:rFonts w:ascii="Times New Roman" w:hAnsi="Times New Roman" w:cs="Times New Roman"/>
          <w:sz w:val="24"/>
          <w:szCs w:val="24"/>
        </w:rPr>
      </w:pPr>
    </w:p>
    <w:p w14:paraId="176DFC4C" w14:textId="2D7C7772" w:rsidR="00825272" w:rsidRPr="00C96FA6" w:rsidRDefault="00825272" w:rsidP="00825272">
      <w:pPr>
        <w:tabs>
          <w:tab w:val="left" w:pos="1711"/>
        </w:tabs>
        <w:spacing w:line="240" w:lineRule="auto"/>
        <w:rPr>
          <w:rFonts w:ascii="Times New Roman" w:hAnsi="Times New Roman" w:cs="Times New Roman"/>
          <w:sz w:val="24"/>
          <w:szCs w:val="24"/>
        </w:rPr>
      </w:pPr>
      <w:r>
        <w:rPr>
          <w:rFonts w:ascii="Times New Roman" w:hAnsi="Times New Roman" w:cs="Times New Roman"/>
          <w:sz w:val="24"/>
          <w:szCs w:val="24"/>
        </w:rPr>
        <w:t xml:space="preserve">PRODANOV, C. C. </w:t>
      </w:r>
      <w:r w:rsidRPr="00825272">
        <w:rPr>
          <w:rFonts w:ascii="Times New Roman" w:hAnsi="Times New Roman" w:cs="Times New Roman"/>
          <w:b/>
          <w:sz w:val="24"/>
          <w:szCs w:val="24"/>
        </w:rPr>
        <w:t>Metodologia do trabalho científico</w:t>
      </w:r>
      <w:r w:rsidRPr="00825272">
        <w:rPr>
          <w:rFonts w:ascii="Times New Roman" w:hAnsi="Times New Roman" w:cs="Times New Roman"/>
          <w:sz w:val="24"/>
          <w:szCs w:val="24"/>
        </w:rPr>
        <w:t xml:space="preserve"> [recurso eletrônico] : métodos e técnicas da pesquisa e do trabalho acadêmico / Cleber Cristiano </w:t>
      </w:r>
      <w:proofErr w:type="spellStart"/>
      <w:r w:rsidRPr="00825272">
        <w:rPr>
          <w:rFonts w:ascii="Times New Roman" w:hAnsi="Times New Roman" w:cs="Times New Roman"/>
          <w:sz w:val="24"/>
          <w:szCs w:val="24"/>
        </w:rPr>
        <w:t>Prodanov</w:t>
      </w:r>
      <w:proofErr w:type="spellEnd"/>
      <w:r w:rsidRPr="00825272">
        <w:rPr>
          <w:rFonts w:ascii="Times New Roman" w:hAnsi="Times New Roman" w:cs="Times New Roman"/>
          <w:sz w:val="24"/>
          <w:szCs w:val="24"/>
        </w:rPr>
        <w:t xml:space="preserve">, Ernani Cesar de Freitas. – 2. ed. – Novo Hamburgo: </w:t>
      </w:r>
      <w:proofErr w:type="spellStart"/>
      <w:r w:rsidRPr="00825272">
        <w:rPr>
          <w:rFonts w:ascii="Times New Roman" w:hAnsi="Times New Roman" w:cs="Times New Roman"/>
          <w:sz w:val="24"/>
          <w:szCs w:val="24"/>
        </w:rPr>
        <w:t>Feevale</w:t>
      </w:r>
      <w:proofErr w:type="spellEnd"/>
      <w:r w:rsidRPr="00825272">
        <w:rPr>
          <w:rFonts w:ascii="Times New Roman" w:hAnsi="Times New Roman" w:cs="Times New Roman"/>
          <w:sz w:val="24"/>
          <w:szCs w:val="24"/>
        </w:rPr>
        <w:t>, 2013.</w:t>
      </w:r>
    </w:p>
    <w:p w14:paraId="111E6CD1" w14:textId="5F2C2D5E" w:rsidR="00F368D6" w:rsidRDefault="00F368D6" w:rsidP="00825272">
      <w:pPr>
        <w:spacing w:line="240" w:lineRule="auto"/>
      </w:pPr>
    </w:p>
    <w:sectPr w:rsidR="00F368D6">
      <w:headerReference w:type="default" r:id="rId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FEAAD" w14:textId="77777777" w:rsidR="00EC4440" w:rsidRDefault="00EC4440">
      <w:pPr>
        <w:spacing w:line="240" w:lineRule="auto"/>
      </w:pPr>
      <w:r>
        <w:separator/>
      </w:r>
    </w:p>
  </w:endnote>
  <w:endnote w:type="continuationSeparator" w:id="0">
    <w:p w14:paraId="104E4BB4" w14:textId="77777777" w:rsidR="00EC4440" w:rsidRDefault="00EC4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8838C" w14:textId="77777777" w:rsidR="00EC4440" w:rsidRDefault="00EC4440">
      <w:pPr>
        <w:spacing w:line="240" w:lineRule="auto"/>
      </w:pPr>
      <w:r>
        <w:separator/>
      </w:r>
    </w:p>
  </w:footnote>
  <w:footnote w:type="continuationSeparator" w:id="0">
    <w:p w14:paraId="1E1E2372" w14:textId="77777777" w:rsidR="00EC4440" w:rsidRDefault="00EC44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8DE28" w14:textId="4D076078" w:rsidR="00F368D6" w:rsidRDefault="0012641A">
    <w:r>
      <w:rPr>
        <w:noProof/>
      </w:rPr>
      <w:drawing>
        <wp:inline distT="0" distB="0" distL="0" distR="0" wp14:anchorId="6049C0F9" wp14:editId="0ED03ECE">
          <wp:extent cx="1533525" cy="1045053"/>
          <wp:effectExtent l="0" t="0" r="0" b="31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651" cy="1058087"/>
                  </a:xfrm>
                  <a:prstGeom prst="rect">
                    <a:avLst/>
                  </a:prstGeom>
                  <a:noFill/>
                  <a:ln>
                    <a:noFill/>
                  </a:ln>
                </pic:spPr>
              </pic:pic>
            </a:graphicData>
          </a:graphic>
        </wp:inline>
      </w:drawing>
    </w:r>
    <w:r w:rsidR="00FE052A">
      <w:t xml:space="preserve">                                                                       </w:t>
    </w:r>
    <w:r>
      <w:rPr>
        <w:noProof/>
      </w:rPr>
      <w:drawing>
        <wp:inline distT="114300" distB="114300" distL="114300" distR="114300" wp14:anchorId="3D56F40E" wp14:editId="284B99B6">
          <wp:extent cx="1381125" cy="990600"/>
          <wp:effectExtent l="0" t="0" r="952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81125" cy="990600"/>
                  </a:xfrm>
                  <a:prstGeom prst="rect">
                    <a:avLst/>
                  </a:prstGeom>
                  <a:ln/>
                </pic:spPr>
              </pic:pic>
            </a:graphicData>
          </a:graphic>
        </wp:inline>
      </w:drawing>
    </w:r>
    <w:r w:rsidR="00FE052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8D6"/>
    <w:rsid w:val="00004BE3"/>
    <w:rsid w:val="0012641A"/>
    <w:rsid w:val="00153A39"/>
    <w:rsid w:val="001950E7"/>
    <w:rsid w:val="001C2500"/>
    <w:rsid w:val="001D6DAE"/>
    <w:rsid w:val="0020296D"/>
    <w:rsid w:val="00245537"/>
    <w:rsid w:val="00266F5A"/>
    <w:rsid w:val="00325255"/>
    <w:rsid w:val="003F38C2"/>
    <w:rsid w:val="0043762B"/>
    <w:rsid w:val="004479B8"/>
    <w:rsid w:val="00654ACA"/>
    <w:rsid w:val="00825272"/>
    <w:rsid w:val="009B655D"/>
    <w:rsid w:val="00A55981"/>
    <w:rsid w:val="00A956B1"/>
    <w:rsid w:val="00BF67CC"/>
    <w:rsid w:val="00C779CC"/>
    <w:rsid w:val="00C96FA6"/>
    <w:rsid w:val="00E4774A"/>
    <w:rsid w:val="00EC4440"/>
    <w:rsid w:val="00F368D6"/>
    <w:rsid w:val="00FA386D"/>
    <w:rsid w:val="00FE05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97C0"/>
  <w15:docId w15:val="{A76E430C-A7E3-41BA-8A3B-9D7B950F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641A"/>
    <w:pPr>
      <w:tabs>
        <w:tab w:val="center" w:pos="4252"/>
        <w:tab w:val="right" w:pos="8504"/>
      </w:tabs>
      <w:spacing w:line="240" w:lineRule="auto"/>
    </w:pPr>
  </w:style>
  <w:style w:type="character" w:customStyle="1" w:styleId="CabealhoChar">
    <w:name w:val="Cabeçalho Char"/>
    <w:basedOn w:val="Fontepargpadro"/>
    <w:link w:val="Cabealho"/>
    <w:uiPriority w:val="99"/>
    <w:rsid w:val="0012641A"/>
  </w:style>
  <w:style w:type="paragraph" w:styleId="Rodap">
    <w:name w:val="footer"/>
    <w:basedOn w:val="Normal"/>
    <w:link w:val="RodapChar"/>
    <w:uiPriority w:val="99"/>
    <w:unhideWhenUsed/>
    <w:rsid w:val="0012641A"/>
    <w:pPr>
      <w:tabs>
        <w:tab w:val="center" w:pos="4252"/>
        <w:tab w:val="right" w:pos="8504"/>
      </w:tabs>
      <w:spacing w:line="240" w:lineRule="auto"/>
    </w:pPr>
  </w:style>
  <w:style w:type="character" w:customStyle="1" w:styleId="RodapChar">
    <w:name w:val="Rodapé Char"/>
    <w:basedOn w:val="Fontepargpadro"/>
    <w:link w:val="Rodap"/>
    <w:uiPriority w:val="99"/>
    <w:rsid w:val="0012641A"/>
  </w:style>
  <w:style w:type="paragraph" w:styleId="Textodebalo">
    <w:name w:val="Balloon Text"/>
    <w:basedOn w:val="Normal"/>
    <w:link w:val="TextodebaloChar"/>
    <w:uiPriority w:val="99"/>
    <w:semiHidden/>
    <w:unhideWhenUsed/>
    <w:rsid w:val="00C96FA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6F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1792</Words>
  <Characters>9679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Mariana</cp:lastModifiedBy>
  <cp:revision>10</cp:revision>
  <dcterms:created xsi:type="dcterms:W3CDTF">2020-10-30T18:39:00Z</dcterms:created>
  <dcterms:modified xsi:type="dcterms:W3CDTF">2020-11-21T14:46:00Z</dcterms:modified>
</cp:coreProperties>
</file>