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F2B3" w14:textId="756DF662" w:rsidR="002B2BCB" w:rsidRPr="00B57694" w:rsidRDefault="00B57798" w:rsidP="00B57798">
      <w:pPr>
        <w:pStyle w:val="Ttulo-Original"/>
        <w:spacing w:after="240"/>
        <w:rPr>
          <w:rFonts w:ascii="Arial" w:hAnsi="Arial" w:cs="Arial"/>
          <w:color w:val="FF0000"/>
          <w:sz w:val="16"/>
          <w:szCs w:val="16"/>
        </w:rPr>
      </w:pPr>
      <w:r>
        <w:rPr>
          <w:rFonts w:ascii="Arial" w:hAnsi="Arial" w:cs="Arial"/>
          <w:b/>
          <w:szCs w:val="32"/>
        </w:rPr>
        <w:t>UM ESTUDO SOBRE A QUALIDADE DE VIDA DO TRABALHO</w:t>
      </w:r>
    </w:p>
    <w:p w14:paraId="72E5400F" w14:textId="77777777" w:rsidR="002B2BCB" w:rsidRPr="00B57694" w:rsidRDefault="002B2BCB" w:rsidP="00E30FF6">
      <w:pPr>
        <w:pStyle w:val="Autor"/>
        <w:rPr>
          <w:lang w:val="pt-BR"/>
        </w:rPr>
      </w:pPr>
    </w:p>
    <w:p w14:paraId="6B752E0D" w14:textId="6E6F0B00" w:rsidR="0005472C" w:rsidRPr="00145E58" w:rsidRDefault="0005472C" w:rsidP="0005472C">
      <w:pPr>
        <w:autoSpaceDE w:val="0"/>
        <w:autoSpaceDN w:val="0"/>
        <w:adjustRightInd w:val="0"/>
        <w:spacing w:after="0" w:line="240" w:lineRule="auto"/>
        <w:jc w:val="right"/>
        <w:rPr>
          <w:b/>
          <w:bCs/>
        </w:rPr>
      </w:pPr>
      <w:r>
        <w:rPr>
          <w:b/>
          <w:bCs/>
        </w:rPr>
        <w:t xml:space="preserve">Stephanie Rocha Silva </w:t>
      </w:r>
      <w:r w:rsidR="00C570E6">
        <w:rPr>
          <w:b/>
          <w:bCs/>
        </w:rPr>
        <w:t>¹</w:t>
      </w:r>
    </w:p>
    <w:p w14:paraId="434657CB" w14:textId="4640BDD9" w:rsidR="0005472C" w:rsidRPr="00145E58" w:rsidRDefault="0005472C" w:rsidP="0005472C">
      <w:pPr>
        <w:autoSpaceDE w:val="0"/>
        <w:autoSpaceDN w:val="0"/>
        <w:adjustRightInd w:val="0"/>
        <w:spacing w:after="0" w:line="240" w:lineRule="auto"/>
        <w:jc w:val="right"/>
        <w:rPr>
          <w:b/>
          <w:bCs/>
        </w:rPr>
      </w:pPr>
      <w:r>
        <w:rPr>
          <w:b/>
          <w:bCs/>
        </w:rPr>
        <w:t>Rosalina Maria de Lima Leite do Nascimento</w:t>
      </w:r>
      <w:r w:rsidR="00C570E6">
        <w:rPr>
          <w:b/>
          <w:bCs/>
        </w:rPr>
        <w:t xml:space="preserve"> ²</w:t>
      </w:r>
    </w:p>
    <w:p w14:paraId="56F9F397" w14:textId="7527FED7" w:rsidR="00CE4B71" w:rsidRPr="00B57694" w:rsidRDefault="00CE4B71" w:rsidP="00CE4B71">
      <w:pPr>
        <w:pStyle w:val="Autor"/>
        <w:rPr>
          <w:rFonts w:ascii="Arial" w:hAnsi="Arial" w:cs="Arial"/>
          <w:b/>
          <w:szCs w:val="20"/>
          <w:lang w:val="pt-BR"/>
        </w:rPr>
      </w:pPr>
    </w:p>
    <w:p w14:paraId="1A5E09B4" w14:textId="77777777" w:rsidR="00E94BF2" w:rsidRPr="00B57694" w:rsidRDefault="00E94BF2" w:rsidP="00E94BF2">
      <w:pPr>
        <w:pStyle w:val="Texto"/>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40487FC1" w14:textId="426F88BD" w:rsidR="00C428D5" w:rsidRPr="000015F7" w:rsidRDefault="009C5DA7" w:rsidP="00016CE3">
      <w:pPr>
        <w:spacing w:after="120" w:line="240" w:lineRule="auto"/>
        <w:jc w:val="both"/>
        <w:rPr>
          <w:rFonts w:ascii="Arial" w:hAnsi="Arial" w:cs="Arial"/>
          <w:color w:val="000000" w:themeColor="text1"/>
          <w:sz w:val="20"/>
          <w:szCs w:val="20"/>
        </w:rPr>
      </w:pPr>
      <w:r w:rsidRPr="000015F7">
        <w:rPr>
          <w:rFonts w:ascii="Arial" w:hAnsi="Arial" w:cs="Arial"/>
          <w:color w:val="000000" w:themeColor="text1"/>
          <w:sz w:val="20"/>
          <w:szCs w:val="20"/>
        </w:rPr>
        <w:t>A busca pela qualidade de vida no trabalho tem sido</w:t>
      </w:r>
      <w:r w:rsidR="00A43AC7">
        <w:rPr>
          <w:rFonts w:ascii="Arial" w:hAnsi="Arial" w:cs="Arial"/>
          <w:color w:val="000000" w:themeColor="text1"/>
          <w:sz w:val="20"/>
          <w:szCs w:val="20"/>
        </w:rPr>
        <w:t xml:space="preserve"> algo de suma importância dentro de uma organização</w:t>
      </w:r>
      <w:r w:rsidRPr="000015F7">
        <w:rPr>
          <w:rFonts w:ascii="Arial" w:hAnsi="Arial" w:cs="Arial"/>
          <w:color w:val="000000" w:themeColor="text1"/>
          <w:sz w:val="20"/>
          <w:szCs w:val="20"/>
        </w:rPr>
        <w:t>,</w:t>
      </w:r>
      <w:r w:rsidR="00A43AC7">
        <w:rPr>
          <w:rFonts w:ascii="Arial" w:hAnsi="Arial" w:cs="Arial"/>
          <w:color w:val="000000" w:themeColor="text1"/>
          <w:sz w:val="20"/>
          <w:szCs w:val="20"/>
        </w:rPr>
        <w:t xml:space="preserve"> </w:t>
      </w:r>
      <w:r w:rsidRPr="000015F7">
        <w:rPr>
          <w:rFonts w:ascii="Arial" w:hAnsi="Arial" w:cs="Arial"/>
          <w:color w:val="000000" w:themeColor="text1"/>
          <w:sz w:val="20"/>
          <w:szCs w:val="20"/>
        </w:rPr>
        <w:t>faz parte do direito do colaborador</w:t>
      </w:r>
      <w:r w:rsidR="0005472C">
        <w:rPr>
          <w:rFonts w:ascii="Arial" w:hAnsi="Arial" w:cs="Arial"/>
          <w:color w:val="000000" w:themeColor="text1"/>
          <w:sz w:val="20"/>
          <w:szCs w:val="20"/>
        </w:rPr>
        <w:t xml:space="preserve"> de</w:t>
      </w:r>
      <w:r w:rsidRPr="000015F7">
        <w:rPr>
          <w:rFonts w:ascii="Arial" w:hAnsi="Arial" w:cs="Arial"/>
          <w:color w:val="000000" w:themeColor="text1"/>
          <w:sz w:val="20"/>
          <w:szCs w:val="20"/>
        </w:rPr>
        <w:t xml:space="preserve"> </w:t>
      </w:r>
      <w:r w:rsidR="00A43AC7">
        <w:rPr>
          <w:rFonts w:ascii="Arial" w:hAnsi="Arial" w:cs="Arial"/>
          <w:color w:val="000000" w:themeColor="text1"/>
          <w:sz w:val="20"/>
          <w:szCs w:val="20"/>
        </w:rPr>
        <w:t>realizar suas atividade</w:t>
      </w:r>
      <w:r w:rsidRPr="000015F7">
        <w:rPr>
          <w:rFonts w:ascii="Arial" w:hAnsi="Arial" w:cs="Arial"/>
          <w:color w:val="000000" w:themeColor="text1"/>
          <w:sz w:val="20"/>
          <w:szCs w:val="20"/>
        </w:rPr>
        <w:t xml:space="preserve">s </w:t>
      </w:r>
      <w:r w:rsidR="00A43AC7">
        <w:rPr>
          <w:rFonts w:ascii="Arial" w:hAnsi="Arial" w:cs="Arial"/>
          <w:color w:val="000000" w:themeColor="text1"/>
          <w:sz w:val="20"/>
          <w:szCs w:val="20"/>
        </w:rPr>
        <w:t>na empresa</w:t>
      </w:r>
      <w:r w:rsidRPr="000015F7">
        <w:rPr>
          <w:rFonts w:ascii="Arial" w:hAnsi="Arial" w:cs="Arial"/>
          <w:color w:val="000000" w:themeColor="text1"/>
          <w:sz w:val="20"/>
          <w:szCs w:val="20"/>
        </w:rPr>
        <w:t xml:space="preserve"> em locais que </w:t>
      </w:r>
      <w:r w:rsidR="00A43AC7">
        <w:rPr>
          <w:rFonts w:ascii="Arial" w:hAnsi="Arial" w:cs="Arial"/>
          <w:color w:val="000000" w:themeColor="text1"/>
          <w:sz w:val="20"/>
          <w:szCs w:val="20"/>
        </w:rPr>
        <w:t xml:space="preserve">garante </w:t>
      </w:r>
      <w:r w:rsidRPr="000015F7">
        <w:rPr>
          <w:rFonts w:ascii="Arial" w:hAnsi="Arial" w:cs="Arial"/>
          <w:color w:val="000000" w:themeColor="text1"/>
          <w:sz w:val="20"/>
          <w:szCs w:val="20"/>
        </w:rPr>
        <w:t xml:space="preserve">satisfação e motivação da melhor forma </w:t>
      </w:r>
      <w:r w:rsidR="000015F7" w:rsidRPr="000015F7">
        <w:rPr>
          <w:rFonts w:ascii="Arial" w:hAnsi="Arial" w:cs="Arial"/>
          <w:color w:val="000000" w:themeColor="text1"/>
          <w:sz w:val="20"/>
          <w:szCs w:val="20"/>
        </w:rPr>
        <w:t>possível</w:t>
      </w:r>
      <w:r w:rsidRPr="000015F7">
        <w:rPr>
          <w:rFonts w:ascii="Arial" w:hAnsi="Arial" w:cs="Arial"/>
          <w:color w:val="000000" w:themeColor="text1"/>
          <w:sz w:val="20"/>
          <w:szCs w:val="20"/>
        </w:rPr>
        <w:t xml:space="preserve">. A qualidade de vida tem </w:t>
      </w:r>
      <w:r w:rsidR="0005472C">
        <w:rPr>
          <w:rFonts w:ascii="Arial" w:hAnsi="Arial" w:cs="Arial"/>
          <w:color w:val="000000" w:themeColor="text1"/>
          <w:sz w:val="20"/>
          <w:szCs w:val="20"/>
        </w:rPr>
        <w:t xml:space="preserve">como </w:t>
      </w:r>
      <w:r w:rsidRPr="000015F7">
        <w:rPr>
          <w:rFonts w:ascii="Arial" w:hAnsi="Arial" w:cs="Arial"/>
          <w:color w:val="000000" w:themeColor="text1"/>
          <w:sz w:val="20"/>
          <w:szCs w:val="20"/>
        </w:rPr>
        <w:t xml:space="preserve">objetivo </w:t>
      </w:r>
      <w:r w:rsidR="000015F7" w:rsidRPr="000015F7">
        <w:rPr>
          <w:rFonts w:ascii="Arial" w:hAnsi="Arial" w:cs="Arial"/>
          <w:color w:val="000000" w:themeColor="text1"/>
          <w:sz w:val="20"/>
          <w:szCs w:val="20"/>
        </w:rPr>
        <w:t xml:space="preserve">facilitar o convívio </w:t>
      </w:r>
      <w:r w:rsidR="000015F7">
        <w:rPr>
          <w:rFonts w:ascii="Arial" w:hAnsi="Arial" w:cs="Arial"/>
          <w:color w:val="000000" w:themeColor="text1"/>
          <w:sz w:val="20"/>
          <w:szCs w:val="20"/>
        </w:rPr>
        <w:t xml:space="preserve">social, </w:t>
      </w:r>
      <w:r w:rsidR="000015F7" w:rsidRPr="000015F7">
        <w:rPr>
          <w:rFonts w:ascii="Arial" w:hAnsi="Arial" w:cs="Arial"/>
          <w:color w:val="000000" w:themeColor="text1"/>
          <w:sz w:val="20"/>
          <w:szCs w:val="20"/>
        </w:rPr>
        <w:t xml:space="preserve">de forma que sempre proporcione um ambiente saudável para os </w:t>
      </w:r>
      <w:r w:rsidR="00A43AC7">
        <w:rPr>
          <w:rFonts w:ascii="Arial" w:hAnsi="Arial" w:cs="Arial"/>
          <w:color w:val="000000" w:themeColor="text1"/>
          <w:sz w:val="20"/>
          <w:szCs w:val="20"/>
        </w:rPr>
        <w:t>colaboradores.</w:t>
      </w:r>
      <w:r w:rsidR="000015F7" w:rsidRPr="000015F7">
        <w:rPr>
          <w:rFonts w:ascii="Arial" w:hAnsi="Arial" w:cs="Arial"/>
          <w:color w:val="000000" w:themeColor="text1"/>
          <w:sz w:val="20"/>
          <w:szCs w:val="20"/>
        </w:rPr>
        <w:t xml:space="preserve"> </w:t>
      </w:r>
      <w:r w:rsidR="009911CF">
        <w:rPr>
          <w:rFonts w:ascii="Arial" w:hAnsi="Arial" w:cs="Arial"/>
          <w:color w:val="000000" w:themeColor="text1"/>
          <w:sz w:val="20"/>
          <w:szCs w:val="20"/>
        </w:rPr>
        <w:t>O método utilizado para a realização deste estudo</w:t>
      </w:r>
      <w:r w:rsidR="00A43AC7">
        <w:rPr>
          <w:rFonts w:ascii="Arial" w:hAnsi="Arial" w:cs="Arial"/>
          <w:color w:val="000000" w:themeColor="text1"/>
          <w:sz w:val="20"/>
          <w:szCs w:val="20"/>
        </w:rPr>
        <w:t>,</w:t>
      </w:r>
      <w:r w:rsidR="009911CF">
        <w:rPr>
          <w:rFonts w:ascii="Arial" w:hAnsi="Arial" w:cs="Arial"/>
          <w:color w:val="000000" w:themeColor="text1"/>
          <w:sz w:val="20"/>
          <w:szCs w:val="20"/>
        </w:rPr>
        <w:t xml:space="preserve"> foi o método de pesquisa de campo,</w:t>
      </w:r>
      <w:r w:rsidR="004350B4">
        <w:rPr>
          <w:rFonts w:ascii="Arial" w:hAnsi="Arial" w:cs="Arial"/>
          <w:color w:val="000000" w:themeColor="text1"/>
          <w:sz w:val="20"/>
          <w:szCs w:val="20"/>
        </w:rPr>
        <w:t xml:space="preserve"> afim de coletar dados, e com isso</w:t>
      </w:r>
      <w:r w:rsidR="004A24D1">
        <w:rPr>
          <w:rFonts w:ascii="Arial" w:hAnsi="Arial" w:cs="Arial"/>
          <w:color w:val="000000" w:themeColor="text1"/>
          <w:sz w:val="20"/>
          <w:szCs w:val="20"/>
        </w:rPr>
        <w:t xml:space="preserve"> analisar os </w:t>
      </w:r>
      <w:r w:rsidR="004350B4">
        <w:rPr>
          <w:rFonts w:ascii="Arial" w:hAnsi="Arial" w:cs="Arial"/>
          <w:color w:val="000000" w:themeColor="text1"/>
          <w:sz w:val="20"/>
          <w:szCs w:val="20"/>
        </w:rPr>
        <w:t>parâmetros necessários para ter um ambiente melhor</w:t>
      </w:r>
      <w:r w:rsidR="004A24D1">
        <w:rPr>
          <w:rFonts w:ascii="Arial" w:hAnsi="Arial" w:cs="Arial"/>
          <w:color w:val="000000" w:themeColor="text1"/>
          <w:sz w:val="20"/>
          <w:szCs w:val="20"/>
        </w:rPr>
        <w:t xml:space="preserve"> n</w:t>
      </w:r>
      <w:r w:rsidR="009911CF">
        <w:rPr>
          <w:rFonts w:ascii="Arial" w:hAnsi="Arial" w:cs="Arial"/>
          <w:color w:val="000000" w:themeColor="text1"/>
          <w:sz w:val="20"/>
          <w:szCs w:val="20"/>
        </w:rPr>
        <w:t xml:space="preserve">a organização. </w:t>
      </w:r>
      <w:r w:rsidR="000015F7" w:rsidRPr="000015F7">
        <w:rPr>
          <w:rFonts w:ascii="Arial" w:hAnsi="Arial" w:cs="Arial"/>
          <w:color w:val="000000" w:themeColor="text1"/>
          <w:sz w:val="20"/>
          <w:szCs w:val="20"/>
        </w:rPr>
        <w:t>Este trabalho tem como objetivo realizar estudo de caso em uma empresa governamental para entender a realidade do cotidiano dos colaboradores, bem como, conhecer as vantagens e dificul</w:t>
      </w:r>
      <w:r w:rsidR="000015F7">
        <w:rPr>
          <w:rFonts w:ascii="Arial" w:hAnsi="Arial" w:cs="Arial"/>
          <w:color w:val="000000" w:themeColor="text1"/>
          <w:sz w:val="20"/>
          <w:szCs w:val="20"/>
        </w:rPr>
        <w:t xml:space="preserve">dades em se trabalhar em equipe, pontuando conceitos teóricos sobre </w:t>
      </w:r>
      <w:r w:rsidR="00A43AC7">
        <w:rPr>
          <w:rFonts w:ascii="Arial" w:hAnsi="Arial" w:cs="Arial"/>
          <w:color w:val="000000" w:themeColor="text1"/>
          <w:sz w:val="20"/>
          <w:szCs w:val="20"/>
        </w:rPr>
        <w:t>qualidade de vida no trabalho</w:t>
      </w:r>
      <w:r w:rsidR="000015F7">
        <w:rPr>
          <w:rFonts w:ascii="Arial" w:hAnsi="Arial" w:cs="Arial"/>
          <w:color w:val="000000" w:themeColor="text1"/>
          <w:sz w:val="20"/>
          <w:szCs w:val="20"/>
        </w:rPr>
        <w:t xml:space="preserve">, o quanto esta área afeta diretamente a vida dos colaboradores e consequentemente na produtividade da empresa. </w:t>
      </w:r>
    </w:p>
    <w:p w14:paraId="63ACE20E" w14:textId="77777777" w:rsidR="005423E8" w:rsidRDefault="005423E8" w:rsidP="0005603B">
      <w:pPr>
        <w:pStyle w:val="Resumo"/>
        <w:spacing w:line="276" w:lineRule="auto"/>
        <w:rPr>
          <w:rFonts w:ascii="Arial" w:hAnsi="Arial" w:cs="Arial"/>
          <w:b/>
          <w:szCs w:val="24"/>
        </w:rPr>
      </w:pPr>
    </w:p>
    <w:p w14:paraId="7CDDE9AF" w14:textId="77777777" w:rsidR="0005603B" w:rsidRDefault="0005603B" w:rsidP="0005603B">
      <w:pPr>
        <w:pStyle w:val="Resumo"/>
        <w:spacing w:line="276" w:lineRule="auto"/>
        <w:rPr>
          <w:rFonts w:ascii="Arial" w:hAnsi="Arial" w:cs="Arial"/>
          <w:b/>
          <w:szCs w:val="24"/>
        </w:rPr>
      </w:pPr>
      <w:r>
        <w:rPr>
          <w:rFonts w:ascii="Arial" w:hAnsi="Arial" w:cs="Arial"/>
          <w:b/>
          <w:szCs w:val="24"/>
        </w:rPr>
        <w:t>PALAVRAS-CHAVE</w:t>
      </w:r>
    </w:p>
    <w:p w14:paraId="0D92CA31" w14:textId="5F28A50E" w:rsidR="003A3A7B" w:rsidRPr="00016CE3" w:rsidRDefault="000015F7" w:rsidP="0005603B">
      <w:pPr>
        <w:pStyle w:val="Resumo"/>
        <w:spacing w:line="240" w:lineRule="auto"/>
        <w:rPr>
          <w:rFonts w:ascii="Arial" w:hAnsi="Arial" w:cs="Arial"/>
          <w:color w:val="000000" w:themeColor="text1"/>
          <w:sz w:val="20"/>
          <w:szCs w:val="20"/>
        </w:rPr>
      </w:pPr>
      <w:r w:rsidRPr="00016CE3">
        <w:rPr>
          <w:rFonts w:ascii="Arial" w:hAnsi="Arial" w:cs="Arial"/>
          <w:color w:val="000000" w:themeColor="text1"/>
          <w:sz w:val="20"/>
          <w:szCs w:val="20"/>
        </w:rPr>
        <w:t xml:space="preserve">Produtividade. </w:t>
      </w:r>
      <w:r w:rsidR="00016CE3" w:rsidRPr="00016CE3">
        <w:rPr>
          <w:rFonts w:ascii="Arial" w:hAnsi="Arial" w:cs="Arial"/>
          <w:color w:val="000000" w:themeColor="text1"/>
          <w:sz w:val="20"/>
          <w:szCs w:val="20"/>
        </w:rPr>
        <w:t>Satisfação. Qualidade de vida.</w:t>
      </w:r>
    </w:p>
    <w:p w14:paraId="1382B4F1" w14:textId="77777777" w:rsidR="0005603B" w:rsidRDefault="0005603B" w:rsidP="009D2DE3">
      <w:pPr>
        <w:spacing w:after="0" w:line="240" w:lineRule="auto"/>
        <w:rPr>
          <w:rFonts w:ascii="Arial" w:hAnsi="Arial" w:cs="Arial"/>
          <w:color w:val="FF0000"/>
          <w:sz w:val="24"/>
          <w:szCs w:val="24"/>
        </w:rPr>
      </w:pPr>
    </w:p>
    <w:p w14:paraId="2505E272" w14:textId="09E78D50" w:rsidR="0005603B" w:rsidRDefault="0005603B" w:rsidP="0005603B">
      <w:pPr>
        <w:spacing w:after="0"/>
        <w:rPr>
          <w:rFonts w:ascii="Arial" w:hAnsi="Arial" w:cs="Arial"/>
          <w:b/>
          <w:sz w:val="24"/>
          <w:szCs w:val="24"/>
        </w:rPr>
      </w:pPr>
      <w:r w:rsidRPr="0005603B">
        <w:rPr>
          <w:rFonts w:ascii="Arial" w:hAnsi="Arial" w:cs="Arial"/>
          <w:b/>
          <w:sz w:val="24"/>
          <w:szCs w:val="24"/>
        </w:rPr>
        <w:t>INTRODUÇÃO</w:t>
      </w:r>
    </w:p>
    <w:p w14:paraId="1324FBF9" w14:textId="77777777" w:rsidR="003C2CEF" w:rsidRPr="0005603B" w:rsidRDefault="003C2CEF" w:rsidP="0005603B">
      <w:pPr>
        <w:spacing w:after="0"/>
        <w:rPr>
          <w:rFonts w:ascii="Arial" w:hAnsi="Arial" w:cs="Arial"/>
          <w:b/>
          <w:sz w:val="24"/>
          <w:szCs w:val="24"/>
        </w:rPr>
      </w:pPr>
    </w:p>
    <w:p w14:paraId="29A85C03" w14:textId="77777777" w:rsidR="003C2CEF" w:rsidRPr="003C2CEF" w:rsidRDefault="003C2CEF" w:rsidP="003C2CEF">
      <w:pPr>
        <w:spacing w:afterLines="120" w:after="288" w:line="360" w:lineRule="auto"/>
        <w:ind w:firstLine="709"/>
        <w:contextualSpacing/>
        <w:jc w:val="both"/>
        <w:rPr>
          <w:rFonts w:ascii="Arial" w:hAnsi="Arial" w:cs="Arial"/>
          <w:color w:val="000000"/>
          <w:sz w:val="24"/>
          <w:szCs w:val="24"/>
          <w:shd w:val="clear" w:color="auto" w:fill="FFFFFF"/>
        </w:rPr>
      </w:pPr>
      <w:r w:rsidRPr="003C2CEF">
        <w:rPr>
          <w:rFonts w:ascii="Arial" w:hAnsi="Arial" w:cs="Arial"/>
          <w:color w:val="000000"/>
          <w:sz w:val="24"/>
          <w:szCs w:val="24"/>
        </w:rPr>
        <w:t>A qualidade de vida no trabalho – QVT acarreta descobertas que cooperam no auxílio da organização de lidar com seus trabalhadores de forma apta. Por esse motivo, de relação dentro do trabalho, vem se tornando foco de estudos.</w:t>
      </w:r>
    </w:p>
    <w:p w14:paraId="3ADE9843" w14:textId="77777777" w:rsidR="003C2CEF" w:rsidRPr="003C2CEF" w:rsidRDefault="003C2CEF" w:rsidP="003C2CEF">
      <w:pPr>
        <w:spacing w:afterLines="120" w:after="288" w:line="360" w:lineRule="auto"/>
        <w:ind w:firstLine="709"/>
        <w:contextualSpacing/>
        <w:jc w:val="both"/>
        <w:rPr>
          <w:rFonts w:ascii="Arial" w:hAnsi="Arial" w:cs="Arial"/>
          <w:color w:val="000000"/>
          <w:sz w:val="24"/>
          <w:szCs w:val="24"/>
          <w:shd w:val="clear" w:color="auto" w:fill="FFFFFF"/>
        </w:rPr>
      </w:pPr>
      <w:r w:rsidRPr="003C2CEF">
        <w:rPr>
          <w:rFonts w:ascii="Arial" w:hAnsi="Arial" w:cs="Arial"/>
          <w:color w:val="000000"/>
          <w:sz w:val="24"/>
          <w:szCs w:val="24"/>
          <w:shd w:val="clear" w:color="auto" w:fill="FFFFFF"/>
        </w:rPr>
        <w:t>Entende-se QVT como um programa que visa simplificar e satisfazer as obrigações do colaborador ao efetuar suas atividades na organização, dispondo como conceito básico o fato de que as pessoas são mais produtivas se estiverem satisfeitas e envolvidas com o próprio trabalho. (FERNANDES, 1996)</w:t>
      </w:r>
    </w:p>
    <w:p w14:paraId="4CE11D69" w14:textId="77777777" w:rsidR="003C2CEF" w:rsidRPr="003C2CEF" w:rsidRDefault="003C2CEF" w:rsidP="003C2CEF">
      <w:pPr>
        <w:spacing w:afterLines="120" w:after="288" w:line="360" w:lineRule="auto"/>
        <w:ind w:firstLine="709"/>
        <w:contextualSpacing/>
        <w:jc w:val="both"/>
        <w:rPr>
          <w:rFonts w:ascii="Arial" w:hAnsi="Arial" w:cs="Arial"/>
          <w:color w:val="000000"/>
          <w:sz w:val="24"/>
          <w:szCs w:val="24"/>
          <w:shd w:val="clear" w:color="auto" w:fill="FFFFFF"/>
        </w:rPr>
      </w:pPr>
      <w:r w:rsidRPr="003C2CEF">
        <w:rPr>
          <w:rFonts w:ascii="Arial" w:hAnsi="Arial" w:cs="Arial"/>
          <w:color w:val="000000"/>
          <w:sz w:val="24"/>
          <w:szCs w:val="24"/>
          <w:shd w:val="clear" w:color="auto" w:fill="FFFFFF"/>
        </w:rPr>
        <w:t xml:space="preserve">Para Vergara (2009), motivação é algo essencial, que quer dizer que os motivos para ação de uma pessoa são motivos diferentes de outra. </w:t>
      </w:r>
    </w:p>
    <w:p w14:paraId="526DDC0C" w14:textId="77777777" w:rsidR="004A24D1" w:rsidRDefault="004A24D1" w:rsidP="003C2CEF">
      <w:pPr>
        <w:spacing w:afterLines="120" w:after="288" w:line="360" w:lineRule="auto"/>
        <w:ind w:firstLine="709"/>
        <w:contextualSpacing/>
        <w:jc w:val="both"/>
        <w:rPr>
          <w:rFonts w:ascii="Arial" w:hAnsi="Arial" w:cs="Arial"/>
          <w:color w:val="000000"/>
          <w:sz w:val="24"/>
          <w:szCs w:val="24"/>
          <w:shd w:val="clear" w:color="auto" w:fill="FFFFFF"/>
        </w:rPr>
        <w:sectPr w:rsidR="004A24D1" w:rsidSect="0038098E">
          <w:headerReference w:type="default" r:id="rId8"/>
          <w:footerReference w:type="default" r:id="rId9"/>
          <w:pgSz w:w="11906" w:h="16838" w:code="9"/>
          <w:pgMar w:top="1417" w:right="1701" w:bottom="1417" w:left="1701" w:header="142" w:footer="375" w:gutter="0"/>
          <w:cols w:space="708"/>
          <w:docGrid w:linePitch="360"/>
        </w:sectPr>
      </w:pPr>
    </w:p>
    <w:p w14:paraId="6EBF478A" w14:textId="7915BFD9" w:rsidR="003C2CEF" w:rsidRPr="003C2CEF" w:rsidRDefault="003C2CEF" w:rsidP="003C2CEF">
      <w:pPr>
        <w:spacing w:afterLines="120" w:after="288" w:line="360" w:lineRule="auto"/>
        <w:ind w:firstLine="709"/>
        <w:contextualSpacing/>
        <w:jc w:val="both"/>
        <w:rPr>
          <w:rFonts w:ascii="Arial" w:hAnsi="Arial" w:cs="Arial"/>
          <w:color w:val="000000"/>
          <w:sz w:val="24"/>
          <w:szCs w:val="24"/>
        </w:rPr>
      </w:pPr>
      <w:r w:rsidRPr="003C2CEF">
        <w:rPr>
          <w:rFonts w:ascii="Arial" w:hAnsi="Arial" w:cs="Arial"/>
          <w:color w:val="000000"/>
          <w:sz w:val="24"/>
          <w:szCs w:val="24"/>
          <w:shd w:val="clear" w:color="auto" w:fill="FFFFFF"/>
        </w:rPr>
        <w:lastRenderedPageBreak/>
        <w:t xml:space="preserve">O trabalho em equipe é uma das primordiais competências impostas pela organização, e é a melhor forma de garantir a qualidade de vida no trabalho. Para que exista uma boa </w:t>
      </w:r>
      <w:r w:rsidRPr="003C2CEF">
        <w:rPr>
          <w:rFonts w:ascii="Arial" w:hAnsi="Arial" w:cs="Arial"/>
          <w:color w:val="000000"/>
          <w:sz w:val="24"/>
          <w:szCs w:val="24"/>
        </w:rPr>
        <w:t xml:space="preserve">correlação entre contratado e empresa é necessário que existam partes que intervêm diretamente na produtividade da organização. </w:t>
      </w:r>
    </w:p>
    <w:p w14:paraId="71F819E0" w14:textId="77777777" w:rsidR="003C2CEF" w:rsidRPr="003C2CEF" w:rsidRDefault="003C2CEF" w:rsidP="003C2CEF">
      <w:pPr>
        <w:spacing w:afterLines="120" w:after="288" w:line="360" w:lineRule="auto"/>
        <w:ind w:firstLine="709"/>
        <w:jc w:val="both"/>
        <w:rPr>
          <w:rFonts w:ascii="Arial" w:hAnsi="Arial" w:cs="Arial"/>
          <w:sz w:val="24"/>
          <w:szCs w:val="24"/>
        </w:rPr>
      </w:pPr>
      <w:r w:rsidRPr="003C2CEF">
        <w:rPr>
          <w:rFonts w:ascii="Arial" w:hAnsi="Arial" w:cs="Arial"/>
          <w:sz w:val="24"/>
          <w:szCs w:val="24"/>
        </w:rPr>
        <w:t xml:space="preserve">O presente estudo tem como finalidade realizar estudo de caso em uma empresa governamental para entender a realidade do cotidiano dos colaboradores, bem como, conhecer as vantagens e dificuldades em se trabalhar em equipe. </w:t>
      </w:r>
    </w:p>
    <w:p w14:paraId="480B3244" w14:textId="42B3CBFC" w:rsidR="0005603B" w:rsidRDefault="00786FC0" w:rsidP="0005603B">
      <w:pPr>
        <w:spacing w:after="0"/>
        <w:rPr>
          <w:rFonts w:ascii="Arial" w:hAnsi="Arial" w:cs="Arial"/>
          <w:b/>
          <w:sz w:val="24"/>
          <w:szCs w:val="24"/>
        </w:rPr>
      </w:pPr>
      <w:r>
        <w:rPr>
          <w:rFonts w:ascii="Arial" w:hAnsi="Arial" w:cs="Arial"/>
          <w:b/>
          <w:sz w:val="24"/>
          <w:szCs w:val="24"/>
        </w:rPr>
        <w:t>REVISÃO DA LITERATURA</w:t>
      </w:r>
    </w:p>
    <w:p w14:paraId="06A55EDD" w14:textId="39217F73" w:rsidR="00016CE3" w:rsidRDefault="00016CE3" w:rsidP="0005603B">
      <w:pPr>
        <w:spacing w:after="0"/>
        <w:rPr>
          <w:rFonts w:ascii="Arial" w:hAnsi="Arial" w:cs="Arial"/>
          <w:b/>
          <w:sz w:val="24"/>
          <w:szCs w:val="24"/>
        </w:rPr>
      </w:pPr>
    </w:p>
    <w:p w14:paraId="5523200A" w14:textId="50A3E2ED" w:rsidR="00016CE3" w:rsidRDefault="00081C14" w:rsidP="0005603B">
      <w:pPr>
        <w:spacing w:after="0"/>
        <w:rPr>
          <w:rFonts w:ascii="Arial" w:hAnsi="Arial" w:cs="Arial"/>
          <w:b/>
          <w:sz w:val="24"/>
          <w:szCs w:val="24"/>
        </w:rPr>
      </w:pPr>
      <w:r>
        <w:rPr>
          <w:rFonts w:ascii="Arial" w:hAnsi="Arial" w:cs="Arial"/>
          <w:b/>
          <w:sz w:val="24"/>
          <w:szCs w:val="24"/>
        </w:rPr>
        <w:t xml:space="preserve">Sobre a </w:t>
      </w:r>
      <w:r w:rsidR="00016CE3">
        <w:rPr>
          <w:rFonts w:ascii="Arial" w:hAnsi="Arial" w:cs="Arial"/>
          <w:b/>
          <w:sz w:val="24"/>
          <w:szCs w:val="24"/>
        </w:rPr>
        <w:t>Qualidade de Vida</w:t>
      </w:r>
    </w:p>
    <w:p w14:paraId="05B689B6" w14:textId="77777777" w:rsidR="00016CE3" w:rsidRPr="00016CE3" w:rsidRDefault="00016CE3" w:rsidP="0005603B">
      <w:pPr>
        <w:spacing w:after="0"/>
        <w:rPr>
          <w:rFonts w:ascii="Arial" w:hAnsi="Arial" w:cs="Arial"/>
          <w:b/>
          <w:sz w:val="24"/>
          <w:szCs w:val="24"/>
        </w:rPr>
      </w:pPr>
    </w:p>
    <w:p w14:paraId="0A4E69E7" w14:textId="77777777" w:rsidR="00016CE3" w:rsidRPr="00016CE3" w:rsidRDefault="00016CE3" w:rsidP="00016CE3">
      <w:pPr>
        <w:spacing w:after="0" w:line="360" w:lineRule="auto"/>
        <w:ind w:firstLine="709"/>
        <w:jc w:val="both"/>
        <w:rPr>
          <w:rFonts w:ascii="Arial" w:hAnsi="Arial" w:cs="Arial"/>
          <w:color w:val="000000"/>
          <w:sz w:val="24"/>
          <w:szCs w:val="24"/>
        </w:rPr>
      </w:pPr>
      <w:r w:rsidRPr="00016CE3">
        <w:rPr>
          <w:rFonts w:ascii="Arial" w:hAnsi="Arial" w:cs="Arial"/>
          <w:color w:val="000000"/>
          <w:sz w:val="24"/>
          <w:szCs w:val="24"/>
        </w:rPr>
        <w:t>A Qualidade de Vida no Trabalho está ligada a motivação, quanto mais o colaborar estiver motivado maior será o desempenho, e sua autoestima, consequentemente, terá mais saúde e vontade para gerar resultados em seu trabalho.</w:t>
      </w:r>
    </w:p>
    <w:p w14:paraId="7D41757E" w14:textId="77777777" w:rsidR="00016CE3" w:rsidRPr="00016CE3" w:rsidRDefault="00016CE3" w:rsidP="00016CE3">
      <w:pPr>
        <w:spacing w:after="0" w:line="360" w:lineRule="auto"/>
        <w:ind w:firstLine="709"/>
        <w:jc w:val="both"/>
        <w:rPr>
          <w:rFonts w:ascii="Arial" w:eastAsia="Arial" w:hAnsi="Arial" w:cs="Arial"/>
          <w:color w:val="000000"/>
          <w:sz w:val="24"/>
          <w:szCs w:val="24"/>
        </w:rPr>
      </w:pPr>
      <w:r w:rsidRPr="00016CE3">
        <w:rPr>
          <w:rFonts w:ascii="Arial" w:hAnsi="Arial" w:cs="Arial"/>
          <w:color w:val="000000"/>
          <w:sz w:val="24"/>
          <w:szCs w:val="24"/>
        </w:rPr>
        <w:t xml:space="preserve">A motivação é definida como um impulso, é também traduzida como necessidade ou tendência. (CASADO, 2002). Diante disto, a organização tem de enfrentar o desafio de formar situações que possam complementar as necessidades dos colaboradores, e ao mesmo tempo motivá-los para o trabalho; neste caso um exemplo disto, seria a disponibilidade de um clima agradável, confortável e seguro.  </w:t>
      </w:r>
    </w:p>
    <w:p w14:paraId="534553EA" w14:textId="77777777" w:rsidR="00016CE3" w:rsidRPr="00016CE3" w:rsidRDefault="00016CE3" w:rsidP="00016CE3">
      <w:pPr>
        <w:spacing w:after="0" w:line="360" w:lineRule="auto"/>
        <w:ind w:firstLine="709"/>
        <w:jc w:val="both"/>
        <w:rPr>
          <w:rFonts w:ascii="Arial" w:hAnsi="Arial" w:cs="Arial"/>
          <w:color w:val="000000"/>
          <w:sz w:val="24"/>
          <w:szCs w:val="24"/>
        </w:rPr>
      </w:pPr>
      <w:r w:rsidRPr="00016CE3">
        <w:rPr>
          <w:rFonts w:ascii="Arial" w:eastAsia="Arial" w:hAnsi="Arial" w:cs="Arial"/>
          <w:color w:val="000000"/>
          <w:sz w:val="24"/>
          <w:szCs w:val="24"/>
        </w:rPr>
        <w:t xml:space="preserve"> </w:t>
      </w:r>
      <w:r w:rsidRPr="00016CE3">
        <w:rPr>
          <w:rFonts w:ascii="Arial" w:hAnsi="Arial" w:cs="Arial"/>
          <w:color w:val="000000"/>
          <w:sz w:val="24"/>
          <w:szCs w:val="24"/>
        </w:rPr>
        <w:t>Com objetivo de facilitar ou trazer satisfação e bem-estar ao trabalhador na execução de suas tarefas, a qualidade de vida no trabalho se apresenta como preocupação do homem. (CHIAVENATO,2009).</w:t>
      </w:r>
    </w:p>
    <w:p w14:paraId="25B11CA3" w14:textId="3BB618A2" w:rsidR="004A24D1" w:rsidRDefault="00016CE3" w:rsidP="00016CE3">
      <w:pPr>
        <w:spacing w:after="0" w:line="360" w:lineRule="auto"/>
        <w:ind w:firstLine="709"/>
        <w:jc w:val="both"/>
        <w:rPr>
          <w:rFonts w:ascii="Arial" w:hAnsi="Arial" w:cs="Arial"/>
          <w:color w:val="000000"/>
          <w:sz w:val="24"/>
          <w:szCs w:val="24"/>
        </w:rPr>
      </w:pPr>
      <w:r w:rsidRPr="00016CE3">
        <w:rPr>
          <w:rFonts w:ascii="Arial" w:hAnsi="Arial" w:cs="Arial"/>
          <w:color w:val="000000"/>
          <w:sz w:val="24"/>
          <w:szCs w:val="24"/>
        </w:rPr>
        <w:t>Qualidade de vida o trabalho caracteriza-se por uma busca pelo equilíbrio do indivíduo e a organização prezando o colaborador como ser humano e sua colocação na organização, propondo valorização do espaço em que se trabalha.</w:t>
      </w:r>
    </w:p>
    <w:p w14:paraId="16A470E2" w14:textId="77777777" w:rsidR="00016CE3" w:rsidRPr="00016CE3" w:rsidRDefault="00016CE3" w:rsidP="00016CE3">
      <w:pPr>
        <w:spacing w:after="0" w:line="360" w:lineRule="auto"/>
        <w:ind w:firstLine="709"/>
        <w:jc w:val="both"/>
        <w:rPr>
          <w:rFonts w:ascii="Arial" w:hAnsi="Arial" w:cs="Arial"/>
          <w:color w:val="000000"/>
          <w:sz w:val="24"/>
          <w:szCs w:val="24"/>
        </w:rPr>
      </w:pPr>
      <w:r w:rsidRPr="00016CE3">
        <w:rPr>
          <w:rFonts w:ascii="Arial" w:hAnsi="Arial" w:cs="Arial"/>
          <w:color w:val="000000"/>
          <w:sz w:val="24"/>
          <w:szCs w:val="24"/>
        </w:rPr>
        <w:t xml:space="preserve">Tem por objetivo estruturar o ambiente em que se trabalha no sentido de satisfazer as necessidades individuais do empregado e ser uma organização </w:t>
      </w:r>
      <w:r w:rsidRPr="00016CE3">
        <w:rPr>
          <w:rFonts w:ascii="Arial" w:hAnsi="Arial" w:cs="Arial"/>
          <w:color w:val="000000"/>
          <w:sz w:val="24"/>
          <w:szCs w:val="24"/>
        </w:rPr>
        <w:lastRenderedPageBreak/>
        <w:t>atraente e possuir um local desejável, um programa de qualidade de vida no trabalho.</w:t>
      </w:r>
    </w:p>
    <w:p w14:paraId="255C3A0A" w14:textId="63C0DC56" w:rsidR="00016CE3" w:rsidRDefault="00016CE3" w:rsidP="00016CE3">
      <w:pPr>
        <w:spacing w:after="0" w:line="240" w:lineRule="auto"/>
        <w:ind w:left="2268"/>
        <w:jc w:val="both"/>
        <w:rPr>
          <w:rFonts w:ascii="Arial" w:hAnsi="Arial" w:cs="Arial"/>
          <w:color w:val="000000"/>
          <w:sz w:val="20"/>
          <w:szCs w:val="20"/>
        </w:rPr>
      </w:pPr>
      <w:r w:rsidRPr="00016CE3">
        <w:rPr>
          <w:rFonts w:ascii="Arial" w:hAnsi="Arial" w:cs="Arial"/>
          <w:color w:val="000000"/>
          <w:sz w:val="20"/>
          <w:szCs w:val="20"/>
        </w:rPr>
        <w:t>Um ambiente de trabalho físico seguro e saudável envolve aspectos como a higiene do trabalho que se refere a um conjunto de normas e procedimentos, os quais visam à proteção da integridade física e mental do indivíduo, prevenindo assim, os riscos de saúde inerentes às tarefas que são realizadas no ambiente de trabalho. (CHIAVENATO, 2009 p. 75)</w:t>
      </w:r>
    </w:p>
    <w:p w14:paraId="78D1C374" w14:textId="77777777" w:rsidR="00016CE3" w:rsidRPr="00016CE3" w:rsidRDefault="00016CE3" w:rsidP="00016CE3">
      <w:pPr>
        <w:spacing w:after="0" w:line="240" w:lineRule="auto"/>
        <w:ind w:left="2268"/>
        <w:jc w:val="both"/>
        <w:rPr>
          <w:rFonts w:ascii="Arial" w:hAnsi="Arial" w:cs="Arial"/>
          <w:color w:val="000000"/>
          <w:sz w:val="20"/>
          <w:szCs w:val="20"/>
        </w:rPr>
      </w:pPr>
    </w:p>
    <w:p w14:paraId="5E2B54FE" w14:textId="77777777" w:rsidR="00016CE3" w:rsidRPr="00016CE3" w:rsidRDefault="00016CE3" w:rsidP="00016CE3">
      <w:pPr>
        <w:spacing w:after="0" w:line="360" w:lineRule="auto"/>
        <w:ind w:firstLine="709"/>
        <w:jc w:val="both"/>
        <w:rPr>
          <w:rFonts w:ascii="Arial" w:hAnsi="Arial" w:cs="Arial"/>
          <w:color w:val="000000"/>
        </w:rPr>
      </w:pPr>
      <w:r w:rsidRPr="00016CE3">
        <w:rPr>
          <w:rFonts w:ascii="Arial" w:hAnsi="Arial" w:cs="Arial"/>
          <w:color w:val="000000"/>
        </w:rPr>
        <w:t xml:space="preserve">A organização se torna incumbida socialmente ao criar um ambiente de trabalho saudável e conveniente à realização competente das pessoas, agregando assim a qualidade de vida. </w:t>
      </w:r>
    </w:p>
    <w:p w14:paraId="7E8CBB22" w14:textId="733E60C4" w:rsidR="002D02B5" w:rsidRPr="00016CE3" w:rsidRDefault="002D02B5" w:rsidP="002D02B5">
      <w:pPr>
        <w:tabs>
          <w:tab w:val="left" w:pos="709"/>
          <w:tab w:val="left" w:pos="2268"/>
        </w:tabs>
        <w:spacing w:after="120" w:line="23" w:lineRule="atLeast"/>
        <w:jc w:val="both"/>
        <w:rPr>
          <w:rFonts w:ascii="Arial" w:hAnsi="Arial" w:cs="Arial"/>
          <w:bCs/>
          <w:sz w:val="24"/>
        </w:rPr>
      </w:pPr>
    </w:p>
    <w:p w14:paraId="3B132A34" w14:textId="176D1479" w:rsidR="00016CE3" w:rsidRDefault="00081C14" w:rsidP="002D02B5">
      <w:pPr>
        <w:tabs>
          <w:tab w:val="left" w:pos="709"/>
          <w:tab w:val="left" w:pos="2268"/>
        </w:tabs>
        <w:spacing w:after="120" w:line="23" w:lineRule="atLeast"/>
        <w:jc w:val="both"/>
        <w:rPr>
          <w:rFonts w:ascii="Arial" w:hAnsi="Arial" w:cs="Arial"/>
          <w:b/>
          <w:color w:val="000000"/>
          <w:sz w:val="24"/>
          <w:szCs w:val="24"/>
        </w:rPr>
      </w:pPr>
      <w:r>
        <w:rPr>
          <w:rFonts w:ascii="Arial" w:hAnsi="Arial" w:cs="Arial"/>
          <w:b/>
          <w:color w:val="000000"/>
          <w:sz w:val="24"/>
          <w:szCs w:val="24"/>
        </w:rPr>
        <w:t>Trabalho</w:t>
      </w:r>
      <w:r w:rsidR="00016CE3" w:rsidRPr="00016CE3">
        <w:rPr>
          <w:rFonts w:ascii="Arial" w:hAnsi="Arial" w:cs="Arial"/>
          <w:b/>
          <w:color w:val="000000"/>
          <w:sz w:val="24"/>
          <w:szCs w:val="24"/>
        </w:rPr>
        <w:t xml:space="preserve"> em equipe e a comunicação na organização</w:t>
      </w:r>
    </w:p>
    <w:p w14:paraId="0130C797" w14:textId="54871015" w:rsidR="00016CE3" w:rsidRDefault="00016CE3" w:rsidP="002D02B5">
      <w:pPr>
        <w:tabs>
          <w:tab w:val="left" w:pos="709"/>
          <w:tab w:val="left" w:pos="2268"/>
        </w:tabs>
        <w:spacing w:after="120" w:line="23" w:lineRule="atLeast"/>
        <w:jc w:val="both"/>
        <w:rPr>
          <w:rFonts w:ascii="Arial" w:hAnsi="Arial" w:cs="Arial"/>
          <w:b/>
          <w:color w:val="000000"/>
          <w:sz w:val="24"/>
          <w:szCs w:val="24"/>
        </w:rPr>
      </w:pPr>
    </w:p>
    <w:p w14:paraId="1BF57F70" w14:textId="77777777" w:rsidR="00016CE3" w:rsidRP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O total prazer do cliente externo está baseado ao bom desempenho do trabalho em equipe. Numa equipe, cada membro exerce sua função específica, contudo todos os integrantes são responsáveis pelo cumprimento de metas e pelo resultado final atingido. Diante disto, existe a reciprocidade entre os colaboradores e um trabalho difícil para se alcançar um objetivo.</w:t>
      </w:r>
    </w:p>
    <w:p w14:paraId="3426A6A8" w14:textId="77777777" w:rsidR="00016CE3" w:rsidRP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O sinônimo de sucesso, se dá ao uso adequado da comunicação, pois proporciona importantes ganhos de produtividade. E para que este aumento aconteça, é necessário comprometer os colaboradores, a comunicação é fundamental para isso e indispensável para a comunicação dos membros da equipe de trabalho.</w:t>
      </w:r>
    </w:p>
    <w:p w14:paraId="49D452FF" w14:textId="77777777" w:rsidR="00016CE3" w:rsidRP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O termo “pactos de convivência” se refere a reuniões periódicas, cujo tal pode resolver demandas como definição de objetivos e metas, divisão de papéis e função, ajustes entre pessoas, os quais podem ser eficientes para equipes que precisam propiciar ajustes internos. (SOUZA, 2011)</w:t>
      </w:r>
    </w:p>
    <w:p w14:paraId="7180E3EA" w14:textId="21B7305A" w:rsid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 xml:space="preserve">A comunicação na organização é um fato, uma empresa não alcança seus objetivos sem o processo comunicativo. A comunicação é como um alicerce para a empresa, pois é diante disto que se forma a empresa e se faz ser o que ela é. </w:t>
      </w:r>
    </w:p>
    <w:p w14:paraId="32110445" w14:textId="77777777" w:rsidR="00016CE3" w:rsidRPr="00016CE3" w:rsidRDefault="00016CE3" w:rsidP="00016CE3">
      <w:pPr>
        <w:spacing w:after="0" w:line="240" w:lineRule="auto"/>
        <w:ind w:left="2268"/>
        <w:jc w:val="both"/>
        <w:rPr>
          <w:rFonts w:ascii="Arial" w:hAnsi="Arial" w:cs="Arial"/>
          <w:color w:val="000000"/>
          <w:sz w:val="20"/>
          <w:szCs w:val="20"/>
        </w:rPr>
      </w:pPr>
      <w:r w:rsidRPr="00016CE3">
        <w:rPr>
          <w:rFonts w:ascii="Arial" w:hAnsi="Arial" w:cs="Arial"/>
          <w:color w:val="000000"/>
          <w:sz w:val="20"/>
          <w:szCs w:val="20"/>
        </w:rPr>
        <w:t xml:space="preserve">No âmbito interno das organizações empresariais, os tipos de relação com os empregados, os diferentes estilos administrativos, assim como as ações humanas, demandam novos rumos de gestão que superem os modelos lineares, verticais e impositivos e alcancem novas formas de ação administrativa que envolva e valorize o </w:t>
      </w:r>
      <w:r w:rsidRPr="00016CE3">
        <w:rPr>
          <w:rFonts w:ascii="Arial" w:hAnsi="Arial" w:cs="Arial"/>
          <w:color w:val="000000"/>
          <w:sz w:val="20"/>
          <w:szCs w:val="20"/>
        </w:rPr>
        <w:lastRenderedPageBreak/>
        <w:t>trabalho em equipe baseado na maior participação e autonomia dos envolvidos. (CARDOSO, 2006, p. 10)</w:t>
      </w:r>
    </w:p>
    <w:p w14:paraId="0BC6AAAA" w14:textId="77777777" w:rsidR="00016CE3" w:rsidRPr="00016CE3" w:rsidRDefault="00016CE3" w:rsidP="00016CE3">
      <w:pPr>
        <w:pStyle w:val="Standard"/>
        <w:spacing w:line="360" w:lineRule="auto"/>
        <w:ind w:firstLine="709"/>
        <w:jc w:val="both"/>
        <w:rPr>
          <w:rFonts w:ascii="Arial" w:hAnsi="Arial" w:cs="Arial"/>
          <w:color w:val="000000"/>
          <w:sz w:val="22"/>
          <w:szCs w:val="22"/>
        </w:rPr>
      </w:pPr>
    </w:p>
    <w:p w14:paraId="1F49E9B3" w14:textId="77777777" w:rsidR="00016CE3" w:rsidRP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O trabalho em equipe consegue levar um aprimoramento na eficiência, no momento em que as pessoas objetivam e implementam várias atividades juntas por meio de colaboração e comunicação constantes tornam-se aptos para identificar formas de melhorar o modo pelo qual o trabalha se organiza.</w:t>
      </w:r>
    </w:p>
    <w:p w14:paraId="4EB7214D" w14:textId="77777777" w:rsidR="00081C14" w:rsidRDefault="00081C14" w:rsidP="002D02B5">
      <w:pPr>
        <w:tabs>
          <w:tab w:val="left" w:pos="709"/>
          <w:tab w:val="left" w:pos="2268"/>
        </w:tabs>
        <w:spacing w:after="120" w:line="23" w:lineRule="atLeast"/>
        <w:jc w:val="both"/>
        <w:rPr>
          <w:rFonts w:ascii="Arial" w:hAnsi="Arial" w:cs="Arial"/>
          <w:b/>
          <w:bCs/>
          <w:sz w:val="24"/>
          <w:szCs w:val="24"/>
        </w:rPr>
      </w:pPr>
    </w:p>
    <w:p w14:paraId="632F400D" w14:textId="5E322B28" w:rsidR="00016CE3" w:rsidRDefault="00016CE3" w:rsidP="002D02B5">
      <w:pPr>
        <w:tabs>
          <w:tab w:val="left" w:pos="709"/>
          <w:tab w:val="left" w:pos="2268"/>
        </w:tabs>
        <w:spacing w:after="120" w:line="23" w:lineRule="atLeast"/>
        <w:jc w:val="both"/>
        <w:rPr>
          <w:rFonts w:ascii="Arial" w:hAnsi="Arial" w:cs="Arial"/>
          <w:b/>
          <w:bCs/>
          <w:sz w:val="24"/>
          <w:szCs w:val="24"/>
        </w:rPr>
      </w:pPr>
      <w:r>
        <w:rPr>
          <w:rFonts w:ascii="Arial" w:hAnsi="Arial" w:cs="Arial"/>
          <w:b/>
          <w:bCs/>
          <w:sz w:val="24"/>
          <w:szCs w:val="24"/>
        </w:rPr>
        <w:t>Gestão de Pessoas</w:t>
      </w:r>
    </w:p>
    <w:p w14:paraId="45AE763F" w14:textId="688ACC9C" w:rsidR="00016CE3" w:rsidRDefault="00016CE3" w:rsidP="002D02B5">
      <w:pPr>
        <w:tabs>
          <w:tab w:val="left" w:pos="709"/>
          <w:tab w:val="left" w:pos="2268"/>
        </w:tabs>
        <w:spacing w:after="120" w:line="23" w:lineRule="atLeast"/>
        <w:jc w:val="both"/>
        <w:rPr>
          <w:rFonts w:ascii="Arial" w:hAnsi="Arial" w:cs="Arial"/>
          <w:b/>
          <w:bCs/>
          <w:sz w:val="24"/>
          <w:szCs w:val="24"/>
        </w:rPr>
      </w:pPr>
    </w:p>
    <w:p w14:paraId="7EA88B42" w14:textId="77777777" w:rsidR="00016CE3" w:rsidRPr="00016CE3" w:rsidRDefault="00016CE3" w:rsidP="00016CE3">
      <w:pPr>
        <w:pStyle w:val="Standard"/>
        <w:spacing w:line="360" w:lineRule="auto"/>
        <w:ind w:firstLine="709"/>
        <w:jc w:val="both"/>
        <w:rPr>
          <w:rFonts w:ascii="Arial" w:hAnsi="Arial" w:cs="Arial"/>
          <w:color w:val="000000"/>
        </w:rPr>
      </w:pPr>
      <w:r w:rsidRPr="00016CE3">
        <w:rPr>
          <w:rFonts w:ascii="Arial" w:hAnsi="Arial" w:cs="Arial"/>
          <w:color w:val="000000"/>
        </w:rPr>
        <w:t>Gestão de Pessoas tem um conceito amplo que diz respeito como as pessoas se portam para orientar e gerenciar o comportamento humano no ambiente de trabalho, e isso pode ser um diferencial para a empresa.</w:t>
      </w:r>
    </w:p>
    <w:p w14:paraId="22F3613C" w14:textId="77777777" w:rsidR="00016CE3" w:rsidRPr="00016CE3" w:rsidRDefault="00016CE3" w:rsidP="00016CE3">
      <w:pPr>
        <w:pStyle w:val="Standard"/>
        <w:spacing w:line="360" w:lineRule="auto"/>
        <w:ind w:firstLine="709"/>
        <w:jc w:val="both"/>
        <w:rPr>
          <w:rFonts w:ascii="Arial" w:hAnsi="Arial" w:cs="Arial"/>
          <w:color w:val="000000"/>
          <w:sz w:val="22"/>
          <w:szCs w:val="22"/>
        </w:rPr>
      </w:pPr>
      <w:r w:rsidRPr="00016CE3">
        <w:rPr>
          <w:rFonts w:ascii="Arial" w:hAnsi="Arial" w:cs="Arial"/>
          <w:color w:val="000000"/>
        </w:rPr>
        <w:t>Para Sovienski e Stigar (2008) a gestão de pessoas é definida pela participação, qualificação, envolvimento e desenvolvimento do bem mais precioso de uma organização, que são as pessoas que a compõem.</w:t>
      </w:r>
    </w:p>
    <w:p w14:paraId="6DE5F0D1" w14:textId="77777777" w:rsidR="00016CE3" w:rsidRPr="00016CE3" w:rsidRDefault="00016CE3" w:rsidP="00016CE3">
      <w:pPr>
        <w:pStyle w:val="Standard"/>
        <w:ind w:firstLine="709"/>
        <w:jc w:val="both"/>
        <w:rPr>
          <w:rFonts w:ascii="Arial" w:hAnsi="Arial" w:cs="Arial"/>
          <w:color w:val="000000"/>
          <w:sz w:val="22"/>
          <w:szCs w:val="22"/>
        </w:rPr>
      </w:pPr>
    </w:p>
    <w:p w14:paraId="295480B5" w14:textId="77777777" w:rsidR="00016CE3" w:rsidRPr="00016CE3" w:rsidRDefault="00016CE3" w:rsidP="00016CE3">
      <w:pPr>
        <w:ind w:left="2268"/>
        <w:jc w:val="both"/>
        <w:rPr>
          <w:rFonts w:ascii="Arial" w:hAnsi="Arial" w:cs="Arial"/>
          <w:color w:val="000000"/>
          <w:sz w:val="20"/>
          <w:szCs w:val="20"/>
        </w:rPr>
      </w:pPr>
      <w:r w:rsidRPr="00016CE3">
        <w:rPr>
          <w:rFonts w:ascii="Arial" w:hAnsi="Arial" w:cs="Arial"/>
          <w:color w:val="000000"/>
          <w:sz w:val="20"/>
          <w:szCs w:val="20"/>
        </w:rPr>
        <w:t xml:space="preserve">Gestão de pessoas é falar de gente, de mentalidade, de vitalidade, ação e proação. A Gestão de Pessoas é uma das áreas que mais tem sofrido mudanças e transformações nestes últimos anos. Não apenas nos seus aspectos tangíveis e concretos como principalmente nos aspectos conceituais e intangíveis. A Gestão de pessoas tem sido a responsável pela excelência das organizações bem-sucedidas e pelo aporte de capital intelectual que simboliza, mais do que tudo, a importância do fator humano em plena Era da informação. </w:t>
      </w:r>
    </w:p>
    <w:p w14:paraId="39A639DD" w14:textId="77777777" w:rsidR="00016CE3" w:rsidRPr="003D010F" w:rsidRDefault="00016CE3" w:rsidP="00016CE3">
      <w:pPr>
        <w:pStyle w:val="Standard"/>
        <w:spacing w:line="360" w:lineRule="auto"/>
        <w:ind w:firstLine="709"/>
        <w:jc w:val="both"/>
        <w:rPr>
          <w:rFonts w:ascii="Arial" w:hAnsi="Arial" w:cs="Arial"/>
          <w:color w:val="000000"/>
        </w:rPr>
      </w:pPr>
      <w:r w:rsidRPr="003D010F">
        <w:rPr>
          <w:rFonts w:ascii="Arial" w:hAnsi="Arial" w:cs="Arial"/>
          <w:color w:val="000000"/>
        </w:rPr>
        <w:t xml:space="preserve">A Gestão de Pessoas permite a cooperação eficiente dos funcionários. Os colaboradores podem aumentar ou diminuir as forças de uma organização, conforme elas são tratadas, isto é, elas podem trazer sucesso ou o insucesso (RODRIGUES, 1994). </w:t>
      </w:r>
    </w:p>
    <w:p w14:paraId="23694A89" w14:textId="3110E68C" w:rsidR="00016CE3" w:rsidRPr="0050742B" w:rsidRDefault="00016CE3" w:rsidP="00081C14">
      <w:pPr>
        <w:pStyle w:val="Standard"/>
        <w:spacing w:line="360" w:lineRule="auto"/>
        <w:ind w:firstLine="709"/>
        <w:jc w:val="both"/>
        <w:rPr>
          <w:rFonts w:hint="eastAsia"/>
          <w:color w:val="000000"/>
        </w:rPr>
      </w:pPr>
      <w:r w:rsidRPr="003D010F">
        <w:rPr>
          <w:rFonts w:ascii="Arial" w:hAnsi="Arial" w:cs="Arial"/>
          <w:color w:val="000000"/>
        </w:rPr>
        <w:t>Uma empresa que opta pela Gestão de Pessoas, terá resultados benéficos a organização, acrescendo a produtividade, e satisfação aos empregados.</w:t>
      </w:r>
    </w:p>
    <w:p w14:paraId="195D3394" w14:textId="76ED4503" w:rsidR="00016CE3" w:rsidRDefault="00016CE3" w:rsidP="00016CE3">
      <w:pPr>
        <w:pStyle w:val="Standard"/>
        <w:spacing w:line="360" w:lineRule="auto"/>
        <w:ind w:firstLine="709"/>
        <w:jc w:val="both"/>
        <w:rPr>
          <w:rFonts w:ascii="Arial" w:hAnsi="Arial" w:cs="Arial"/>
          <w:color w:val="000000"/>
        </w:rPr>
      </w:pPr>
      <w:r w:rsidRPr="003D010F">
        <w:rPr>
          <w:rFonts w:ascii="Arial" w:hAnsi="Arial" w:cs="Arial"/>
          <w:color w:val="000000"/>
        </w:rPr>
        <w:t xml:space="preserve">Para Nickel (2002) a Gestão de Pessoas tem por finalidade contribuir com a organização a alcançar seus princípios e realizar sua missão, possibilitar competitividade na empresa, e a satisfação dos colaboradores no trabalho, aprimorar e manter a qualidade de vida no trabalho, controlar e impulsionar a mudança e conservar politicas éticas e atitudes socialmente confortável. </w:t>
      </w:r>
    </w:p>
    <w:p w14:paraId="5DC8E0C6" w14:textId="5DEF75F1" w:rsidR="00C66288" w:rsidRDefault="00081C14" w:rsidP="00C66288">
      <w:pPr>
        <w:spacing w:after="0"/>
        <w:jc w:val="both"/>
        <w:rPr>
          <w:rFonts w:ascii="Arial" w:hAnsi="Arial" w:cs="Arial"/>
          <w:b/>
          <w:bCs/>
          <w:sz w:val="24"/>
        </w:rPr>
      </w:pPr>
      <w:r>
        <w:rPr>
          <w:rFonts w:ascii="Arial" w:hAnsi="Arial" w:cs="Arial"/>
          <w:b/>
          <w:bCs/>
          <w:sz w:val="24"/>
        </w:rPr>
        <w:lastRenderedPageBreak/>
        <w:t>DISCUSSÃO DOS RESULTADOS</w:t>
      </w:r>
    </w:p>
    <w:p w14:paraId="61D24CD9" w14:textId="77777777" w:rsidR="003D010F" w:rsidRDefault="003D010F" w:rsidP="00C66288">
      <w:pPr>
        <w:spacing w:after="0"/>
        <w:jc w:val="both"/>
        <w:rPr>
          <w:rFonts w:ascii="Arial" w:hAnsi="Arial" w:cs="Arial"/>
          <w:b/>
          <w:bCs/>
          <w:sz w:val="24"/>
        </w:rPr>
      </w:pPr>
    </w:p>
    <w:p w14:paraId="007042A2" w14:textId="77777777" w:rsidR="003D010F" w:rsidRPr="003D010F" w:rsidRDefault="003D010F" w:rsidP="003D010F">
      <w:pPr>
        <w:spacing w:after="0" w:line="360" w:lineRule="auto"/>
        <w:ind w:firstLine="709"/>
        <w:jc w:val="both"/>
        <w:rPr>
          <w:rFonts w:ascii="Arial" w:hAnsi="Arial" w:cs="Arial"/>
          <w:color w:val="000000"/>
          <w:sz w:val="24"/>
          <w:szCs w:val="24"/>
        </w:rPr>
      </w:pPr>
      <w:r w:rsidRPr="003D010F">
        <w:rPr>
          <w:rFonts w:ascii="Arial" w:hAnsi="Arial" w:cs="Arial"/>
          <w:color w:val="000000"/>
          <w:sz w:val="24"/>
          <w:szCs w:val="24"/>
        </w:rPr>
        <w:t xml:space="preserve">Para Severino (2000) o trabalho metodológico será concluso com a prática de estudos por meio de pesquisa bibliográfica, que serão utilizados meios como: artigos científicos, e livros, para ser obter um certo aprofundamento sobre o tema, através dos autores. </w:t>
      </w:r>
    </w:p>
    <w:p w14:paraId="6DB8EA96" w14:textId="77777777" w:rsidR="003D010F" w:rsidRPr="003D010F" w:rsidRDefault="003D010F" w:rsidP="003D010F">
      <w:pPr>
        <w:spacing w:after="0" w:line="360" w:lineRule="auto"/>
        <w:ind w:firstLine="709"/>
        <w:jc w:val="both"/>
        <w:rPr>
          <w:rFonts w:ascii="Arial" w:hAnsi="Arial" w:cs="Arial"/>
          <w:color w:val="000000"/>
          <w:sz w:val="24"/>
          <w:szCs w:val="24"/>
        </w:rPr>
      </w:pPr>
      <w:r w:rsidRPr="003D010F">
        <w:rPr>
          <w:rFonts w:ascii="Arial" w:hAnsi="Arial" w:cs="Arial"/>
          <w:color w:val="000000"/>
          <w:sz w:val="24"/>
          <w:szCs w:val="24"/>
        </w:rPr>
        <w:t>Neste trabalho será feito uma pesquisa quantitativa, pois para Gil (2006) desta forma as pesquisas são mais propícias para contabilizar pontos de vista, e atitudes claras e conscientes das pessoas entrevistadas, pois é usado um método padronizado de coleta de dados, como por exemplo: questionário.</w:t>
      </w:r>
    </w:p>
    <w:p w14:paraId="6A0C5D00" w14:textId="77777777" w:rsidR="003D010F" w:rsidRPr="003D010F" w:rsidRDefault="003D010F" w:rsidP="003D010F">
      <w:pPr>
        <w:spacing w:after="0" w:line="360" w:lineRule="auto"/>
        <w:ind w:firstLine="709"/>
        <w:jc w:val="both"/>
        <w:rPr>
          <w:rFonts w:ascii="Arial" w:hAnsi="Arial" w:cs="Arial"/>
          <w:color w:val="000000"/>
          <w:sz w:val="24"/>
          <w:szCs w:val="24"/>
        </w:rPr>
      </w:pPr>
      <w:r w:rsidRPr="003D010F">
        <w:rPr>
          <w:rFonts w:ascii="Arial" w:hAnsi="Arial" w:cs="Arial"/>
          <w:color w:val="000000"/>
          <w:sz w:val="24"/>
          <w:szCs w:val="24"/>
        </w:rPr>
        <w:t xml:space="preserve">Conforme o método, para Vergara (2004) a pesquisa é bibliográfica, pois busca pesquisar o tema delimitado na intenção de validar os resultados pretendidos. Com a pesquisa bibliográfica, foi possível apresentar os subsídios teóricos para o embasamento teórico, a partir da consulta de fontes teóricas e artigos científicos, tanto impressos quantos disponibilizados por meio eletrônico. </w:t>
      </w:r>
    </w:p>
    <w:p w14:paraId="5283591F" w14:textId="77777777" w:rsidR="003D010F" w:rsidRDefault="003D010F" w:rsidP="003D010F">
      <w:pPr>
        <w:tabs>
          <w:tab w:val="left" w:pos="709"/>
          <w:tab w:val="left" w:pos="2268"/>
        </w:tabs>
        <w:spacing w:after="120" w:line="23" w:lineRule="atLeast"/>
        <w:jc w:val="both"/>
        <w:rPr>
          <w:rFonts w:ascii="Arial" w:hAnsi="Arial" w:cs="Arial"/>
          <w:bCs/>
          <w:sz w:val="24"/>
        </w:rPr>
      </w:pPr>
    </w:p>
    <w:p w14:paraId="63EDD18E" w14:textId="7AC4DFCB" w:rsidR="003D010F" w:rsidRPr="00657A11" w:rsidRDefault="003D010F" w:rsidP="00997A8C">
      <w:pPr>
        <w:tabs>
          <w:tab w:val="left" w:pos="709"/>
          <w:tab w:val="left" w:pos="2268"/>
        </w:tabs>
        <w:spacing w:after="0" w:line="240" w:lineRule="auto"/>
        <w:jc w:val="both"/>
        <w:rPr>
          <w:rFonts w:ascii="Arial" w:hAnsi="Arial" w:cs="Arial"/>
          <w:b/>
          <w:bCs/>
          <w:sz w:val="24"/>
        </w:rPr>
      </w:pPr>
      <w:r w:rsidRPr="00657A11">
        <w:rPr>
          <w:rFonts w:ascii="Arial" w:hAnsi="Arial" w:cs="Arial"/>
          <w:b/>
          <w:bCs/>
          <w:sz w:val="24"/>
        </w:rPr>
        <w:t>Gráfico 1: A importância da Qualidade de Vida</w:t>
      </w:r>
      <w:r w:rsidR="00657A11">
        <w:rPr>
          <w:rFonts w:ascii="Arial" w:hAnsi="Arial" w:cs="Arial"/>
          <w:b/>
          <w:bCs/>
          <w:sz w:val="24"/>
        </w:rPr>
        <w:t xml:space="preserve"> no trabalho</w:t>
      </w:r>
    </w:p>
    <w:p w14:paraId="179C446E" w14:textId="77777777" w:rsidR="003D010F" w:rsidRDefault="003D010F" w:rsidP="00997A8C">
      <w:pPr>
        <w:tabs>
          <w:tab w:val="left" w:pos="709"/>
          <w:tab w:val="left" w:pos="2268"/>
        </w:tabs>
        <w:spacing w:after="0" w:line="240" w:lineRule="auto"/>
        <w:jc w:val="both"/>
        <w:rPr>
          <w:rFonts w:ascii="Arial" w:hAnsi="Arial" w:cs="Arial"/>
          <w:bCs/>
        </w:rPr>
      </w:pPr>
    </w:p>
    <w:p w14:paraId="078E6943" w14:textId="0163516C" w:rsidR="00B4679C" w:rsidRDefault="003D010F" w:rsidP="003D010F">
      <w:pPr>
        <w:tabs>
          <w:tab w:val="left" w:pos="709"/>
          <w:tab w:val="left" w:pos="2268"/>
        </w:tabs>
        <w:spacing w:after="120" w:line="23" w:lineRule="atLeast"/>
        <w:jc w:val="both"/>
        <w:rPr>
          <w:rFonts w:ascii="Arial" w:hAnsi="Arial" w:cs="Arial"/>
          <w:bCs/>
        </w:rPr>
      </w:pPr>
      <w:r>
        <w:rPr>
          <w:rFonts w:ascii="Times New Roman" w:hAnsi="Times New Roman"/>
          <w:noProof/>
          <w:lang w:eastAsia="pt-BR"/>
        </w:rPr>
        <w:drawing>
          <wp:anchor distT="0" distB="0" distL="114300" distR="114300" simplePos="0" relativeHeight="251658240" behindDoc="0" locked="0" layoutInCell="1" allowOverlap="1" wp14:anchorId="5A375E78" wp14:editId="292743C4">
            <wp:simplePos x="0" y="0"/>
            <wp:positionH relativeFrom="margin">
              <wp:posOffset>-3810</wp:posOffset>
            </wp:positionH>
            <wp:positionV relativeFrom="paragraph">
              <wp:posOffset>8255</wp:posOffset>
            </wp:positionV>
            <wp:extent cx="4781550" cy="1962150"/>
            <wp:effectExtent l="0" t="0" r="0" b="0"/>
            <wp:wrapSquare wrapText="bothSides"/>
            <wp:docPr id="1" name="Objeto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10D78">
        <w:rPr>
          <w:rFonts w:ascii="Arial" w:hAnsi="Arial" w:cs="Arial"/>
          <w:bCs/>
        </w:rPr>
        <w:t xml:space="preserve"> </w:t>
      </w:r>
    </w:p>
    <w:p w14:paraId="1472957C" w14:textId="77777777" w:rsidR="00B4679C" w:rsidRDefault="00B4679C" w:rsidP="00B4679C">
      <w:pPr>
        <w:pStyle w:val="Resumo"/>
        <w:spacing w:after="0" w:line="276" w:lineRule="auto"/>
        <w:ind w:firstLine="709"/>
        <w:rPr>
          <w:rFonts w:ascii="Arial" w:hAnsi="Arial" w:cs="Arial"/>
          <w:bCs/>
        </w:rPr>
      </w:pPr>
    </w:p>
    <w:p w14:paraId="4D646599" w14:textId="77777777" w:rsidR="003D010F" w:rsidRDefault="003D010F" w:rsidP="00B4679C">
      <w:pPr>
        <w:pStyle w:val="Resumo"/>
        <w:spacing w:after="0" w:line="276" w:lineRule="auto"/>
        <w:rPr>
          <w:rFonts w:ascii="Arial" w:hAnsi="Arial" w:cs="Arial"/>
          <w:b/>
        </w:rPr>
      </w:pPr>
    </w:p>
    <w:p w14:paraId="32A1FABD" w14:textId="77777777" w:rsidR="003D010F" w:rsidRDefault="003D010F" w:rsidP="00B4679C">
      <w:pPr>
        <w:pStyle w:val="Resumo"/>
        <w:spacing w:after="0" w:line="276" w:lineRule="auto"/>
        <w:rPr>
          <w:rFonts w:ascii="Arial" w:hAnsi="Arial" w:cs="Arial"/>
          <w:b/>
        </w:rPr>
      </w:pPr>
    </w:p>
    <w:p w14:paraId="3151C850" w14:textId="77777777" w:rsidR="003D010F" w:rsidRDefault="003D010F" w:rsidP="00B4679C">
      <w:pPr>
        <w:pStyle w:val="Resumo"/>
        <w:spacing w:after="0" w:line="276" w:lineRule="auto"/>
        <w:rPr>
          <w:rFonts w:ascii="Arial" w:hAnsi="Arial" w:cs="Arial"/>
          <w:b/>
        </w:rPr>
      </w:pPr>
    </w:p>
    <w:p w14:paraId="32E43759" w14:textId="77777777" w:rsidR="003D010F" w:rsidRDefault="003D010F" w:rsidP="00B4679C">
      <w:pPr>
        <w:pStyle w:val="Resumo"/>
        <w:spacing w:after="0" w:line="276" w:lineRule="auto"/>
        <w:rPr>
          <w:rFonts w:ascii="Arial" w:hAnsi="Arial" w:cs="Arial"/>
          <w:b/>
        </w:rPr>
      </w:pPr>
    </w:p>
    <w:p w14:paraId="68EC8B9F" w14:textId="77777777" w:rsidR="003D010F" w:rsidRDefault="003D010F" w:rsidP="00B4679C">
      <w:pPr>
        <w:pStyle w:val="Resumo"/>
        <w:spacing w:after="0" w:line="276" w:lineRule="auto"/>
        <w:rPr>
          <w:rFonts w:ascii="Arial" w:hAnsi="Arial" w:cs="Arial"/>
          <w:b/>
        </w:rPr>
      </w:pPr>
    </w:p>
    <w:p w14:paraId="55C14265" w14:textId="77777777" w:rsidR="003D010F" w:rsidRDefault="003D010F" w:rsidP="00B4679C">
      <w:pPr>
        <w:pStyle w:val="Resumo"/>
        <w:spacing w:after="0" w:line="276" w:lineRule="auto"/>
        <w:rPr>
          <w:rFonts w:ascii="Arial" w:hAnsi="Arial" w:cs="Arial"/>
          <w:b/>
        </w:rPr>
      </w:pPr>
    </w:p>
    <w:p w14:paraId="12D47610" w14:textId="77777777" w:rsidR="003D010F" w:rsidRDefault="003D010F" w:rsidP="00B4679C">
      <w:pPr>
        <w:pStyle w:val="Resumo"/>
        <w:spacing w:after="0" w:line="276" w:lineRule="auto"/>
        <w:rPr>
          <w:rFonts w:ascii="Arial" w:hAnsi="Arial" w:cs="Arial"/>
          <w:b/>
        </w:rPr>
      </w:pPr>
    </w:p>
    <w:p w14:paraId="40B90548" w14:textId="1FEA7953" w:rsidR="00997A8C" w:rsidRDefault="00997A8C" w:rsidP="00997A8C">
      <w:pPr>
        <w:pStyle w:val="Standard"/>
        <w:spacing w:line="360" w:lineRule="auto"/>
        <w:jc w:val="both"/>
        <w:rPr>
          <w:rFonts w:ascii="Arial" w:eastAsiaTheme="minorHAnsi" w:hAnsi="Arial" w:cs="Arial"/>
          <w:b/>
          <w:kern w:val="0"/>
          <w:szCs w:val="22"/>
          <w:lang w:eastAsia="en-US" w:bidi="ar-SA"/>
        </w:rPr>
      </w:pPr>
    </w:p>
    <w:p w14:paraId="054C67B6" w14:textId="3018BA8A" w:rsidR="00081C14" w:rsidRPr="00B57798" w:rsidRDefault="00081C14" w:rsidP="00B57798">
      <w:pPr>
        <w:pStyle w:val="Standard"/>
        <w:jc w:val="both"/>
        <w:rPr>
          <w:rFonts w:ascii="Arial" w:hAnsi="Arial" w:cs="Arial"/>
          <w:sz w:val="20"/>
          <w:szCs w:val="20"/>
        </w:rPr>
      </w:pPr>
      <w:r w:rsidRPr="00B57798">
        <w:rPr>
          <w:rFonts w:ascii="Arial" w:hAnsi="Arial" w:cs="Arial"/>
          <w:sz w:val="20"/>
          <w:szCs w:val="20"/>
        </w:rPr>
        <w:t>Fonte: a autora</w:t>
      </w:r>
    </w:p>
    <w:p w14:paraId="3FB906CA" w14:textId="77777777" w:rsidR="00B57798" w:rsidRDefault="00B57798" w:rsidP="00B57798">
      <w:pPr>
        <w:pStyle w:val="Standard"/>
        <w:jc w:val="both"/>
        <w:rPr>
          <w:rFonts w:ascii="Arial" w:hAnsi="Arial" w:cs="Arial"/>
        </w:rPr>
      </w:pPr>
    </w:p>
    <w:p w14:paraId="7A27D88D" w14:textId="49BA1354" w:rsidR="003D010F" w:rsidRDefault="00081C14" w:rsidP="003D010F">
      <w:pPr>
        <w:pStyle w:val="Standard"/>
        <w:spacing w:line="360" w:lineRule="auto"/>
        <w:ind w:firstLine="709"/>
        <w:jc w:val="both"/>
        <w:rPr>
          <w:rFonts w:ascii="Arial" w:hAnsi="Arial" w:cs="Arial"/>
        </w:rPr>
      </w:pPr>
      <w:r>
        <w:rPr>
          <w:rFonts w:ascii="Arial" w:hAnsi="Arial" w:cs="Arial"/>
        </w:rPr>
        <w:t>Conforme o resultado do gráfico 1</w:t>
      </w:r>
      <w:r w:rsidR="003D010F" w:rsidRPr="003D010F">
        <w:rPr>
          <w:rFonts w:ascii="Arial" w:hAnsi="Arial" w:cs="Arial"/>
        </w:rPr>
        <w:t xml:space="preserve">, 100% dos entrevistados assegura-se que a qualidade de vida é importante. </w:t>
      </w:r>
      <w:r w:rsidR="00A94B10">
        <w:rPr>
          <w:rFonts w:ascii="Arial" w:hAnsi="Arial" w:cs="Arial"/>
        </w:rPr>
        <w:t>Chiavenato (2000) afirma que a</w:t>
      </w:r>
      <w:r w:rsidR="003D010F" w:rsidRPr="003D010F">
        <w:rPr>
          <w:rFonts w:ascii="Arial" w:hAnsi="Arial" w:cs="Arial"/>
        </w:rPr>
        <w:t xml:space="preserve"> qualidade de vida no trabalho permite </w:t>
      </w:r>
      <w:r w:rsidR="00A94B10">
        <w:rPr>
          <w:rFonts w:ascii="Arial" w:hAnsi="Arial" w:cs="Arial"/>
        </w:rPr>
        <w:t xml:space="preserve">perscrutação </w:t>
      </w:r>
      <w:r w:rsidR="003D010F" w:rsidRPr="003D010F">
        <w:rPr>
          <w:rFonts w:ascii="Arial" w:hAnsi="Arial" w:cs="Arial"/>
        </w:rPr>
        <w:t xml:space="preserve">que contribuem </w:t>
      </w:r>
      <w:r w:rsidR="00A94B10">
        <w:rPr>
          <w:rFonts w:ascii="Arial" w:hAnsi="Arial" w:cs="Arial"/>
        </w:rPr>
        <w:t xml:space="preserve">na assessoria </w:t>
      </w:r>
      <w:r w:rsidR="003D010F" w:rsidRPr="003D010F">
        <w:rPr>
          <w:rFonts w:ascii="Arial" w:hAnsi="Arial" w:cs="Arial"/>
        </w:rPr>
        <w:t xml:space="preserve">das empresas para </w:t>
      </w:r>
      <w:r w:rsidR="00A94B10">
        <w:rPr>
          <w:rFonts w:ascii="Arial" w:hAnsi="Arial" w:cs="Arial"/>
        </w:rPr>
        <w:t>incentivo</w:t>
      </w:r>
      <w:r w:rsidR="003D010F" w:rsidRPr="003D010F">
        <w:rPr>
          <w:rFonts w:ascii="Arial" w:hAnsi="Arial" w:cs="Arial"/>
        </w:rPr>
        <w:t xml:space="preserve"> de seus </w:t>
      </w:r>
      <w:r w:rsidR="00A94B10">
        <w:rPr>
          <w:rFonts w:ascii="Arial" w:hAnsi="Arial" w:cs="Arial"/>
        </w:rPr>
        <w:t>funcionários</w:t>
      </w:r>
      <w:r w:rsidR="003D010F" w:rsidRPr="003D010F">
        <w:rPr>
          <w:rFonts w:ascii="Arial" w:hAnsi="Arial" w:cs="Arial"/>
        </w:rPr>
        <w:t xml:space="preserve">, podendo auxiliar com </w:t>
      </w:r>
      <w:r w:rsidR="00A94B10">
        <w:rPr>
          <w:rFonts w:ascii="Arial" w:hAnsi="Arial" w:cs="Arial"/>
        </w:rPr>
        <w:t>meios</w:t>
      </w:r>
      <w:r w:rsidR="003D010F" w:rsidRPr="003D010F">
        <w:rPr>
          <w:rFonts w:ascii="Arial" w:hAnsi="Arial" w:cs="Arial"/>
        </w:rPr>
        <w:t xml:space="preserve"> que propiciem um ambiente que </w:t>
      </w:r>
      <w:r w:rsidR="00A94B10">
        <w:rPr>
          <w:rFonts w:ascii="Arial" w:hAnsi="Arial" w:cs="Arial"/>
        </w:rPr>
        <w:t>incentive</w:t>
      </w:r>
      <w:r w:rsidR="003D010F" w:rsidRPr="003D010F">
        <w:rPr>
          <w:rFonts w:ascii="Arial" w:hAnsi="Arial" w:cs="Arial"/>
        </w:rPr>
        <w:t xml:space="preserve"> e dê suporte ao </w:t>
      </w:r>
      <w:r w:rsidR="00A94B10">
        <w:rPr>
          <w:rFonts w:ascii="Arial" w:hAnsi="Arial" w:cs="Arial"/>
        </w:rPr>
        <w:t>sujeito</w:t>
      </w:r>
      <w:r w:rsidR="003D010F" w:rsidRPr="003D010F">
        <w:rPr>
          <w:rFonts w:ascii="Arial" w:hAnsi="Arial" w:cs="Arial"/>
        </w:rPr>
        <w:t xml:space="preserve">. </w:t>
      </w:r>
    </w:p>
    <w:p w14:paraId="5F0B57C8" w14:textId="206C7C97" w:rsidR="00657A11" w:rsidRPr="00657A11" w:rsidRDefault="00657A11" w:rsidP="00657A11">
      <w:pPr>
        <w:pStyle w:val="Standard"/>
        <w:spacing w:line="360" w:lineRule="auto"/>
        <w:jc w:val="both"/>
        <w:rPr>
          <w:rFonts w:ascii="Arial" w:hAnsi="Arial" w:cs="Arial"/>
          <w:b/>
        </w:rPr>
      </w:pPr>
    </w:p>
    <w:p w14:paraId="7CF47469" w14:textId="6CC948C7" w:rsidR="00657A11" w:rsidRPr="00657A11" w:rsidRDefault="00657A11" w:rsidP="00BE0A19">
      <w:pPr>
        <w:pStyle w:val="Standard"/>
        <w:jc w:val="both"/>
        <w:rPr>
          <w:rFonts w:ascii="Arial" w:hAnsi="Arial" w:cs="Arial"/>
          <w:b/>
        </w:rPr>
      </w:pPr>
      <w:r w:rsidRPr="00657A11">
        <w:rPr>
          <w:rFonts w:ascii="Arial" w:hAnsi="Arial" w:cs="Arial"/>
          <w:b/>
        </w:rPr>
        <w:lastRenderedPageBreak/>
        <w:t>Gráfico 2: O ambiente onde se trabalha é confortável</w:t>
      </w:r>
      <w:r>
        <w:rPr>
          <w:rFonts w:ascii="Arial" w:hAnsi="Arial" w:cs="Arial"/>
          <w:b/>
        </w:rPr>
        <w:t>?</w:t>
      </w:r>
    </w:p>
    <w:p w14:paraId="1CB8E51E" w14:textId="4214AFF2" w:rsidR="00657A11" w:rsidRPr="003D010F" w:rsidRDefault="00657A11" w:rsidP="00BE0A19">
      <w:pPr>
        <w:pStyle w:val="Standard"/>
        <w:spacing w:line="360" w:lineRule="auto"/>
        <w:jc w:val="both"/>
        <w:rPr>
          <w:rFonts w:ascii="Arial" w:hAnsi="Arial" w:cs="Arial"/>
        </w:rPr>
      </w:pPr>
      <w:r>
        <w:rPr>
          <w:rFonts w:ascii="Times New Roman" w:hAnsi="Times New Roman"/>
          <w:noProof/>
          <w:lang w:eastAsia="pt-BR" w:bidi="ar-SA"/>
        </w:rPr>
        <w:drawing>
          <wp:anchor distT="0" distB="0" distL="114300" distR="114300" simplePos="0" relativeHeight="251659264" behindDoc="0" locked="0" layoutInCell="1" allowOverlap="1" wp14:anchorId="25C9A55F" wp14:editId="733D65B6">
            <wp:simplePos x="0" y="0"/>
            <wp:positionH relativeFrom="margin">
              <wp:posOffset>-3810</wp:posOffset>
            </wp:positionH>
            <wp:positionV relativeFrom="paragraph">
              <wp:posOffset>260350</wp:posOffset>
            </wp:positionV>
            <wp:extent cx="4772025" cy="1590675"/>
            <wp:effectExtent l="0" t="0" r="9525" b="28575"/>
            <wp:wrapSquare wrapText="bothSides"/>
            <wp:docPr id="6" name="Objeto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D79457D" w14:textId="77777777" w:rsidR="003D010F" w:rsidRDefault="003D010F" w:rsidP="003D010F">
      <w:pPr>
        <w:pStyle w:val="Resumo"/>
        <w:spacing w:after="0" w:line="276" w:lineRule="auto"/>
        <w:jc w:val="center"/>
        <w:rPr>
          <w:rFonts w:ascii="Arial" w:hAnsi="Arial" w:cs="Arial"/>
          <w:b/>
        </w:rPr>
      </w:pPr>
    </w:p>
    <w:p w14:paraId="5585822A" w14:textId="77777777" w:rsidR="00657A11" w:rsidRDefault="00657A11" w:rsidP="00B4679C">
      <w:pPr>
        <w:pStyle w:val="Resumo"/>
        <w:spacing w:after="0" w:line="276" w:lineRule="auto"/>
        <w:rPr>
          <w:rFonts w:ascii="Arial" w:hAnsi="Arial" w:cs="Arial"/>
          <w:b/>
        </w:rPr>
      </w:pPr>
    </w:p>
    <w:p w14:paraId="7C0EDD7E" w14:textId="77777777" w:rsidR="00657A11" w:rsidRDefault="00657A11" w:rsidP="00B4679C">
      <w:pPr>
        <w:pStyle w:val="Resumo"/>
        <w:spacing w:after="0" w:line="276" w:lineRule="auto"/>
        <w:rPr>
          <w:rFonts w:ascii="Arial" w:hAnsi="Arial" w:cs="Arial"/>
          <w:b/>
        </w:rPr>
      </w:pPr>
    </w:p>
    <w:p w14:paraId="79398D7D" w14:textId="77777777" w:rsidR="00657A11" w:rsidRDefault="00657A11" w:rsidP="00B4679C">
      <w:pPr>
        <w:pStyle w:val="Resumo"/>
        <w:spacing w:after="0" w:line="276" w:lineRule="auto"/>
        <w:rPr>
          <w:rFonts w:ascii="Arial" w:hAnsi="Arial" w:cs="Arial"/>
          <w:b/>
        </w:rPr>
      </w:pPr>
    </w:p>
    <w:p w14:paraId="7B659634" w14:textId="77777777" w:rsidR="00657A11" w:rsidRDefault="00657A11" w:rsidP="00B4679C">
      <w:pPr>
        <w:pStyle w:val="Resumo"/>
        <w:spacing w:after="0" w:line="276" w:lineRule="auto"/>
        <w:rPr>
          <w:rFonts w:ascii="Arial" w:hAnsi="Arial" w:cs="Arial"/>
          <w:b/>
        </w:rPr>
      </w:pPr>
    </w:p>
    <w:p w14:paraId="1F137985" w14:textId="77777777" w:rsidR="00657A11" w:rsidRDefault="00657A11" w:rsidP="00B4679C">
      <w:pPr>
        <w:pStyle w:val="Resumo"/>
        <w:spacing w:after="0" w:line="276" w:lineRule="auto"/>
        <w:rPr>
          <w:rFonts w:ascii="Arial" w:hAnsi="Arial" w:cs="Arial"/>
          <w:b/>
        </w:rPr>
      </w:pPr>
    </w:p>
    <w:p w14:paraId="4EBC3336" w14:textId="77777777" w:rsidR="00657A11" w:rsidRDefault="00657A11" w:rsidP="00D26361">
      <w:pPr>
        <w:pStyle w:val="Resumo"/>
        <w:spacing w:after="0" w:line="240" w:lineRule="auto"/>
        <w:contextualSpacing/>
        <w:rPr>
          <w:rFonts w:ascii="Arial" w:hAnsi="Arial" w:cs="Arial"/>
          <w:b/>
        </w:rPr>
      </w:pPr>
    </w:p>
    <w:p w14:paraId="23F605F5" w14:textId="3D98C362" w:rsidR="00657A11" w:rsidRDefault="00657A11" w:rsidP="00D26361">
      <w:pPr>
        <w:pStyle w:val="Resumo"/>
        <w:spacing w:after="0" w:line="240" w:lineRule="auto"/>
        <w:contextualSpacing/>
        <w:rPr>
          <w:rFonts w:ascii="Arial" w:hAnsi="Arial" w:cs="Arial"/>
          <w:b/>
        </w:rPr>
      </w:pPr>
    </w:p>
    <w:p w14:paraId="510BF022" w14:textId="77777777" w:rsidR="00D26361" w:rsidRDefault="00D26361" w:rsidP="00D26361">
      <w:pPr>
        <w:pStyle w:val="Standard"/>
        <w:contextualSpacing/>
        <w:jc w:val="both"/>
        <w:rPr>
          <w:rFonts w:ascii="Arial" w:hAnsi="Arial" w:cs="Arial"/>
          <w:sz w:val="20"/>
          <w:szCs w:val="20"/>
        </w:rPr>
      </w:pPr>
    </w:p>
    <w:p w14:paraId="6D5644AF" w14:textId="4D765E49" w:rsidR="00B57798" w:rsidRPr="00B57798" w:rsidRDefault="00B57798" w:rsidP="00D26361">
      <w:pPr>
        <w:pStyle w:val="Standard"/>
        <w:contextualSpacing/>
        <w:jc w:val="both"/>
        <w:rPr>
          <w:rFonts w:ascii="Arial" w:hAnsi="Arial" w:cs="Arial"/>
          <w:sz w:val="20"/>
          <w:szCs w:val="20"/>
        </w:rPr>
      </w:pPr>
      <w:r w:rsidRPr="00B57798">
        <w:rPr>
          <w:rFonts w:ascii="Arial" w:hAnsi="Arial" w:cs="Arial"/>
          <w:sz w:val="20"/>
          <w:szCs w:val="20"/>
        </w:rPr>
        <w:t>Fonte: a autora</w:t>
      </w:r>
    </w:p>
    <w:p w14:paraId="6E7B21E4" w14:textId="4DD478DD" w:rsidR="00657A11" w:rsidRPr="00997A8C" w:rsidRDefault="00657A11" w:rsidP="00D26361">
      <w:pPr>
        <w:pStyle w:val="Resumo"/>
        <w:spacing w:after="0" w:line="240" w:lineRule="auto"/>
        <w:ind w:firstLine="709"/>
        <w:contextualSpacing/>
        <w:rPr>
          <w:rFonts w:ascii="Arial" w:hAnsi="Arial" w:cs="Arial"/>
          <w:b/>
        </w:rPr>
      </w:pPr>
    </w:p>
    <w:p w14:paraId="5E3CDBBA" w14:textId="4D94BDFA" w:rsidR="00997A8C" w:rsidRDefault="00997A8C" w:rsidP="00997A8C">
      <w:pPr>
        <w:pStyle w:val="Standard"/>
        <w:spacing w:line="360" w:lineRule="auto"/>
        <w:ind w:firstLine="709"/>
        <w:jc w:val="both"/>
        <w:rPr>
          <w:rFonts w:ascii="Arial" w:hAnsi="Arial" w:cs="Arial"/>
        </w:rPr>
      </w:pPr>
      <w:r w:rsidRPr="00997A8C">
        <w:rPr>
          <w:rFonts w:ascii="Arial" w:hAnsi="Arial" w:cs="Arial"/>
        </w:rPr>
        <w:t xml:space="preserve">De acordo com o gráfico cerca de 62,5% informaram que o ambiente onde se trabalha não é confortável. A implantação da Gestão de Qualidade de Vida em uma </w:t>
      </w:r>
      <w:r w:rsidR="004350B4">
        <w:rPr>
          <w:rFonts w:ascii="Arial" w:hAnsi="Arial" w:cs="Arial"/>
        </w:rPr>
        <w:t>organização</w:t>
      </w:r>
      <w:r w:rsidRPr="00997A8C">
        <w:rPr>
          <w:rFonts w:ascii="Arial" w:hAnsi="Arial" w:cs="Arial"/>
        </w:rPr>
        <w:t xml:space="preserve"> é uma ferramenta </w:t>
      </w:r>
      <w:r w:rsidR="004350B4">
        <w:rPr>
          <w:rFonts w:ascii="Arial" w:hAnsi="Arial" w:cs="Arial"/>
        </w:rPr>
        <w:t>necessária</w:t>
      </w:r>
      <w:r w:rsidRPr="00997A8C">
        <w:rPr>
          <w:rFonts w:ascii="Arial" w:hAnsi="Arial" w:cs="Arial"/>
        </w:rPr>
        <w:t xml:space="preserve"> para identificar a importância dos </w:t>
      </w:r>
      <w:r w:rsidR="004350B4">
        <w:rPr>
          <w:rFonts w:ascii="Arial" w:hAnsi="Arial" w:cs="Arial"/>
        </w:rPr>
        <w:t>colaboradores</w:t>
      </w:r>
      <w:r w:rsidRPr="00997A8C">
        <w:rPr>
          <w:rFonts w:ascii="Arial" w:hAnsi="Arial" w:cs="Arial"/>
        </w:rPr>
        <w:t xml:space="preserve"> para uma organização. </w:t>
      </w:r>
      <w:r w:rsidR="004350B4">
        <w:rPr>
          <w:rFonts w:ascii="Arial" w:hAnsi="Arial" w:cs="Arial"/>
        </w:rPr>
        <w:t>As atividades</w:t>
      </w:r>
      <w:r w:rsidRPr="00997A8C">
        <w:rPr>
          <w:rFonts w:ascii="Arial" w:hAnsi="Arial" w:cs="Arial"/>
        </w:rPr>
        <w:t xml:space="preserve"> de </w:t>
      </w:r>
      <w:r w:rsidR="004350B4">
        <w:rPr>
          <w:rFonts w:ascii="Arial" w:hAnsi="Arial" w:cs="Arial"/>
        </w:rPr>
        <w:t xml:space="preserve">QVT têm como finalidade propiciar </w:t>
      </w:r>
      <w:r w:rsidRPr="00997A8C">
        <w:rPr>
          <w:rFonts w:ascii="Arial" w:hAnsi="Arial" w:cs="Arial"/>
        </w:rPr>
        <w:t xml:space="preserve">ambientes mais agradáveis, condições melhores </w:t>
      </w:r>
      <w:r w:rsidR="004350B4">
        <w:rPr>
          <w:rFonts w:ascii="Arial" w:hAnsi="Arial" w:cs="Arial"/>
        </w:rPr>
        <w:t>tais como</w:t>
      </w:r>
      <w:r w:rsidRPr="00997A8C">
        <w:rPr>
          <w:rFonts w:ascii="Arial" w:hAnsi="Arial" w:cs="Arial"/>
        </w:rPr>
        <w:t>: saú</w:t>
      </w:r>
      <w:r w:rsidR="004350B4">
        <w:rPr>
          <w:rFonts w:ascii="Arial" w:hAnsi="Arial" w:cs="Arial"/>
        </w:rPr>
        <w:t>de, físico, emocional, social; e com isso torna</w:t>
      </w:r>
      <w:r w:rsidRPr="00997A8C">
        <w:rPr>
          <w:rFonts w:ascii="Arial" w:hAnsi="Arial" w:cs="Arial"/>
        </w:rPr>
        <w:t xml:space="preserve"> equipes mais comunicativas,</w:t>
      </w:r>
      <w:r w:rsidR="004350B4">
        <w:rPr>
          <w:rFonts w:ascii="Arial" w:hAnsi="Arial" w:cs="Arial"/>
        </w:rPr>
        <w:t xml:space="preserve"> e proporciona uma </w:t>
      </w:r>
      <w:r w:rsidRPr="00997A8C">
        <w:rPr>
          <w:rFonts w:ascii="Arial" w:hAnsi="Arial" w:cs="Arial"/>
        </w:rPr>
        <w:t xml:space="preserve">integração dos setores com seus superiores, entre </w:t>
      </w:r>
      <w:r w:rsidR="00A94B10" w:rsidRPr="00997A8C">
        <w:rPr>
          <w:rFonts w:ascii="Arial" w:hAnsi="Arial" w:cs="Arial"/>
        </w:rPr>
        <w:t>outros benefícios favoráveis</w:t>
      </w:r>
      <w:r w:rsidRPr="00997A8C">
        <w:rPr>
          <w:rFonts w:ascii="Arial" w:hAnsi="Arial" w:cs="Arial"/>
        </w:rPr>
        <w:t xml:space="preserve"> a satisfação de todos </w:t>
      </w:r>
      <w:r w:rsidR="00A94B10">
        <w:rPr>
          <w:rFonts w:ascii="Arial" w:hAnsi="Arial" w:cs="Arial"/>
        </w:rPr>
        <w:t>da</w:t>
      </w:r>
      <w:r w:rsidRPr="00997A8C">
        <w:rPr>
          <w:rFonts w:ascii="Arial" w:hAnsi="Arial" w:cs="Arial"/>
        </w:rPr>
        <w:t xml:space="preserve"> organização.</w:t>
      </w:r>
    </w:p>
    <w:p w14:paraId="28E3F299" w14:textId="4373972D" w:rsidR="00997A8C" w:rsidRDefault="00997A8C" w:rsidP="00B57798">
      <w:pPr>
        <w:pStyle w:val="Standard"/>
        <w:spacing w:line="360" w:lineRule="auto"/>
        <w:ind w:firstLine="709"/>
        <w:contextualSpacing/>
        <w:jc w:val="both"/>
        <w:rPr>
          <w:rFonts w:ascii="Arial" w:hAnsi="Arial" w:cs="Arial"/>
        </w:rPr>
      </w:pPr>
    </w:p>
    <w:p w14:paraId="559EB249" w14:textId="71D4AB4A" w:rsidR="00B57798" w:rsidRDefault="00997A8C" w:rsidP="00B57798">
      <w:pPr>
        <w:pStyle w:val="Standard"/>
        <w:spacing w:line="360" w:lineRule="auto"/>
        <w:rPr>
          <w:rFonts w:ascii="Arial" w:hAnsi="Arial" w:cs="Arial"/>
          <w:b/>
        </w:rPr>
      </w:pPr>
      <w:r w:rsidRPr="00997A8C">
        <w:rPr>
          <w:rFonts w:ascii="Arial" w:hAnsi="Arial" w:cs="Arial"/>
          <w:b/>
        </w:rPr>
        <w:t>Gráfico 3: Motivação</w:t>
      </w:r>
    </w:p>
    <w:p w14:paraId="02C7F695" w14:textId="77777777" w:rsidR="00B57798" w:rsidRDefault="00B57798" w:rsidP="00B57798">
      <w:pPr>
        <w:pStyle w:val="Standard"/>
        <w:spacing w:line="360" w:lineRule="auto"/>
        <w:rPr>
          <w:rFonts w:ascii="Arial" w:hAnsi="Arial" w:cs="Arial"/>
          <w:bCs/>
          <w:sz w:val="20"/>
          <w:szCs w:val="20"/>
        </w:rPr>
      </w:pPr>
      <w:r w:rsidRPr="00997A8C">
        <w:rPr>
          <w:rFonts w:ascii="Times New Roman" w:hAnsi="Times New Roman"/>
          <w:b/>
          <w:bCs/>
          <w:noProof/>
          <w:lang w:eastAsia="pt-BR" w:bidi="ar-SA"/>
        </w:rPr>
        <w:drawing>
          <wp:anchor distT="0" distB="0" distL="114300" distR="114300" simplePos="0" relativeHeight="251657216" behindDoc="0" locked="0" layoutInCell="1" allowOverlap="1" wp14:anchorId="79BB4511" wp14:editId="13C0EFED">
            <wp:simplePos x="0" y="0"/>
            <wp:positionH relativeFrom="column">
              <wp:posOffset>-13335</wp:posOffset>
            </wp:positionH>
            <wp:positionV relativeFrom="paragraph">
              <wp:posOffset>43815</wp:posOffset>
            </wp:positionV>
            <wp:extent cx="4686300" cy="1676400"/>
            <wp:effectExtent l="0" t="0" r="0" b="19050"/>
            <wp:wrapSquare wrapText="bothSides"/>
            <wp:docPr id="8" name="Objeto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Arial" w:hAnsi="Arial" w:cs="Arial"/>
          <w:bCs/>
          <w:sz w:val="20"/>
          <w:szCs w:val="20"/>
        </w:rPr>
        <w:t xml:space="preserve">                                                     </w:t>
      </w:r>
    </w:p>
    <w:p w14:paraId="2E36AAAD" w14:textId="77777777" w:rsidR="00B57798" w:rsidRDefault="00B57798" w:rsidP="00B57798">
      <w:pPr>
        <w:pStyle w:val="Standard"/>
        <w:spacing w:line="360" w:lineRule="auto"/>
        <w:rPr>
          <w:rFonts w:ascii="Arial" w:hAnsi="Arial" w:cs="Arial"/>
          <w:bCs/>
          <w:sz w:val="20"/>
          <w:szCs w:val="20"/>
        </w:rPr>
      </w:pPr>
    </w:p>
    <w:p w14:paraId="2BF773F7" w14:textId="77777777" w:rsidR="00B57798" w:rsidRDefault="00B57798" w:rsidP="00B57798">
      <w:pPr>
        <w:pStyle w:val="Standard"/>
        <w:spacing w:line="360" w:lineRule="auto"/>
        <w:rPr>
          <w:rFonts w:ascii="Arial" w:hAnsi="Arial" w:cs="Arial"/>
          <w:bCs/>
          <w:sz w:val="20"/>
          <w:szCs w:val="20"/>
        </w:rPr>
      </w:pPr>
    </w:p>
    <w:p w14:paraId="13E53A66" w14:textId="77777777" w:rsidR="00B57798" w:rsidRDefault="00B57798" w:rsidP="00B57798">
      <w:pPr>
        <w:pStyle w:val="Standard"/>
        <w:spacing w:line="360" w:lineRule="auto"/>
        <w:rPr>
          <w:rFonts w:ascii="Arial" w:hAnsi="Arial" w:cs="Arial"/>
          <w:bCs/>
          <w:sz w:val="20"/>
          <w:szCs w:val="20"/>
        </w:rPr>
      </w:pPr>
    </w:p>
    <w:p w14:paraId="306EA71A" w14:textId="77777777" w:rsidR="00B57798" w:rsidRDefault="00B57798" w:rsidP="00B57798">
      <w:pPr>
        <w:pStyle w:val="Standard"/>
        <w:spacing w:line="360" w:lineRule="auto"/>
        <w:rPr>
          <w:rFonts w:ascii="Arial" w:hAnsi="Arial" w:cs="Arial"/>
          <w:bCs/>
          <w:sz w:val="20"/>
          <w:szCs w:val="20"/>
        </w:rPr>
      </w:pPr>
    </w:p>
    <w:p w14:paraId="7F5E00AD" w14:textId="77777777" w:rsidR="00B57798" w:rsidRDefault="00B57798" w:rsidP="00B57798">
      <w:pPr>
        <w:pStyle w:val="Standard"/>
        <w:spacing w:line="360" w:lineRule="auto"/>
        <w:rPr>
          <w:rFonts w:ascii="Arial" w:hAnsi="Arial" w:cs="Arial"/>
          <w:bCs/>
          <w:sz w:val="20"/>
          <w:szCs w:val="20"/>
        </w:rPr>
      </w:pPr>
    </w:p>
    <w:p w14:paraId="1FF17D32" w14:textId="7B50FF3A" w:rsidR="00B57798" w:rsidRDefault="00B57798" w:rsidP="00B57798">
      <w:pPr>
        <w:pStyle w:val="Standard"/>
        <w:spacing w:line="360" w:lineRule="auto"/>
        <w:rPr>
          <w:rFonts w:ascii="Arial" w:hAnsi="Arial" w:cs="Arial"/>
          <w:bCs/>
          <w:sz w:val="20"/>
          <w:szCs w:val="20"/>
        </w:rPr>
      </w:pPr>
    </w:p>
    <w:p w14:paraId="6D5C3C71" w14:textId="4FCEEABF" w:rsidR="004A24D1" w:rsidRDefault="004A24D1" w:rsidP="00B57798">
      <w:pPr>
        <w:pStyle w:val="Standard"/>
        <w:spacing w:line="360" w:lineRule="auto"/>
        <w:rPr>
          <w:rFonts w:ascii="Arial" w:hAnsi="Arial" w:cs="Arial"/>
          <w:bCs/>
          <w:sz w:val="20"/>
          <w:szCs w:val="20"/>
        </w:rPr>
      </w:pPr>
    </w:p>
    <w:p w14:paraId="5FC66747" w14:textId="2518E1CE" w:rsidR="00997A8C" w:rsidRDefault="00B57798" w:rsidP="00B57798">
      <w:pPr>
        <w:pStyle w:val="Standard"/>
        <w:spacing w:line="360" w:lineRule="auto"/>
        <w:rPr>
          <w:rFonts w:ascii="Arial" w:hAnsi="Arial" w:cs="Arial"/>
          <w:bCs/>
          <w:sz w:val="20"/>
          <w:szCs w:val="20"/>
        </w:rPr>
      </w:pPr>
      <w:r>
        <w:rPr>
          <w:rFonts w:ascii="Arial" w:hAnsi="Arial" w:cs="Arial"/>
          <w:bCs/>
          <w:sz w:val="20"/>
          <w:szCs w:val="20"/>
        </w:rPr>
        <w:t>Fonte: a autora</w:t>
      </w:r>
    </w:p>
    <w:p w14:paraId="469B6A23" w14:textId="77777777" w:rsidR="00D26361" w:rsidRDefault="00D26361" w:rsidP="00B57798">
      <w:pPr>
        <w:pStyle w:val="Standard"/>
        <w:spacing w:line="360" w:lineRule="auto"/>
        <w:rPr>
          <w:rFonts w:ascii="Arial" w:hAnsi="Arial" w:cs="Arial"/>
          <w:bCs/>
          <w:sz w:val="20"/>
          <w:szCs w:val="20"/>
        </w:rPr>
      </w:pPr>
      <w:bookmarkStart w:id="0" w:name="_GoBack"/>
      <w:bookmarkEnd w:id="0"/>
    </w:p>
    <w:p w14:paraId="56CF1079" w14:textId="06A1D8F0" w:rsidR="00997A8C" w:rsidRPr="00997A8C" w:rsidRDefault="00081C14" w:rsidP="00997A8C">
      <w:pPr>
        <w:pStyle w:val="Standard"/>
        <w:spacing w:line="360" w:lineRule="auto"/>
        <w:ind w:firstLine="709"/>
        <w:jc w:val="both"/>
        <w:rPr>
          <w:rFonts w:ascii="Arial" w:hAnsi="Arial" w:cs="Arial"/>
        </w:rPr>
      </w:pPr>
      <w:r>
        <w:rPr>
          <w:rFonts w:ascii="Arial" w:hAnsi="Arial" w:cs="Arial"/>
        </w:rPr>
        <w:t>O</w:t>
      </w:r>
      <w:r w:rsidR="00997A8C" w:rsidRPr="00997A8C">
        <w:rPr>
          <w:rFonts w:ascii="Arial" w:hAnsi="Arial" w:cs="Arial"/>
        </w:rPr>
        <w:t xml:space="preserve"> gráfico</w:t>
      </w:r>
      <w:r w:rsidR="00B57798">
        <w:rPr>
          <w:rFonts w:ascii="Arial" w:hAnsi="Arial" w:cs="Arial"/>
        </w:rPr>
        <w:t xml:space="preserve"> </w:t>
      </w:r>
      <w:r>
        <w:rPr>
          <w:rFonts w:ascii="Arial" w:hAnsi="Arial" w:cs="Arial"/>
        </w:rPr>
        <w:t xml:space="preserve">3 </w:t>
      </w:r>
      <w:r w:rsidR="00A94B10">
        <w:rPr>
          <w:rFonts w:ascii="Arial" w:hAnsi="Arial" w:cs="Arial"/>
        </w:rPr>
        <w:t>a</w:t>
      </w:r>
      <w:r w:rsidR="00997A8C" w:rsidRPr="00997A8C">
        <w:rPr>
          <w:rFonts w:ascii="Arial" w:hAnsi="Arial" w:cs="Arial"/>
        </w:rPr>
        <w:t>cima</w:t>
      </w:r>
      <w:r>
        <w:rPr>
          <w:rFonts w:ascii="Arial" w:hAnsi="Arial" w:cs="Arial"/>
        </w:rPr>
        <w:t>,</w:t>
      </w:r>
      <w:r w:rsidR="00997A8C" w:rsidRPr="00997A8C">
        <w:rPr>
          <w:rFonts w:ascii="Arial" w:hAnsi="Arial" w:cs="Arial"/>
        </w:rPr>
        <w:t xml:space="preserve"> mostra que os colaboradores se </w:t>
      </w:r>
      <w:r>
        <w:rPr>
          <w:rFonts w:ascii="Arial" w:hAnsi="Arial" w:cs="Arial"/>
        </w:rPr>
        <w:t>sentem</w:t>
      </w:r>
      <w:r w:rsidR="00997A8C" w:rsidRPr="00997A8C">
        <w:rPr>
          <w:rFonts w:ascii="Arial" w:hAnsi="Arial" w:cs="Arial"/>
        </w:rPr>
        <w:t xml:space="preserve"> motivados para trabalhar. Para Maximiano (2007) a motivação para o trabalho é um estado </w:t>
      </w:r>
      <w:r w:rsidR="00A94B10">
        <w:rPr>
          <w:rFonts w:ascii="Arial" w:hAnsi="Arial" w:cs="Arial"/>
        </w:rPr>
        <w:t xml:space="preserve">dos fenômenos emocionais </w:t>
      </w:r>
      <w:r w:rsidR="00997A8C" w:rsidRPr="00997A8C">
        <w:rPr>
          <w:rFonts w:ascii="Arial" w:hAnsi="Arial" w:cs="Arial"/>
        </w:rPr>
        <w:t xml:space="preserve">de </w:t>
      </w:r>
      <w:r w:rsidR="006C6619">
        <w:rPr>
          <w:rFonts w:ascii="Arial" w:hAnsi="Arial" w:cs="Arial"/>
        </w:rPr>
        <w:t>escolha</w:t>
      </w:r>
      <w:r w:rsidR="00997A8C" w:rsidRPr="00997A8C">
        <w:rPr>
          <w:rFonts w:ascii="Arial" w:hAnsi="Arial" w:cs="Arial"/>
        </w:rPr>
        <w:t xml:space="preserve"> ou vontade de </w:t>
      </w:r>
      <w:r w:rsidR="006C6619">
        <w:rPr>
          <w:rFonts w:ascii="Arial" w:hAnsi="Arial" w:cs="Arial"/>
        </w:rPr>
        <w:t>alcança</w:t>
      </w:r>
      <w:r w:rsidR="00997A8C" w:rsidRPr="00997A8C">
        <w:rPr>
          <w:rFonts w:ascii="Arial" w:hAnsi="Arial" w:cs="Arial"/>
        </w:rPr>
        <w:t xml:space="preserve">r ou realizar uma tarefa ou meta, </w:t>
      </w:r>
      <w:r w:rsidR="006C6619">
        <w:rPr>
          <w:rFonts w:ascii="Arial" w:hAnsi="Arial" w:cs="Arial"/>
        </w:rPr>
        <w:t>ao dizer que um indivíduo</w:t>
      </w:r>
      <w:r w:rsidR="00997A8C" w:rsidRPr="00997A8C">
        <w:rPr>
          <w:rFonts w:ascii="Arial" w:hAnsi="Arial" w:cs="Arial"/>
        </w:rPr>
        <w:t xml:space="preserve"> está motivad</w:t>
      </w:r>
      <w:r w:rsidR="006C6619">
        <w:rPr>
          <w:rFonts w:ascii="Arial" w:hAnsi="Arial" w:cs="Arial"/>
        </w:rPr>
        <w:t>o</w:t>
      </w:r>
      <w:r w:rsidR="00997A8C" w:rsidRPr="00997A8C">
        <w:rPr>
          <w:rFonts w:ascii="Arial" w:hAnsi="Arial" w:cs="Arial"/>
        </w:rPr>
        <w:t xml:space="preserve"> para o trabalho </w:t>
      </w:r>
      <w:r w:rsidR="006C6619">
        <w:rPr>
          <w:rFonts w:ascii="Arial" w:hAnsi="Arial" w:cs="Arial"/>
        </w:rPr>
        <w:t>quer dizer que</w:t>
      </w:r>
      <w:r w:rsidR="00997A8C" w:rsidRPr="00997A8C">
        <w:rPr>
          <w:rFonts w:ascii="Arial" w:hAnsi="Arial" w:cs="Arial"/>
        </w:rPr>
        <w:t xml:space="preserve"> essa pessoa apresenta disposição favorável ou positiva </w:t>
      </w:r>
      <w:r w:rsidR="006C6619">
        <w:rPr>
          <w:rFonts w:ascii="Arial" w:hAnsi="Arial" w:cs="Arial"/>
        </w:rPr>
        <w:lastRenderedPageBreak/>
        <w:t xml:space="preserve">para a realização das funções dada a cada indivíduo. </w:t>
      </w:r>
    </w:p>
    <w:p w14:paraId="1E7568FC" w14:textId="60D72EF0" w:rsidR="000E4201" w:rsidRDefault="000E4201" w:rsidP="00997A8C">
      <w:pPr>
        <w:pStyle w:val="Standard"/>
        <w:spacing w:line="360" w:lineRule="auto"/>
        <w:ind w:firstLine="709"/>
        <w:jc w:val="both"/>
        <w:rPr>
          <w:rFonts w:ascii="Arial" w:hAnsi="Arial" w:cs="Arial"/>
        </w:rPr>
      </w:pPr>
    </w:p>
    <w:p w14:paraId="3A308C6C" w14:textId="3661D2E3" w:rsidR="000E4201" w:rsidRDefault="000E4201" w:rsidP="00D93396">
      <w:pPr>
        <w:pStyle w:val="Standard"/>
        <w:contextualSpacing/>
        <w:jc w:val="both"/>
        <w:rPr>
          <w:rFonts w:ascii="Arial" w:hAnsi="Arial" w:cs="Arial"/>
          <w:b/>
        </w:rPr>
      </w:pPr>
      <w:r w:rsidRPr="000E4201">
        <w:rPr>
          <w:rFonts w:ascii="Arial" w:hAnsi="Arial" w:cs="Arial"/>
          <w:b/>
        </w:rPr>
        <w:t>Gráfico 4: Relacionamento dos funcionários</w:t>
      </w:r>
    </w:p>
    <w:p w14:paraId="0BAEF784" w14:textId="61E42096" w:rsidR="000E4201" w:rsidRPr="000E4201" w:rsidRDefault="004A24D1" w:rsidP="000E4201">
      <w:pPr>
        <w:pStyle w:val="Standard"/>
        <w:spacing w:line="360" w:lineRule="auto"/>
        <w:jc w:val="both"/>
        <w:rPr>
          <w:rFonts w:ascii="Arial" w:hAnsi="Arial" w:cs="Arial"/>
          <w:b/>
        </w:rPr>
      </w:pPr>
      <w:r>
        <w:rPr>
          <w:rFonts w:ascii="Times New Roman" w:hAnsi="Times New Roman"/>
          <w:b/>
          <w:bCs/>
          <w:noProof/>
          <w:lang w:eastAsia="pt-BR" w:bidi="ar-SA"/>
        </w:rPr>
        <w:drawing>
          <wp:anchor distT="0" distB="0" distL="114300" distR="114300" simplePos="0" relativeHeight="251660288" behindDoc="0" locked="0" layoutInCell="1" allowOverlap="1" wp14:anchorId="766869AB" wp14:editId="6FD8FE29">
            <wp:simplePos x="0" y="0"/>
            <wp:positionH relativeFrom="column">
              <wp:posOffset>-3810</wp:posOffset>
            </wp:positionH>
            <wp:positionV relativeFrom="paragraph">
              <wp:posOffset>262255</wp:posOffset>
            </wp:positionV>
            <wp:extent cx="4876800" cy="1838325"/>
            <wp:effectExtent l="0" t="0" r="0" b="9525"/>
            <wp:wrapSquare wrapText="bothSides"/>
            <wp:docPr id="9" name="Objeto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1BA5880" w14:textId="77777777" w:rsidR="000E4201" w:rsidRPr="00997A8C" w:rsidRDefault="000E4201" w:rsidP="00997A8C">
      <w:pPr>
        <w:pStyle w:val="Standard"/>
        <w:spacing w:line="360" w:lineRule="auto"/>
        <w:ind w:firstLine="709"/>
        <w:jc w:val="both"/>
        <w:rPr>
          <w:rFonts w:ascii="Arial" w:hAnsi="Arial" w:cs="Arial"/>
        </w:rPr>
      </w:pPr>
    </w:p>
    <w:p w14:paraId="70D22A22" w14:textId="77777777" w:rsidR="00657A11" w:rsidRDefault="00657A11" w:rsidP="00B4679C">
      <w:pPr>
        <w:pStyle w:val="Resumo"/>
        <w:spacing w:after="0" w:line="276" w:lineRule="auto"/>
        <w:rPr>
          <w:rFonts w:ascii="Arial" w:hAnsi="Arial" w:cs="Arial"/>
          <w:b/>
        </w:rPr>
      </w:pPr>
    </w:p>
    <w:p w14:paraId="4BA363B5" w14:textId="77777777" w:rsidR="000E4201" w:rsidRDefault="000E4201" w:rsidP="00997A8C">
      <w:pPr>
        <w:pStyle w:val="Resumo"/>
        <w:spacing w:after="0" w:line="276" w:lineRule="auto"/>
        <w:rPr>
          <w:rFonts w:ascii="Arial" w:hAnsi="Arial" w:cs="Arial"/>
          <w:b/>
        </w:rPr>
      </w:pPr>
    </w:p>
    <w:p w14:paraId="435793ED" w14:textId="77777777" w:rsidR="000E4201" w:rsidRDefault="000E4201" w:rsidP="00997A8C">
      <w:pPr>
        <w:pStyle w:val="Resumo"/>
        <w:spacing w:after="0" w:line="276" w:lineRule="auto"/>
        <w:rPr>
          <w:rFonts w:ascii="Arial" w:hAnsi="Arial" w:cs="Arial"/>
          <w:b/>
        </w:rPr>
      </w:pPr>
    </w:p>
    <w:p w14:paraId="11B1D71C" w14:textId="77777777" w:rsidR="000E4201" w:rsidRDefault="000E4201" w:rsidP="00997A8C">
      <w:pPr>
        <w:pStyle w:val="Resumo"/>
        <w:spacing w:after="0" w:line="276" w:lineRule="auto"/>
        <w:rPr>
          <w:rFonts w:ascii="Arial" w:hAnsi="Arial" w:cs="Arial"/>
          <w:b/>
        </w:rPr>
      </w:pPr>
    </w:p>
    <w:p w14:paraId="463559B8" w14:textId="77777777" w:rsidR="000E4201" w:rsidRDefault="000E4201" w:rsidP="00997A8C">
      <w:pPr>
        <w:pStyle w:val="Resumo"/>
        <w:spacing w:after="0" w:line="276" w:lineRule="auto"/>
        <w:rPr>
          <w:rFonts w:ascii="Arial" w:hAnsi="Arial" w:cs="Arial"/>
          <w:b/>
        </w:rPr>
      </w:pPr>
    </w:p>
    <w:p w14:paraId="1C928179" w14:textId="77777777" w:rsidR="000E4201" w:rsidRDefault="000E4201" w:rsidP="00997A8C">
      <w:pPr>
        <w:pStyle w:val="Resumo"/>
        <w:spacing w:after="0" w:line="276" w:lineRule="auto"/>
        <w:rPr>
          <w:rFonts w:ascii="Arial" w:hAnsi="Arial" w:cs="Arial"/>
          <w:b/>
        </w:rPr>
      </w:pPr>
    </w:p>
    <w:p w14:paraId="39C62E8C" w14:textId="77777777" w:rsidR="000E4201" w:rsidRDefault="000E4201" w:rsidP="00997A8C">
      <w:pPr>
        <w:pStyle w:val="Resumo"/>
        <w:spacing w:after="0" w:line="276" w:lineRule="auto"/>
        <w:rPr>
          <w:rFonts w:ascii="Arial" w:hAnsi="Arial" w:cs="Arial"/>
          <w:b/>
        </w:rPr>
      </w:pPr>
    </w:p>
    <w:p w14:paraId="4430D8CF" w14:textId="6286E352" w:rsidR="000E4201" w:rsidRDefault="000E4201" w:rsidP="00997A8C">
      <w:pPr>
        <w:pStyle w:val="Resumo"/>
        <w:spacing w:after="0" w:line="276" w:lineRule="auto"/>
        <w:rPr>
          <w:rFonts w:ascii="Arial" w:hAnsi="Arial" w:cs="Arial"/>
          <w:b/>
        </w:rPr>
      </w:pPr>
    </w:p>
    <w:p w14:paraId="2E1B6FFB" w14:textId="40DF9494" w:rsidR="000E4201" w:rsidRDefault="000E4201" w:rsidP="00997A8C">
      <w:pPr>
        <w:pStyle w:val="Resumo"/>
        <w:spacing w:after="0" w:line="276" w:lineRule="auto"/>
        <w:rPr>
          <w:rFonts w:ascii="Arial" w:hAnsi="Arial" w:cs="Arial"/>
          <w:sz w:val="20"/>
          <w:szCs w:val="20"/>
        </w:rPr>
      </w:pPr>
      <w:r w:rsidRPr="000E4201">
        <w:rPr>
          <w:rFonts w:ascii="Arial" w:hAnsi="Arial" w:cs="Arial"/>
          <w:sz w:val="20"/>
          <w:szCs w:val="20"/>
        </w:rPr>
        <w:t>Fonte (a autora)</w:t>
      </w:r>
    </w:p>
    <w:p w14:paraId="5C53C289" w14:textId="15DF8F1A" w:rsidR="000E4201" w:rsidRDefault="000E4201" w:rsidP="00997A8C">
      <w:pPr>
        <w:pStyle w:val="Resumo"/>
        <w:spacing w:after="0" w:line="276" w:lineRule="auto"/>
        <w:rPr>
          <w:rFonts w:ascii="Arial" w:hAnsi="Arial" w:cs="Arial"/>
          <w:sz w:val="20"/>
          <w:szCs w:val="20"/>
        </w:rPr>
      </w:pPr>
    </w:p>
    <w:p w14:paraId="6DD55E19" w14:textId="59A8E6C1" w:rsidR="000E4201" w:rsidRPr="000E4201" w:rsidRDefault="00081C14" w:rsidP="000E4201">
      <w:pPr>
        <w:spacing w:line="360" w:lineRule="auto"/>
        <w:ind w:firstLine="708"/>
        <w:jc w:val="both"/>
        <w:rPr>
          <w:rFonts w:ascii="Arial" w:hAnsi="Arial" w:cs="Arial"/>
          <w:sz w:val="24"/>
          <w:szCs w:val="24"/>
        </w:rPr>
      </w:pPr>
      <w:r>
        <w:rPr>
          <w:rFonts w:ascii="Arial" w:hAnsi="Arial" w:cs="Arial"/>
          <w:sz w:val="24"/>
          <w:szCs w:val="24"/>
        </w:rPr>
        <w:t>No</w:t>
      </w:r>
      <w:r w:rsidR="000E4201" w:rsidRPr="000E4201">
        <w:rPr>
          <w:rFonts w:ascii="Arial" w:hAnsi="Arial" w:cs="Arial"/>
          <w:sz w:val="24"/>
          <w:szCs w:val="24"/>
        </w:rPr>
        <w:t xml:space="preserve"> gráfico</w:t>
      </w:r>
      <w:r w:rsidR="00D93396">
        <w:rPr>
          <w:rFonts w:ascii="Arial" w:hAnsi="Arial" w:cs="Arial"/>
          <w:sz w:val="24"/>
          <w:szCs w:val="24"/>
        </w:rPr>
        <w:t xml:space="preserve"> </w:t>
      </w:r>
      <w:r>
        <w:rPr>
          <w:rFonts w:ascii="Arial" w:hAnsi="Arial" w:cs="Arial"/>
          <w:sz w:val="24"/>
          <w:szCs w:val="24"/>
        </w:rPr>
        <w:t>4 nota-</w:t>
      </w:r>
      <w:r w:rsidR="000E4201" w:rsidRPr="000E4201">
        <w:rPr>
          <w:rFonts w:ascii="Arial" w:hAnsi="Arial" w:cs="Arial"/>
          <w:sz w:val="24"/>
          <w:szCs w:val="24"/>
        </w:rPr>
        <w:t xml:space="preserve">se </w:t>
      </w:r>
      <w:r w:rsidR="000E4201" w:rsidRPr="00D93396">
        <w:rPr>
          <w:rFonts w:ascii="Arial" w:hAnsi="Arial" w:cs="Arial"/>
          <w:color w:val="000000" w:themeColor="text1"/>
          <w:sz w:val="24"/>
          <w:szCs w:val="24"/>
        </w:rPr>
        <w:t xml:space="preserve">que </w:t>
      </w:r>
      <w:r w:rsidR="00D93396" w:rsidRPr="00D93396">
        <w:rPr>
          <w:rFonts w:ascii="Arial" w:hAnsi="Arial" w:cs="Arial"/>
          <w:color w:val="000000" w:themeColor="text1"/>
          <w:sz w:val="24"/>
          <w:szCs w:val="24"/>
        </w:rPr>
        <w:t>75%</w:t>
      </w:r>
      <w:r w:rsidR="000E4201" w:rsidRPr="00081C14">
        <w:rPr>
          <w:rFonts w:ascii="Arial" w:hAnsi="Arial" w:cs="Arial"/>
          <w:color w:val="FF0000"/>
          <w:sz w:val="24"/>
          <w:szCs w:val="24"/>
        </w:rPr>
        <w:t xml:space="preserve"> </w:t>
      </w:r>
      <w:r w:rsidR="000E4201" w:rsidRPr="000E4201">
        <w:rPr>
          <w:rFonts w:ascii="Arial" w:hAnsi="Arial" w:cs="Arial"/>
          <w:sz w:val="24"/>
          <w:szCs w:val="24"/>
        </w:rPr>
        <w:t>dos entrevistados,</w:t>
      </w:r>
      <w:r w:rsidR="006C6619">
        <w:rPr>
          <w:rFonts w:ascii="Arial" w:hAnsi="Arial" w:cs="Arial"/>
          <w:sz w:val="24"/>
          <w:szCs w:val="24"/>
        </w:rPr>
        <w:t xml:space="preserve"> que</w:t>
      </w:r>
      <w:r w:rsidR="000E4201" w:rsidRPr="000E4201">
        <w:rPr>
          <w:rFonts w:ascii="Arial" w:hAnsi="Arial" w:cs="Arial"/>
          <w:sz w:val="24"/>
          <w:szCs w:val="24"/>
        </w:rPr>
        <w:t xml:space="preserve"> a relação entre </w:t>
      </w:r>
      <w:r w:rsidR="006C6619">
        <w:rPr>
          <w:rFonts w:ascii="Arial" w:hAnsi="Arial" w:cs="Arial"/>
          <w:sz w:val="24"/>
          <w:szCs w:val="24"/>
        </w:rPr>
        <w:t>os colaboradores é boa</w:t>
      </w:r>
      <w:r w:rsidR="000E4201" w:rsidRPr="000E4201">
        <w:rPr>
          <w:rFonts w:ascii="Arial" w:hAnsi="Arial" w:cs="Arial"/>
          <w:sz w:val="24"/>
          <w:szCs w:val="24"/>
        </w:rPr>
        <w:t xml:space="preserve">. Os colaboradores </w:t>
      </w:r>
      <w:r w:rsidR="006C6619">
        <w:rPr>
          <w:rFonts w:ascii="Arial" w:hAnsi="Arial" w:cs="Arial"/>
          <w:sz w:val="24"/>
          <w:szCs w:val="24"/>
        </w:rPr>
        <w:t>ficam uma</w:t>
      </w:r>
      <w:r w:rsidR="000E4201" w:rsidRPr="000E4201">
        <w:rPr>
          <w:rFonts w:ascii="Arial" w:hAnsi="Arial" w:cs="Arial"/>
          <w:sz w:val="24"/>
          <w:szCs w:val="24"/>
        </w:rPr>
        <w:t xml:space="preserve"> boa parte de suas vidas dentro das </w:t>
      </w:r>
      <w:r w:rsidR="006C6619">
        <w:rPr>
          <w:rFonts w:ascii="Arial" w:hAnsi="Arial" w:cs="Arial"/>
          <w:sz w:val="24"/>
          <w:szCs w:val="24"/>
        </w:rPr>
        <w:t>empresas</w:t>
      </w:r>
      <w:r w:rsidR="000E4201" w:rsidRPr="000E4201">
        <w:rPr>
          <w:rFonts w:ascii="Arial" w:hAnsi="Arial" w:cs="Arial"/>
          <w:sz w:val="24"/>
          <w:szCs w:val="24"/>
        </w:rPr>
        <w:t xml:space="preserve"> </w:t>
      </w:r>
      <w:r w:rsidR="006C6619">
        <w:rPr>
          <w:rFonts w:ascii="Arial" w:hAnsi="Arial" w:cs="Arial"/>
          <w:sz w:val="24"/>
          <w:szCs w:val="24"/>
        </w:rPr>
        <w:t xml:space="preserve">procurando atingir seus objetivos tanto </w:t>
      </w:r>
      <w:r w:rsidR="000E4201" w:rsidRPr="000E4201">
        <w:rPr>
          <w:rFonts w:ascii="Arial" w:hAnsi="Arial" w:cs="Arial"/>
          <w:sz w:val="24"/>
          <w:szCs w:val="24"/>
        </w:rPr>
        <w:t xml:space="preserve">pessoais </w:t>
      </w:r>
      <w:r w:rsidR="006C6619">
        <w:rPr>
          <w:rFonts w:ascii="Arial" w:hAnsi="Arial" w:cs="Arial"/>
          <w:sz w:val="24"/>
          <w:szCs w:val="24"/>
        </w:rPr>
        <w:t>quanto</w:t>
      </w:r>
      <w:r w:rsidR="000E4201" w:rsidRPr="000E4201">
        <w:rPr>
          <w:rFonts w:ascii="Arial" w:hAnsi="Arial" w:cs="Arial"/>
          <w:sz w:val="24"/>
          <w:szCs w:val="24"/>
        </w:rPr>
        <w:t xml:space="preserve"> individuais. </w:t>
      </w:r>
      <w:r w:rsidR="006C6619">
        <w:rPr>
          <w:rFonts w:ascii="Arial" w:hAnsi="Arial" w:cs="Arial"/>
          <w:sz w:val="24"/>
          <w:szCs w:val="24"/>
        </w:rPr>
        <w:t>Para</w:t>
      </w:r>
      <w:r w:rsidR="000E4201" w:rsidRPr="000E4201">
        <w:rPr>
          <w:rFonts w:ascii="Arial" w:hAnsi="Arial" w:cs="Arial"/>
          <w:sz w:val="24"/>
          <w:szCs w:val="24"/>
        </w:rPr>
        <w:t xml:space="preserve"> Chiavenato</w:t>
      </w:r>
      <w:r w:rsidR="006C6619">
        <w:rPr>
          <w:rFonts w:ascii="Arial" w:hAnsi="Arial" w:cs="Arial"/>
          <w:sz w:val="24"/>
          <w:szCs w:val="24"/>
        </w:rPr>
        <w:t xml:space="preserve"> (2000)</w:t>
      </w:r>
      <w:r w:rsidR="000E4201" w:rsidRPr="000E4201">
        <w:rPr>
          <w:rFonts w:ascii="Arial" w:hAnsi="Arial" w:cs="Arial"/>
          <w:sz w:val="24"/>
          <w:szCs w:val="24"/>
        </w:rPr>
        <w:t xml:space="preserve">, a organização que </w:t>
      </w:r>
      <w:r w:rsidR="006C6619">
        <w:rPr>
          <w:rFonts w:ascii="Arial" w:hAnsi="Arial" w:cs="Arial"/>
          <w:sz w:val="24"/>
          <w:szCs w:val="24"/>
        </w:rPr>
        <w:t>procura</w:t>
      </w:r>
      <w:r w:rsidR="000E4201" w:rsidRPr="000E4201">
        <w:rPr>
          <w:rFonts w:ascii="Arial" w:hAnsi="Arial" w:cs="Arial"/>
          <w:sz w:val="24"/>
          <w:szCs w:val="24"/>
        </w:rPr>
        <w:t xml:space="preserve"> </w:t>
      </w:r>
      <w:r w:rsidR="006C6619">
        <w:rPr>
          <w:rFonts w:ascii="Arial" w:hAnsi="Arial" w:cs="Arial"/>
          <w:sz w:val="24"/>
          <w:szCs w:val="24"/>
        </w:rPr>
        <w:t>atingir</w:t>
      </w:r>
      <w:r w:rsidR="000E4201" w:rsidRPr="000E4201">
        <w:rPr>
          <w:rFonts w:ascii="Arial" w:hAnsi="Arial" w:cs="Arial"/>
          <w:sz w:val="24"/>
          <w:szCs w:val="24"/>
        </w:rPr>
        <w:t xml:space="preserve"> seus </w:t>
      </w:r>
      <w:r w:rsidR="006C6619">
        <w:rPr>
          <w:rFonts w:ascii="Arial" w:hAnsi="Arial" w:cs="Arial"/>
          <w:sz w:val="24"/>
          <w:szCs w:val="24"/>
        </w:rPr>
        <w:t>o</w:t>
      </w:r>
      <w:r w:rsidR="000E4201" w:rsidRPr="000E4201">
        <w:rPr>
          <w:rFonts w:ascii="Arial" w:hAnsi="Arial" w:cs="Arial"/>
          <w:sz w:val="24"/>
          <w:szCs w:val="24"/>
        </w:rPr>
        <w:t xml:space="preserve">bjetivos da melhor </w:t>
      </w:r>
      <w:r w:rsidR="006C6619">
        <w:rPr>
          <w:rFonts w:ascii="Arial" w:hAnsi="Arial" w:cs="Arial"/>
          <w:sz w:val="24"/>
          <w:szCs w:val="24"/>
        </w:rPr>
        <w:t>forma</w:t>
      </w:r>
      <w:r w:rsidR="000E4201" w:rsidRPr="000E4201">
        <w:rPr>
          <w:rFonts w:ascii="Arial" w:hAnsi="Arial" w:cs="Arial"/>
          <w:sz w:val="24"/>
          <w:szCs w:val="24"/>
        </w:rPr>
        <w:t xml:space="preserve"> possível precisa saber </w:t>
      </w:r>
      <w:r w:rsidR="006C6619">
        <w:rPr>
          <w:rFonts w:ascii="Arial" w:hAnsi="Arial" w:cs="Arial"/>
          <w:sz w:val="24"/>
          <w:szCs w:val="24"/>
        </w:rPr>
        <w:t>direciona</w:t>
      </w:r>
      <w:r w:rsidR="000E4201" w:rsidRPr="000E4201">
        <w:rPr>
          <w:rFonts w:ascii="Arial" w:hAnsi="Arial" w:cs="Arial"/>
          <w:sz w:val="24"/>
          <w:szCs w:val="24"/>
        </w:rPr>
        <w:t xml:space="preserve">r os esforços </w:t>
      </w:r>
      <w:r w:rsidR="006C6619">
        <w:rPr>
          <w:rFonts w:ascii="Arial" w:hAnsi="Arial" w:cs="Arial"/>
          <w:sz w:val="24"/>
          <w:szCs w:val="24"/>
        </w:rPr>
        <w:t xml:space="preserve">dos </w:t>
      </w:r>
      <w:r w:rsidR="00A43AC7">
        <w:rPr>
          <w:rFonts w:ascii="Arial" w:hAnsi="Arial" w:cs="Arial"/>
          <w:sz w:val="24"/>
          <w:szCs w:val="24"/>
        </w:rPr>
        <w:t xml:space="preserve">indivíduos para que os mesmos cheguem até </w:t>
      </w:r>
      <w:r w:rsidR="000E4201" w:rsidRPr="000E4201">
        <w:rPr>
          <w:rFonts w:ascii="Arial" w:hAnsi="Arial" w:cs="Arial"/>
          <w:sz w:val="24"/>
          <w:szCs w:val="24"/>
        </w:rPr>
        <w:t xml:space="preserve">os seus objetivos individuais e </w:t>
      </w:r>
      <w:r w:rsidR="00A43AC7">
        <w:rPr>
          <w:rFonts w:ascii="Arial" w:hAnsi="Arial" w:cs="Arial"/>
          <w:sz w:val="24"/>
          <w:szCs w:val="24"/>
        </w:rPr>
        <w:t>que tanto a empresa ganha com isso, quanto o colaborador.</w:t>
      </w:r>
    </w:p>
    <w:p w14:paraId="3C818BEC" w14:textId="77777777" w:rsidR="000E4201" w:rsidRPr="000E4201" w:rsidRDefault="000E4201" w:rsidP="00997A8C">
      <w:pPr>
        <w:pStyle w:val="Resumo"/>
        <w:spacing w:after="0" w:line="276" w:lineRule="auto"/>
        <w:rPr>
          <w:rFonts w:ascii="Arial" w:hAnsi="Arial" w:cs="Arial"/>
          <w:sz w:val="20"/>
          <w:szCs w:val="20"/>
        </w:rPr>
      </w:pPr>
    </w:p>
    <w:p w14:paraId="07BA344E" w14:textId="6DB75A98" w:rsidR="00997A8C" w:rsidRDefault="00BC1824" w:rsidP="00997A8C">
      <w:pPr>
        <w:pStyle w:val="Resumo"/>
        <w:spacing w:after="0" w:line="276" w:lineRule="auto"/>
        <w:rPr>
          <w:rFonts w:ascii="Arial" w:hAnsi="Arial" w:cs="Arial"/>
          <w:b/>
        </w:rPr>
      </w:pPr>
      <w:r>
        <w:rPr>
          <w:rFonts w:ascii="Arial" w:hAnsi="Arial" w:cs="Arial"/>
          <w:b/>
        </w:rPr>
        <w:t>CONSIDERAÇÕES FINAIS</w:t>
      </w:r>
    </w:p>
    <w:p w14:paraId="365471EA" w14:textId="77777777" w:rsidR="00997A8C" w:rsidRPr="00997A8C" w:rsidRDefault="00997A8C" w:rsidP="00997A8C">
      <w:pPr>
        <w:pStyle w:val="Resumo"/>
        <w:spacing w:after="0"/>
        <w:ind w:firstLine="709"/>
        <w:rPr>
          <w:rFonts w:ascii="Arial" w:hAnsi="Arial" w:cs="Arial"/>
          <w:b/>
          <w:szCs w:val="24"/>
        </w:rPr>
      </w:pPr>
    </w:p>
    <w:p w14:paraId="59ECBB6A" w14:textId="04D4AF55" w:rsidR="00997A8C" w:rsidRPr="00997A8C" w:rsidRDefault="00997A8C" w:rsidP="00997A8C">
      <w:pPr>
        <w:autoSpaceDE w:val="0"/>
        <w:autoSpaceDN w:val="0"/>
        <w:adjustRightInd w:val="0"/>
        <w:spacing w:after="0" w:line="360" w:lineRule="auto"/>
        <w:ind w:firstLine="709"/>
        <w:jc w:val="both"/>
        <w:rPr>
          <w:rFonts w:ascii="Arial" w:hAnsi="Arial" w:cs="Arial"/>
          <w:sz w:val="24"/>
          <w:szCs w:val="24"/>
        </w:rPr>
      </w:pPr>
      <w:r w:rsidRPr="00997A8C">
        <w:rPr>
          <w:rFonts w:ascii="Arial" w:hAnsi="Arial" w:cs="Arial"/>
          <w:sz w:val="24"/>
          <w:szCs w:val="24"/>
        </w:rPr>
        <w:t xml:space="preserve">O objetivo deste </w:t>
      </w:r>
      <w:r w:rsidR="00081C14">
        <w:rPr>
          <w:rFonts w:ascii="Arial" w:hAnsi="Arial" w:cs="Arial"/>
          <w:sz w:val="24"/>
          <w:szCs w:val="24"/>
        </w:rPr>
        <w:t>trabalho f</w:t>
      </w:r>
      <w:r w:rsidRPr="00997A8C">
        <w:rPr>
          <w:rFonts w:ascii="Arial" w:hAnsi="Arial" w:cs="Arial"/>
          <w:sz w:val="24"/>
          <w:szCs w:val="24"/>
        </w:rPr>
        <w:t xml:space="preserve">oi averiguar </w:t>
      </w:r>
      <w:r w:rsidR="00081C14">
        <w:rPr>
          <w:rFonts w:ascii="Arial" w:hAnsi="Arial" w:cs="Arial"/>
          <w:sz w:val="24"/>
          <w:szCs w:val="24"/>
        </w:rPr>
        <w:t>quais as</w:t>
      </w:r>
      <w:r w:rsidRPr="00997A8C">
        <w:rPr>
          <w:rFonts w:ascii="Arial" w:hAnsi="Arial" w:cs="Arial"/>
          <w:sz w:val="24"/>
          <w:szCs w:val="24"/>
        </w:rPr>
        <w:t xml:space="preserve"> variáveis encontradas </w:t>
      </w:r>
      <w:r w:rsidR="00081C14">
        <w:rPr>
          <w:rFonts w:ascii="Arial" w:hAnsi="Arial" w:cs="Arial"/>
          <w:sz w:val="24"/>
          <w:szCs w:val="24"/>
        </w:rPr>
        <w:t>n</w:t>
      </w:r>
      <w:r w:rsidR="00D93396">
        <w:rPr>
          <w:rFonts w:ascii="Arial" w:hAnsi="Arial" w:cs="Arial"/>
          <w:sz w:val="24"/>
          <w:szCs w:val="24"/>
        </w:rPr>
        <w:t xml:space="preserve">o Fórum de Anápolis (Protocolo Judicial) </w:t>
      </w:r>
      <w:r w:rsidR="004A24D1">
        <w:rPr>
          <w:rFonts w:ascii="Arial" w:hAnsi="Arial" w:cs="Arial"/>
          <w:sz w:val="24"/>
          <w:szCs w:val="24"/>
        </w:rPr>
        <w:t xml:space="preserve">e como </w:t>
      </w:r>
      <w:r w:rsidRPr="00997A8C">
        <w:rPr>
          <w:rFonts w:ascii="Arial" w:hAnsi="Arial" w:cs="Arial"/>
          <w:sz w:val="24"/>
          <w:szCs w:val="24"/>
        </w:rPr>
        <w:t>influência na Qualidade de Vida no Trabalho dos servidores público. A qualidade de vida no trabalho afeta atitudes pessoais e comportamentos importantes para a produtividade individual, tais como motivação para o trabalho, a adaptabilidade de mudança no ambiente de trabalho criatividade e vontade de inovar, de aceitar mudanças.</w:t>
      </w:r>
    </w:p>
    <w:p w14:paraId="69DEB4A3" w14:textId="77777777" w:rsidR="00997A8C" w:rsidRDefault="00997A8C" w:rsidP="00997A8C">
      <w:pPr>
        <w:autoSpaceDE w:val="0"/>
        <w:autoSpaceDN w:val="0"/>
        <w:adjustRightInd w:val="0"/>
        <w:spacing w:after="0" w:line="360" w:lineRule="auto"/>
        <w:ind w:firstLine="709"/>
        <w:jc w:val="both"/>
        <w:rPr>
          <w:rFonts w:ascii="Arial" w:hAnsi="Arial" w:cs="Arial"/>
          <w:sz w:val="24"/>
          <w:szCs w:val="24"/>
        </w:rPr>
      </w:pPr>
      <w:r w:rsidRPr="00997A8C">
        <w:rPr>
          <w:rFonts w:ascii="Arial" w:hAnsi="Arial" w:cs="Arial"/>
          <w:sz w:val="24"/>
          <w:szCs w:val="24"/>
        </w:rPr>
        <w:t>Após a aplicação dos questionários com os servidores, foi possível perceber que não existe qualidade de vida, dentro do ambiente de trabalho, sendo que é de suma importância, para que seus colaboradores estejam sempre motivados, para exercer suas atividades do dia a dia.</w:t>
      </w:r>
    </w:p>
    <w:p w14:paraId="0893826A" w14:textId="77777777" w:rsidR="00081C14" w:rsidRPr="00997A8C" w:rsidRDefault="00081C14" w:rsidP="00997A8C">
      <w:pPr>
        <w:autoSpaceDE w:val="0"/>
        <w:autoSpaceDN w:val="0"/>
        <w:adjustRightInd w:val="0"/>
        <w:spacing w:after="0" w:line="360" w:lineRule="auto"/>
        <w:ind w:firstLine="709"/>
        <w:jc w:val="both"/>
        <w:rPr>
          <w:rFonts w:ascii="Arial" w:hAnsi="Arial" w:cs="Arial"/>
          <w:sz w:val="24"/>
          <w:szCs w:val="24"/>
        </w:rPr>
      </w:pPr>
    </w:p>
    <w:p w14:paraId="35F53B61" w14:textId="2923E51A" w:rsidR="00C66288" w:rsidRPr="00081C14" w:rsidRDefault="004A24D1" w:rsidP="00BF1322">
      <w:pPr>
        <w:pStyle w:val="Resumo"/>
        <w:spacing w:after="0" w:line="276" w:lineRule="auto"/>
        <w:rPr>
          <w:rFonts w:ascii="Arial" w:hAnsi="Arial" w:cs="Arial"/>
          <w:b/>
          <w:color w:val="FF0000"/>
        </w:rPr>
      </w:pPr>
      <w:r>
        <w:rPr>
          <w:rFonts w:ascii="Arial" w:hAnsi="Arial" w:cs="Arial"/>
          <w:b/>
        </w:rPr>
        <w:lastRenderedPageBreak/>
        <w:t>R</w:t>
      </w:r>
      <w:r w:rsidR="00C66288" w:rsidRPr="00C66288">
        <w:rPr>
          <w:rFonts w:ascii="Arial" w:hAnsi="Arial" w:cs="Arial"/>
          <w:b/>
        </w:rPr>
        <w:t>EFERÊNCIAS</w:t>
      </w:r>
      <w:r w:rsidR="00081C14">
        <w:rPr>
          <w:rFonts w:ascii="Arial" w:hAnsi="Arial" w:cs="Arial"/>
          <w:b/>
        </w:rPr>
        <w:t xml:space="preserve">   </w:t>
      </w:r>
    </w:p>
    <w:p w14:paraId="743C82FC" w14:textId="77777777" w:rsidR="00657A11" w:rsidRDefault="00657A11" w:rsidP="00BF1322">
      <w:pPr>
        <w:pStyle w:val="Resumo"/>
        <w:spacing w:after="0" w:line="276" w:lineRule="auto"/>
        <w:rPr>
          <w:rFonts w:ascii="Arial" w:hAnsi="Arial" w:cs="Arial"/>
          <w:b/>
        </w:rPr>
      </w:pPr>
    </w:p>
    <w:p w14:paraId="469637E7" w14:textId="77777777" w:rsidR="003D010F" w:rsidRPr="00657A11" w:rsidRDefault="003D010F" w:rsidP="00657A11">
      <w:pPr>
        <w:pStyle w:val="Standard"/>
        <w:spacing w:after="120"/>
        <w:contextualSpacing/>
        <w:jc w:val="both"/>
        <w:rPr>
          <w:rFonts w:ascii="Arial" w:hAnsi="Arial" w:cs="Arial"/>
          <w:sz w:val="20"/>
          <w:szCs w:val="20"/>
        </w:rPr>
      </w:pPr>
      <w:r w:rsidRPr="00657A11">
        <w:rPr>
          <w:rFonts w:ascii="Arial" w:hAnsi="Arial" w:cs="Arial"/>
          <w:sz w:val="20"/>
          <w:szCs w:val="20"/>
        </w:rPr>
        <w:t xml:space="preserve">CARDOSO, O. </w:t>
      </w:r>
      <w:r w:rsidRPr="00657A11">
        <w:rPr>
          <w:rFonts w:ascii="Arial" w:hAnsi="Arial" w:cs="Arial"/>
          <w:b/>
          <w:sz w:val="20"/>
          <w:szCs w:val="20"/>
        </w:rPr>
        <w:t>Os paradigmas no ensino da comunicação</w:t>
      </w:r>
      <w:r w:rsidRPr="00657A11">
        <w:rPr>
          <w:rFonts w:ascii="Arial" w:hAnsi="Arial" w:cs="Arial"/>
          <w:sz w:val="20"/>
          <w:szCs w:val="20"/>
        </w:rPr>
        <w:t>, 6 ed. São Paulo. Atlas, 2006</w:t>
      </w:r>
    </w:p>
    <w:p w14:paraId="0BEB6952" w14:textId="77777777" w:rsidR="003D010F" w:rsidRPr="00657A11" w:rsidRDefault="003D010F" w:rsidP="00657A11">
      <w:pPr>
        <w:pStyle w:val="Standard"/>
        <w:spacing w:after="120"/>
        <w:contextualSpacing/>
        <w:jc w:val="both"/>
        <w:rPr>
          <w:rFonts w:ascii="Arial" w:hAnsi="Arial" w:cs="Arial"/>
          <w:sz w:val="20"/>
          <w:szCs w:val="20"/>
        </w:rPr>
      </w:pPr>
    </w:p>
    <w:p w14:paraId="61341E71" w14:textId="2E26C527" w:rsidR="003D010F" w:rsidRPr="00657A11" w:rsidRDefault="003D010F" w:rsidP="00657A11">
      <w:pPr>
        <w:pStyle w:val="Standard"/>
        <w:spacing w:after="120"/>
        <w:contextualSpacing/>
        <w:jc w:val="both"/>
        <w:rPr>
          <w:rFonts w:ascii="Arial" w:hAnsi="Arial" w:cs="Arial"/>
          <w:sz w:val="20"/>
          <w:szCs w:val="20"/>
        </w:rPr>
      </w:pPr>
      <w:r w:rsidRPr="00657A11">
        <w:rPr>
          <w:rFonts w:ascii="Arial" w:hAnsi="Arial" w:cs="Arial"/>
          <w:sz w:val="20"/>
          <w:szCs w:val="20"/>
        </w:rPr>
        <w:t xml:space="preserve">CHIAVENATO. I. </w:t>
      </w:r>
      <w:r w:rsidRPr="00657A11">
        <w:rPr>
          <w:rFonts w:ascii="Arial" w:hAnsi="Arial" w:cs="Arial"/>
          <w:b/>
          <w:sz w:val="20"/>
          <w:szCs w:val="20"/>
        </w:rPr>
        <w:t>Gestão de Pessoas</w:t>
      </w:r>
      <w:r w:rsidRPr="00657A11">
        <w:rPr>
          <w:rFonts w:ascii="Arial" w:hAnsi="Arial" w:cs="Arial"/>
          <w:sz w:val="20"/>
          <w:szCs w:val="20"/>
        </w:rPr>
        <w:t>, 2 ed. Campus LTDA, 2009</w:t>
      </w:r>
    </w:p>
    <w:p w14:paraId="2780C2F9" w14:textId="77777777" w:rsidR="003D010F" w:rsidRPr="00657A11" w:rsidRDefault="003D010F" w:rsidP="00657A11">
      <w:pPr>
        <w:pStyle w:val="Standard"/>
        <w:spacing w:after="120"/>
        <w:contextualSpacing/>
        <w:jc w:val="both"/>
        <w:rPr>
          <w:rFonts w:ascii="Arial" w:hAnsi="Arial" w:cs="Arial"/>
          <w:sz w:val="20"/>
          <w:szCs w:val="20"/>
        </w:rPr>
      </w:pPr>
    </w:p>
    <w:p w14:paraId="45A249BB" w14:textId="2AFC729D" w:rsidR="003D010F" w:rsidRPr="00657A11" w:rsidRDefault="003D010F" w:rsidP="00657A11">
      <w:pPr>
        <w:pStyle w:val="Corpodetexto"/>
        <w:spacing w:after="120" w:line="240" w:lineRule="auto"/>
        <w:ind w:firstLine="0"/>
        <w:contextualSpacing/>
        <w:rPr>
          <w:rFonts w:ascii="Arial" w:hAnsi="Arial" w:cs="Arial"/>
          <w:sz w:val="20"/>
        </w:rPr>
      </w:pPr>
      <w:r w:rsidRPr="00657A11">
        <w:rPr>
          <w:rFonts w:ascii="Arial" w:hAnsi="Arial" w:cs="Arial"/>
          <w:sz w:val="20"/>
        </w:rPr>
        <w:t xml:space="preserve">FERNANDES, E. </w:t>
      </w:r>
      <w:r w:rsidRPr="00657A11">
        <w:rPr>
          <w:rFonts w:ascii="Arial" w:hAnsi="Arial" w:cs="Arial"/>
          <w:b/>
          <w:sz w:val="20"/>
        </w:rPr>
        <w:t>Qualidade de Vida no Trabalho</w:t>
      </w:r>
      <w:r w:rsidRPr="00657A11">
        <w:rPr>
          <w:rFonts w:ascii="Arial" w:hAnsi="Arial" w:cs="Arial"/>
          <w:sz w:val="20"/>
        </w:rPr>
        <w:t>. 5 ed. Salvador. Casa da Qualidade, 1996.</w:t>
      </w:r>
    </w:p>
    <w:p w14:paraId="7DF35915" w14:textId="77777777" w:rsidR="003D010F" w:rsidRPr="00657A11" w:rsidRDefault="003D010F" w:rsidP="00657A11">
      <w:pPr>
        <w:pStyle w:val="Corpodetexto"/>
        <w:spacing w:after="120" w:line="240" w:lineRule="auto"/>
        <w:ind w:firstLine="0"/>
        <w:contextualSpacing/>
        <w:rPr>
          <w:rFonts w:ascii="Arial" w:hAnsi="Arial" w:cs="Arial"/>
          <w:sz w:val="20"/>
        </w:rPr>
      </w:pPr>
    </w:p>
    <w:p w14:paraId="7BAD65C6" w14:textId="755E4A86" w:rsidR="003D010F" w:rsidRPr="00657A11" w:rsidRDefault="003D010F" w:rsidP="00657A11">
      <w:pPr>
        <w:pStyle w:val="Corpodetexto"/>
        <w:spacing w:after="120" w:line="240" w:lineRule="auto"/>
        <w:ind w:firstLine="0"/>
        <w:contextualSpacing/>
        <w:rPr>
          <w:rFonts w:ascii="Arial" w:hAnsi="Arial" w:cs="Arial"/>
          <w:color w:val="000000"/>
          <w:sz w:val="20"/>
        </w:rPr>
      </w:pPr>
      <w:r w:rsidRPr="00657A11">
        <w:rPr>
          <w:rFonts w:ascii="Arial" w:hAnsi="Arial" w:cs="Arial"/>
          <w:color w:val="000000"/>
          <w:sz w:val="20"/>
        </w:rPr>
        <w:t xml:space="preserve">GIL, A. </w:t>
      </w:r>
      <w:r w:rsidRPr="00657A11">
        <w:rPr>
          <w:rFonts w:ascii="Arial" w:hAnsi="Arial" w:cs="Arial"/>
          <w:b/>
          <w:bCs/>
          <w:color w:val="000000"/>
          <w:sz w:val="20"/>
        </w:rPr>
        <w:t>Gestão de pessoas:enfoque nos papeis Profissionais</w:t>
      </w:r>
      <w:r w:rsidRPr="00657A11">
        <w:rPr>
          <w:rFonts w:ascii="Arial" w:hAnsi="Arial" w:cs="Arial"/>
          <w:color w:val="000000"/>
          <w:sz w:val="20"/>
        </w:rPr>
        <w:t>. 3 ed, São Paulo. Atlas. 2010</w:t>
      </w:r>
    </w:p>
    <w:p w14:paraId="4626538B" w14:textId="77777777" w:rsidR="003D010F" w:rsidRPr="00657A11" w:rsidRDefault="003D010F" w:rsidP="00657A11">
      <w:pPr>
        <w:pStyle w:val="Corpodetexto"/>
        <w:spacing w:after="120" w:line="240" w:lineRule="auto"/>
        <w:ind w:firstLine="0"/>
        <w:contextualSpacing/>
        <w:rPr>
          <w:rFonts w:ascii="Arial" w:hAnsi="Arial" w:cs="Arial"/>
          <w:color w:val="000000"/>
          <w:sz w:val="20"/>
        </w:rPr>
      </w:pPr>
    </w:p>
    <w:p w14:paraId="68147910" w14:textId="0322A710" w:rsidR="003D010F" w:rsidRPr="00657A11" w:rsidRDefault="003D010F" w:rsidP="00657A11">
      <w:pPr>
        <w:pStyle w:val="Standard"/>
        <w:spacing w:after="120"/>
        <w:contextualSpacing/>
        <w:jc w:val="both"/>
        <w:rPr>
          <w:rFonts w:ascii="Arial" w:hAnsi="Arial" w:cs="Arial"/>
          <w:sz w:val="20"/>
          <w:szCs w:val="20"/>
        </w:rPr>
      </w:pPr>
      <w:r w:rsidRPr="00657A11">
        <w:rPr>
          <w:rFonts w:ascii="Arial" w:hAnsi="Arial" w:cs="Arial"/>
          <w:sz w:val="20"/>
          <w:szCs w:val="20"/>
        </w:rPr>
        <w:t xml:space="preserve">SOUZA. J. </w:t>
      </w:r>
      <w:r w:rsidRPr="00657A11">
        <w:rPr>
          <w:rFonts w:ascii="Arial" w:hAnsi="Arial" w:cs="Arial"/>
          <w:b/>
          <w:sz w:val="20"/>
          <w:szCs w:val="20"/>
        </w:rPr>
        <w:t>Gestão de Pessoas</w:t>
      </w:r>
      <w:r w:rsidRPr="00657A11">
        <w:rPr>
          <w:rFonts w:ascii="Arial" w:hAnsi="Arial" w:cs="Arial"/>
          <w:sz w:val="20"/>
          <w:szCs w:val="20"/>
        </w:rPr>
        <w:t>, 4 ed. São Paulo. Atlas, 2011</w:t>
      </w:r>
    </w:p>
    <w:p w14:paraId="7475377F" w14:textId="77777777" w:rsidR="003D010F" w:rsidRPr="00657A11" w:rsidRDefault="003D010F" w:rsidP="00657A11">
      <w:pPr>
        <w:pStyle w:val="Standard"/>
        <w:spacing w:after="120"/>
        <w:contextualSpacing/>
        <w:jc w:val="both"/>
        <w:rPr>
          <w:rFonts w:ascii="Arial" w:hAnsi="Arial" w:cs="Arial"/>
          <w:sz w:val="20"/>
          <w:szCs w:val="20"/>
        </w:rPr>
      </w:pPr>
    </w:p>
    <w:p w14:paraId="37C6E6D7" w14:textId="091D191E" w:rsidR="003D010F" w:rsidRDefault="00D93396" w:rsidP="00D93396">
      <w:pPr>
        <w:pStyle w:val="Corpodetexto"/>
        <w:spacing w:after="120" w:line="240" w:lineRule="auto"/>
        <w:ind w:firstLine="0"/>
        <w:contextualSpacing/>
        <w:rPr>
          <w:rFonts w:ascii="Arial" w:hAnsi="Arial" w:cs="Arial"/>
          <w:sz w:val="20"/>
        </w:rPr>
      </w:pPr>
      <w:r>
        <w:rPr>
          <w:rFonts w:ascii="Arial" w:hAnsi="Arial" w:cs="Arial"/>
          <w:sz w:val="20"/>
        </w:rPr>
        <w:t>SEVERINO, Marcos</w:t>
      </w:r>
      <w:r w:rsidR="003D010F" w:rsidRPr="00657A11">
        <w:rPr>
          <w:rFonts w:ascii="Arial" w:hAnsi="Arial" w:cs="Arial"/>
          <w:sz w:val="20"/>
        </w:rPr>
        <w:t xml:space="preserve">. </w:t>
      </w:r>
      <w:r w:rsidR="003D010F" w:rsidRPr="00657A11">
        <w:rPr>
          <w:rFonts w:ascii="Arial" w:hAnsi="Arial" w:cs="Arial"/>
          <w:b/>
          <w:sz w:val="20"/>
        </w:rPr>
        <w:t>Recursos Humanos X Gestão de Pessoas</w:t>
      </w:r>
      <w:r w:rsidR="003D010F" w:rsidRPr="00657A11">
        <w:rPr>
          <w:rFonts w:ascii="Arial" w:hAnsi="Arial" w:cs="Arial"/>
          <w:sz w:val="20"/>
        </w:rPr>
        <w:t xml:space="preserve">. 2 ed. São Paulo, Atlas, 2008. </w:t>
      </w:r>
    </w:p>
    <w:p w14:paraId="7C03EC1C" w14:textId="77777777" w:rsidR="00D93396" w:rsidRPr="00657A11" w:rsidRDefault="00D93396" w:rsidP="00D93396">
      <w:pPr>
        <w:pStyle w:val="Corpodetexto"/>
        <w:spacing w:after="120" w:line="240" w:lineRule="auto"/>
        <w:ind w:firstLine="0"/>
        <w:contextualSpacing/>
        <w:rPr>
          <w:rFonts w:ascii="Arial" w:hAnsi="Arial" w:cs="Arial"/>
          <w:sz w:val="20"/>
        </w:rPr>
      </w:pPr>
    </w:p>
    <w:p w14:paraId="3038460E" w14:textId="5D179D47" w:rsidR="003D010F" w:rsidRPr="00657A11" w:rsidRDefault="003D010F" w:rsidP="00657A11">
      <w:pPr>
        <w:pStyle w:val="Corpodetexto"/>
        <w:spacing w:after="120" w:line="240" w:lineRule="auto"/>
        <w:ind w:firstLine="0"/>
        <w:contextualSpacing/>
        <w:rPr>
          <w:rFonts w:ascii="Arial" w:hAnsi="Arial" w:cs="Arial"/>
          <w:sz w:val="20"/>
        </w:rPr>
      </w:pPr>
      <w:r w:rsidRPr="00657A11">
        <w:rPr>
          <w:rFonts w:ascii="Arial" w:hAnsi="Arial" w:cs="Arial"/>
          <w:sz w:val="20"/>
        </w:rPr>
        <w:t xml:space="preserve">VERGARA, S. </w:t>
      </w:r>
      <w:r w:rsidRPr="00657A11">
        <w:rPr>
          <w:rFonts w:ascii="Arial" w:hAnsi="Arial" w:cs="Arial"/>
          <w:b/>
          <w:sz w:val="20"/>
        </w:rPr>
        <w:t>Gestão de Pessoas</w:t>
      </w:r>
      <w:r w:rsidRPr="00657A11">
        <w:rPr>
          <w:rFonts w:ascii="Arial" w:hAnsi="Arial" w:cs="Arial"/>
          <w:sz w:val="20"/>
        </w:rPr>
        <w:t xml:space="preserve">. 8 ed. São Paulo. Atlas, 2009 </w:t>
      </w:r>
    </w:p>
    <w:p w14:paraId="49A0B32F" w14:textId="0BC54B80" w:rsidR="003D010F" w:rsidRPr="00657A11" w:rsidRDefault="003D010F" w:rsidP="00657A11">
      <w:pPr>
        <w:pStyle w:val="Corpodetexto"/>
        <w:spacing w:after="120" w:line="240" w:lineRule="auto"/>
        <w:ind w:firstLine="0"/>
        <w:contextualSpacing/>
        <w:rPr>
          <w:rFonts w:ascii="Arial" w:hAnsi="Arial" w:cs="Arial"/>
          <w:sz w:val="20"/>
        </w:rPr>
      </w:pPr>
    </w:p>
    <w:p w14:paraId="3506E5EC" w14:textId="77777777" w:rsidR="003D010F" w:rsidRPr="00657A11" w:rsidRDefault="003D010F" w:rsidP="00657A11">
      <w:pPr>
        <w:pStyle w:val="Corpodetexto"/>
        <w:rPr>
          <w:rFonts w:ascii="Arial" w:hAnsi="Arial" w:cs="Arial"/>
          <w:sz w:val="20"/>
        </w:rPr>
      </w:pPr>
    </w:p>
    <w:p w14:paraId="64AF4C06" w14:textId="77777777" w:rsidR="003D010F" w:rsidRPr="00657A11" w:rsidRDefault="003D010F" w:rsidP="00657A11">
      <w:pPr>
        <w:pStyle w:val="Corpodetexto"/>
        <w:rPr>
          <w:rFonts w:ascii="Arial" w:hAnsi="Arial" w:cs="Arial"/>
          <w:sz w:val="20"/>
        </w:rPr>
      </w:pPr>
    </w:p>
    <w:p w14:paraId="34047259" w14:textId="77777777" w:rsidR="003D010F" w:rsidRPr="00657A11" w:rsidRDefault="003D010F" w:rsidP="00657A11">
      <w:pPr>
        <w:autoSpaceDE w:val="0"/>
        <w:autoSpaceDN w:val="0"/>
        <w:adjustRightInd w:val="0"/>
        <w:jc w:val="both"/>
        <w:rPr>
          <w:rFonts w:ascii="Arial" w:hAnsi="Arial" w:cs="Arial"/>
          <w:b/>
          <w:sz w:val="20"/>
          <w:szCs w:val="20"/>
        </w:rPr>
      </w:pPr>
    </w:p>
    <w:p w14:paraId="65EBF4EB" w14:textId="77777777" w:rsidR="0005603B" w:rsidRPr="00657A11" w:rsidRDefault="0005603B" w:rsidP="00657A11">
      <w:pPr>
        <w:pStyle w:val="Resumo"/>
        <w:rPr>
          <w:rFonts w:ascii="Arial" w:hAnsi="Arial" w:cs="Arial"/>
          <w:b/>
          <w:sz w:val="20"/>
          <w:szCs w:val="20"/>
        </w:rPr>
      </w:pPr>
    </w:p>
    <w:sectPr w:rsidR="0005603B" w:rsidRPr="00657A11" w:rsidSect="0038098E">
      <w:footerReference w:type="default" r:id="rId14"/>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6D14" w14:textId="77777777" w:rsidR="000508A3" w:rsidRDefault="000508A3" w:rsidP="005435E7">
      <w:pPr>
        <w:spacing w:after="0" w:line="240" w:lineRule="auto"/>
      </w:pPr>
      <w:r>
        <w:separator/>
      </w:r>
    </w:p>
  </w:endnote>
  <w:endnote w:type="continuationSeparator" w:id="0">
    <w:p w14:paraId="09B7EB5E" w14:textId="77777777" w:rsidR="000508A3" w:rsidRDefault="000508A3"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5466" w:type="pct"/>
      <w:tblInd w:w="-50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9911CF">
      <w:tc>
        <w:tcPr>
          <w:tcW w:w="5000" w:type="pct"/>
          <w:tcBorders>
            <w:top w:val="nil"/>
            <w:bottom w:val="single" w:sz="2" w:space="0" w:color="7F7F7F" w:themeColor="text1" w:themeTint="80"/>
          </w:tcBorders>
          <w:shd w:val="clear" w:color="auto" w:fill="auto"/>
        </w:tcPr>
        <w:p w14:paraId="5451B2B7" w14:textId="05FC0387" w:rsidR="009911CF" w:rsidRPr="003C6852" w:rsidRDefault="009911CF" w:rsidP="009911CF">
          <w:pPr>
            <w:pStyle w:val="Rodap"/>
            <w:rPr>
              <w:rFonts w:ascii="Arial" w:hAnsi="Arial" w:cs="Arial"/>
              <w:sz w:val="16"/>
              <w:szCs w:val="16"/>
            </w:rPr>
          </w:pPr>
          <w:r>
            <w:rPr>
              <w:rStyle w:val="Refdenotaderodap"/>
            </w:rPr>
            <w:t>¹</w:t>
          </w:r>
          <w:r w:rsidRPr="002B2BCB">
            <w:rPr>
              <w:rFonts w:ascii="Arial" w:hAnsi="Arial" w:cs="Arial"/>
              <w:sz w:val="16"/>
              <w:szCs w:val="16"/>
            </w:rPr>
            <w:t xml:space="preserve"> </w:t>
          </w:r>
          <w:r>
            <w:rPr>
              <w:rFonts w:ascii="Arial" w:hAnsi="Arial" w:cs="Arial"/>
              <w:sz w:val="16"/>
              <w:szCs w:val="16"/>
            </w:rPr>
            <w:t>Stephanie Rocha Silva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 xml:space="preserve">: </w:t>
          </w:r>
          <w:hyperlink r:id="rId1" w:history="1">
            <w:r w:rsidRPr="005170B1">
              <w:rPr>
                <w:rStyle w:val="Hyperlink"/>
                <w:rFonts w:ascii="Arial" w:hAnsi="Arial" w:cs="Arial"/>
                <w:sz w:val="16"/>
                <w:szCs w:val="16"/>
              </w:rPr>
              <w:t>rstephaniee@outlook.com</w:t>
            </w:r>
          </w:hyperlink>
          <w:r>
            <w:rPr>
              <w:rFonts w:ascii="Arial" w:hAnsi="Arial" w:cs="Arial"/>
              <w:sz w:val="16"/>
              <w:szCs w:val="16"/>
            </w:rPr>
            <w:t xml:space="preserve"> </w:t>
          </w:r>
        </w:p>
        <w:p w14:paraId="25D25368" w14:textId="460B3EF9" w:rsidR="008F50BD" w:rsidRDefault="009911CF" w:rsidP="009911CF">
          <w:pPr>
            <w:pStyle w:val="Rodap"/>
            <w:rPr>
              <w:rFonts w:ascii="Arial" w:hAnsi="Arial" w:cs="Arial"/>
              <w:sz w:val="16"/>
              <w:szCs w:val="16"/>
            </w:rPr>
          </w:pPr>
          <w:r>
            <w:rPr>
              <w:rStyle w:val="Refdenotaderodap"/>
            </w:rPr>
            <w:t>²</w:t>
          </w:r>
          <w:r>
            <w:t xml:space="preserve"> </w:t>
          </w:r>
          <w:r>
            <w:rPr>
              <w:rFonts w:ascii="Arial" w:hAnsi="Arial" w:cs="Arial"/>
              <w:sz w:val="16"/>
              <w:szCs w:val="16"/>
            </w:rPr>
            <w:t>Rosalina Maria Lima Leite do Nascimento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 xml:space="preserve">: </w:t>
          </w:r>
          <w:hyperlink r:id="rId2" w:history="1">
            <w:r w:rsidRPr="005170B1">
              <w:rPr>
                <w:rStyle w:val="Hyperlink"/>
                <w:rFonts w:ascii="Arial" w:hAnsi="Arial" w:cs="Arial"/>
                <w:sz w:val="16"/>
                <w:szCs w:val="16"/>
              </w:rPr>
              <w:t>rosalina.nascimento@unievangelica.edu.br</w:t>
            </w:r>
          </w:hyperlink>
        </w:p>
        <w:p w14:paraId="53C2516A" w14:textId="792BF13B" w:rsidR="009911CF" w:rsidRPr="00A57E0A" w:rsidRDefault="009911CF" w:rsidP="009911CF">
          <w:pPr>
            <w:pStyle w:val="Rodap"/>
            <w:rPr>
              <w:rFonts w:ascii="Arial" w:hAnsi="Arial" w:cs="Arial"/>
              <w:color w:val="7F7F7F" w:themeColor="text1" w:themeTint="80"/>
              <w:sz w:val="16"/>
              <w:szCs w:val="16"/>
              <w:lang w:val="en-US"/>
            </w:rPr>
          </w:pPr>
        </w:p>
      </w:tc>
    </w:tr>
    <w:tr w:rsidR="008F50BD" w:rsidRPr="00A57E0A" w14:paraId="6BB90227" w14:textId="77777777" w:rsidTr="009911CF">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0BED62EA"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D26361" w:rsidRPr="00D26361">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5466" w:type="pct"/>
      <w:tblInd w:w="-50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4A24D1" w:rsidRPr="00A57E0A" w14:paraId="1A43902B" w14:textId="77777777" w:rsidTr="009911CF">
      <w:tc>
        <w:tcPr>
          <w:tcW w:w="5000" w:type="pct"/>
          <w:tcBorders>
            <w:top w:val="nil"/>
            <w:bottom w:val="single" w:sz="2" w:space="0" w:color="7F7F7F" w:themeColor="text1" w:themeTint="80"/>
          </w:tcBorders>
          <w:shd w:val="clear" w:color="auto" w:fill="auto"/>
        </w:tcPr>
        <w:p w14:paraId="67393F70" w14:textId="77777777" w:rsidR="004A24D1" w:rsidRPr="00A57E0A" w:rsidRDefault="004A24D1" w:rsidP="004A24D1">
          <w:pPr>
            <w:pStyle w:val="Rodap"/>
            <w:rPr>
              <w:rFonts w:ascii="Arial" w:hAnsi="Arial" w:cs="Arial"/>
              <w:color w:val="7F7F7F" w:themeColor="text1" w:themeTint="80"/>
              <w:sz w:val="16"/>
              <w:szCs w:val="16"/>
              <w:lang w:val="en-US"/>
            </w:rPr>
          </w:pPr>
        </w:p>
      </w:tc>
    </w:tr>
    <w:tr w:rsidR="004A24D1" w:rsidRPr="00A57E0A" w14:paraId="5069CC07" w14:textId="77777777" w:rsidTr="009911CF">
      <w:tc>
        <w:tcPr>
          <w:tcW w:w="5000" w:type="pct"/>
          <w:tcBorders>
            <w:top w:val="single" w:sz="2" w:space="0" w:color="7F7F7F" w:themeColor="text1" w:themeTint="80"/>
          </w:tcBorders>
          <w:shd w:val="clear" w:color="auto" w:fill="auto"/>
        </w:tcPr>
        <w:p w14:paraId="2CFE8B5A" w14:textId="77777777" w:rsidR="004A24D1" w:rsidRPr="00A57E0A" w:rsidRDefault="004A24D1" w:rsidP="001D7F05">
          <w:pPr>
            <w:pStyle w:val="Rodap"/>
            <w:jc w:val="center"/>
            <w:rPr>
              <w:rFonts w:ascii="Arial" w:hAnsi="Arial" w:cs="Arial"/>
              <w:color w:val="7F7F7F" w:themeColor="text1" w:themeTint="80"/>
              <w:sz w:val="16"/>
              <w:szCs w:val="16"/>
            </w:rPr>
          </w:pPr>
        </w:p>
        <w:p w14:paraId="3C34CB58" w14:textId="71B6D89D" w:rsidR="004A24D1" w:rsidRPr="00A57E0A" w:rsidRDefault="004A24D1"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D26361" w:rsidRPr="00D26361">
            <w:rPr>
              <w:rFonts w:ascii="Arial" w:hAnsi="Arial" w:cs="Arial"/>
              <w:noProof/>
              <w:color w:val="7F7F7F" w:themeColor="text1" w:themeTint="80"/>
              <w:szCs w:val="16"/>
              <w:lang w:val="en-US"/>
            </w:rPr>
            <w:t>7</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05C51950" w14:textId="77777777" w:rsidR="004A24D1" w:rsidRPr="001D7F05" w:rsidRDefault="004A24D1">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2B60" w14:textId="77777777" w:rsidR="000508A3" w:rsidRDefault="000508A3" w:rsidP="005435E7">
      <w:pPr>
        <w:spacing w:after="0" w:line="240" w:lineRule="auto"/>
      </w:pPr>
      <w:r>
        <w:separator/>
      </w:r>
    </w:p>
  </w:footnote>
  <w:footnote w:type="continuationSeparator" w:id="0">
    <w:p w14:paraId="2F6C7864" w14:textId="77777777" w:rsidR="000508A3" w:rsidRDefault="000508A3" w:rsidP="0054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01ED5"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015F7"/>
    <w:rsid w:val="00012DFB"/>
    <w:rsid w:val="000149E1"/>
    <w:rsid w:val="00016CE3"/>
    <w:rsid w:val="0002146B"/>
    <w:rsid w:val="00026248"/>
    <w:rsid w:val="00040C01"/>
    <w:rsid w:val="000508A3"/>
    <w:rsid w:val="000513F1"/>
    <w:rsid w:val="00051537"/>
    <w:rsid w:val="00052644"/>
    <w:rsid w:val="0005472C"/>
    <w:rsid w:val="0005603B"/>
    <w:rsid w:val="000571D8"/>
    <w:rsid w:val="000612C5"/>
    <w:rsid w:val="00061832"/>
    <w:rsid w:val="00073180"/>
    <w:rsid w:val="00074C5B"/>
    <w:rsid w:val="00076558"/>
    <w:rsid w:val="00081C14"/>
    <w:rsid w:val="000977A8"/>
    <w:rsid w:val="000A3D2A"/>
    <w:rsid w:val="000A5CCD"/>
    <w:rsid w:val="000B031C"/>
    <w:rsid w:val="000B4E94"/>
    <w:rsid w:val="000C09E4"/>
    <w:rsid w:val="000D17DE"/>
    <w:rsid w:val="000E2FCF"/>
    <w:rsid w:val="000E4201"/>
    <w:rsid w:val="000E7F06"/>
    <w:rsid w:val="000F04DA"/>
    <w:rsid w:val="00110D78"/>
    <w:rsid w:val="00116F1B"/>
    <w:rsid w:val="00176DE5"/>
    <w:rsid w:val="00177D88"/>
    <w:rsid w:val="001D2973"/>
    <w:rsid w:val="001D4E48"/>
    <w:rsid w:val="001D7F05"/>
    <w:rsid w:val="001E223D"/>
    <w:rsid w:val="001E290E"/>
    <w:rsid w:val="001E46BE"/>
    <w:rsid w:val="001F286F"/>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22627"/>
    <w:rsid w:val="003455C7"/>
    <w:rsid w:val="003700D1"/>
    <w:rsid w:val="00373250"/>
    <w:rsid w:val="0038098E"/>
    <w:rsid w:val="00386403"/>
    <w:rsid w:val="003909E8"/>
    <w:rsid w:val="00391464"/>
    <w:rsid w:val="003A3A7B"/>
    <w:rsid w:val="003B0DB9"/>
    <w:rsid w:val="003B31C0"/>
    <w:rsid w:val="003C2CEF"/>
    <w:rsid w:val="003C31DD"/>
    <w:rsid w:val="003C5E40"/>
    <w:rsid w:val="003D010F"/>
    <w:rsid w:val="003E06C9"/>
    <w:rsid w:val="003F4FC6"/>
    <w:rsid w:val="003F6B81"/>
    <w:rsid w:val="00427273"/>
    <w:rsid w:val="00430841"/>
    <w:rsid w:val="00431526"/>
    <w:rsid w:val="0043361E"/>
    <w:rsid w:val="004350B4"/>
    <w:rsid w:val="004757E0"/>
    <w:rsid w:val="004A24D1"/>
    <w:rsid w:val="004B2A8C"/>
    <w:rsid w:val="004D0AD2"/>
    <w:rsid w:val="004D1F6D"/>
    <w:rsid w:val="00514802"/>
    <w:rsid w:val="00526B8E"/>
    <w:rsid w:val="00530FF4"/>
    <w:rsid w:val="00532554"/>
    <w:rsid w:val="00536BB6"/>
    <w:rsid w:val="005423E8"/>
    <w:rsid w:val="005435E7"/>
    <w:rsid w:val="00557B0D"/>
    <w:rsid w:val="00566D45"/>
    <w:rsid w:val="005737AE"/>
    <w:rsid w:val="00575B6D"/>
    <w:rsid w:val="00575ED8"/>
    <w:rsid w:val="00592C6F"/>
    <w:rsid w:val="005A4358"/>
    <w:rsid w:val="005B0542"/>
    <w:rsid w:val="005E7042"/>
    <w:rsid w:val="005F29C6"/>
    <w:rsid w:val="006238AD"/>
    <w:rsid w:val="00623BCC"/>
    <w:rsid w:val="00627798"/>
    <w:rsid w:val="00640871"/>
    <w:rsid w:val="00655A67"/>
    <w:rsid w:val="00657417"/>
    <w:rsid w:val="00657A11"/>
    <w:rsid w:val="006634AE"/>
    <w:rsid w:val="00665299"/>
    <w:rsid w:val="0066669F"/>
    <w:rsid w:val="006B5738"/>
    <w:rsid w:val="006B784F"/>
    <w:rsid w:val="006C6619"/>
    <w:rsid w:val="006D118F"/>
    <w:rsid w:val="006F00FF"/>
    <w:rsid w:val="00702273"/>
    <w:rsid w:val="0070566E"/>
    <w:rsid w:val="00706210"/>
    <w:rsid w:val="00710091"/>
    <w:rsid w:val="0071236B"/>
    <w:rsid w:val="007228B0"/>
    <w:rsid w:val="0074523F"/>
    <w:rsid w:val="0075124D"/>
    <w:rsid w:val="007615BE"/>
    <w:rsid w:val="007621C7"/>
    <w:rsid w:val="007662AF"/>
    <w:rsid w:val="007677BF"/>
    <w:rsid w:val="00780C94"/>
    <w:rsid w:val="00781105"/>
    <w:rsid w:val="00786FC0"/>
    <w:rsid w:val="007877F3"/>
    <w:rsid w:val="00790774"/>
    <w:rsid w:val="007A4303"/>
    <w:rsid w:val="007E1D87"/>
    <w:rsid w:val="007E4148"/>
    <w:rsid w:val="007F35CA"/>
    <w:rsid w:val="0081573C"/>
    <w:rsid w:val="00817B7E"/>
    <w:rsid w:val="00836FB0"/>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92437A"/>
    <w:rsid w:val="009279FE"/>
    <w:rsid w:val="009459EF"/>
    <w:rsid w:val="00964BEC"/>
    <w:rsid w:val="009728E9"/>
    <w:rsid w:val="00975AE4"/>
    <w:rsid w:val="00982341"/>
    <w:rsid w:val="009826A0"/>
    <w:rsid w:val="00982E3F"/>
    <w:rsid w:val="009911CF"/>
    <w:rsid w:val="0099233F"/>
    <w:rsid w:val="00997A8C"/>
    <w:rsid w:val="009B6CA5"/>
    <w:rsid w:val="009C57AB"/>
    <w:rsid w:val="009C5DA7"/>
    <w:rsid w:val="009D2DE3"/>
    <w:rsid w:val="009F03F3"/>
    <w:rsid w:val="00A05937"/>
    <w:rsid w:val="00A233AF"/>
    <w:rsid w:val="00A256FA"/>
    <w:rsid w:val="00A43AC7"/>
    <w:rsid w:val="00A43DBD"/>
    <w:rsid w:val="00A46413"/>
    <w:rsid w:val="00A56BE9"/>
    <w:rsid w:val="00A57E0A"/>
    <w:rsid w:val="00A70275"/>
    <w:rsid w:val="00A75132"/>
    <w:rsid w:val="00A80C3E"/>
    <w:rsid w:val="00A80D6A"/>
    <w:rsid w:val="00A849F0"/>
    <w:rsid w:val="00A94B10"/>
    <w:rsid w:val="00AF08A5"/>
    <w:rsid w:val="00AF7C75"/>
    <w:rsid w:val="00B07863"/>
    <w:rsid w:val="00B07A76"/>
    <w:rsid w:val="00B14E9A"/>
    <w:rsid w:val="00B318F2"/>
    <w:rsid w:val="00B33D2F"/>
    <w:rsid w:val="00B37EBA"/>
    <w:rsid w:val="00B403E4"/>
    <w:rsid w:val="00B43AF4"/>
    <w:rsid w:val="00B4679C"/>
    <w:rsid w:val="00B57694"/>
    <w:rsid w:val="00B57798"/>
    <w:rsid w:val="00B57821"/>
    <w:rsid w:val="00B735A1"/>
    <w:rsid w:val="00B836B8"/>
    <w:rsid w:val="00BB0809"/>
    <w:rsid w:val="00BC1824"/>
    <w:rsid w:val="00BC70A5"/>
    <w:rsid w:val="00BC7579"/>
    <w:rsid w:val="00BE0A19"/>
    <w:rsid w:val="00BE6B60"/>
    <w:rsid w:val="00BF1322"/>
    <w:rsid w:val="00C14FB4"/>
    <w:rsid w:val="00C31216"/>
    <w:rsid w:val="00C31D69"/>
    <w:rsid w:val="00C37B92"/>
    <w:rsid w:val="00C408D3"/>
    <w:rsid w:val="00C428D5"/>
    <w:rsid w:val="00C46D27"/>
    <w:rsid w:val="00C570E6"/>
    <w:rsid w:val="00C66288"/>
    <w:rsid w:val="00C809AE"/>
    <w:rsid w:val="00C902D1"/>
    <w:rsid w:val="00C94627"/>
    <w:rsid w:val="00C94715"/>
    <w:rsid w:val="00CB7242"/>
    <w:rsid w:val="00CC7350"/>
    <w:rsid w:val="00CD1EA5"/>
    <w:rsid w:val="00CE205A"/>
    <w:rsid w:val="00CE4B71"/>
    <w:rsid w:val="00CE5C7F"/>
    <w:rsid w:val="00CF4D04"/>
    <w:rsid w:val="00CF4FC3"/>
    <w:rsid w:val="00CF7154"/>
    <w:rsid w:val="00D040DB"/>
    <w:rsid w:val="00D26361"/>
    <w:rsid w:val="00D42C18"/>
    <w:rsid w:val="00D525CB"/>
    <w:rsid w:val="00D602FA"/>
    <w:rsid w:val="00D60A96"/>
    <w:rsid w:val="00D638CD"/>
    <w:rsid w:val="00D64DB8"/>
    <w:rsid w:val="00D6520E"/>
    <w:rsid w:val="00D67619"/>
    <w:rsid w:val="00D67A9D"/>
    <w:rsid w:val="00D93396"/>
    <w:rsid w:val="00DA18A9"/>
    <w:rsid w:val="00DC1FE2"/>
    <w:rsid w:val="00DC4480"/>
    <w:rsid w:val="00DD4408"/>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624FA"/>
    <w:rsid w:val="00E6609A"/>
    <w:rsid w:val="00E7017B"/>
    <w:rsid w:val="00E81D78"/>
    <w:rsid w:val="00E83485"/>
    <w:rsid w:val="00E94BF2"/>
    <w:rsid w:val="00EA03C4"/>
    <w:rsid w:val="00EA28DD"/>
    <w:rsid w:val="00EC73BD"/>
    <w:rsid w:val="00ED2BEA"/>
    <w:rsid w:val="00EF5792"/>
    <w:rsid w:val="00F04A5E"/>
    <w:rsid w:val="00F1006F"/>
    <w:rsid w:val="00F24F0C"/>
    <w:rsid w:val="00F3570E"/>
    <w:rsid w:val="00F44F2E"/>
    <w:rsid w:val="00F537C6"/>
    <w:rsid w:val="00F62AE7"/>
    <w:rsid w:val="00F65CC3"/>
    <w:rsid w:val="00F71C50"/>
    <w:rsid w:val="00F72811"/>
    <w:rsid w:val="00F74DEE"/>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9CBBF639-12C9-4AD2-A31F-B50EFDAA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semiHidden/>
    <w:unhideWhenUsed/>
    <w:rsid w:val="00877708"/>
    <w:rPr>
      <w:sz w:val="16"/>
      <w:szCs w:val="16"/>
    </w:rPr>
  </w:style>
  <w:style w:type="paragraph" w:styleId="Textodecomentrio">
    <w:name w:val="annotation text"/>
    <w:basedOn w:val="Normal"/>
    <w:link w:val="TextodecomentrioChar"/>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customStyle="1" w:styleId="Standard">
    <w:name w:val="Standard"/>
    <w:rsid w:val="00016CE3"/>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osalina.nascimento@unievangelica.edu.br" TargetMode="External"/><Relationship Id="rId1" Type="http://schemas.openxmlformats.org/officeDocument/2006/relationships/hyperlink" Target="mailto:rstephaniee@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9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17632047223711325"/>
          <c:y val="0.12616029920903471"/>
          <c:w val="0.4557982963752622"/>
          <c:h val="0.79689921651850548"/>
        </c:manualLayout>
      </c:layout>
      <c:pie3DChart>
        <c:varyColors val="1"/>
        <c:ser>
          <c:idx val="0"/>
          <c:order val="0"/>
          <c:tx>
            <c:v>Coluna 1</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3F-41BE-9E8A-AE0BA29D0962}"/>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3F-41BE-9E8A-AE0BA29D0962}"/>
              </c:ext>
            </c:extLst>
          </c:dPt>
          <c:dLbls>
            <c:dLbl>
              <c:idx val="0"/>
              <c:layout>
                <c:manualLayout>
                  <c:x val="0.22613451704991058"/>
                  <c:y val="-2.3654154881125357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100%</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layout>
                    <c:manualLayout>
                      <c:w val="0.10702113610005937"/>
                      <c:h val="0.1589996372404669"/>
                    </c:manualLayout>
                  </c15:layout>
                </c:ext>
                <c:ext xmlns:c16="http://schemas.microsoft.com/office/drawing/2014/chart" uri="{C3380CC4-5D6E-409C-BE32-E72D297353CC}">
                  <c16:uniqueId val="{00000001-7B3F-41BE-9E8A-AE0BA29D0962}"/>
                </c:ext>
              </c:extLst>
            </c:dLbl>
            <c:dLbl>
              <c:idx val="1"/>
              <c:delete val="1"/>
              <c:extLst>
                <c:ext xmlns:c15="http://schemas.microsoft.com/office/drawing/2012/chart" uri="{CE6537A1-D6FC-4f65-9D91-7224C49458BB}"/>
                <c:ext xmlns:c16="http://schemas.microsoft.com/office/drawing/2014/chart" uri="{C3380CC4-5D6E-409C-BE32-E72D297353CC}">
                  <c16:uniqueId val="{00000003-7B3F-41BE-9E8A-AE0BA29D096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2"/>
              <c:pt idx="0">
                <c:v>Sim</c:v>
              </c:pt>
              <c:pt idx="1">
                <c:v>Não</c:v>
              </c:pt>
            </c:strLit>
          </c:cat>
          <c:val>
            <c:numLit>
              <c:formatCode>General</c:formatCode>
              <c:ptCount val="2"/>
              <c:pt idx="0">
                <c:v>100</c:v>
              </c:pt>
              <c:pt idx="1">
                <c:v>0</c:v>
              </c:pt>
            </c:numLit>
          </c:val>
          <c:extLst>
            <c:ext xmlns:c16="http://schemas.microsoft.com/office/drawing/2014/chart" uri="{C3380CC4-5D6E-409C-BE32-E72D297353CC}">
              <c16:uniqueId val="{00000004-7B3F-41BE-9E8A-AE0BA29D0962}"/>
            </c:ext>
          </c:extLst>
        </c:ser>
        <c:ser>
          <c:idx val="1"/>
          <c:order val="1"/>
          <c:tx>
            <c:v>Coluna 2</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7B3F-41BE-9E8A-AE0BA29D0962}"/>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7B3F-41BE-9E8A-AE0BA29D09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2"/>
              <c:pt idx="0">
                <c:v>0</c:v>
              </c:pt>
              <c:pt idx="1">
                <c:v>0</c:v>
              </c:pt>
            </c:numLit>
          </c:val>
          <c:extLst>
            <c:ext xmlns:c16="http://schemas.microsoft.com/office/drawing/2014/chart" uri="{C3380CC4-5D6E-409C-BE32-E72D297353CC}">
              <c16:uniqueId val="{00000009-7B3F-41BE-9E8A-AE0BA29D0962}"/>
            </c:ext>
          </c:extLst>
        </c:ser>
        <c:ser>
          <c:idx val="2"/>
          <c:order val="2"/>
          <c:tx>
            <c:v>Coluna 3</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B3F-41BE-9E8A-AE0BA29D0962}"/>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7B3F-41BE-9E8A-AE0BA29D09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2"/>
              <c:pt idx="0">
                <c:v>0</c:v>
              </c:pt>
              <c:pt idx="1">
                <c:v>0</c:v>
              </c:pt>
            </c:numLit>
          </c:val>
          <c:extLst>
            <c:ext xmlns:c16="http://schemas.microsoft.com/office/drawing/2014/chart" uri="{C3380CC4-5D6E-409C-BE32-E72D297353CC}">
              <c16:uniqueId val="{0000000E-7B3F-41BE-9E8A-AE0BA29D0962}"/>
            </c:ext>
          </c:extLst>
        </c:ser>
        <c:dLbls>
          <c:dLblPos val="inEnd"/>
          <c:showLegendKey val="0"/>
          <c:showVal val="0"/>
          <c:showCatName val="0"/>
          <c:showSerName val="0"/>
          <c:showPercent val="1"/>
          <c:showBubbleSize val="0"/>
          <c:showLeaderLines val="1"/>
        </c:dLbls>
      </c:pie3DChart>
    </c:plotArea>
    <c:legend>
      <c:legendPos val="t"/>
      <c:layout>
        <c:manualLayout>
          <c:xMode val="edge"/>
          <c:yMode val="edge"/>
          <c:x val="0.32574520151154468"/>
          <c:y val="2.1680216802168022E-2"/>
          <c:w val="0.15307776766947956"/>
          <c:h val="0.109224065438422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9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1930951983638812"/>
          <c:y val="0.13406383992377324"/>
          <c:w val="0.43558406731939892"/>
          <c:h val="0.88509413931643488"/>
        </c:manualLayout>
      </c:layout>
      <c:pie3DChart>
        <c:varyColors val="1"/>
        <c:ser>
          <c:idx val="0"/>
          <c:order val="0"/>
          <c:tx>
            <c:v>Coluna 1</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AD4-4C9B-B7CB-F6AFD9E6DC1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AD4-4C9B-B7CB-F6AFD9E6DC10}"/>
              </c:ext>
            </c:extLst>
          </c:dPt>
          <c:dLbls>
            <c:dLbl>
              <c:idx val="0"/>
              <c:tx>
                <c:rich>
                  <a:bodyPr/>
                  <a:lstStyle/>
                  <a:p>
                    <a:fld id="{D349CCA5-1BA2-453A-9388-CA24A748EFEC}" type="VALUE">
                      <a:rPr lang="en-US"/>
                      <a:pPr/>
                      <a:t>[VALOR]</a:t>
                    </a:fld>
                    <a:r>
                      <a:rPr lang="en-US"/>
                      <a:t> %</a:t>
                    </a:r>
                  </a:p>
                  <a:p>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AD4-4C9B-B7CB-F6AFD9E6DC10}"/>
                </c:ext>
              </c:extLst>
            </c:dLbl>
            <c:dLbl>
              <c:idx val="1"/>
              <c:tx>
                <c:rich>
                  <a:bodyPr/>
                  <a:lstStyle/>
                  <a:p>
                    <a:fld id="{97BDD977-D0AE-489C-BB69-62C572A884D8}" type="VALUE">
                      <a:rPr lang="en-US"/>
                      <a:pPr/>
                      <a:t>[VALOR]</a:t>
                    </a:fld>
                    <a:r>
                      <a:rPr lang="en-US"/>
                      <a:t> %</a:t>
                    </a:r>
                  </a:p>
                  <a:p>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AD4-4C9B-B7CB-F6AFD9E6DC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2"/>
              <c:pt idx="0">
                <c:v>Sim</c:v>
              </c:pt>
              <c:pt idx="1">
                <c:v>Não</c:v>
              </c:pt>
            </c:strLit>
          </c:cat>
          <c:val>
            <c:numLit>
              <c:formatCode>General</c:formatCode>
              <c:ptCount val="2"/>
              <c:pt idx="0">
                <c:v>37.5</c:v>
              </c:pt>
              <c:pt idx="1">
                <c:v>62.5</c:v>
              </c:pt>
            </c:numLit>
          </c:val>
          <c:extLst>
            <c:ext xmlns:c16="http://schemas.microsoft.com/office/drawing/2014/chart" uri="{C3380CC4-5D6E-409C-BE32-E72D297353CC}">
              <c16:uniqueId val="{00000004-AAD4-4C9B-B7CB-F6AFD9E6DC10}"/>
            </c:ext>
          </c:extLst>
        </c:ser>
        <c:ser>
          <c:idx val="1"/>
          <c:order val="1"/>
          <c:tx>
            <c:v>Coluna 2</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AAD4-4C9B-B7CB-F6AFD9E6DC1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AAD4-4C9B-B7CB-F6AFD9E6DC1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2"/>
              <c:pt idx="0">
                <c:v>0</c:v>
              </c:pt>
              <c:pt idx="1">
                <c:v>0</c:v>
              </c:pt>
            </c:numLit>
          </c:val>
          <c:extLst>
            <c:ext xmlns:c16="http://schemas.microsoft.com/office/drawing/2014/chart" uri="{C3380CC4-5D6E-409C-BE32-E72D297353CC}">
              <c16:uniqueId val="{00000009-AAD4-4C9B-B7CB-F6AFD9E6DC10}"/>
            </c:ext>
          </c:extLst>
        </c:ser>
        <c:ser>
          <c:idx val="2"/>
          <c:order val="2"/>
          <c:tx>
            <c:v>Coluna 3</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AAD4-4C9B-B7CB-F6AFD9E6DC1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AAD4-4C9B-B7CB-F6AFD9E6DC1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2"/>
              <c:pt idx="0">
                <c:v>0</c:v>
              </c:pt>
              <c:pt idx="1">
                <c:v>0</c:v>
              </c:pt>
            </c:numLit>
          </c:val>
          <c:extLst>
            <c:ext xmlns:c16="http://schemas.microsoft.com/office/drawing/2014/chart" uri="{C3380CC4-5D6E-409C-BE32-E72D297353CC}">
              <c16:uniqueId val="{0000000E-AAD4-4C9B-B7CB-F6AFD9E6DC10}"/>
            </c:ext>
          </c:extLst>
        </c:ser>
        <c:dLbls>
          <c:dLblPos val="inEnd"/>
          <c:showLegendKey val="0"/>
          <c:showVal val="0"/>
          <c:showCatName val="0"/>
          <c:showSerName val="0"/>
          <c:showPercent val="1"/>
          <c:showBubbleSize val="0"/>
          <c:showLeaderLines val="1"/>
        </c:dLbls>
      </c:pie3DChart>
    </c:plotArea>
    <c:legend>
      <c:legendPos val="t"/>
      <c:layout>
        <c:manualLayout>
          <c:xMode val="edge"/>
          <c:yMode val="edge"/>
          <c:x val="0.34047705114704968"/>
          <c:y val="2.2177327435664168E-2"/>
          <c:w val="0.15338331211592562"/>
          <c:h val="0.13473148191805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9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3.1732039081706957E-2"/>
          <c:y val="7.2103454879298881E-2"/>
          <c:w val="0.44162817837691443"/>
          <c:h val="0.92789632388388421"/>
        </c:manualLayout>
      </c:layout>
      <c:pie3DChart>
        <c:varyColors val="1"/>
        <c:ser>
          <c:idx val="0"/>
          <c:order val="0"/>
          <c:tx>
            <c:v>Coluna 1</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FBE-4420-B9EC-79B817CB34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FBE-4420-B9EC-79B817CB34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FBE-4420-B9EC-79B817CB34BA}"/>
              </c:ext>
            </c:extLst>
          </c:dPt>
          <c:dLbls>
            <c:dLbl>
              <c:idx val="0"/>
              <c:tx>
                <c:rich>
                  <a:bodyPr/>
                  <a:lstStyle/>
                  <a:p>
                    <a:fld id="{7E49695E-C850-4E54-93D5-0782238DDB1C}" type="VALUE">
                      <a:rPr lang="en-US"/>
                      <a:pPr/>
                      <a:t>[VALOR]</a:t>
                    </a:fld>
                    <a:r>
                      <a:rPr lang="en-US"/>
                      <a:t> %</a:t>
                    </a:r>
                  </a:p>
                  <a:p>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BE-4420-B9EC-79B817CB34BA}"/>
                </c:ext>
              </c:extLst>
            </c:dLbl>
            <c:dLbl>
              <c:idx val="1"/>
              <c:delete val="1"/>
              <c:extLst>
                <c:ext xmlns:c15="http://schemas.microsoft.com/office/drawing/2012/chart" uri="{CE6537A1-D6FC-4f65-9D91-7224C49458BB}"/>
                <c:ext xmlns:c16="http://schemas.microsoft.com/office/drawing/2014/chart" uri="{C3380CC4-5D6E-409C-BE32-E72D297353CC}">
                  <c16:uniqueId val="{00000003-EFBE-4420-B9EC-79B817CB34BA}"/>
                </c:ext>
              </c:extLst>
            </c:dLbl>
            <c:dLbl>
              <c:idx val="2"/>
              <c:tx>
                <c:rich>
                  <a:bodyPr/>
                  <a:lstStyle/>
                  <a:p>
                    <a:fld id="{2D6DAEFE-5F01-4297-A68A-0DC8EE32895C}" type="VALUE">
                      <a:rPr lang="en-US"/>
                      <a:pPr/>
                      <a:t>[VALOR]</a:t>
                    </a:fld>
                    <a:r>
                      <a:rPr lang="en-US"/>
                      <a:t> %</a:t>
                    </a:r>
                  </a:p>
                  <a:p>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BE-4420-B9EC-79B817CB34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Sim</c:v>
              </c:pt>
              <c:pt idx="1">
                <c:v>Não</c:v>
              </c:pt>
              <c:pt idx="2">
                <c:v>Nem sempre </c:v>
              </c:pt>
            </c:strLit>
          </c:cat>
          <c:val>
            <c:numLit>
              <c:formatCode>General</c:formatCode>
              <c:ptCount val="3"/>
              <c:pt idx="0">
                <c:v>87.5</c:v>
              </c:pt>
              <c:pt idx="1">
                <c:v>0</c:v>
              </c:pt>
              <c:pt idx="2">
                <c:v>12.5</c:v>
              </c:pt>
            </c:numLit>
          </c:val>
          <c:extLst>
            <c:ext xmlns:c16="http://schemas.microsoft.com/office/drawing/2014/chart" uri="{C3380CC4-5D6E-409C-BE32-E72D297353CC}">
              <c16:uniqueId val="{00000006-EFBE-4420-B9EC-79B817CB34BA}"/>
            </c:ext>
          </c:extLst>
        </c:ser>
        <c:ser>
          <c:idx val="1"/>
          <c:order val="1"/>
          <c:tx>
            <c:v>Coluna 2</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EFBE-4420-B9EC-79B817CB34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EFBE-4420-B9EC-79B817CB34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EFBE-4420-B9EC-79B817CB34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3"/>
              <c:pt idx="0">
                <c:v>0</c:v>
              </c:pt>
              <c:pt idx="1">
                <c:v>0</c:v>
              </c:pt>
              <c:pt idx="2">
                <c:v>0</c:v>
              </c:pt>
            </c:numLit>
          </c:val>
          <c:extLst>
            <c:ext xmlns:c16="http://schemas.microsoft.com/office/drawing/2014/chart" uri="{C3380CC4-5D6E-409C-BE32-E72D297353CC}">
              <c16:uniqueId val="{0000000D-EFBE-4420-B9EC-79B817CB34BA}"/>
            </c:ext>
          </c:extLst>
        </c:ser>
        <c:ser>
          <c:idx val="2"/>
          <c:order val="2"/>
          <c:tx>
            <c:v>Coluna 3</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EFBE-4420-B9EC-79B817CB34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EFBE-4420-B9EC-79B817CB34B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EFBE-4420-B9EC-79B817CB34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3"/>
              <c:pt idx="0">
                <c:v>0</c:v>
              </c:pt>
              <c:pt idx="1">
                <c:v>0</c:v>
              </c:pt>
              <c:pt idx="2">
                <c:v>0</c:v>
              </c:pt>
            </c:numLit>
          </c:val>
          <c:extLst>
            <c:ext xmlns:c16="http://schemas.microsoft.com/office/drawing/2014/chart" uri="{C3380CC4-5D6E-409C-BE32-E72D297353CC}">
              <c16:uniqueId val="{00000014-EFBE-4420-B9EC-79B817CB34BA}"/>
            </c:ext>
          </c:extLst>
        </c:ser>
        <c:dLbls>
          <c:dLblPos val="inEnd"/>
          <c:showLegendKey val="0"/>
          <c:showVal val="0"/>
          <c:showCatName val="0"/>
          <c:showSerName val="0"/>
          <c:showPercent val="1"/>
          <c:showBubbleSize val="0"/>
          <c:showLeaderLines val="1"/>
        </c:dLbls>
      </c:pie3DChart>
    </c:plotArea>
    <c:legend>
      <c:legendPos val="t"/>
      <c:layout>
        <c:manualLayout>
          <c:xMode val="edge"/>
          <c:yMode val="edge"/>
          <c:x val="0.4786844381882433"/>
          <c:y val="4.8928840976423006E-2"/>
          <c:w val="0.34798305699592436"/>
          <c:h val="0.127841803865425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9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6.1491141732283462E-2"/>
          <c:y val="7.4225177811322804E-2"/>
          <c:w val="0.41334373080665532"/>
          <c:h val="0.88451367711983975"/>
        </c:manualLayout>
      </c:layout>
      <c:pie3DChart>
        <c:varyColors val="1"/>
        <c:ser>
          <c:idx val="0"/>
          <c:order val="0"/>
          <c:tx>
            <c:v>Coluna 1</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35B-4968-BD57-A08311F624E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35B-4968-BD57-A08311F624E5}"/>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35B-4968-BD57-A08311F624E5}"/>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35B-4968-BD57-A08311F624E5}"/>
              </c:ext>
            </c:extLst>
          </c:dPt>
          <c:dPt>
            <c:idx val="4"/>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35B-4968-BD57-A08311F624E5}"/>
              </c:ext>
            </c:extLst>
          </c:dPt>
          <c:dLbls>
            <c:dLbl>
              <c:idx val="0"/>
              <c:delete val="1"/>
              <c:extLst>
                <c:ext xmlns:c15="http://schemas.microsoft.com/office/drawing/2012/chart" uri="{CE6537A1-D6FC-4f65-9D91-7224C49458BB}"/>
                <c:ext xmlns:c16="http://schemas.microsoft.com/office/drawing/2014/chart" uri="{C3380CC4-5D6E-409C-BE32-E72D297353CC}">
                  <c16:uniqueId val="{00000001-D35B-4968-BD57-A08311F624E5}"/>
                </c:ext>
              </c:extLst>
            </c:dLbl>
            <c:dLbl>
              <c:idx val="1"/>
              <c:delete val="1"/>
              <c:extLst>
                <c:ext xmlns:c15="http://schemas.microsoft.com/office/drawing/2012/chart" uri="{CE6537A1-D6FC-4f65-9D91-7224C49458BB}"/>
                <c:ext xmlns:c16="http://schemas.microsoft.com/office/drawing/2014/chart" uri="{C3380CC4-5D6E-409C-BE32-E72D297353CC}">
                  <c16:uniqueId val="{00000003-D35B-4968-BD57-A08311F624E5}"/>
                </c:ext>
              </c:extLst>
            </c:dLbl>
            <c:dLbl>
              <c:idx val="2"/>
              <c:tx>
                <c:rich>
                  <a:bodyPr/>
                  <a:lstStyle/>
                  <a:p>
                    <a:fld id="{B10118EF-550F-434D-861D-3B61F3982F3C}" type="PERCENTAGE">
                      <a:rPr lang="en-US" baseline="0"/>
                      <a:pPr/>
                      <a:t>[PORCENTAGEM]</a:t>
                    </a:fld>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35B-4968-BD57-A08311F624E5}"/>
                </c:ext>
              </c:extLst>
            </c:dLbl>
            <c:dLbl>
              <c:idx val="3"/>
              <c:tx>
                <c:rich>
                  <a:bodyPr/>
                  <a:lstStyle/>
                  <a:p>
                    <a:fld id="{DB0887B9-DC07-4214-B65E-F3DA78594D59}" type="PERCENTAGE">
                      <a:rPr lang="en-US" baseline="0"/>
                      <a:pPr/>
                      <a:t>[PORCENTAGEM]</a:t>
                    </a:fld>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35B-4968-BD57-A08311F624E5}"/>
                </c:ext>
              </c:extLst>
            </c:dLbl>
            <c:dLbl>
              <c:idx val="4"/>
              <c:delete val="1"/>
              <c:extLst>
                <c:ext xmlns:c15="http://schemas.microsoft.com/office/drawing/2012/chart" uri="{CE6537A1-D6FC-4f65-9D91-7224C49458BB}"/>
                <c:ext xmlns:c16="http://schemas.microsoft.com/office/drawing/2014/chart" uri="{C3380CC4-5D6E-409C-BE32-E72D297353CC}">
                  <c16:uniqueId val="{00000009-D35B-4968-BD57-A08311F624E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5"/>
              <c:pt idx="0">
                <c:v>Muito Ruim</c:v>
              </c:pt>
              <c:pt idx="1">
                <c:v>Ruim</c:v>
              </c:pt>
              <c:pt idx="2">
                <c:v>Neutro</c:v>
              </c:pt>
              <c:pt idx="3">
                <c:v>Bom</c:v>
              </c:pt>
              <c:pt idx="4">
                <c:v>Muito Bom</c:v>
              </c:pt>
            </c:strLit>
          </c:cat>
          <c:val>
            <c:numLit>
              <c:formatCode>General</c:formatCode>
              <c:ptCount val="5"/>
              <c:pt idx="0">
                <c:v>0</c:v>
              </c:pt>
              <c:pt idx="1">
                <c:v>0</c:v>
              </c:pt>
              <c:pt idx="2">
                <c:v>25</c:v>
              </c:pt>
              <c:pt idx="3">
                <c:v>75</c:v>
              </c:pt>
              <c:pt idx="4">
                <c:v>0</c:v>
              </c:pt>
            </c:numLit>
          </c:val>
          <c:extLst>
            <c:ext xmlns:c16="http://schemas.microsoft.com/office/drawing/2014/chart" uri="{C3380CC4-5D6E-409C-BE32-E72D297353CC}">
              <c16:uniqueId val="{0000000A-D35B-4968-BD57-A08311F624E5}"/>
            </c:ext>
          </c:extLst>
        </c:ser>
        <c:ser>
          <c:idx val="1"/>
          <c:order val="1"/>
          <c:tx>
            <c:v>Coluna 2</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D35B-4968-BD57-A08311F624E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D35B-4968-BD57-A08311F624E5}"/>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D35B-4968-BD57-A08311F624E5}"/>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D35B-4968-BD57-A08311F624E5}"/>
              </c:ext>
            </c:extLst>
          </c:dPt>
          <c:dPt>
            <c:idx val="4"/>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D35B-4968-BD57-A08311F624E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5"/>
              <c:pt idx="0">
                <c:v>0</c:v>
              </c:pt>
              <c:pt idx="1">
                <c:v>0</c:v>
              </c:pt>
              <c:pt idx="2">
                <c:v>0</c:v>
              </c:pt>
              <c:pt idx="3">
                <c:v>0</c:v>
              </c:pt>
              <c:pt idx="4">
                <c:v>0</c:v>
              </c:pt>
            </c:numLit>
          </c:val>
          <c:extLst>
            <c:ext xmlns:c16="http://schemas.microsoft.com/office/drawing/2014/chart" uri="{C3380CC4-5D6E-409C-BE32-E72D297353CC}">
              <c16:uniqueId val="{00000015-D35B-4968-BD57-A08311F624E5}"/>
            </c:ext>
          </c:extLst>
        </c:ser>
        <c:ser>
          <c:idx val="2"/>
          <c:order val="2"/>
          <c:tx>
            <c:v>Coluna 3</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D35B-4968-BD57-A08311F624E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D35B-4968-BD57-A08311F624E5}"/>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D35B-4968-BD57-A08311F624E5}"/>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D35B-4968-BD57-A08311F624E5}"/>
              </c:ext>
            </c:extLst>
          </c:dPt>
          <c:dPt>
            <c:idx val="4"/>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F-D35B-4968-BD57-A08311F624E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5"/>
              <c:pt idx="0">
                <c:v>0</c:v>
              </c:pt>
              <c:pt idx="1">
                <c:v>0</c:v>
              </c:pt>
              <c:pt idx="2">
                <c:v>0</c:v>
              </c:pt>
              <c:pt idx="3">
                <c:v>0</c:v>
              </c:pt>
              <c:pt idx="4">
                <c:v>0</c:v>
              </c:pt>
            </c:numLit>
          </c:val>
          <c:extLst>
            <c:ext xmlns:c16="http://schemas.microsoft.com/office/drawing/2014/chart" uri="{C3380CC4-5D6E-409C-BE32-E72D297353CC}">
              <c16:uniqueId val="{00000020-D35B-4968-BD57-A08311F624E5}"/>
            </c:ext>
          </c:extLst>
        </c:ser>
        <c:dLbls>
          <c:dLblPos val="inEnd"/>
          <c:showLegendKey val="0"/>
          <c:showVal val="0"/>
          <c:showCatName val="0"/>
          <c:showSerName val="0"/>
          <c:showPercent val="1"/>
          <c:showBubbleSize val="0"/>
          <c:showLeaderLines val="1"/>
        </c:dLbls>
      </c:pie3DChart>
    </c:plotArea>
    <c:legend>
      <c:legendPos val="t"/>
      <c:layout>
        <c:manualLayout>
          <c:xMode val="edge"/>
          <c:yMode val="edge"/>
          <c:x val="0.3683384596456693"/>
          <c:y val="1.9268083717514581E-2"/>
          <c:w val="0.61038570374015744"/>
          <c:h val="0.116581126841010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1BFF-2EC2-46AF-B93C-F69401FF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8</Pages>
  <Words>1923</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Sarah Rocha</cp:lastModifiedBy>
  <cp:revision>6</cp:revision>
  <cp:lastPrinted>2019-10-18T22:27:00Z</cp:lastPrinted>
  <dcterms:created xsi:type="dcterms:W3CDTF">2019-11-11T18:48:00Z</dcterms:created>
  <dcterms:modified xsi:type="dcterms:W3CDTF">2019-11-15T15:49:00Z</dcterms:modified>
</cp:coreProperties>
</file>