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1402" w14:textId="1CBEF692" w:rsidR="00620D1C" w:rsidRDefault="00653DB9" w:rsidP="006D1C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DB9">
        <w:rPr>
          <w:rFonts w:ascii="Times New Roman" w:hAnsi="Times New Roman" w:cs="Times New Roman"/>
          <w:b/>
          <w:bCs/>
          <w:sz w:val="24"/>
          <w:szCs w:val="24"/>
        </w:rPr>
        <w:t>Anemia por deficiência de ferro em portadores de doença celíaca: uma revisão sistemática</w:t>
      </w:r>
    </w:p>
    <w:p w14:paraId="65060F23" w14:textId="77777777" w:rsidR="00653DB9" w:rsidRPr="007932B2" w:rsidRDefault="00653DB9" w:rsidP="00653D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71DDCC02" w:rsidR="00620D1C" w:rsidRPr="007932B2" w:rsidRDefault="00653DB9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Paula Kathlyn de Oliveira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Isabella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Jéssica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Resende Figueiredo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Lillian Socorro Menezes de Souza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Luma Gabriella Santos Toledo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Janaína Ribeiro Almeida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</w:p>
    <w:p w14:paraId="1C0A8E12" w14:textId="46268D1B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5C48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653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de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653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Unidade Básica de Biociências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53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GO</w:t>
      </w:r>
    </w:p>
    <w:p w14:paraId="3F9E4A4F" w14:textId="5AA11D38" w:rsidR="00DB4524" w:rsidRPr="005C4865" w:rsidRDefault="005C4865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C48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de Mineiros. Unidade Básica de Biociência, Docente de Medicina – Mineiros - GO</w:t>
      </w:r>
    </w:p>
    <w:p w14:paraId="733E0981" w14:textId="29AF219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653DB9" w:rsidRPr="003B4F9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paulakathlynoliveira@gmail.com</w:t>
        </w:r>
      </w:hyperlink>
      <w:r w:rsidR="00653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201BA3E1" w:rsidR="004A32BC" w:rsidRDefault="00DB4524" w:rsidP="00A02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BFB" w:rsidRPr="00AC1BFB">
        <w:rPr>
          <w:rFonts w:ascii="Times New Roman" w:hAnsi="Times New Roman" w:cs="Times New Roman"/>
          <w:sz w:val="24"/>
          <w:szCs w:val="24"/>
        </w:rPr>
        <w:t>A anemia é definida pela Organização Mundial de Saúde como níveis de hemoglobina (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>) &lt;12g/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 xml:space="preserve"> em mulheres, &lt;11 g/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 xml:space="preserve"> em grávidas e &lt;13 g/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 xml:space="preserve"> em homens, sendo que aquela por deficiência de ferro associada com desordens do trato gastrointestinal (TGI) pode reduzir substancialmente a qualidade de vida, contribuindo com fadiga e até mesmo, levando a hospitalização. Adicionalmente, em um distúrbio sistêmico conhecido como doença celíaca (DC) a anemia ferropriva pode ser a única manifestação da enfermidade, já que a absorção intestinal do indivíduo portador da DC fica prejudicada, incluindo a absorção do ferro, devido às alterações na mucosa intestinal que essa patologia origina. Ademais, a DC afeta 1% da população mundial e é causada por uma reação imunológica ativada pela ingestão de glúten e proteínas relacionadas que ocorre em portadores de 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haplótipos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>: HLA-DQ2 (90%) e HLA-DQ8 (quase todos), sendo que mais de 3% dos pacientes com deficiência de ferro têm evidência histológica dessa doença genética.</w:t>
      </w:r>
      <w:r w:rsidR="00AC1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BFB" w:rsidRPr="00AC1BFB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AC1BFB" w:rsidRPr="00AC1BFB">
        <w:rPr>
          <w:rFonts w:ascii="Times New Roman" w:hAnsi="Times New Roman" w:cs="Times New Roman"/>
          <w:bCs/>
          <w:sz w:val="24"/>
          <w:szCs w:val="24"/>
        </w:rPr>
        <w:t>: Discutir a relação entre a anemia ferropriva e doença celíaca.</w:t>
      </w:r>
      <w:r w:rsidR="00AC1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BFB" w:rsidRPr="00AC1BFB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="00AC1BFB" w:rsidRPr="00AC1BFB">
        <w:rPr>
          <w:rFonts w:ascii="Times New Roman" w:hAnsi="Times New Roman" w:cs="Times New Roman"/>
          <w:bCs/>
          <w:sz w:val="24"/>
          <w:szCs w:val="24"/>
        </w:rPr>
        <w:t xml:space="preserve">Trata-se de revisão sistemática da literatura, realizada por meio da pesquisa de artigos científicos, nas bases de dados: </w:t>
      </w:r>
      <w:proofErr w:type="spellStart"/>
      <w:r w:rsidR="00AC1BFB" w:rsidRPr="00AC1BFB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AC1BFB" w:rsidRPr="00AC1BFB">
        <w:rPr>
          <w:rFonts w:ascii="Times New Roman" w:hAnsi="Times New Roman" w:cs="Times New Roman"/>
          <w:bCs/>
          <w:sz w:val="24"/>
          <w:szCs w:val="24"/>
        </w:rPr>
        <w:t xml:space="preserve"> e SciELO, com os descritores “</w:t>
      </w:r>
      <w:proofErr w:type="spellStart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iron</w:t>
      </w:r>
      <w:proofErr w:type="spellEnd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deficiency</w:t>
      </w:r>
      <w:proofErr w:type="spellEnd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 xml:space="preserve"> anemia</w:t>
      </w:r>
      <w:r w:rsidR="00AC1BFB" w:rsidRPr="00AC1BFB">
        <w:rPr>
          <w:rFonts w:ascii="Times New Roman" w:hAnsi="Times New Roman" w:cs="Times New Roman"/>
          <w:bCs/>
          <w:sz w:val="24"/>
          <w:szCs w:val="24"/>
        </w:rPr>
        <w:t>”, “</w:t>
      </w:r>
      <w:proofErr w:type="spellStart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celiac</w:t>
      </w:r>
      <w:proofErr w:type="spellEnd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disease</w:t>
      </w:r>
      <w:proofErr w:type="spellEnd"/>
      <w:r w:rsidR="00AC1BFB" w:rsidRPr="00AC1BFB">
        <w:rPr>
          <w:rFonts w:ascii="Times New Roman" w:hAnsi="Times New Roman" w:cs="Times New Roman"/>
          <w:bCs/>
          <w:sz w:val="24"/>
          <w:szCs w:val="24"/>
        </w:rPr>
        <w:t xml:space="preserve">” e </w:t>
      </w:r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“</w:t>
      </w:r>
      <w:proofErr w:type="spellStart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children</w:t>
      </w:r>
      <w:proofErr w:type="spellEnd"/>
      <w:r w:rsidR="00AC1BFB" w:rsidRPr="00AC1BFB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AC1BFB" w:rsidRPr="00AC1BFB">
        <w:rPr>
          <w:rFonts w:ascii="Times New Roman" w:hAnsi="Times New Roman" w:cs="Times New Roman"/>
          <w:bCs/>
          <w:sz w:val="24"/>
          <w:szCs w:val="24"/>
        </w:rPr>
        <w:t xml:space="preserve">, publicados no período entre 2015 e 2020, em língua inglesa e portuguesa. Foram encontrados 27 artigos, dos quais, foram lidos os títulos e resumos. Após leitura das publicações na íntegra, 5 artigos foram considerados elegíveis para a elaboração do presente estudo.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</w:t>
      </w:r>
      <w:bookmarkStart w:id="0" w:name="_GoBack"/>
      <w:bookmarkEnd w:id="0"/>
      <w:r w:rsidRPr="007932B2">
        <w:rPr>
          <w:rFonts w:ascii="Times New Roman" w:hAnsi="Times New Roman" w:cs="Times New Roman"/>
          <w:b/>
          <w:bCs/>
          <w:sz w:val="24"/>
          <w:szCs w:val="24"/>
        </w:rPr>
        <w:t>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1BFB" w:rsidRPr="00AC1BFB">
        <w:rPr>
          <w:rFonts w:ascii="Times New Roman" w:hAnsi="Times New Roman" w:cs="Times New Roman"/>
          <w:sz w:val="24"/>
          <w:szCs w:val="24"/>
        </w:rPr>
        <w:t>A doença celíaca</w:t>
      </w:r>
      <w:r w:rsidR="001311AC">
        <w:rPr>
          <w:rFonts w:ascii="Times New Roman" w:hAnsi="Times New Roman" w:cs="Times New Roman"/>
          <w:sz w:val="24"/>
          <w:szCs w:val="24"/>
        </w:rPr>
        <w:t xml:space="preserve"> também denominada intolerância </w:t>
      </w:r>
      <w:r w:rsidR="004B5C20">
        <w:rPr>
          <w:rFonts w:ascii="Times New Roman" w:hAnsi="Times New Roman" w:cs="Times New Roman"/>
          <w:sz w:val="24"/>
          <w:szCs w:val="24"/>
        </w:rPr>
        <w:t>ao glúten</w:t>
      </w:r>
      <w:r w:rsidR="00AC1BFB" w:rsidRPr="00AC1BFB">
        <w:rPr>
          <w:rFonts w:ascii="Times New Roman" w:hAnsi="Times New Roman" w:cs="Times New Roman"/>
          <w:sz w:val="24"/>
          <w:szCs w:val="24"/>
        </w:rPr>
        <w:t xml:space="preserve"> constitui um dos grupos de maior risco de deficiência de ferro e as causas mais comuns dessa são perda de sangue e falha dos enterócitos do </w:t>
      </w:r>
      <w:r w:rsidR="00A02C3D" w:rsidRPr="00AC1BFB">
        <w:rPr>
          <w:rFonts w:ascii="Times New Roman" w:hAnsi="Times New Roman" w:cs="Times New Roman"/>
          <w:sz w:val="24"/>
          <w:szCs w:val="24"/>
        </w:rPr>
        <w:t>intestino delgado</w:t>
      </w:r>
      <w:r w:rsidR="00AC1BFB" w:rsidRPr="00AC1BFB">
        <w:rPr>
          <w:rFonts w:ascii="Times New Roman" w:hAnsi="Times New Roman" w:cs="Times New Roman"/>
          <w:sz w:val="24"/>
          <w:szCs w:val="24"/>
        </w:rPr>
        <w:t xml:space="preserve"> em absorver o ferro da dieta em pacientes que têm ferro dietético suficiente. Isso se dá devido a algumas alterações histológicas encontradas na mucosa intestinal como o seu achatamento, hiperplasia de criptas e 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borramento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 xml:space="preserve"> das bordas estriadas o que promove a redução da </w:t>
      </w:r>
      <w:r w:rsidR="00AC1BFB" w:rsidRPr="00AC1BFB">
        <w:rPr>
          <w:rFonts w:ascii="Times New Roman" w:hAnsi="Times New Roman" w:cs="Times New Roman"/>
          <w:sz w:val="24"/>
          <w:szCs w:val="24"/>
        </w:rPr>
        <w:lastRenderedPageBreak/>
        <w:t xml:space="preserve">superfície de contato. Além disso, a anemia </w:t>
      </w:r>
      <w:proofErr w:type="spellStart"/>
      <w:r w:rsidR="00AC1BFB" w:rsidRPr="00AC1BFB">
        <w:rPr>
          <w:rFonts w:ascii="Times New Roman" w:hAnsi="Times New Roman" w:cs="Times New Roman"/>
          <w:sz w:val="24"/>
          <w:szCs w:val="24"/>
        </w:rPr>
        <w:t>ferropênica</w:t>
      </w:r>
      <w:proofErr w:type="spellEnd"/>
      <w:r w:rsidR="00AC1BFB" w:rsidRPr="00AC1BFB">
        <w:rPr>
          <w:rFonts w:ascii="Times New Roman" w:hAnsi="Times New Roman" w:cs="Times New Roman"/>
          <w:sz w:val="24"/>
          <w:szCs w:val="24"/>
        </w:rPr>
        <w:t xml:space="preserve"> na DC silenciosa foi a única anormalidade detectada em 49% dos pacientes. Por fim, é importante salientar que esse tipo de anemia consiste na deficiência nutricional mais comum em crianças o que torna necessário a realização de exames para identificar se a etiologia dessa anemia advém de uma </w:t>
      </w:r>
      <w:r w:rsidR="00827D7C">
        <w:rPr>
          <w:rFonts w:ascii="Times New Roman" w:hAnsi="Times New Roman" w:cs="Times New Roman"/>
          <w:sz w:val="24"/>
          <w:szCs w:val="24"/>
        </w:rPr>
        <w:t>intolerância ao glúten</w:t>
      </w:r>
      <w:r w:rsidR="00AC1BFB" w:rsidRPr="00AC1BFB">
        <w:rPr>
          <w:rFonts w:ascii="Times New Roman" w:hAnsi="Times New Roman" w:cs="Times New Roman"/>
          <w:sz w:val="24"/>
          <w:szCs w:val="24"/>
        </w:rPr>
        <w:t xml:space="preserve"> silenciosa.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A02C3D">
        <w:rPr>
          <w:rFonts w:ascii="Times New Roman" w:hAnsi="Times New Roman" w:cs="Times New Roman"/>
          <w:sz w:val="24"/>
          <w:szCs w:val="24"/>
        </w:rPr>
        <w:t>Dessa forma nota-se a importância do diagnóstico</w:t>
      </w:r>
      <w:r w:rsidR="00AB034D">
        <w:rPr>
          <w:rFonts w:ascii="Times New Roman" w:hAnsi="Times New Roman" w:cs="Times New Roman"/>
          <w:sz w:val="24"/>
          <w:szCs w:val="24"/>
        </w:rPr>
        <w:t xml:space="preserve"> precoce da DC para</w:t>
      </w:r>
      <w:r w:rsidR="00A02C3D">
        <w:rPr>
          <w:rFonts w:ascii="Times New Roman" w:hAnsi="Times New Roman" w:cs="Times New Roman"/>
          <w:sz w:val="24"/>
          <w:szCs w:val="24"/>
        </w:rPr>
        <w:t xml:space="preserve"> tratá-la</w:t>
      </w:r>
      <w:r w:rsidR="00AB034D">
        <w:rPr>
          <w:rFonts w:ascii="Times New Roman" w:hAnsi="Times New Roman" w:cs="Times New Roman"/>
          <w:sz w:val="24"/>
          <w:szCs w:val="24"/>
        </w:rPr>
        <w:t xml:space="preserve">, o que oferece </w:t>
      </w:r>
      <w:r w:rsidR="00827D7C">
        <w:rPr>
          <w:rFonts w:ascii="Times New Roman" w:hAnsi="Times New Roman" w:cs="Times New Roman"/>
          <w:sz w:val="24"/>
          <w:szCs w:val="24"/>
        </w:rPr>
        <w:t>não só uma</w:t>
      </w:r>
      <w:r w:rsidR="00A02C3D">
        <w:rPr>
          <w:rFonts w:ascii="Times New Roman" w:hAnsi="Times New Roman" w:cs="Times New Roman"/>
          <w:sz w:val="24"/>
          <w:szCs w:val="24"/>
        </w:rPr>
        <w:t xml:space="preserve"> melhor qualidade </w:t>
      </w:r>
      <w:r w:rsidR="00AB034D">
        <w:rPr>
          <w:rFonts w:ascii="Times New Roman" w:hAnsi="Times New Roman" w:cs="Times New Roman"/>
          <w:sz w:val="24"/>
          <w:szCs w:val="24"/>
        </w:rPr>
        <w:t>de vida para esses pacientes</w:t>
      </w:r>
      <w:r w:rsidR="00827D7C">
        <w:rPr>
          <w:rFonts w:ascii="Times New Roman" w:hAnsi="Times New Roman" w:cs="Times New Roman"/>
          <w:sz w:val="24"/>
          <w:szCs w:val="24"/>
        </w:rPr>
        <w:t xml:space="preserve">, mas </w:t>
      </w:r>
      <w:r w:rsidR="00AB034D">
        <w:rPr>
          <w:rFonts w:ascii="Times New Roman" w:hAnsi="Times New Roman" w:cs="Times New Roman"/>
          <w:sz w:val="24"/>
          <w:szCs w:val="24"/>
        </w:rPr>
        <w:t>também soluciona</w:t>
      </w:r>
      <w:r w:rsidR="00A02C3D">
        <w:rPr>
          <w:rFonts w:ascii="Times New Roman" w:hAnsi="Times New Roman" w:cs="Times New Roman"/>
          <w:sz w:val="24"/>
          <w:szCs w:val="24"/>
        </w:rPr>
        <w:t xml:space="preserve"> a causa</w:t>
      </w:r>
      <w:r w:rsidR="00AB034D">
        <w:rPr>
          <w:rFonts w:ascii="Times New Roman" w:hAnsi="Times New Roman" w:cs="Times New Roman"/>
          <w:sz w:val="24"/>
          <w:szCs w:val="24"/>
        </w:rPr>
        <w:t xml:space="preserve"> da</w:t>
      </w:r>
      <w:r w:rsidR="00A02C3D">
        <w:rPr>
          <w:rFonts w:ascii="Times New Roman" w:hAnsi="Times New Roman" w:cs="Times New Roman"/>
          <w:sz w:val="24"/>
          <w:szCs w:val="24"/>
        </w:rPr>
        <w:t xml:space="preserve"> anemia ferropriva</w:t>
      </w:r>
      <w:r w:rsidR="00AB034D">
        <w:rPr>
          <w:rFonts w:ascii="Times New Roman" w:hAnsi="Times New Roman" w:cs="Times New Roman"/>
          <w:sz w:val="24"/>
          <w:szCs w:val="24"/>
        </w:rPr>
        <w:t xml:space="preserve"> na qual são reduzidas as complicações da terapia de ferro repetida</w:t>
      </w:r>
      <w:r w:rsidR="00A02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9A35B" w14:textId="77777777" w:rsidR="00AB034D" w:rsidRDefault="00AB034D" w:rsidP="00A02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0BD9" w14:textId="738C1F97" w:rsidR="003C668F" w:rsidRPr="00AB034D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12437" w:rsidRPr="001660EF">
        <w:rPr>
          <w:rFonts w:ascii="Times New Roman" w:hAnsi="Times New Roman" w:cs="Times New Roman"/>
          <w:sz w:val="24"/>
          <w:szCs w:val="24"/>
        </w:rPr>
        <w:t xml:space="preserve">Anemia ferropriva; </w:t>
      </w:r>
      <w:r w:rsidR="006D1C4E">
        <w:rPr>
          <w:rFonts w:ascii="Times New Roman" w:hAnsi="Times New Roman" w:cs="Times New Roman"/>
          <w:sz w:val="24"/>
          <w:szCs w:val="24"/>
        </w:rPr>
        <w:t>Intolerância ao glúten</w:t>
      </w:r>
      <w:r w:rsidR="00512437" w:rsidRPr="001660EF">
        <w:rPr>
          <w:rFonts w:ascii="Times New Roman" w:hAnsi="Times New Roman" w:cs="Times New Roman"/>
          <w:sz w:val="24"/>
          <w:szCs w:val="24"/>
        </w:rPr>
        <w:t xml:space="preserve">; </w:t>
      </w:r>
      <w:r w:rsidR="001660EF" w:rsidRPr="001660EF">
        <w:rPr>
          <w:rFonts w:ascii="Times New Roman" w:hAnsi="Times New Roman" w:cs="Times New Roman"/>
          <w:sz w:val="24"/>
          <w:szCs w:val="24"/>
        </w:rPr>
        <w:t>Crianças</w:t>
      </w:r>
      <w:r w:rsidR="006D1C4E"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AB034D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0DE83F" w14:textId="26001A51" w:rsidR="00164781" w:rsidRPr="00654EC8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E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 w:rsidRPr="00654E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464750" w14:textId="77777777" w:rsidR="00B37548" w:rsidRPr="00B37548" w:rsidRDefault="00B37548" w:rsidP="00341B5B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B3754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3754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37548">
        <w:rPr>
          <w:rFonts w:ascii="Times New Roman" w:hAnsi="Times New Roman" w:cs="Times New Roman"/>
          <w:sz w:val="24"/>
          <w:szCs w:val="24"/>
        </w:rPr>
        <w:fldChar w:fldCharType="separate"/>
      </w:r>
      <w:r w:rsidRPr="00B37548">
        <w:rPr>
          <w:rFonts w:ascii="Times New Roman" w:hAnsi="Times New Roman" w:cs="Times New Roman"/>
          <w:noProof/>
          <w:sz w:val="24"/>
          <w:szCs w:val="28"/>
        </w:rPr>
        <w:t xml:space="preserve">1. </w:t>
      </w:r>
      <w:r w:rsidRPr="00B37548">
        <w:rPr>
          <w:rFonts w:ascii="Times New Roman" w:hAnsi="Times New Roman" w:cs="Times New Roman"/>
          <w:noProof/>
          <w:sz w:val="24"/>
          <w:szCs w:val="28"/>
        </w:rPr>
        <w:tab/>
        <w:t xml:space="preserve">Martín-Masot R, Nestares MT, Diaz-Castro J, López-Aliaga I, Alférez MJM, Moreno-Fernandez J, et al. Multifactorial etiology of anemia in celiac disease and effect of gluten-free diet: A comprehensive review. Nutrients. 2019;11(11):1–14. </w:t>
      </w:r>
    </w:p>
    <w:p w14:paraId="0E2AB3D0" w14:textId="77777777" w:rsidR="00B37548" w:rsidRPr="00B37548" w:rsidRDefault="00B37548" w:rsidP="00341B5B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B37548">
        <w:rPr>
          <w:rFonts w:ascii="Times New Roman" w:hAnsi="Times New Roman" w:cs="Times New Roman"/>
          <w:noProof/>
          <w:sz w:val="24"/>
          <w:szCs w:val="28"/>
        </w:rPr>
        <w:t xml:space="preserve">2. </w:t>
      </w:r>
      <w:r w:rsidRPr="00B37548">
        <w:rPr>
          <w:rFonts w:ascii="Times New Roman" w:hAnsi="Times New Roman" w:cs="Times New Roman"/>
          <w:noProof/>
          <w:sz w:val="24"/>
          <w:szCs w:val="28"/>
        </w:rPr>
        <w:tab/>
        <w:t xml:space="preserve">Shahriari M, Honar N, Yousefi A, Javaherizadeh H. Association of potential celiac disease and refractory iron deficiency anemia in children and adolescents. Arq Gastroenterol. 2018;55(1):78–81. </w:t>
      </w:r>
    </w:p>
    <w:p w14:paraId="1740EDAF" w14:textId="77777777" w:rsidR="00B37548" w:rsidRPr="00B37548" w:rsidRDefault="00B37548" w:rsidP="00341B5B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548">
        <w:rPr>
          <w:rFonts w:ascii="Times New Roman" w:hAnsi="Times New Roman" w:cs="Times New Roman"/>
          <w:noProof/>
          <w:sz w:val="24"/>
          <w:szCs w:val="28"/>
        </w:rPr>
        <w:t xml:space="preserve">3. </w:t>
      </w:r>
      <w:r w:rsidRPr="00B37548">
        <w:rPr>
          <w:rFonts w:ascii="Times New Roman" w:hAnsi="Times New Roman" w:cs="Times New Roman"/>
          <w:noProof/>
          <w:sz w:val="24"/>
          <w:szCs w:val="28"/>
        </w:rPr>
        <w:tab/>
        <w:t xml:space="preserve">Stein J, Connor S, Virgin G, Ong DEH, Pereyra L. Anemia and iron deficiency in gastrointestinal and liver conditions. World J Gastroenterol. 2016;22(35):7908–25. </w:t>
      </w:r>
    </w:p>
    <w:p w14:paraId="7462F848" w14:textId="30EB121D" w:rsidR="004A32BC" w:rsidRDefault="00B37548" w:rsidP="00B375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54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9E632D" w14:textId="77777777" w:rsidR="00B37548" w:rsidRPr="007932B2" w:rsidRDefault="00B37548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7548" w:rsidRPr="007932B2" w:rsidSect="00BC0FEC">
      <w:headerReference w:type="even" r:id="rId8"/>
      <w:headerReference w:type="default" r:id="rId9"/>
      <w:headerReference w:type="first" r:id="rId10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F2A16" w14:textId="77777777" w:rsidR="00FB4BF4" w:rsidRDefault="00FB4BF4" w:rsidP="00343A77">
      <w:pPr>
        <w:spacing w:after="0" w:line="240" w:lineRule="auto"/>
      </w:pPr>
      <w:r>
        <w:separator/>
      </w:r>
    </w:p>
  </w:endnote>
  <w:endnote w:type="continuationSeparator" w:id="0">
    <w:p w14:paraId="594E08F4" w14:textId="77777777" w:rsidR="00FB4BF4" w:rsidRDefault="00FB4BF4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782E" w14:textId="77777777" w:rsidR="00FB4BF4" w:rsidRDefault="00FB4BF4" w:rsidP="00343A77">
      <w:pPr>
        <w:spacing w:after="0" w:line="240" w:lineRule="auto"/>
      </w:pPr>
      <w:r>
        <w:separator/>
      </w:r>
    </w:p>
  </w:footnote>
  <w:footnote w:type="continuationSeparator" w:id="0">
    <w:p w14:paraId="669BDEE0" w14:textId="77777777" w:rsidR="00FB4BF4" w:rsidRDefault="00FB4BF4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FB4BF4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FB4BF4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FB4BF4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4333F"/>
    <w:rsid w:val="00053B96"/>
    <w:rsid w:val="00067A0B"/>
    <w:rsid w:val="00096AE8"/>
    <w:rsid w:val="000D3531"/>
    <w:rsid w:val="001311AC"/>
    <w:rsid w:val="00134B5E"/>
    <w:rsid w:val="001608C2"/>
    <w:rsid w:val="00164781"/>
    <w:rsid w:val="001660EF"/>
    <w:rsid w:val="001C574E"/>
    <w:rsid w:val="002028BA"/>
    <w:rsid w:val="002471C3"/>
    <w:rsid w:val="00266FC4"/>
    <w:rsid w:val="002725D9"/>
    <w:rsid w:val="0027769E"/>
    <w:rsid w:val="00280B8E"/>
    <w:rsid w:val="002E41B0"/>
    <w:rsid w:val="002F127F"/>
    <w:rsid w:val="00305C67"/>
    <w:rsid w:val="003156C1"/>
    <w:rsid w:val="00341B5B"/>
    <w:rsid w:val="00343A77"/>
    <w:rsid w:val="003A0652"/>
    <w:rsid w:val="003C668F"/>
    <w:rsid w:val="00425F38"/>
    <w:rsid w:val="00447C27"/>
    <w:rsid w:val="00475380"/>
    <w:rsid w:val="004814C5"/>
    <w:rsid w:val="004A32BC"/>
    <w:rsid w:val="004B5C20"/>
    <w:rsid w:val="004C7207"/>
    <w:rsid w:val="00501C38"/>
    <w:rsid w:val="00512437"/>
    <w:rsid w:val="005667EC"/>
    <w:rsid w:val="00570B81"/>
    <w:rsid w:val="005B72EB"/>
    <w:rsid w:val="005C4865"/>
    <w:rsid w:val="00620D1C"/>
    <w:rsid w:val="00653DB9"/>
    <w:rsid w:val="00654EC8"/>
    <w:rsid w:val="00665EF0"/>
    <w:rsid w:val="00697D2D"/>
    <w:rsid w:val="006D1C4E"/>
    <w:rsid w:val="006F094E"/>
    <w:rsid w:val="0070304B"/>
    <w:rsid w:val="0076733E"/>
    <w:rsid w:val="007932B2"/>
    <w:rsid w:val="00794171"/>
    <w:rsid w:val="007C0E1D"/>
    <w:rsid w:val="007C4F7A"/>
    <w:rsid w:val="007C68E0"/>
    <w:rsid w:val="00810055"/>
    <w:rsid w:val="00827D7C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2C3D"/>
    <w:rsid w:val="00A0313F"/>
    <w:rsid w:val="00A80712"/>
    <w:rsid w:val="00A96D05"/>
    <w:rsid w:val="00AB034D"/>
    <w:rsid w:val="00AB2915"/>
    <w:rsid w:val="00AC1BFB"/>
    <w:rsid w:val="00AC2E03"/>
    <w:rsid w:val="00AD751D"/>
    <w:rsid w:val="00AF3E24"/>
    <w:rsid w:val="00AF6722"/>
    <w:rsid w:val="00B245D3"/>
    <w:rsid w:val="00B37548"/>
    <w:rsid w:val="00B6499A"/>
    <w:rsid w:val="00B81803"/>
    <w:rsid w:val="00B82666"/>
    <w:rsid w:val="00B97B0B"/>
    <w:rsid w:val="00BA6C5C"/>
    <w:rsid w:val="00BC0FE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DE5589"/>
    <w:rsid w:val="00E01E58"/>
    <w:rsid w:val="00E469F8"/>
    <w:rsid w:val="00E72AE6"/>
    <w:rsid w:val="00EC1DD2"/>
    <w:rsid w:val="00F11832"/>
    <w:rsid w:val="00F30F0D"/>
    <w:rsid w:val="00FA0AAB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Textodebalo">
    <w:name w:val="Balloon Text"/>
    <w:basedOn w:val="Normal"/>
    <w:link w:val="TextodebaloChar"/>
    <w:uiPriority w:val="99"/>
    <w:semiHidden/>
    <w:unhideWhenUsed/>
    <w:rsid w:val="00B3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kathlynolivei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28CC-CE86-480E-9A5A-DA39AE8C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Paula Kathlyn de Oliveira</cp:lastModifiedBy>
  <cp:revision>2</cp:revision>
  <dcterms:created xsi:type="dcterms:W3CDTF">2020-09-16T16:04:00Z</dcterms:created>
  <dcterms:modified xsi:type="dcterms:W3CDTF">2020-09-16T16:04:00Z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f52c5cf9-1326-32e4-92e0-d4d9a26d6c0a</vt:lpwstr>
  </property>
  <property fmtid="{D5CDD505-2E9C-101B-9397-08002B2CF9AE}" pid="24" name="Mendeley Citation Style_1">
    <vt:lpwstr>http://www.zotero.org/styles/vancouver</vt:lpwstr>
  </property>
</Properties>
</file>