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70E9" w14:textId="38AD779C" w:rsidR="00A0732D" w:rsidRPr="00A0732D" w:rsidRDefault="00E816AE" w:rsidP="00A0732D">
      <w:pPr>
        <w:spacing w:line="240" w:lineRule="auto"/>
        <w:jc w:val="center"/>
        <w:rPr>
          <w:rFonts w:ascii="Arial" w:hAnsi="Arial" w:cs="Arial"/>
          <w:b/>
          <w:sz w:val="36"/>
          <w:szCs w:val="36"/>
        </w:rPr>
      </w:pPr>
      <w:r>
        <w:rPr>
          <w:rFonts w:ascii="Arial" w:hAnsi="Arial" w:cs="Arial"/>
          <w:b/>
          <w:sz w:val="36"/>
          <w:szCs w:val="36"/>
        </w:rPr>
        <w:t>Desenvolvimento e caracterização de microf</w:t>
      </w:r>
      <w:r w:rsidR="005E7D4D">
        <w:rPr>
          <w:rFonts w:ascii="Arial" w:hAnsi="Arial" w:cs="Arial"/>
          <w:b/>
          <w:sz w:val="36"/>
          <w:szCs w:val="36"/>
        </w:rPr>
        <w:t xml:space="preserve">ibras </w:t>
      </w:r>
      <w:r w:rsidR="004728C5">
        <w:rPr>
          <w:rFonts w:ascii="Arial" w:hAnsi="Arial" w:cs="Arial"/>
          <w:b/>
          <w:sz w:val="36"/>
          <w:szCs w:val="36"/>
        </w:rPr>
        <w:t xml:space="preserve">de janaúba revestidas com </w:t>
      </w:r>
      <w:r>
        <w:rPr>
          <w:rFonts w:ascii="Arial" w:hAnsi="Arial" w:cs="Arial"/>
          <w:b/>
          <w:sz w:val="36"/>
          <w:szCs w:val="36"/>
        </w:rPr>
        <w:t xml:space="preserve">polianilina </w:t>
      </w:r>
      <w:r w:rsidR="004728C5">
        <w:rPr>
          <w:rFonts w:ascii="Arial" w:hAnsi="Arial" w:cs="Arial"/>
          <w:b/>
          <w:sz w:val="36"/>
          <w:szCs w:val="36"/>
        </w:rPr>
        <w:t>para detecção de amônia</w:t>
      </w:r>
      <w:r>
        <w:rPr>
          <w:rFonts w:ascii="Arial" w:hAnsi="Arial" w:cs="Arial"/>
          <w:b/>
          <w:sz w:val="36"/>
          <w:szCs w:val="36"/>
        </w:rPr>
        <w:t xml:space="preserve"> </w:t>
      </w:r>
    </w:p>
    <w:p w14:paraId="3BE0401C" w14:textId="77777777" w:rsidR="00367D8F" w:rsidRPr="004728C5" w:rsidRDefault="00367D8F" w:rsidP="00367D8F">
      <w:pPr>
        <w:pStyle w:val="00abstractreferences"/>
        <w:spacing w:before="0" w:line="240" w:lineRule="auto"/>
        <w:ind w:left="0" w:firstLine="0"/>
        <w:jc w:val="center"/>
        <w:rPr>
          <w:rStyle w:val="Forte"/>
          <w:rFonts w:ascii="Arial" w:hAnsi="Arial" w:cs="Arial"/>
          <w:color w:val="000000"/>
          <w:sz w:val="36"/>
          <w:szCs w:val="36"/>
        </w:rPr>
      </w:pPr>
    </w:p>
    <w:p w14:paraId="2508451F" w14:textId="6F65CD6C" w:rsidR="00393B26" w:rsidRPr="0006527A" w:rsidRDefault="004728C5" w:rsidP="00367D8F">
      <w:pPr>
        <w:pStyle w:val="00abstractauthors"/>
        <w:spacing w:after="0" w:line="240" w:lineRule="auto"/>
        <w:rPr>
          <w:rFonts w:ascii="Arial" w:hAnsi="Arial" w:cs="Arial"/>
          <w:szCs w:val="24"/>
          <w:lang w:val="pt-BR"/>
        </w:rPr>
      </w:pPr>
      <w:r>
        <w:rPr>
          <w:rFonts w:ascii="Arial" w:hAnsi="Arial" w:cs="Arial"/>
          <w:b/>
          <w:szCs w:val="24"/>
          <w:u w:val="single"/>
          <w:lang w:val="pt-BR"/>
        </w:rPr>
        <w:t>Mariana Tainná Silva</w:t>
      </w:r>
      <w:r w:rsidR="00161FEA">
        <w:rPr>
          <w:rFonts w:ascii="Arial" w:hAnsi="Arial" w:cs="Arial"/>
          <w:b/>
          <w:szCs w:val="24"/>
          <w:u w:val="single"/>
          <w:lang w:val="pt-BR"/>
        </w:rPr>
        <w:t xml:space="preserve"> </w:t>
      </w:r>
      <w:r w:rsidR="00161FEA">
        <w:rPr>
          <w:rFonts w:ascii="Arial" w:hAnsi="Arial" w:cs="Arial"/>
          <w:b/>
          <w:szCs w:val="24"/>
          <w:u w:val="single"/>
          <w:lang w:val="pt-BR"/>
        </w:rPr>
        <w:t>Souza</w:t>
      </w:r>
      <w:r w:rsidR="00161FEA" w:rsidRPr="0006527A">
        <w:rPr>
          <w:rFonts w:ascii="Arial" w:hAnsi="Arial" w:cs="Arial"/>
          <w:b/>
          <w:szCs w:val="24"/>
          <w:u w:val="single"/>
          <w:vertAlign w:val="superscript"/>
          <w:lang w:val="pt-BR"/>
        </w:rPr>
        <w:t xml:space="preserve"> </w:t>
      </w:r>
      <w:r w:rsidR="0006527A" w:rsidRPr="0006527A">
        <w:rPr>
          <w:rFonts w:ascii="Arial" w:hAnsi="Arial" w:cs="Arial"/>
          <w:b/>
          <w:szCs w:val="24"/>
          <w:u w:val="single"/>
          <w:vertAlign w:val="superscript"/>
          <w:lang w:val="pt-BR"/>
        </w:rPr>
        <w:t>1</w:t>
      </w:r>
      <w:r w:rsidR="0006527A" w:rsidRPr="0006527A">
        <w:rPr>
          <w:rFonts w:ascii="Arial" w:hAnsi="Arial" w:cs="Arial"/>
          <w:b/>
          <w:szCs w:val="24"/>
          <w:lang w:val="pt-BR"/>
        </w:rPr>
        <w:t xml:space="preserve">, </w:t>
      </w:r>
      <w:r w:rsidR="006D5D51">
        <w:rPr>
          <w:rFonts w:ascii="Arial" w:hAnsi="Arial" w:cs="Arial"/>
          <w:b/>
          <w:szCs w:val="24"/>
          <w:lang w:val="pt-BR"/>
        </w:rPr>
        <w:t xml:space="preserve">Giovana Ribeiro </w:t>
      </w:r>
      <w:r w:rsidR="006D5D51">
        <w:rPr>
          <w:rFonts w:ascii="Arial" w:hAnsi="Arial" w:cs="Arial"/>
          <w:b/>
          <w:szCs w:val="24"/>
          <w:lang w:val="pt-BR"/>
        </w:rPr>
        <w:t>Ferreira</w:t>
      </w:r>
      <w:r w:rsidR="00161FEA">
        <w:rPr>
          <w:rFonts w:ascii="Arial" w:hAnsi="Arial" w:cs="Arial"/>
          <w:b/>
          <w:szCs w:val="24"/>
          <w:lang w:val="pt-BR"/>
        </w:rPr>
        <w:t xml:space="preserve"> </w:t>
      </w:r>
      <w:r w:rsidR="00161FEA">
        <w:rPr>
          <w:rFonts w:ascii="Arial" w:hAnsi="Arial" w:cs="Arial"/>
          <w:b/>
          <w:szCs w:val="24"/>
          <w:vertAlign w:val="superscript"/>
          <w:lang w:val="pt-BR"/>
        </w:rPr>
        <w:t>2</w:t>
      </w:r>
      <w:r>
        <w:rPr>
          <w:rFonts w:ascii="Arial" w:hAnsi="Arial" w:cs="Arial"/>
          <w:b/>
          <w:szCs w:val="24"/>
          <w:lang w:val="pt-BR"/>
        </w:rPr>
        <w:t>,</w:t>
      </w:r>
      <w:r w:rsidR="006D5D51">
        <w:rPr>
          <w:rFonts w:ascii="Arial" w:hAnsi="Arial" w:cs="Arial"/>
          <w:b/>
          <w:szCs w:val="24"/>
          <w:lang w:val="pt-BR"/>
        </w:rPr>
        <w:t xml:space="preserve"> </w:t>
      </w:r>
      <w:r>
        <w:rPr>
          <w:rFonts w:ascii="Arial" w:hAnsi="Arial" w:cs="Arial"/>
          <w:b/>
          <w:szCs w:val="24"/>
          <w:lang w:val="pt-BR"/>
        </w:rPr>
        <w:t>Rodrigo Fernando</w:t>
      </w:r>
      <w:r w:rsidR="006D5D51">
        <w:rPr>
          <w:rFonts w:ascii="Arial" w:hAnsi="Arial" w:cs="Arial"/>
          <w:b/>
          <w:szCs w:val="24"/>
          <w:lang w:val="pt-BR"/>
        </w:rPr>
        <w:t xml:space="preserve"> </w:t>
      </w:r>
      <w:r w:rsidR="00161FEA">
        <w:rPr>
          <w:rFonts w:ascii="Arial" w:hAnsi="Arial" w:cs="Arial"/>
          <w:b/>
          <w:szCs w:val="24"/>
          <w:lang w:val="pt-BR"/>
        </w:rPr>
        <w:t>Bianchi</w:t>
      </w:r>
      <w:r w:rsidR="00161FEA" w:rsidRPr="0006527A">
        <w:rPr>
          <w:rFonts w:ascii="Arial" w:hAnsi="Arial" w:cs="Arial"/>
          <w:b/>
          <w:szCs w:val="24"/>
          <w:vertAlign w:val="superscript"/>
          <w:lang w:val="pt-BR"/>
        </w:rPr>
        <w:t xml:space="preserve"> </w:t>
      </w:r>
      <w:r w:rsidR="0006527A" w:rsidRPr="0006527A">
        <w:rPr>
          <w:rFonts w:ascii="Arial" w:hAnsi="Arial" w:cs="Arial"/>
          <w:b/>
          <w:szCs w:val="24"/>
          <w:vertAlign w:val="superscript"/>
          <w:lang w:val="pt-BR"/>
        </w:rPr>
        <w:t>1</w:t>
      </w:r>
    </w:p>
    <w:p w14:paraId="0DDA8647" w14:textId="1DE7923D" w:rsidR="0006527A" w:rsidRDefault="00367D8F" w:rsidP="00367D8F">
      <w:pPr>
        <w:pStyle w:val="00abstractauthors"/>
        <w:spacing w:after="0" w:line="240" w:lineRule="auto"/>
        <w:rPr>
          <w:rFonts w:ascii="Arial" w:hAnsi="Arial" w:cs="Arial"/>
          <w:b/>
          <w:lang w:val="pt-BR"/>
        </w:rPr>
      </w:pPr>
      <w:r w:rsidRPr="006B21F6">
        <w:rPr>
          <w:rFonts w:ascii="Arial" w:hAnsi="Arial" w:cs="Arial"/>
          <w:b/>
          <w:szCs w:val="24"/>
          <w:lang w:val="pt-BR"/>
        </w:rPr>
        <w:t xml:space="preserve"> </w:t>
      </w:r>
      <w:r w:rsidR="0006527A" w:rsidRPr="0006527A">
        <w:rPr>
          <w:rFonts w:ascii="Arial" w:hAnsi="Arial" w:cs="Arial"/>
          <w:b/>
          <w:vertAlign w:val="superscript"/>
          <w:lang w:val="pt-BR"/>
        </w:rPr>
        <w:t>1</w:t>
      </w:r>
      <w:r w:rsidR="0006527A">
        <w:rPr>
          <w:rFonts w:ascii="Arial" w:hAnsi="Arial" w:cs="Arial"/>
          <w:b/>
          <w:lang w:val="pt-BR"/>
        </w:rPr>
        <w:t>Institu</w:t>
      </w:r>
      <w:r w:rsidR="00161FEA">
        <w:rPr>
          <w:rFonts w:ascii="Arial" w:hAnsi="Arial" w:cs="Arial"/>
          <w:b/>
          <w:lang w:val="pt-BR"/>
        </w:rPr>
        <w:t>to de Ciências Exatas e Biológicas, Universidade Federal de Ouro Preto</w:t>
      </w:r>
    </w:p>
    <w:p w14:paraId="135E1B3A" w14:textId="6A751834" w:rsidR="00367D8F" w:rsidRPr="0006527A" w:rsidRDefault="0006527A" w:rsidP="0006527A">
      <w:pPr>
        <w:pStyle w:val="00abstractauthors"/>
        <w:spacing w:after="0" w:line="240" w:lineRule="auto"/>
        <w:rPr>
          <w:rFonts w:ascii="Arial" w:hAnsi="Arial" w:cs="Arial"/>
          <w:b/>
          <w:lang w:val="pt-BR"/>
        </w:rPr>
      </w:pPr>
      <w:r>
        <w:rPr>
          <w:rFonts w:ascii="Arial" w:hAnsi="Arial" w:cs="Arial"/>
          <w:b/>
          <w:vertAlign w:val="superscript"/>
          <w:lang w:val="pt-BR"/>
        </w:rPr>
        <w:t>2</w:t>
      </w:r>
      <w:r>
        <w:rPr>
          <w:rFonts w:ascii="Arial" w:hAnsi="Arial" w:cs="Arial"/>
          <w:b/>
          <w:lang w:val="pt-BR"/>
        </w:rPr>
        <w:t>Institu</w:t>
      </w:r>
      <w:r w:rsidR="00161FEA">
        <w:rPr>
          <w:rFonts w:ascii="Arial" w:hAnsi="Arial" w:cs="Arial"/>
          <w:b/>
          <w:lang w:val="pt-BR"/>
        </w:rPr>
        <w:t>to de Engenharia, Ciência e Tecnologia, Universidade Federal dos Vales do Jequitinhonha e Mucuri</w:t>
      </w:r>
    </w:p>
    <w:p w14:paraId="1C4733D9" w14:textId="4417DB8A" w:rsidR="00367D8F" w:rsidRPr="006B21F6" w:rsidRDefault="00161FEA" w:rsidP="006165A3">
      <w:pPr>
        <w:pStyle w:val="00abstractaffiliation"/>
        <w:spacing w:line="240" w:lineRule="auto"/>
        <w:rPr>
          <w:rFonts w:ascii="Arial" w:hAnsi="Arial" w:cs="Arial"/>
          <w:szCs w:val="24"/>
          <w:lang w:val="pt-BR"/>
        </w:rPr>
      </w:pPr>
      <w:r>
        <w:rPr>
          <w:rFonts w:ascii="Arial" w:hAnsi="Arial" w:cs="Arial"/>
          <w:szCs w:val="24"/>
          <w:lang w:val="pt-BR"/>
        </w:rPr>
        <w:t>mariana.</w:t>
      </w:r>
      <w:r w:rsidR="0013225E">
        <w:rPr>
          <w:rFonts w:ascii="Arial" w:hAnsi="Arial" w:cs="Arial"/>
          <w:szCs w:val="24"/>
          <w:lang w:val="pt-BR"/>
        </w:rPr>
        <w:t>souza</w:t>
      </w:r>
      <w:r>
        <w:rPr>
          <w:rFonts w:ascii="Arial" w:hAnsi="Arial" w:cs="Arial"/>
          <w:szCs w:val="24"/>
          <w:lang w:val="pt-BR"/>
        </w:rPr>
        <w:t>@</w:t>
      </w:r>
      <w:r w:rsidR="0013225E">
        <w:rPr>
          <w:rFonts w:ascii="Arial" w:hAnsi="Arial" w:cs="Arial"/>
          <w:szCs w:val="24"/>
          <w:lang w:val="pt-BR"/>
        </w:rPr>
        <w:t>ufvjm</w:t>
      </w:r>
      <w:r>
        <w:rPr>
          <w:rFonts w:ascii="Arial" w:hAnsi="Arial" w:cs="Arial"/>
          <w:szCs w:val="24"/>
          <w:lang w:val="pt-BR"/>
        </w:rPr>
        <w:t>.edu.br</w:t>
      </w:r>
    </w:p>
    <w:p w14:paraId="0558095D" w14:textId="056B0661" w:rsidR="00367D8F" w:rsidRPr="006B32B1" w:rsidRDefault="00897F80" w:rsidP="006B32B1">
      <w:pPr>
        <w:pStyle w:val="00abstractaffiliation"/>
        <w:spacing w:line="240" w:lineRule="auto"/>
        <w:rPr>
          <w:rFonts w:ascii="Arial" w:hAnsi="Arial" w:cs="Arial"/>
          <w:bCs/>
          <w:lang w:val="pt-BR"/>
        </w:rPr>
      </w:pPr>
      <w:r>
        <w:rPr>
          <w:rFonts w:ascii="Arial" w:hAnsi="Arial" w:cs="Arial"/>
          <w:bCs/>
          <w:lang w:val="pt-BR"/>
        </w:rPr>
        <w:t xml:space="preserve"> </w:t>
      </w:r>
    </w:p>
    <w:p w14:paraId="38B5753D" w14:textId="6446A669" w:rsidR="00161FEA" w:rsidRDefault="00897F80" w:rsidP="00CF4ECE">
      <w:pPr>
        <w:rPr>
          <w:rFonts w:ascii="Arial" w:hAnsi="Arial" w:cs="Arial"/>
        </w:rPr>
      </w:pPr>
      <w:r w:rsidRPr="00212E4F">
        <w:rPr>
          <w:rFonts w:ascii="Arial" w:hAnsi="Arial" w:cs="Arial"/>
        </w:rPr>
        <w:t>R</w:t>
      </w:r>
      <w:r w:rsidR="006B21F6" w:rsidRPr="00212E4F">
        <w:rPr>
          <w:rFonts w:ascii="Arial" w:hAnsi="Arial" w:cs="Arial"/>
        </w:rPr>
        <w:t>ESUMO</w:t>
      </w:r>
      <w:r w:rsidRPr="00212E4F">
        <w:rPr>
          <w:rFonts w:ascii="Arial" w:hAnsi="Arial" w:cs="Arial"/>
        </w:rPr>
        <w:t>:</w:t>
      </w:r>
    </w:p>
    <w:p w14:paraId="73886991" w14:textId="77777777" w:rsidR="00161FEA" w:rsidRDefault="00161FEA" w:rsidP="00161FEA">
      <w:pPr>
        <w:pStyle w:val="Default"/>
      </w:pPr>
    </w:p>
    <w:p w14:paraId="7B36BB98" w14:textId="5DCE5578" w:rsidR="00161FEA" w:rsidRPr="00161FEA" w:rsidRDefault="00161FEA" w:rsidP="00161FEA">
      <w:pPr>
        <w:rPr>
          <w:rFonts w:ascii="Arial" w:hAnsi="Arial" w:cs="Arial"/>
          <w:szCs w:val="24"/>
        </w:rPr>
      </w:pPr>
      <w:r w:rsidRPr="00161FEA">
        <w:rPr>
          <w:rFonts w:ascii="Arial" w:hAnsi="Arial" w:cs="Arial"/>
          <w:szCs w:val="24"/>
        </w:rPr>
        <w:t xml:space="preserve">O interesse crescente pelo desenvolvimento sustentável tem aumentado a busca por matérias primas naturais, alternativas, para o desenvolvimento de materiais tecnológicos de alto valor agregado. Esse é o caso, por exemplo, do uso de fibras vegetais como elemento ativo em dispositivos eletrônicos. Contudo, ainda há poucas evidências da aplicação de tais fibras nessa área. Este trabalho tem por objetivo empregar a fibra de Janaúba </w:t>
      </w:r>
      <w:r>
        <w:rPr>
          <w:rFonts w:ascii="Arial" w:hAnsi="Arial" w:cs="Arial"/>
          <w:szCs w:val="24"/>
        </w:rPr>
        <w:t>(</w:t>
      </w:r>
      <w:r w:rsidRPr="00161FEA">
        <w:rPr>
          <w:rFonts w:ascii="Arial" w:hAnsi="Arial" w:cs="Arial"/>
          <w:i/>
          <w:iCs/>
          <w:szCs w:val="24"/>
        </w:rPr>
        <w:t>Calotropis Procera</w:t>
      </w:r>
      <w:r w:rsidRPr="00161FEA">
        <w:rPr>
          <w:rFonts w:ascii="Arial" w:hAnsi="Arial" w:cs="Arial"/>
          <w:szCs w:val="24"/>
        </w:rPr>
        <w:t xml:space="preserve">) recoberta com polianilina (PANI) como elemento ativo de sensoriamento de gás amônia. Para atingir esse objetivo foi realizada a deposição da PANI via polimerização </w:t>
      </w:r>
      <w:r w:rsidRPr="00161FEA">
        <w:rPr>
          <w:rFonts w:ascii="Arial" w:hAnsi="Arial" w:cs="Arial"/>
          <w:i/>
          <w:iCs/>
          <w:szCs w:val="24"/>
        </w:rPr>
        <w:t xml:space="preserve">in situ </w:t>
      </w:r>
      <w:r w:rsidRPr="00161FEA">
        <w:rPr>
          <w:rFonts w:ascii="Arial" w:hAnsi="Arial" w:cs="Arial"/>
          <w:szCs w:val="24"/>
        </w:rPr>
        <w:t>nas fibras virgens e tratadas quimicamente. As fibras recobertas estão sendo caracterizadas por microscopia óptica, espectroscopia no infravermelho (FTIR), molhabilidade,</w:t>
      </w:r>
      <w:r>
        <w:rPr>
          <w:rFonts w:ascii="Arial" w:hAnsi="Arial" w:cs="Arial"/>
          <w:szCs w:val="24"/>
        </w:rPr>
        <w:t xml:space="preserve"> </w:t>
      </w:r>
      <w:r w:rsidRPr="00161FEA">
        <w:rPr>
          <w:rFonts w:ascii="Arial" w:hAnsi="Arial" w:cs="Arial"/>
          <w:szCs w:val="24"/>
        </w:rPr>
        <w:t>resistência mecânica</w:t>
      </w:r>
      <w:r>
        <w:rPr>
          <w:rFonts w:ascii="Arial" w:hAnsi="Arial" w:cs="Arial"/>
          <w:szCs w:val="24"/>
        </w:rPr>
        <w:t xml:space="preserve">, </w:t>
      </w:r>
      <w:r w:rsidRPr="00161FEA">
        <w:rPr>
          <w:rFonts w:ascii="Arial" w:hAnsi="Arial" w:cs="Arial"/>
          <w:szCs w:val="24"/>
        </w:rPr>
        <w:t>ensaios de adesão do filme polimérico, e testes elétricos em diferentes concentrações de amônia. Os</w:t>
      </w:r>
      <w:r w:rsidR="006B32B1">
        <w:rPr>
          <w:rFonts w:ascii="Arial" w:hAnsi="Arial" w:cs="Arial"/>
          <w:szCs w:val="24"/>
        </w:rPr>
        <w:t xml:space="preserve"> </w:t>
      </w:r>
      <w:r w:rsidRPr="00161FEA">
        <w:rPr>
          <w:rFonts w:ascii="Arial" w:hAnsi="Arial" w:cs="Arial"/>
          <w:szCs w:val="24"/>
        </w:rPr>
        <w:t>resultados mostram que os tratamentos promovem alterações na superfície das fibras proporcionando, assim, a deposição de uma camada polimérica homogênea fortemente aderida à fibra, em contraste com o material não tratado. Os resultados confirmaram a modificação das superfícies externas pela PANI, e as medidas elétricas realizadas na ausência e presença do gás amônia confirmaram a aplicabilidade dos compósitos no sensoriamento desse gás. Até o momento, foi possível adsorver a superfície das fibras com PANI, obtendo, microtubos ocos com superfície externa condutora, sensíveis ao gás amônia.</w:t>
      </w:r>
    </w:p>
    <w:p w14:paraId="4E38F557" w14:textId="77777777" w:rsidR="00CF4ECE" w:rsidRDefault="00CF4ECE" w:rsidP="000D7EDA">
      <w:pPr>
        <w:spacing w:line="240" w:lineRule="auto"/>
        <w:rPr>
          <w:rFonts w:ascii="Arial" w:hAnsi="Arial" w:cs="Arial"/>
          <w:color w:val="000000" w:themeColor="text1"/>
          <w:szCs w:val="24"/>
        </w:rPr>
      </w:pPr>
    </w:p>
    <w:p w14:paraId="01970381" w14:textId="119588B6" w:rsidR="00393B26" w:rsidRPr="006B32B1" w:rsidRDefault="000D7EDA" w:rsidP="006B32B1">
      <w:pPr>
        <w:pStyle w:val="Default"/>
      </w:pPr>
      <w:r w:rsidRPr="00292660">
        <w:rPr>
          <w:rFonts w:ascii="Arial" w:hAnsi="Arial" w:cs="Arial"/>
          <w:b/>
          <w:u w:val="single"/>
        </w:rPr>
        <w:t>Palavras- chave</w:t>
      </w:r>
      <w:r w:rsidRPr="00292660">
        <w:rPr>
          <w:rFonts w:ascii="Arial" w:hAnsi="Arial" w:cs="Arial"/>
        </w:rPr>
        <w:t xml:space="preserve">: </w:t>
      </w:r>
      <w:r w:rsidR="006B32B1" w:rsidRPr="006B32B1">
        <w:rPr>
          <w:rFonts w:ascii="Arial" w:hAnsi="Arial" w:cs="Arial"/>
        </w:rPr>
        <w:t xml:space="preserve">Fibras </w:t>
      </w:r>
      <w:r w:rsidR="006B32B1">
        <w:rPr>
          <w:rFonts w:ascii="Arial" w:hAnsi="Arial" w:cs="Arial"/>
        </w:rPr>
        <w:t>v</w:t>
      </w:r>
      <w:r w:rsidR="006B32B1" w:rsidRPr="006B32B1">
        <w:rPr>
          <w:rFonts w:ascii="Arial" w:hAnsi="Arial" w:cs="Arial"/>
        </w:rPr>
        <w:t xml:space="preserve">egetais, </w:t>
      </w:r>
      <w:r w:rsidR="006B32B1">
        <w:rPr>
          <w:rFonts w:ascii="Arial" w:hAnsi="Arial" w:cs="Arial"/>
        </w:rPr>
        <w:t>p</w:t>
      </w:r>
      <w:r w:rsidR="006B32B1" w:rsidRPr="006B32B1">
        <w:rPr>
          <w:rFonts w:ascii="Arial" w:hAnsi="Arial" w:cs="Arial"/>
        </w:rPr>
        <w:t xml:space="preserve">olímeros </w:t>
      </w:r>
      <w:r w:rsidR="006B32B1">
        <w:rPr>
          <w:rFonts w:ascii="Arial" w:hAnsi="Arial" w:cs="Arial"/>
        </w:rPr>
        <w:t>c</w:t>
      </w:r>
      <w:r w:rsidR="006B32B1" w:rsidRPr="006B32B1">
        <w:rPr>
          <w:rFonts w:ascii="Arial" w:hAnsi="Arial" w:cs="Arial"/>
        </w:rPr>
        <w:t xml:space="preserve">ondutivos, </w:t>
      </w:r>
      <w:r w:rsidR="006B32B1">
        <w:rPr>
          <w:rFonts w:ascii="Arial" w:hAnsi="Arial" w:cs="Arial"/>
        </w:rPr>
        <w:t>p</w:t>
      </w:r>
      <w:r w:rsidR="006B32B1" w:rsidRPr="006B32B1">
        <w:rPr>
          <w:rFonts w:ascii="Arial" w:hAnsi="Arial" w:cs="Arial"/>
        </w:rPr>
        <w:t xml:space="preserve">olianilina, </w:t>
      </w:r>
      <w:r w:rsidR="006B32B1">
        <w:rPr>
          <w:rFonts w:ascii="Arial" w:hAnsi="Arial" w:cs="Arial"/>
        </w:rPr>
        <w:t>s</w:t>
      </w:r>
      <w:r w:rsidR="006B32B1" w:rsidRPr="006B32B1">
        <w:rPr>
          <w:rFonts w:ascii="Arial" w:hAnsi="Arial" w:cs="Arial"/>
        </w:rPr>
        <w:t xml:space="preserve">ensor, </w:t>
      </w:r>
      <w:r w:rsidR="006B32B1">
        <w:rPr>
          <w:rFonts w:ascii="Arial" w:hAnsi="Arial" w:cs="Arial"/>
        </w:rPr>
        <w:t>a</w:t>
      </w:r>
      <w:r w:rsidR="006B32B1" w:rsidRPr="006B32B1">
        <w:rPr>
          <w:rFonts w:ascii="Arial" w:hAnsi="Arial" w:cs="Arial"/>
        </w:rPr>
        <w:t>mônia</w:t>
      </w:r>
      <w:r w:rsidR="006B32B1">
        <w:rPr>
          <w:sz w:val="23"/>
          <w:szCs w:val="23"/>
        </w:rPr>
        <w:t>.</w:t>
      </w:r>
    </w:p>
    <w:p w14:paraId="08383FDD" w14:textId="77777777" w:rsidR="00C910B7" w:rsidRPr="00292660" w:rsidRDefault="00C910B7" w:rsidP="00367D8F">
      <w:pPr>
        <w:pStyle w:val="00abstractreferences"/>
        <w:spacing w:before="0" w:line="240" w:lineRule="auto"/>
        <w:ind w:left="0" w:firstLine="0"/>
        <w:rPr>
          <w:rFonts w:ascii="Arial" w:hAnsi="Arial" w:cs="Arial"/>
          <w:b/>
          <w:sz w:val="24"/>
          <w:szCs w:val="24"/>
          <w:u w:val="single"/>
          <w:lang w:val="pt-BR"/>
        </w:rPr>
      </w:pPr>
    </w:p>
    <w:p w14:paraId="1927A757" w14:textId="3E56758C" w:rsidR="006B32B1" w:rsidRDefault="006B21F6" w:rsidP="006B32B1">
      <w:pPr>
        <w:pStyle w:val="Corpodetexto"/>
        <w:spacing w:line="240" w:lineRule="auto"/>
        <w:rPr>
          <w:rFonts w:ascii="Arial" w:hAnsi="Arial" w:cs="Arial"/>
          <w:lang w:val="pt-BR"/>
        </w:rPr>
      </w:pPr>
      <w:r w:rsidRPr="00F877AE">
        <w:rPr>
          <w:rFonts w:ascii="Arial" w:hAnsi="Arial" w:cs="Arial"/>
          <w:lang w:val="pt-BR"/>
        </w:rPr>
        <w:t>REFERÊNCIAS:</w:t>
      </w:r>
    </w:p>
    <w:p w14:paraId="15E85C98" w14:textId="77777777" w:rsidR="006B32B1" w:rsidRDefault="006B32B1" w:rsidP="006B32B1">
      <w:pPr>
        <w:pStyle w:val="Corpodetexto"/>
        <w:spacing w:line="240" w:lineRule="auto"/>
        <w:rPr>
          <w:rFonts w:ascii="Arial" w:hAnsi="Arial" w:cs="Arial"/>
          <w:lang w:val="pt-BR"/>
        </w:rPr>
      </w:pPr>
    </w:p>
    <w:p w14:paraId="6E10AC9C" w14:textId="229F866F" w:rsidR="006B32B1" w:rsidRPr="00417E4D" w:rsidRDefault="006B32B1" w:rsidP="006B32B1">
      <w:pPr>
        <w:rPr>
          <w:rFonts w:ascii="Arial" w:hAnsi="Arial" w:cs="Arial"/>
          <w:color w:val="000000" w:themeColor="text1"/>
          <w:szCs w:val="24"/>
          <w:lang w:val="pt-BR"/>
        </w:rPr>
      </w:pPr>
      <w:r w:rsidRPr="00417E4D">
        <w:rPr>
          <w:rFonts w:ascii="Arial" w:hAnsi="Arial" w:cs="Arial"/>
          <w:color w:val="000000" w:themeColor="text1"/>
          <w:szCs w:val="24"/>
        </w:rPr>
        <w:t xml:space="preserve">[1] VINOD, A., </w:t>
      </w:r>
      <w:r w:rsidRPr="00705D1E">
        <w:rPr>
          <w:rFonts w:ascii="Arial" w:hAnsi="Arial" w:cs="Arial"/>
          <w:i/>
          <w:iCs/>
          <w:color w:val="000000" w:themeColor="text1"/>
          <w:szCs w:val="24"/>
          <w:shd w:val="clear" w:color="auto" w:fill="FFFFFF"/>
        </w:rPr>
        <w:t>et al</w:t>
      </w:r>
      <w:r w:rsidRPr="00417E4D">
        <w:rPr>
          <w:rFonts w:ascii="Arial" w:hAnsi="Arial" w:cs="Arial"/>
          <w:color w:val="000000" w:themeColor="text1"/>
          <w:szCs w:val="24"/>
        </w:rPr>
        <w:t xml:space="preserve">. Renewable and sustainable biobased materials: An assessment on biofibers, biofilms, biopolymers and biocomposites. </w:t>
      </w:r>
      <w:r w:rsidRPr="00417E4D">
        <w:rPr>
          <w:rFonts w:ascii="Arial" w:hAnsi="Arial" w:cs="Arial"/>
          <w:color w:val="000000" w:themeColor="text1"/>
          <w:szCs w:val="24"/>
          <w:lang w:val="pt-BR"/>
        </w:rPr>
        <w:t>J. Clean. Prod. 258, 120978</w:t>
      </w:r>
      <w:r w:rsidR="00417E4D" w:rsidRPr="00417E4D">
        <w:rPr>
          <w:rFonts w:ascii="Arial" w:hAnsi="Arial" w:cs="Arial"/>
          <w:color w:val="000000" w:themeColor="text1"/>
          <w:szCs w:val="24"/>
          <w:lang w:val="pt-BR"/>
        </w:rPr>
        <w:t>,</w:t>
      </w:r>
      <w:r w:rsidRPr="00417E4D">
        <w:rPr>
          <w:rFonts w:ascii="Arial" w:hAnsi="Arial" w:cs="Arial"/>
          <w:color w:val="000000" w:themeColor="text1"/>
          <w:szCs w:val="24"/>
          <w:lang w:val="pt-BR"/>
        </w:rPr>
        <w:t xml:space="preserve"> 2020.</w:t>
      </w:r>
    </w:p>
    <w:p w14:paraId="43EC641A" w14:textId="77777777" w:rsidR="00417E4D" w:rsidRPr="00417E4D" w:rsidRDefault="00417E4D" w:rsidP="006B32B1">
      <w:pPr>
        <w:rPr>
          <w:rFonts w:ascii="Arial" w:hAnsi="Arial" w:cs="Arial"/>
          <w:color w:val="000000" w:themeColor="text1"/>
          <w:szCs w:val="24"/>
          <w:lang w:val="pt-BR"/>
        </w:rPr>
      </w:pPr>
    </w:p>
    <w:p w14:paraId="6499564F" w14:textId="77777777" w:rsidR="00417E4D" w:rsidRPr="00417E4D" w:rsidRDefault="00417E4D" w:rsidP="006B32B1">
      <w:pPr>
        <w:rPr>
          <w:rFonts w:ascii="Arial" w:hAnsi="Arial" w:cs="Arial"/>
          <w:color w:val="000000" w:themeColor="text1"/>
          <w:szCs w:val="24"/>
          <w:lang w:val="pt-BR"/>
        </w:rPr>
      </w:pPr>
    </w:p>
    <w:p w14:paraId="6BAE86CC" w14:textId="77777777" w:rsidR="00705D1E" w:rsidRDefault="00705D1E" w:rsidP="006B32B1">
      <w:pPr>
        <w:rPr>
          <w:rFonts w:ascii="Arial" w:hAnsi="Arial" w:cs="Arial"/>
          <w:color w:val="000000" w:themeColor="text1"/>
          <w:szCs w:val="24"/>
          <w:lang w:val="pt-BR"/>
        </w:rPr>
      </w:pPr>
    </w:p>
    <w:p w14:paraId="673A82DA" w14:textId="1FBB335F" w:rsidR="006B32B1" w:rsidRPr="00417E4D" w:rsidRDefault="006B32B1" w:rsidP="006B32B1">
      <w:pPr>
        <w:rPr>
          <w:rFonts w:ascii="Arial" w:hAnsi="Arial" w:cs="Arial"/>
          <w:color w:val="000000" w:themeColor="text1"/>
          <w:szCs w:val="24"/>
        </w:rPr>
      </w:pPr>
      <w:r w:rsidRPr="00417E4D">
        <w:rPr>
          <w:rFonts w:ascii="Arial" w:hAnsi="Arial" w:cs="Arial"/>
          <w:color w:val="000000" w:themeColor="text1"/>
          <w:szCs w:val="24"/>
          <w:lang w:val="pt-BR"/>
        </w:rPr>
        <w:t>[2]</w:t>
      </w:r>
      <w:r w:rsidRPr="00417E4D">
        <w:rPr>
          <w:rFonts w:ascii="Arial" w:hAnsi="Arial" w:cs="Arial"/>
          <w:color w:val="000000" w:themeColor="text1"/>
          <w:szCs w:val="24"/>
          <w:shd w:val="clear" w:color="auto" w:fill="FFFFFF"/>
          <w:lang w:val="pt-BR"/>
        </w:rPr>
        <w:t xml:space="preserve"> GONÇALVES, F. A.</w:t>
      </w:r>
      <w:r w:rsidR="00417E4D" w:rsidRPr="00417E4D">
        <w:rPr>
          <w:rFonts w:ascii="Arial" w:hAnsi="Arial" w:cs="Arial"/>
          <w:color w:val="000000" w:themeColor="text1"/>
          <w:szCs w:val="24"/>
          <w:shd w:val="clear" w:color="auto" w:fill="FFFFFF"/>
          <w:lang w:val="pt-BR"/>
        </w:rPr>
        <w:t xml:space="preserve"> C.</w:t>
      </w:r>
      <w:r w:rsidRPr="00417E4D">
        <w:rPr>
          <w:rFonts w:ascii="Arial" w:hAnsi="Arial" w:cs="Arial"/>
          <w:color w:val="000000" w:themeColor="text1"/>
          <w:szCs w:val="24"/>
          <w:shd w:val="clear" w:color="auto" w:fill="FFFFFF"/>
          <w:lang w:val="pt-BR"/>
        </w:rPr>
        <w:t xml:space="preserve"> </w:t>
      </w:r>
      <w:r w:rsidRPr="00705D1E">
        <w:rPr>
          <w:rFonts w:ascii="Arial" w:hAnsi="Arial" w:cs="Arial"/>
          <w:i/>
          <w:iCs/>
          <w:color w:val="000000" w:themeColor="text1"/>
          <w:szCs w:val="24"/>
          <w:shd w:val="clear" w:color="auto" w:fill="FFFFFF"/>
          <w:lang w:val="pt-BR"/>
        </w:rPr>
        <w:t>et a</w:t>
      </w:r>
      <w:r w:rsidR="00705D1E">
        <w:rPr>
          <w:rFonts w:ascii="Arial" w:hAnsi="Arial" w:cs="Arial"/>
          <w:i/>
          <w:iCs/>
          <w:color w:val="000000" w:themeColor="text1"/>
          <w:szCs w:val="24"/>
          <w:shd w:val="clear" w:color="auto" w:fill="FFFFFF"/>
          <w:lang w:val="pt-BR"/>
        </w:rPr>
        <w:t>l</w:t>
      </w:r>
      <w:r w:rsidRPr="00417E4D">
        <w:rPr>
          <w:rFonts w:ascii="Arial" w:hAnsi="Arial" w:cs="Arial"/>
          <w:color w:val="000000" w:themeColor="text1"/>
          <w:szCs w:val="24"/>
          <w:shd w:val="clear" w:color="auto" w:fill="FFFFFF"/>
          <w:lang w:val="pt-BR"/>
        </w:rPr>
        <w:t xml:space="preserve">., Fibras Vegetais: Aspectos Gerais, Aproveitamento, Inovação Tecnológica e uso em Compósitos. </w:t>
      </w:r>
      <w:r w:rsidRPr="00417E4D">
        <w:rPr>
          <w:rFonts w:ascii="Arial" w:hAnsi="Arial" w:cs="Arial"/>
          <w:color w:val="000000" w:themeColor="text1"/>
          <w:szCs w:val="24"/>
          <w:shd w:val="clear" w:color="auto" w:fill="FFFFFF"/>
        </w:rPr>
        <w:t xml:space="preserve">Revista Espacios, 39, </w:t>
      </w:r>
      <w:r w:rsidR="00417E4D" w:rsidRPr="00417E4D">
        <w:rPr>
          <w:rFonts w:ascii="Arial" w:hAnsi="Arial" w:cs="Arial"/>
          <w:color w:val="000000" w:themeColor="text1"/>
          <w:szCs w:val="24"/>
          <w:shd w:val="clear" w:color="auto" w:fill="FFFFFF"/>
        </w:rPr>
        <w:t xml:space="preserve">p. </w:t>
      </w:r>
      <w:r w:rsidRPr="00417E4D">
        <w:rPr>
          <w:rFonts w:ascii="Arial" w:hAnsi="Arial" w:cs="Arial"/>
          <w:color w:val="000000" w:themeColor="text1"/>
          <w:szCs w:val="24"/>
          <w:shd w:val="clear" w:color="auto" w:fill="FFFFFF"/>
        </w:rPr>
        <w:t>12-28</w:t>
      </w:r>
      <w:r w:rsidR="00417E4D" w:rsidRPr="00417E4D">
        <w:rPr>
          <w:rFonts w:ascii="Arial" w:hAnsi="Arial" w:cs="Arial"/>
          <w:color w:val="000000" w:themeColor="text1"/>
          <w:szCs w:val="24"/>
          <w:shd w:val="clear" w:color="auto" w:fill="FFFFFF"/>
        </w:rPr>
        <w:t xml:space="preserve">, </w:t>
      </w:r>
      <w:r w:rsidRPr="00417E4D">
        <w:rPr>
          <w:rFonts w:ascii="Arial" w:hAnsi="Arial" w:cs="Arial"/>
          <w:color w:val="000000" w:themeColor="text1"/>
          <w:szCs w:val="24"/>
        </w:rPr>
        <w:t>2018.</w:t>
      </w:r>
    </w:p>
    <w:p w14:paraId="53DC6DAF" w14:textId="5FFD51EC" w:rsidR="009C7019" w:rsidRPr="00417E4D" w:rsidRDefault="006B32B1" w:rsidP="00417E4D">
      <w:pPr>
        <w:rPr>
          <w:rFonts w:ascii="Arial" w:hAnsi="Arial" w:cs="Arial"/>
          <w:color w:val="000000" w:themeColor="text1"/>
          <w:szCs w:val="24"/>
        </w:rPr>
      </w:pPr>
      <w:r w:rsidRPr="00417E4D">
        <w:rPr>
          <w:rFonts w:ascii="Arial" w:hAnsi="Arial" w:cs="Arial"/>
          <w:color w:val="000000" w:themeColor="text1"/>
          <w:szCs w:val="24"/>
        </w:rPr>
        <w:t>[</w:t>
      </w:r>
      <w:r w:rsidR="00417E4D" w:rsidRPr="00417E4D">
        <w:rPr>
          <w:rFonts w:ascii="Arial" w:hAnsi="Arial" w:cs="Arial"/>
          <w:color w:val="000000" w:themeColor="text1"/>
          <w:szCs w:val="24"/>
        </w:rPr>
        <w:t>3</w:t>
      </w:r>
      <w:r w:rsidRPr="00417E4D">
        <w:rPr>
          <w:rFonts w:ascii="Arial" w:hAnsi="Arial" w:cs="Arial"/>
          <w:color w:val="000000" w:themeColor="text1"/>
          <w:szCs w:val="24"/>
        </w:rPr>
        <w:t xml:space="preserve">] KARIMAH, A., </w:t>
      </w:r>
      <w:r w:rsidRPr="00705D1E">
        <w:rPr>
          <w:rFonts w:ascii="Arial" w:hAnsi="Arial" w:cs="Arial"/>
          <w:i/>
          <w:iCs/>
          <w:color w:val="000000" w:themeColor="text1"/>
          <w:szCs w:val="24"/>
          <w:shd w:val="clear" w:color="auto" w:fill="FFFFFF"/>
        </w:rPr>
        <w:t>et al</w:t>
      </w:r>
      <w:r w:rsidRPr="00417E4D">
        <w:rPr>
          <w:rFonts w:ascii="Arial" w:hAnsi="Arial" w:cs="Arial"/>
          <w:color w:val="000000" w:themeColor="text1"/>
          <w:szCs w:val="24"/>
          <w:shd w:val="clear" w:color="auto" w:fill="FFFFFF"/>
        </w:rPr>
        <w:t>.</w:t>
      </w:r>
      <w:r w:rsidRPr="00417E4D">
        <w:rPr>
          <w:rFonts w:ascii="Arial" w:hAnsi="Arial" w:cs="Arial"/>
          <w:color w:val="000000" w:themeColor="text1"/>
          <w:szCs w:val="24"/>
        </w:rPr>
        <w:t xml:space="preserve"> A review on natural fibers for development of eco-friendly bio-composite: Characteristics, and utilizations. J. Mater. Res. Technol 13, </w:t>
      </w:r>
      <w:r w:rsidR="00417E4D" w:rsidRPr="00417E4D">
        <w:rPr>
          <w:rFonts w:ascii="Arial" w:hAnsi="Arial" w:cs="Arial"/>
          <w:color w:val="000000" w:themeColor="text1"/>
          <w:szCs w:val="24"/>
        </w:rPr>
        <w:t xml:space="preserve">p. </w:t>
      </w:r>
      <w:r w:rsidRPr="00417E4D">
        <w:rPr>
          <w:rFonts w:ascii="Arial" w:hAnsi="Arial" w:cs="Arial"/>
          <w:color w:val="000000" w:themeColor="text1"/>
          <w:szCs w:val="24"/>
        </w:rPr>
        <w:t>2442–2458</w:t>
      </w:r>
      <w:r w:rsidR="00417E4D" w:rsidRPr="00417E4D">
        <w:rPr>
          <w:rFonts w:ascii="Arial" w:hAnsi="Arial" w:cs="Arial"/>
          <w:color w:val="000000" w:themeColor="text1"/>
          <w:szCs w:val="24"/>
        </w:rPr>
        <w:t xml:space="preserve">, </w:t>
      </w:r>
      <w:r w:rsidRPr="00417E4D">
        <w:rPr>
          <w:rFonts w:ascii="Arial" w:hAnsi="Arial" w:cs="Arial"/>
          <w:color w:val="000000" w:themeColor="text1"/>
          <w:szCs w:val="24"/>
        </w:rPr>
        <w:t>2021.</w:t>
      </w:r>
    </w:p>
    <w:sectPr w:rsidR="009C7019" w:rsidRPr="00417E4D" w:rsidSect="00994D32">
      <w:headerReference w:type="default" r:id="rId8"/>
      <w:footerReference w:type="default" r:id="rId9"/>
      <w:pgSz w:w="11906" w:h="16838"/>
      <w:pgMar w:top="594" w:right="1418" w:bottom="1418"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CAB4" w14:textId="77777777" w:rsidR="00F91CE2" w:rsidRDefault="00F91CE2" w:rsidP="002455D1">
      <w:pPr>
        <w:spacing w:line="240" w:lineRule="auto"/>
      </w:pPr>
      <w:r>
        <w:separator/>
      </w:r>
    </w:p>
  </w:endnote>
  <w:endnote w:type="continuationSeparator" w:id="0">
    <w:p w14:paraId="7C5FB319" w14:textId="77777777" w:rsidR="00F91CE2" w:rsidRDefault="00F91CE2" w:rsidP="00245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4A78" w14:textId="35D44AE2" w:rsidR="00367D8F" w:rsidRPr="00367D8F" w:rsidRDefault="00361694" w:rsidP="00367D8F">
    <w:pPr>
      <w:pStyle w:val="Rodap"/>
      <w:jc w:val="center"/>
      <w:rPr>
        <w:rFonts w:ascii="Arial" w:hAnsi="Arial" w:cs="Arial"/>
        <w:b/>
      </w:rPr>
    </w:pPr>
    <w:r>
      <w:rPr>
        <w:rFonts w:ascii="Arial" w:hAnsi="Arial" w:cs="Arial"/>
        <w:b/>
      </w:rPr>
      <w:t>16</w:t>
    </w:r>
    <w:r w:rsidR="00367D8F" w:rsidRPr="00367D8F">
      <w:rPr>
        <w:rFonts w:ascii="Arial" w:hAnsi="Arial" w:cs="Arial"/>
        <w:b/>
      </w:rPr>
      <w:t>ª Semana de Polímeros</w:t>
    </w:r>
    <w:r w:rsidR="00B44FC5">
      <w:rPr>
        <w:rFonts w:ascii="Arial" w:hAnsi="Arial" w:cs="Arial"/>
        <w:b/>
      </w:rPr>
      <w:t xml:space="preserve"> Professora Eloísa Mano</w:t>
    </w:r>
  </w:p>
  <w:p w14:paraId="0009CD77" w14:textId="75689E75" w:rsidR="00367D8F" w:rsidRPr="00367D8F" w:rsidRDefault="00F877AE" w:rsidP="00367D8F">
    <w:pPr>
      <w:pStyle w:val="Rodap"/>
      <w:jc w:val="center"/>
      <w:rPr>
        <w:rFonts w:ascii="Arial" w:hAnsi="Arial" w:cs="Arial"/>
      </w:rPr>
    </w:pPr>
    <w:r>
      <w:rPr>
        <w:rFonts w:ascii="Arial" w:hAnsi="Arial" w:cs="Arial"/>
      </w:rPr>
      <w:t>16,17 e 1</w:t>
    </w:r>
    <w:r w:rsidR="00B44FC5">
      <w:rPr>
        <w:rFonts w:ascii="Arial" w:hAnsi="Arial" w:cs="Arial"/>
      </w:rPr>
      <w:t>8</w:t>
    </w:r>
    <w:r>
      <w:rPr>
        <w:rFonts w:ascii="Arial" w:hAnsi="Arial" w:cs="Arial"/>
      </w:rPr>
      <w:t xml:space="preserve"> de novembro</w:t>
    </w:r>
    <w:r w:rsidR="00367D8F">
      <w:rPr>
        <w:rFonts w:ascii="Arial" w:hAnsi="Arial" w:cs="Arial"/>
      </w:rPr>
      <w:t xml:space="preserve"> de 20</w:t>
    </w:r>
    <w:r w:rsidR="00066BB9">
      <w:rPr>
        <w:rFonts w:ascii="Arial" w:hAnsi="Arial" w:cs="Arial"/>
      </w:rPr>
      <w:t>22</w:t>
    </w:r>
  </w:p>
  <w:p w14:paraId="131C090D" w14:textId="77777777" w:rsidR="00367D8F" w:rsidRPr="00367D8F" w:rsidRDefault="00367D8F" w:rsidP="00367D8F">
    <w:pPr>
      <w:pStyle w:val="Rodap"/>
      <w:jc w:val="center"/>
      <w:rPr>
        <w:rFonts w:ascii="Arial" w:hAnsi="Arial" w:cs="Arial"/>
      </w:rPr>
    </w:pPr>
    <w:r w:rsidRPr="00367D8F">
      <w:rPr>
        <w:rFonts w:ascii="Arial" w:hAnsi="Arial" w:cs="Arial"/>
      </w:rPr>
      <w:t>Instituto de Macromoléculas/ UFRJ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3242" w14:textId="77777777" w:rsidR="00F91CE2" w:rsidRDefault="00F91CE2" w:rsidP="002455D1">
      <w:pPr>
        <w:spacing w:line="240" w:lineRule="auto"/>
      </w:pPr>
      <w:r>
        <w:separator/>
      </w:r>
    </w:p>
  </w:footnote>
  <w:footnote w:type="continuationSeparator" w:id="0">
    <w:p w14:paraId="1C902462" w14:textId="77777777" w:rsidR="00F91CE2" w:rsidRDefault="00F91CE2" w:rsidP="002455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D938" w14:textId="6215AB60" w:rsidR="002455D1" w:rsidRPr="00367D8F" w:rsidRDefault="00361694" w:rsidP="00F15D5A">
    <w:pPr>
      <w:pStyle w:val="Cabealho"/>
      <w:tabs>
        <w:tab w:val="left" w:pos="816"/>
        <w:tab w:val="right" w:pos="10206"/>
      </w:tabs>
      <w:ind w:left="-1276" w:right="-1136"/>
      <w:jc w:val="left"/>
      <w:rPr>
        <w:b/>
      </w:rPr>
    </w:pPr>
    <w:r>
      <w:rPr>
        <w:b/>
        <w:noProof/>
        <w:lang w:val="pt-BR" w:eastAsia="pt-BR"/>
      </w:rPr>
      <w:drawing>
        <wp:anchor distT="0" distB="0" distL="114300" distR="114300" simplePos="0" relativeHeight="251657216" behindDoc="0" locked="0" layoutInCell="1" allowOverlap="1" wp14:anchorId="523890E2" wp14:editId="1779C7B9">
          <wp:simplePos x="0" y="0"/>
          <wp:positionH relativeFrom="column">
            <wp:posOffset>-633730</wp:posOffset>
          </wp:positionH>
          <wp:positionV relativeFrom="paragraph">
            <wp:posOffset>662305</wp:posOffset>
          </wp:positionV>
          <wp:extent cx="714375" cy="762000"/>
          <wp:effectExtent l="0" t="0" r="952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pic:spPr>
              </pic:pic>
            </a:graphicData>
          </a:graphic>
          <wp14:sizeRelH relativeFrom="margin">
            <wp14:pctWidth>0</wp14:pctWidth>
          </wp14:sizeRelH>
          <wp14:sizeRelV relativeFrom="margin">
            <wp14:pctHeight>0</wp14:pctHeight>
          </wp14:sizeRelV>
        </wp:anchor>
      </w:drawing>
    </w:r>
    <w:r w:rsidR="00F15D5A">
      <w:rPr>
        <w:b/>
        <w:noProof/>
        <w:lang w:val="pt-BR" w:eastAsia="pt-BR"/>
      </w:rPr>
      <w:drawing>
        <wp:anchor distT="0" distB="0" distL="114300" distR="114300" simplePos="0" relativeHeight="251660288" behindDoc="0" locked="1" layoutInCell="1" allowOverlap="1" wp14:anchorId="4080406B" wp14:editId="29AF9660">
          <wp:simplePos x="0" y="0"/>
          <wp:positionH relativeFrom="margin">
            <wp:posOffset>871220</wp:posOffset>
          </wp:positionH>
          <wp:positionV relativeFrom="paragraph">
            <wp:posOffset>24130</wp:posOffset>
          </wp:positionV>
          <wp:extent cx="4200525" cy="1343025"/>
          <wp:effectExtent l="0" t="0" r="9525" b="9525"/>
          <wp:wrapThrough wrapText="bothSides">
            <wp:wrapPolygon edited="0">
              <wp:start x="0" y="0"/>
              <wp:lineTo x="0" y="21447"/>
              <wp:lineTo x="21551" y="21447"/>
              <wp:lineTo x="21551" y="0"/>
              <wp:lineTo x="0" y="0"/>
            </wp:wrapPolygon>
          </wp:wrapThrough>
          <wp:docPr id="4"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4055"/>
                  <a:stretch/>
                </pic:blipFill>
                <pic:spPr bwMode="auto">
                  <a:xfrm>
                    <a:off x="0" y="0"/>
                    <a:ext cx="420052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5D5A">
      <w:rPr>
        <w:noProof/>
        <w:lang w:val="pt-BR" w:eastAsia="pt-BR"/>
      </w:rPr>
      <w:drawing>
        <wp:anchor distT="0" distB="0" distL="114300" distR="114300" simplePos="0" relativeHeight="251661312" behindDoc="0" locked="1" layoutInCell="1" allowOverlap="1" wp14:anchorId="221F7F07" wp14:editId="4397FD80">
          <wp:simplePos x="0" y="0"/>
          <wp:positionH relativeFrom="column">
            <wp:posOffset>-671830</wp:posOffset>
          </wp:positionH>
          <wp:positionV relativeFrom="paragraph">
            <wp:posOffset>24130</wp:posOffset>
          </wp:positionV>
          <wp:extent cx="819150" cy="589280"/>
          <wp:effectExtent l="0" t="0" r="0" b="1270"/>
          <wp:wrapThrough wrapText="bothSides">
            <wp:wrapPolygon edited="0">
              <wp:start x="0" y="0"/>
              <wp:lineTo x="0" y="20948"/>
              <wp:lineTo x="21098" y="20948"/>
              <wp:lineTo x="21098" y="0"/>
              <wp:lineTo x="0" y="0"/>
            </wp:wrapPolygon>
          </wp:wrapThrough>
          <wp:docPr id="5" name="Imagem 2" descr="Uma imagem contendo relógio, placa, placar&#10;&#10;Descrição gerada automaticamente">
            <a:extLst xmlns:a="http://schemas.openxmlformats.org/drawingml/2006/main">
              <a:ext uri="{FF2B5EF4-FFF2-40B4-BE49-F238E27FC236}">
                <a16:creationId xmlns:a16="http://schemas.microsoft.com/office/drawing/2014/main" id="{0866EFAD-7664-4A12-8BD3-F1ECCE949E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0866EFAD-7664-4A12-8BD3-F1ECCE949EB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19150" cy="589280"/>
                  </a:xfrm>
                  <a:prstGeom prst="rect">
                    <a:avLst/>
                  </a:prstGeom>
                </pic:spPr>
              </pic:pic>
            </a:graphicData>
          </a:graphic>
          <wp14:sizeRelH relativeFrom="margin">
            <wp14:pctWidth>0</wp14:pctWidth>
          </wp14:sizeRelH>
          <wp14:sizeRelV relativeFrom="margin">
            <wp14:pctHeight>0</wp14:pctHeight>
          </wp14:sizeRelV>
        </wp:anchor>
      </w:drawing>
    </w:r>
    <w:r w:rsidR="002827EC">
      <w:rPr>
        <w:b/>
      </w:rPr>
      <w:tab/>
    </w:r>
    <w:r w:rsidR="002827E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8D80F3B2"/>
    <w:name w:val="WW8Num2"/>
    <w:lvl w:ilvl="0">
      <w:start w:val="1"/>
      <w:numFmt w:val="decimal"/>
      <w:lvlText w:val="%1."/>
      <w:lvlJc w:val="left"/>
      <w:pPr>
        <w:tabs>
          <w:tab w:val="num" w:pos="360"/>
        </w:tabs>
        <w:ind w:left="360" w:hanging="360"/>
      </w:pPr>
      <w:rPr>
        <w:rFonts w:ascii="Times New Roman" w:hAnsi="Times New Roman" w:cs="Times New Roman"/>
        <w:b w:val="0"/>
        <w:sz w:val="24"/>
        <w:szCs w:val="24"/>
        <w:lang w:val="pt-BR"/>
      </w:rPr>
    </w:lvl>
  </w:abstractNum>
  <w:abstractNum w:abstractNumId="1" w15:restartNumberingAfterBreak="0">
    <w:nsid w:val="02C60394"/>
    <w:multiLevelType w:val="hybridMultilevel"/>
    <w:tmpl w:val="D6A64BF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464438D"/>
    <w:multiLevelType w:val="hybridMultilevel"/>
    <w:tmpl w:val="9794A74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392B7134"/>
    <w:multiLevelType w:val="hybridMultilevel"/>
    <w:tmpl w:val="21E6B6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3B51D14"/>
    <w:multiLevelType w:val="hybridMultilevel"/>
    <w:tmpl w:val="7D4EB9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5B3C63B1"/>
    <w:multiLevelType w:val="hybridMultilevel"/>
    <w:tmpl w:val="9D5AF8D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16cid:durableId="2040272903">
    <w:abstractNumId w:val="4"/>
  </w:num>
  <w:num w:numId="2" w16cid:durableId="310645678">
    <w:abstractNumId w:val="2"/>
  </w:num>
  <w:num w:numId="3" w16cid:durableId="704866992">
    <w:abstractNumId w:val="5"/>
  </w:num>
  <w:num w:numId="4" w16cid:durableId="1290863969">
    <w:abstractNumId w:val="1"/>
  </w:num>
  <w:num w:numId="5" w16cid:durableId="1388843681">
    <w:abstractNumId w:val="0"/>
  </w:num>
  <w:num w:numId="6" w16cid:durableId="1853647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2D"/>
    <w:rsid w:val="00001AB2"/>
    <w:rsid w:val="00004F86"/>
    <w:rsid w:val="00007D18"/>
    <w:rsid w:val="0004036C"/>
    <w:rsid w:val="00040F6E"/>
    <w:rsid w:val="0005563E"/>
    <w:rsid w:val="0006527A"/>
    <w:rsid w:val="00066BB9"/>
    <w:rsid w:val="000C412A"/>
    <w:rsid w:val="000D7137"/>
    <w:rsid w:val="000D7EDA"/>
    <w:rsid w:val="000E04F5"/>
    <w:rsid w:val="000E43F3"/>
    <w:rsid w:val="001057EE"/>
    <w:rsid w:val="0013225E"/>
    <w:rsid w:val="001348A1"/>
    <w:rsid w:val="00155ACB"/>
    <w:rsid w:val="00161FEA"/>
    <w:rsid w:val="00172FDA"/>
    <w:rsid w:val="001911FE"/>
    <w:rsid w:val="001A32C8"/>
    <w:rsid w:val="001E2CD6"/>
    <w:rsid w:val="00206FB5"/>
    <w:rsid w:val="002070AD"/>
    <w:rsid w:val="00212E4F"/>
    <w:rsid w:val="002209EC"/>
    <w:rsid w:val="002221A1"/>
    <w:rsid w:val="00235B18"/>
    <w:rsid w:val="002455D1"/>
    <w:rsid w:val="002545A9"/>
    <w:rsid w:val="00256E5A"/>
    <w:rsid w:val="00260EF3"/>
    <w:rsid w:val="002615FE"/>
    <w:rsid w:val="002827EC"/>
    <w:rsid w:val="00292181"/>
    <w:rsid w:val="00292660"/>
    <w:rsid w:val="002933F6"/>
    <w:rsid w:val="002A62EB"/>
    <w:rsid w:val="002A631F"/>
    <w:rsid w:val="002A77BD"/>
    <w:rsid w:val="002C1B3A"/>
    <w:rsid w:val="002E2633"/>
    <w:rsid w:val="002E389D"/>
    <w:rsid w:val="00330320"/>
    <w:rsid w:val="003404D0"/>
    <w:rsid w:val="00361694"/>
    <w:rsid w:val="00367D8F"/>
    <w:rsid w:val="003722AB"/>
    <w:rsid w:val="00393B26"/>
    <w:rsid w:val="003B706E"/>
    <w:rsid w:val="003D1345"/>
    <w:rsid w:val="003E24D6"/>
    <w:rsid w:val="003E2AAE"/>
    <w:rsid w:val="003F2B77"/>
    <w:rsid w:val="00403EA5"/>
    <w:rsid w:val="004040D5"/>
    <w:rsid w:val="00417E4D"/>
    <w:rsid w:val="00442AAA"/>
    <w:rsid w:val="004555C8"/>
    <w:rsid w:val="004728C5"/>
    <w:rsid w:val="004915B3"/>
    <w:rsid w:val="004940A8"/>
    <w:rsid w:val="004C01B1"/>
    <w:rsid w:val="004C0D2B"/>
    <w:rsid w:val="00501A1A"/>
    <w:rsid w:val="00530DCD"/>
    <w:rsid w:val="00560D1A"/>
    <w:rsid w:val="00567C7C"/>
    <w:rsid w:val="005960FA"/>
    <w:rsid w:val="005A406D"/>
    <w:rsid w:val="005A678E"/>
    <w:rsid w:val="005A7FEB"/>
    <w:rsid w:val="005B78D6"/>
    <w:rsid w:val="005C1F7C"/>
    <w:rsid w:val="005E7D4D"/>
    <w:rsid w:val="005F724F"/>
    <w:rsid w:val="0060406E"/>
    <w:rsid w:val="006125CC"/>
    <w:rsid w:val="006165A3"/>
    <w:rsid w:val="00647D70"/>
    <w:rsid w:val="00652346"/>
    <w:rsid w:val="006B21F6"/>
    <w:rsid w:val="006B2926"/>
    <w:rsid w:val="006B32B1"/>
    <w:rsid w:val="006D304A"/>
    <w:rsid w:val="006D5D51"/>
    <w:rsid w:val="006D78D1"/>
    <w:rsid w:val="006E3D65"/>
    <w:rsid w:val="006E4F54"/>
    <w:rsid w:val="006F1AB8"/>
    <w:rsid w:val="00705D1E"/>
    <w:rsid w:val="00712B71"/>
    <w:rsid w:val="00721608"/>
    <w:rsid w:val="00721FF5"/>
    <w:rsid w:val="007643B7"/>
    <w:rsid w:val="00775DCE"/>
    <w:rsid w:val="0079700A"/>
    <w:rsid w:val="007E1BC3"/>
    <w:rsid w:val="007F6D73"/>
    <w:rsid w:val="007F6E92"/>
    <w:rsid w:val="007F7644"/>
    <w:rsid w:val="00813EAA"/>
    <w:rsid w:val="00855D5A"/>
    <w:rsid w:val="00897F80"/>
    <w:rsid w:val="008B5D2B"/>
    <w:rsid w:val="008C590F"/>
    <w:rsid w:val="008D1A76"/>
    <w:rsid w:val="008F25DD"/>
    <w:rsid w:val="00906049"/>
    <w:rsid w:val="00930549"/>
    <w:rsid w:val="009314EF"/>
    <w:rsid w:val="009411E4"/>
    <w:rsid w:val="009611A6"/>
    <w:rsid w:val="00975D07"/>
    <w:rsid w:val="00986288"/>
    <w:rsid w:val="00994D32"/>
    <w:rsid w:val="0099579C"/>
    <w:rsid w:val="009C7019"/>
    <w:rsid w:val="009E04FB"/>
    <w:rsid w:val="009E21BA"/>
    <w:rsid w:val="009E7198"/>
    <w:rsid w:val="009F722F"/>
    <w:rsid w:val="00A04441"/>
    <w:rsid w:val="00A0732D"/>
    <w:rsid w:val="00A321AB"/>
    <w:rsid w:val="00A56AA2"/>
    <w:rsid w:val="00A74F05"/>
    <w:rsid w:val="00A93095"/>
    <w:rsid w:val="00AB4610"/>
    <w:rsid w:val="00AF568A"/>
    <w:rsid w:val="00B13C11"/>
    <w:rsid w:val="00B309FE"/>
    <w:rsid w:val="00B44FC5"/>
    <w:rsid w:val="00B50B6C"/>
    <w:rsid w:val="00B76B97"/>
    <w:rsid w:val="00B771EA"/>
    <w:rsid w:val="00B86CEC"/>
    <w:rsid w:val="00B92553"/>
    <w:rsid w:val="00BB086F"/>
    <w:rsid w:val="00BC18D2"/>
    <w:rsid w:val="00BC751B"/>
    <w:rsid w:val="00BC7BE5"/>
    <w:rsid w:val="00BD0E57"/>
    <w:rsid w:val="00BD6F1A"/>
    <w:rsid w:val="00BD7C07"/>
    <w:rsid w:val="00BF2906"/>
    <w:rsid w:val="00BF4C96"/>
    <w:rsid w:val="00C04B26"/>
    <w:rsid w:val="00C1485F"/>
    <w:rsid w:val="00C53B28"/>
    <w:rsid w:val="00C910B7"/>
    <w:rsid w:val="00C91EEC"/>
    <w:rsid w:val="00CB512D"/>
    <w:rsid w:val="00CF4ECE"/>
    <w:rsid w:val="00CF51CA"/>
    <w:rsid w:val="00D07E21"/>
    <w:rsid w:val="00D13A81"/>
    <w:rsid w:val="00D17DDE"/>
    <w:rsid w:val="00D44E58"/>
    <w:rsid w:val="00D83783"/>
    <w:rsid w:val="00D92608"/>
    <w:rsid w:val="00DA1655"/>
    <w:rsid w:val="00DE6D78"/>
    <w:rsid w:val="00DE7862"/>
    <w:rsid w:val="00E765A9"/>
    <w:rsid w:val="00E816AE"/>
    <w:rsid w:val="00E92DEF"/>
    <w:rsid w:val="00EA5B16"/>
    <w:rsid w:val="00EA61DC"/>
    <w:rsid w:val="00EB7440"/>
    <w:rsid w:val="00EC47AB"/>
    <w:rsid w:val="00ED28FB"/>
    <w:rsid w:val="00ED3E9A"/>
    <w:rsid w:val="00ED48F7"/>
    <w:rsid w:val="00EF61A0"/>
    <w:rsid w:val="00F15D5A"/>
    <w:rsid w:val="00F35651"/>
    <w:rsid w:val="00F563C9"/>
    <w:rsid w:val="00F6420B"/>
    <w:rsid w:val="00F66A0A"/>
    <w:rsid w:val="00F877AE"/>
    <w:rsid w:val="00F91CE2"/>
    <w:rsid w:val="00FB336A"/>
    <w:rsid w:val="00FE44A2"/>
    <w:rsid w:val="00FF2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D8D19"/>
  <w15:docId w15:val="{4B1F9E69-5995-420F-A1A7-C06159C5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8F"/>
    <w:pPr>
      <w:spacing w:after="0" w:line="320" w:lineRule="exact"/>
      <w:jc w:val="both"/>
    </w:pPr>
    <w:rPr>
      <w:rFonts w:ascii="Times" w:eastAsia="Times New Roman" w:hAnsi="Times" w:cs="Times New Roman"/>
      <w:sz w:val="24"/>
      <w:szCs w:val="20"/>
      <w:lang w:val="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55D1"/>
    <w:pPr>
      <w:tabs>
        <w:tab w:val="center" w:pos="4252"/>
        <w:tab w:val="right" w:pos="8504"/>
      </w:tabs>
      <w:spacing w:line="240" w:lineRule="auto"/>
    </w:pPr>
  </w:style>
  <w:style w:type="character" w:customStyle="1" w:styleId="CabealhoChar">
    <w:name w:val="Cabeçalho Char"/>
    <w:basedOn w:val="Fontepargpadro"/>
    <w:link w:val="Cabealho"/>
    <w:uiPriority w:val="99"/>
    <w:rsid w:val="002455D1"/>
  </w:style>
  <w:style w:type="paragraph" w:styleId="Rodap">
    <w:name w:val="footer"/>
    <w:basedOn w:val="Normal"/>
    <w:link w:val="RodapChar"/>
    <w:uiPriority w:val="99"/>
    <w:unhideWhenUsed/>
    <w:rsid w:val="002455D1"/>
    <w:pPr>
      <w:tabs>
        <w:tab w:val="center" w:pos="4252"/>
        <w:tab w:val="right" w:pos="8504"/>
      </w:tabs>
      <w:spacing w:line="240" w:lineRule="auto"/>
    </w:pPr>
  </w:style>
  <w:style w:type="character" w:customStyle="1" w:styleId="RodapChar">
    <w:name w:val="Rodapé Char"/>
    <w:basedOn w:val="Fontepargpadro"/>
    <w:link w:val="Rodap"/>
    <w:uiPriority w:val="99"/>
    <w:rsid w:val="002455D1"/>
  </w:style>
  <w:style w:type="paragraph" w:styleId="Legenda">
    <w:name w:val="caption"/>
    <w:basedOn w:val="Normal"/>
    <w:next w:val="Normal"/>
    <w:uiPriority w:val="35"/>
    <w:unhideWhenUsed/>
    <w:qFormat/>
    <w:rsid w:val="00D17DDE"/>
    <w:pPr>
      <w:spacing w:after="200" w:line="240" w:lineRule="auto"/>
    </w:pPr>
    <w:rPr>
      <w:i/>
      <w:iCs/>
      <w:color w:val="44546A" w:themeColor="text2"/>
      <w:sz w:val="18"/>
      <w:szCs w:val="18"/>
    </w:rPr>
  </w:style>
  <w:style w:type="paragraph" w:styleId="Textodecomentrio">
    <w:name w:val="annotation text"/>
    <w:basedOn w:val="Normal"/>
    <w:link w:val="TextodecomentrioChar"/>
    <w:uiPriority w:val="99"/>
    <w:semiHidden/>
    <w:unhideWhenUsed/>
    <w:rsid w:val="009E7198"/>
    <w:pPr>
      <w:spacing w:line="240" w:lineRule="auto"/>
    </w:pPr>
    <w:rPr>
      <w:sz w:val="20"/>
    </w:rPr>
  </w:style>
  <w:style w:type="character" w:customStyle="1" w:styleId="TextodecomentrioChar">
    <w:name w:val="Texto de comentário Char"/>
    <w:basedOn w:val="Fontepargpadro"/>
    <w:link w:val="Textodecomentrio"/>
    <w:uiPriority w:val="99"/>
    <w:semiHidden/>
    <w:rsid w:val="009E7198"/>
    <w:rPr>
      <w:sz w:val="20"/>
      <w:szCs w:val="20"/>
    </w:rPr>
  </w:style>
  <w:style w:type="character" w:styleId="Refdecomentrio">
    <w:name w:val="annotation reference"/>
    <w:basedOn w:val="Fontepargpadro"/>
    <w:uiPriority w:val="99"/>
    <w:semiHidden/>
    <w:unhideWhenUsed/>
    <w:rsid w:val="009E7198"/>
    <w:rPr>
      <w:sz w:val="16"/>
      <w:szCs w:val="16"/>
    </w:rPr>
  </w:style>
  <w:style w:type="paragraph" w:styleId="Textodebalo">
    <w:name w:val="Balloon Text"/>
    <w:basedOn w:val="Normal"/>
    <w:link w:val="TextodebaloChar"/>
    <w:uiPriority w:val="99"/>
    <w:semiHidden/>
    <w:unhideWhenUsed/>
    <w:rsid w:val="009E719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7198"/>
    <w:rPr>
      <w:rFonts w:ascii="Segoe UI" w:hAnsi="Segoe UI" w:cs="Segoe UI"/>
      <w:sz w:val="18"/>
      <w:szCs w:val="18"/>
    </w:rPr>
  </w:style>
  <w:style w:type="paragraph" w:styleId="Pr-formataoHTML">
    <w:name w:val="HTML Preformatted"/>
    <w:basedOn w:val="Normal"/>
    <w:link w:val="Pr-formataoHTMLChar"/>
    <w:uiPriority w:val="99"/>
    <w:unhideWhenUsed/>
    <w:rsid w:val="006B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pt-BR"/>
    </w:rPr>
  </w:style>
  <w:style w:type="character" w:customStyle="1" w:styleId="Pr-formataoHTMLChar">
    <w:name w:val="Pré-formatação HTML Char"/>
    <w:basedOn w:val="Fontepargpadro"/>
    <w:link w:val="Pr-formataoHTML"/>
    <w:uiPriority w:val="99"/>
    <w:rsid w:val="006B2926"/>
    <w:rPr>
      <w:rFonts w:ascii="Courier New" w:eastAsia="Times New Roman" w:hAnsi="Courier New" w:cs="Courier New"/>
      <w:sz w:val="20"/>
      <w:szCs w:val="20"/>
      <w:lang w:eastAsia="pt-BR"/>
    </w:rPr>
  </w:style>
  <w:style w:type="table" w:styleId="Tabelacomgrade">
    <w:name w:val="Table Grid"/>
    <w:basedOn w:val="Tabelanormal"/>
    <w:uiPriority w:val="39"/>
    <w:rsid w:val="007F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6A0A"/>
    <w:rPr>
      <w:color w:val="0000FF"/>
      <w:u w:val="single"/>
    </w:rPr>
  </w:style>
  <w:style w:type="paragraph" w:customStyle="1" w:styleId="00abstracttitle">
    <w:name w:val="00_abstract_title"/>
    <w:rsid w:val="00367D8F"/>
    <w:pPr>
      <w:spacing w:line="480" w:lineRule="exact"/>
      <w:jc w:val="center"/>
    </w:pPr>
    <w:rPr>
      <w:rFonts w:ascii="Times" w:eastAsia="Times New Roman" w:hAnsi="Times" w:cs="Times New Roman"/>
      <w:b/>
      <w:sz w:val="36"/>
      <w:szCs w:val="20"/>
      <w:lang w:val="de-DE"/>
    </w:rPr>
  </w:style>
  <w:style w:type="paragraph" w:customStyle="1" w:styleId="00abstractbody">
    <w:name w:val="00_abstract_body"/>
    <w:rsid w:val="00367D8F"/>
    <w:pPr>
      <w:spacing w:before="120" w:after="0" w:line="320" w:lineRule="exact"/>
      <w:jc w:val="both"/>
    </w:pPr>
    <w:rPr>
      <w:rFonts w:ascii="Times" w:eastAsia="Times New Roman" w:hAnsi="Times" w:cs="Times New Roman"/>
      <w:sz w:val="24"/>
      <w:szCs w:val="20"/>
      <w:lang w:val="de-DE"/>
    </w:rPr>
  </w:style>
  <w:style w:type="character" w:styleId="Forte">
    <w:name w:val="Strong"/>
    <w:qFormat/>
    <w:rsid w:val="00367D8F"/>
    <w:rPr>
      <w:b/>
      <w:bCs/>
    </w:rPr>
  </w:style>
  <w:style w:type="paragraph" w:customStyle="1" w:styleId="00abstractauthors">
    <w:name w:val="00_abstract_authors"/>
    <w:rsid w:val="00367D8F"/>
    <w:pPr>
      <w:spacing w:after="120" w:line="320" w:lineRule="exact"/>
      <w:jc w:val="center"/>
    </w:pPr>
    <w:rPr>
      <w:rFonts w:ascii="Times" w:eastAsia="Times New Roman" w:hAnsi="Times" w:cs="Times New Roman"/>
      <w:sz w:val="24"/>
      <w:szCs w:val="20"/>
      <w:lang w:val="de-DE"/>
    </w:rPr>
  </w:style>
  <w:style w:type="paragraph" w:customStyle="1" w:styleId="00abstractaffiliation">
    <w:name w:val="00_abstract_affiliation"/>
    <w:rsid w:val="00367D8F"/>
    <w:pPr>
      <w:spacing w:after="0" w:line="320" w:lineRule="exact"/>
      <w:jc w:val="center"/>
    </w:pPr>
    <w:rPr>
      <w:rFonts w:ascii="Times" w:eastAsia="Times New Roman" w:hAnsi="Times" w:cs="Times New Roman"/>
      <w:i/>
      <w:sz w:val="20"/>
      <w:szCs w:val="20"/>
      <w:lang w:val="de-DE"/>
    </w:rPr>
  </w:style>
  <w:style w:type="paragraph" w:customStyle="1" w:styleId="00abstractreferences">
    <w:name w:val="00_abstract_references"/>
    <w:rsid w:val="00367D8F"/>
    <w:pPr>
      <w:spacing w:before="60" w:after="0" w:line="240" w:lineRule="exact"/>
      <w:ind w:left="454" w:hanging="454"/>
      <w:jc w:val="both"/>
    </w:pPr>
    <w:rPr>
      <w:rFonts w:ascii="Times" w:eastAsia="Times New Roman" w:hAnsi="Times" w:cs="Times New Roman"/>
      <w:sz w:val="20"/>
      <w:szCs w:val="20"/>
      <w:lang w:val="de-DE"/>
    </w:rPr>
  </w:style>
  <w:style w:type="paragraph" w:styleId="Corpodetexto">
    <w:name w:val="Body Text"/>
    <w:basedOn w:val="Normal"/>
    <w:link w:val="CorpodetextoChar"/>
    <w:rsid w:val="00367D8F"/>
    <w:pPr>
      <w:spacing w:line="360" w:lineRule="auto"/>
    </w:pPr>
    <w:rPr>
      <w:rFonts w:ascii="Times New Roman" w:hAnsi="Times New Roman"/>
      <w:szCs w:val="24"/>
      <w:lang w:val="en-US" w:eastAsia="pt-BR"/>
    </w:rPr>
  </w:style>
  <w:style w:type="character" w:customStyle="1" w:styleId="CorpodetextoChar">
    <w:name w:val="Corpo de texto Char"/>
    <w:basedOn w:val="Fontepargpadro"/>
    <w:link w:val="Corpodetexto"/>
    <w:rsid w:val="00367D8F"/>
    <w:rPr>
      <w:rFonts w:ascii="Times New Roman" w:eastAsia="Times New Roman" w:hAnsi="Times New Roman" w:cs="Times New Roman"/>
      <w:sz w:val="24"/>
      <w:szCs w:val="24"/>
      <w:lang w:val="en-US" w:eastAsia="pt-BR"/>
    </w:rPr>
  </w:style>
  <w:style w:type="paragraph" w:styleId="Assuntodocomentrio">
    <w:name w:val="annotation subject"/>
    <w:basedOn w:val="Textodecomentrio"/>
    <w:next w:val="Textodecomentrio"/>
    <w:link w:val="AssuntodocomentrioChar"/>
    <w:uiPriority w:val="99"/>
    <w:semiHidden/>
    <w:unhideWhenUsed/>
    <w:rsid w:val="00172FDA"/>
    <w:rPr>
      <w:b/>
      <w:bCs/>
    </w:rPr>
  </w:style>
  <w:style w:type="character" w:customStyle="1" w:styleId="AssuntodocomentrioChar">
    <w:name w:val="Assunto do comentário Char"/>
    <w:basedOn w:val="TextodecomentrioChar"/>
    <w:link w:val="Assuntodocomentrio"/>
    <w:uiPriority w:val="99"/>
    <w:semiHidden/>
    <w:rsid w:val="00172FDA"/>
    <w:rPr>
      <w:rFonts w:ascii="Times" w:eastAsia="Times New Roman" w:hAnsi="Times" w:cs="Times New Roman"/>
      <w:b/>
      <w:bCs/>
      <w:sz w:val="20"/>
      <w:szCs w:val="20"/>
      <w:lang w:val="de-DE"/>
    </w:rPr>
  </w:style>
  <w:style w:type="paragraph" w:customStyle="1" w:styleId="TAMainText">
    <w:name w:val="TA_Main_Text"/>
    <w:basedOn w:val="Normal"/>
    <w:rsid w:val="000D7EDA"/>
    <w:pPr>
      <w:suppressAutoHyphens/>
      <w:spacing w:line="240" w:lineRule="exact"/>
      <w:ind w:firstLine="202"/>
    </w:pPr>
    <w:rPr>
      <w:rFonts w:cs="Times"/>
      <w:sz w:val="20"/>
      <w:lang w:val="en-US" w:eastAsia="zh-CN"/>
    </w:rPr>
  </w:style>
  <w:style w:type="paragraph" w:customStyle="1" w:styleId="Default">
    <w:name w:val="Default"/>
    <w:rsid w:val="004C01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0596">
      <w:bodyDiv w:val="1"/>
      <w:marLeft w:val="0"/>
      <w:marRight w:val="0"/>
      <w:marTop w:val="0"/>
      <w:marBottom w:val="0"/>
      <w:divBdr>
        <w:top w:val="none" w:sz="0" w:space="0" w:color="auto"/>
        <w:left w:val="none" w:sz="0" w:space="0" w:color="auto"/>
        <w:bottom w:val="none" w:sz="0" w:space="0" w:color="auto"/>
        <w:right w:val="none" w:sz="0" w:space="0" w:color="auto"/>
      </w:divBdr>
    </w:div>
    <w:div w:id="388190946">
      <w:bodyDiv w:val="1"/>
      <w:marLeft w:val="0"/>
      <w:marRight w:val="0"/>
      <w:marTop w:val="0"/>
      <w:marBottom w:val="0"/>
      <w:divBdr>
        <w:top w:val="none" w:sz="0" w:space="0" w:color="auto"/>
        <w:left w:val="none" w:sz="0" w:space="0" w:color="auto"/>
        <w:bottom w:val="none" w:sz="0" w:space="0" w:color="auto"/>
        <w:right w:val="none" w:sz="0" w:space="0" w:color="auto"/>
      </w:divBdr>
    </w:div>
    <w:div w:id="669262555">
      <w:bodyDiv w:val="1"/>
      <w:marLeft w:val="0"/>
      <w:marRight w:val="0"/>
      <w:marTop w:val="0"/>
      <w:marBottom w:val="0"/>
      <w:divBdr>
        <w:top w:val="none" w:sz="0" w:space="0" w:color="auto"/>
        <w:left w:val="none" w:sz="0" w:space="0" w:color="auto"/>
        <w:bottom w:val="none" w:sz="0" w:space="0" w:color="auto"/>
        <w:right w:val="none" w:sz="0" w:space="0" w:color="auto"/>
      </w:divBdr>
    </w:div>
    <w:div w:id="1113748414">
      <w:bodyDiv w:val="1"/>
      <w:marLeft w:val="0"/>
      <w:marRight w:val="0"/>
      <w:marTop w:val="0"/>
      <w:marBottom w:val="0"/>
      <w:divBdr>
        <w:top w:val="none" w:sz="0" w:space="0" w:color="auto"/>
        <w:left w:val="none" w:sz="0" w:space="0" w:color="auto"/>
        <w:bottom w:val="none" w:sz="0" w:space="0" w:color="auto"/>
        <w:right w:val="none" w:sz="0" w:space="0" w:color="auto"/>
      </w:divBdr>
    </w:div>
    <w:div w:id="1245140050">
      <w:bodyDiv w:val="1"/>
      <w:marLeft w:val="0"/>
      <w:marRight w:val="0"/>
      <w:marTop w:val="0"/>
      <w:marBottom w:val="0"/>
      <w:divBdr>
        <w:top w:val="none" w:sz="0" w:space="0" w:color="auto"/>
        <w:left w:val="none" w:sz="0" w:space="0" w:color="auto"/>
        <w:bottom w:val="none" w:sz="0" w:space="0" w:color="auto"/>
        <w:right w:val="none" w:sz="0" w:space="0" w:color="auto"/>
      </w:divBdr>
    </w:div>
    <w:div w:id="1376152044">
      <w:bodyDiv w:val="1"/>
      <w:marLeft w:val="0"/>
      <w:marRight w:val="0"/>
      <w:marTop w:val="0"/>
      <w:marBottom w:val="0"/>
      <w:divBdr>
        <w:top w:val="none" w:sz="0" w:space="0" w:color="auto"/>
        <w:left w:val="none" w:sz="0" w:space="0" w:color="auto"/>
        <w:bottom w:val="none" w:sz="0" w:space="0" w:color="auto"/>
        <w:right w:val="none" w:sz="0" w:space="0" w:color="auto"/>
      </w:divBdr>
    </w:div>
    <w:div w:id="1889797842">
      <w:bodyDiv w:val="1"/>
      <w:marLeft w:val="0"/>
      <w:marRight w:val="0"/>
      <w:marTop w:val="0"/>
      <w:marBottom w:val="0"/>
      <w:divBdr>
        <w:top w:val="none" w:sz="0" w:space="0" w:color="auto"/>
        <w:left w:val="none" w:sz="0" w:space="0" w:color="auto"/>
        <w:bottom w:val="none" w:sz="0" w:space="0" w:color="auto"/>
        <w:right w:val="none" w:sz="0" w:space="0" w:color="auto"/>
      </w:divBdr>
    </w:div>
    <w:div w:id="2010712034">
      <w:bodyDiv w:val="1"/>
      <w:marLeft w:val="0"/>
      <w:marRight w:val="0"/>
      <w:marTop w:val="0"/>
      <w:marBottom w:val="0"/>
      <w:divBdr>
        <w:top w:val="none" w:sz="0" w:space="0" w:color="auto"/>
        <w:left w:val="none" w:sz="0" w:space="0" w:color="auto"/>
        <w:bottom w:val="none" w:sz="0" w:space="0" w:color="auto"/>
        <w:right w:val="none" w:sz="0" w:space="0" w:color="auto"/>
      </w:divBdr>
    </w:div>
    <w:div w:id="20988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9FCF-115F-42C6-8F19-C5E0A761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398</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Alves</dc:creator>
  <cp:lastModifiedBy>Maia Solar</cp:lastModifiedBy>
  <cp:revision>8</cp:revision>
  <dcterms:created xsi:type="dcterms:W3CDTF">2022-10-25T18:30:00Z</dcterms:created>
  <dcterms:modified xsi:type="dcterms:W3CDTF">2022-10-25T19:32:00Z</dcterms:modified>
</cp:coreProperties>
</file>