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ATENDIMENTO ODONTOLÓGICO AO PACIENTE AUTISTA SOB ANESTESIA GERAL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Viana de Jesus, Oliver Renê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Lopes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Sabrina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Adrielly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Andrade Cavalcante, Nadyne³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de Andrade, Klara Suzanne⁴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 de Azevedo, Joana Angélica⁵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Alves Vieira, Maria Alyce⁶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Silva, Nataly de Oliveira⁷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Barboza Santos, Patrícia⁸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Corbal Guerra, Cecília Bezerra de Meneses⁹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transtorno do espectro autista (TEA) é caracterizado como um distúrbio do neurodesenvolvimento, envolvendo uma deficiência do indivíduo em suas interações e comunicação social. No contexto odontológico, os autistas apresentam alta prevalência de dificuldades de higiene bucal. A odontologia possui alternativas que viabilizam o processo de promoção de saúde, como protocolos farmacológicos. Em casos específicos, quando não é mais possível realizar o condicionamento e controle comportamental devido às restrições físicas, psicológicas e mentais, a anestesia geral em ambiente hospitalar em concordância com os responsáveis são meios encontrados para promover os cuidados necessários aos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trabalho deferido possui o objetivo de discorrer sobre o uso da anestesia geral em ambiente hospitalar quando direcionado aos pacientes TEA, visando integralizar as informações com comprovações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intuito de compor uma revisão integrativa da literatura, foram avaliados 34 artigos em português e inglês publicados nos últimos 05 anos das bases de dados Scielo, Wiley Library, EBSCO Information Services, PubMed, Scopus e Google Scholar. Apenas 16 materiais apresentaram-se compatíveis com os critérios de inclusão definidos, sendo posteriormente incluídos na revisão geral. Determinou-se que os critérios de inclusão usados seriam a periodicidade de 05 anos, os idiomas e as temáticas pesquisadas: abordagem ao paciente autista na odontologia, a anestesia geral na odontologia, procedimentos odontológicos em ambiente hospitalar e condicionamento odontológico no tratamento do paciente autista.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das técnicas humanizadas sempre são cruciais no ambiente ambulatorial e clínico (mesmo quando houver flexibilização destes meios para adequar-se ao paciente), contudo, em razão das dificuldades comportamentais e mentais do público TEA, a inserção da anestesia geral, quando indicada, auxilia positivamente o cirurgião-dentista no prognóstico e processo de promoção de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aspecto conclusivo, observa-se ao longo do estudo a importância do conhecimento e direcionamento profissional ao dirigir atendimento aos pacientes com necessidades especiais sob anestesia geral, com ênfase ao indivíduo autista. Em síntese, o protocolo debatido é válido nas abordagens odontológicas.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Anestesia Geral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Educação em Odontologia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Transtorno do Espectro Autista.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vianawork@hotmail.com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transtorno do espectro autista (TEA) é caracterizado como um distúrbio do neurodesenvolvimento, envolvendo uma deficiência do indivíduo em suas interações (respostas mínimas às aberturas sociais) e comunicação social (déficits graves nas habilidades de verbal e não verbal), de modo que o processo divergente de desenvolvimento do paciente TEA enquadra-se em seus próprios padrões estereotipados e repetitivos de comportamento, diferenciando-se das demais pessoas denominadas neurotípicas (indivíduo sem algum diferencial em seu desenvolvimento neurológico), mesmo não havendo limitações intelectuais em grande parte desse grupo (COIMBRA,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2020). Carmo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 afirma que no contexto odontológico, os autistas apresentam alta prevalência de cárie e dificuldades de higiene bucal, assim como os demais pacientes especiais.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indicam uma notável limitação dos pacientes com necessidades especiais (PNE) em frente ao processo de consistência da saúde bucal devido aos hábitos patológicos orais prejudiciais, tais como: bruxismo, empurrão da língua, morder a gengiva e morder os lábios. Vasques, et al. (2021) explica que existe uma contínua necessidade de desenvolvimento científico nos estudos para preparo dos profissionais cirurgiões-dentistas no que condiz às novas abordagens multidisciplinares em ato de promoção da saúde oral e maxilofacial integral do cidadão portador do TEA, auxiliando no comportamento afetivo durante as condutas, nos protocolos, nos planejamentos e no processo de condicionamento geral desses pacientes.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significativo destacar que o comportamento restrito e repetitivo, como a inflexibilidade das reações, extrema dificuldade em lidar com mudança ou outros comportamentos restritos/repetitivos, tornam-sem barreiras durante o manejo clínico-cirúrgico. Carmo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 expõe que mesmo com as dificuldades comportamentais e as diretrizes gerais aplicáveis aos pacientes com TEA, a odontologia possui alternativas que viabilizem o processo de promoção de saúde, como protocolos farmacológicos sedativos e condutas condicionantes.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odontológico sob anestesia geral é comumente evidenciado nos estudos científicos quando direcionado ao tratamento em PNE. Em casos específicos, quando não é mais possível realizar o condicionamento e controle comportamental devido à restrições físicas, psicológicas e mentais, as técnicas de sedação moderada através de medicação oral ou anestesia geral em ambiente hospitalar em concordância com os responsáveis e cuidadores são meios encontrados para promover os cuidados necessários ao grupo supracitado, como extrações dentárias e tratamentos endodônticos (BARROS,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2023; VASQUES,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2021). O trabalho deferido possui o objetivo de discorrer sobre o uso da anestesia geral em ambiente hospitalar quando direcionado aos pacientes autistas, visando integrar as informações com comprovações da literatura e relatos de casos.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intuito de compor uma revisão integrativa da literatura, foram avaliados 34 artigos em português e inglês publicados nos últimos 05 anos das bases de dados Scielo, Wiley Library, EBSCO Information Services, PubMed, Scopus e Google Scholar. Após a leitura breve dos títulos, resumos, metodologia e conclusão, apenas 16 materiais apresentaram-se compatíveis com os critérios de inclusão definidos no processo construtivo do trabalho, sendo posteriormente incluídos na revisão geral. Determinou-se que os critérios de inclusão usados seriam a periodicidade de 05 anos, os idiomas (inglês e português) e as temáticas gerais pesquisadas, sendo estas: abordagem ao paciente autista na odontologia, a anestesia geral na odontologia, procedimentos odontológicos em ambiente hospitalar e condicionamento odontológico no tratamento do paciente autista. Todas as etapas decorridas foram esquematizadas no fluxograma de processos aplicado na Figura 01.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01. Fluxograma de processos apresentando a construção metodológica da revisão integrativa.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715599" cy="2889891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6054" l="0" r="0" t="1941"/>
                    <a:stretch>
                      <a:fillRect/>
                    </a:stretch>
                  </pic:blipFill>
                  <pic:spPr>
                    <a:xfrm>
                      <a:off x="0" y="0"/>
                      <a:ext cx="4715599" cy="2889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autores (2023).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desconhecimento acerca do autismo por profissionais da área odontológica traz dificuldades em relação ao manejo clínico e esse despreparo pode trazer complicações no processo de condicionamento desses pacientes (CARMO,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2019). Embora muitos países utilizem a anestesia geral como uma das abordagens auxiliares para atender à população portadora de necessidades especiais em suas necessidades odontológicas, o protocolo deve ser tomado em situações onde existe a impossibilidade de condicionamento, de modo que o planejamento e conhecimento do dentista envolve estudos e indicações corretas.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seu relato de caso, Vasques et al. (2021) constatou que a saúde bucal dos pacientes é significativamente melhorada quando existe a possibilidade de realizar os tratamentos adequados e necessários, não havendo negligência por parte dos profissionais. E apesar dos limitantes existentes na população atípica, a viabilidade do manejo em ambiente hospitalar contribui positivamente para uma evolução de processos patológicos.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Neto e Rocha (2022) destacam que faz-se crucial entender e aplicar os métodos comuns na odontopediatria, sejam esses dizer-mostrar-fazer, distração, dessensibilização, controle de voz e também o reforço positivo. Em ato afirmativo dos autores, observa-se também que a contenção física causa ao paciente uma maior resistência ao atendimento, tornando este um meio condicional negativo. A apresentação das técnicas humanizadas sempre são cruciais no ambiente ambulatorial e clínico (mesmo quando houver flexibilização destes meios para adequar-se ao paciente), contudo, em razão das dificuldades comportamentais e mentais do público TEA, a inserção da anestesia geral, quando indicada, auxilia positivamente o cirurgião-dentista no prognóstico e processo de promoção de saúde.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vista disso, ao ocorrer manejos sob anestesia geral, o paciente é submetido ao centro cirúrgico hospitalar com acompanhamento da equipe médica em monitoramento geral multidisciplinar (cirurgião-dentista, enfermeiro e anestesiologista), no objetivo de buscar o melhor conforto ao paciente e responsáveis durante o protocolo empregado. Os estudos averiguados também salientam que os pacientes com necessidades especiais apresentam um elevado risco anestésico, consequentemente, estão aptos aos problemas graves de saúde. A avaliação pré-operatória definida pela Sociedade Americana de Anestesiologistas sempre é uma prioridade, uma vez que cabe ao médico anestesista realizar o ato de contenção química. É de extrema importância enfatizar que além do longo tempo de operação (aproximadamente 6 horas), deve-se assegurar o tamponamento orofaringe durante todo o procedimento para segurança do paciente (Neto e Rocha, 2022; Tasso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supracitado, a forma em que se divide o tempo durante o protocolo anestésico pode variar em favor da complexidade do procedimento que será realizado, e as principais condutas tomadas no ambiente hospitalar foram inseridas no Quadro 01 baseado no estudo de Neto e Rocha (2022). Nas primeiras 02 horas de anestesia o preparo do cirurgião-dentista para o tratamento é elementar, contudo o total de horas costuma ter uma média de 06 horas a partir do início da anestesia geral, intubação e controle sobre o estado vital do paciente. É indispensável compreender que o processo envolve riscos e o seu uso deve ser criterioso.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Quadro 01. Protocolo de divisão de horas destacado por Neto e Rocha (2022) no ato de anestesia geral para atendimento odontológico: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2.5" w:type="dxa"/>
        <w:jc w:val="left"/>
        <w:tblInd w:w="-37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02.5"/>
        <w:tblGridChange w:id="0">
          <w:tblGrid>
            <w:gridCol w:w="920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hora atribuída para preparação do atendimento odontológico.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 ou 3 horas devem ser exclusivas para o tratamento em si.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ou 3 horas para a recuperação.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elaborado pelos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CONSIDERAÇÕES FINAIS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aspecto conclusivo, observa-se ao longo do estudo a importância do conhecimento e direcionamento profissional ao dirigir atendimento aos pacientes com necessidades especiais sob anestesia geral, com ênfase ao indivíduo autista. Em síntese, o protocolo debatido é válido nas abordagens odontológicas, isto é, quando corretamente aplicado e indicado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geral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tiga a continuidade de estudos e pesquisas que documentem a atribuição integrativa do cirurgião-dentista às questões sistemáticas da anestesia geral voltada aos pacientes TEA em sua apropriada implementação, visando um prognóstico positivo e humanização no tratamento.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BARROS, Rosane Eleutério et al. ATENDIMENTO ODONTOLÓGICO EM CRIANÇAS COM TRANSTORNO DO ESPECTRO AUTISTA. Revista Multidisciplinar do Nordeste Mineiro, v. 3, p. 03, 2023.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CARMO, Jessica Marinho do et al. Tratamento odontológico em pacientes com Transtorno do Espectro Autista.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Odontologia-Tubarão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2019.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COIMBRA, Bruna Santiago et al. Abordagem odontológica a pacientes com transtorno do espectro autista (TEA): uma revisão da literatura. Brazilian Journal of Development, v. 6, n. 12, p. 94293-94306, 2020.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NETO, João Pedrosa Wanderley; DE SÁ ROCHA, Renata Andrea Salvitti. Uso de Sedação e Anestesia Geral no Manejo de Comportamento de Pacientes Autistas.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ARCHIVES OF HEALTH INVESTIGATION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11, n. 3, p. 513-517, 2022.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TASSO, Alice Cavalvanti et al. Sedação por óxido nitroso X anestesia geral: prós e contras. Uma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11, n. 12, p. e105111234139-e105111234139, 2022.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VASQUES, Ana Maria Veiga et al. Tratamento endodôntico em sessão única em paciente portador de necessidade especial sob anestesia geral: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10, n. 4, p. e14310413949-e14310413949, 2021.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-141603</wp:posOffset>
          </wp:positionH>
          <wp:positionV relativeFrom="paragraph">
            <wp:posOffset>-316863</wp:posOffset>
          </wp:positionV>
          <wp:extent cx="1156970" cy="1352550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-73023</wp:posOffset>
          </wp:positionV>
          <wp:extent cx="1932940" cy="934085"/>
          <wp:effectExtent b="0" l="0" r="0" t="0"/>
          <wp:wrapTopAndBottom distB="0" distT="0"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A6C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nawork@hotmail.com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PRlj+xIZ6qXJZTXBvgVkpogEA==">CgMxLjA4AHIhMTF1aklYdUY3TzJwd29vQWpJei1pUzlzMXBTQUZfeTRW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2023-06-22T21:35:00Z</dcterms:created>
  <dc:creator>Eduarda Albuquerque Vilar</dc:creator>
</cp:coreProperties>
</file>