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6228" w14:textId="77777777" w:rsidR="005B316F" w:rsidRDefault="005B316F">
      <w:pPr>
        <w:jc w:val="right"/>
        <w:rPr>
          <w:rFonts w:ascii="Times New Roman" w:eastAsia="Times New Roman" w:hAnsi="Times New Roman" w:cs="Times New Roman"/>
        </w:rPr>
      </w:pPr>
    </w:p>
    <w:p w14:paraId="69C8109E" w14:textId="3B326DF1" w:rsidR="00D020F3" w:rsidRDefault="00E20627" w:rsidP="00D020F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PROBLEMATIZANDO O ENSINO RELIGIOSO NO CURRICULO ESCOLAR </w:t>
      </w:r>
    </w:p>
    <w:p w14:paraId="1C9C622A" w14:textId="77777777" w:rsidR="005B316F" w:rsidRDefault="005B316F">
      <w:pPr>
        <w:jc w:val="center"/>
        <w:rPr>
          <w:rFonts w:ascii="Times New Roman" w:eastAsia="Times New Roman" w:hAnsi="Times New Roman" w:cs="Times New Roman"/>
          <w:b/>
        </w:rPr>
      </w:pPr>
    </w:p>
    <w:p w14:paraId="1C9C622B" w14:textId="4C317B88" w:rsidR="005B316F" w:rsidRDefault="00E2062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Gabriela dos Santos Sales</w:t>
      </w:r>
      <w:r w:rsidR="003B2D28">
        <w:rPr>
          <w:rFonts w:ascii="Times New Roman" w:eastAsia="Times New Roman" w:hAnsi="Times New Roman" w:cs="Times New Roman"/>
        </w:rPr>
        <w:t>, Curso de Pedagogia, UERJ</w:t>
      </w:r>
    </w:p>
    <w:p w14:paraId="1C9C622E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2F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30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07A9FA6E" w14:textId="4A9358C9" w:rsidR="00CF6252" w:rsidRDefault="007C02F8" w:rsidP="00C32C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5A642105" w14:textId="77777777" w:rsidR="00C32CC1" w:rsidRPr="00C32CC1" w:rsidRDefault="00C32CC1" w:rsidP="00C32CC1">
      <w:pPr>
        <w:jc w:val="both"/>
        <w:rPr>
          <w:rFonts w:ascii="Times New Roman" w:eastAsia="Times New Roman" w:hAnsi="Times New Roman" w:cs="Times New Roman"/>
        </w:rPr>
      </w:pPr>
    </w:p>
    <w:p w14:paraId="479B0F56" w14:textId="6EEFA563" w:rsidR="00363451" w:rsidRDefault="00157EB3" w:rsidP="0036345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Este trabalho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>se refere ao tema “</w:t>
      </w:r>
      <w:r w:rsidR="00EF67E9" w:rsidRPr="007847E1">
        <w:rPr>
          <w:rFonts w:ascii="Times New Roman" w:eastAsia="Times New Roman" w:hAnsi="Times New Roman" w:cs="Times New Roman"/>
          <w:color w:val="000000" w:themeColor="text1"/>
        </w:rPr>
        <w:t>Problematizando</w:t>
      </w:r>
      <w:r w:rsidR="00764380" w:rsidRPr="007847E1">
        <w:rPr>
          <w:rFonts w:ascii="Times New Roman" w:eastAsia="Times New Roman" w:hAnsi="Times New Roman" w:cs="Times New Roman"/>
          <w:color w:val="000000" w:themeColor="text1"/>
        </w:rPr>
        <w:t xml:space="preserve"> o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 xml:space="preserve"> Ensino Religioso no currículo escolar”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, e integra o projeto de </w:t>
      </w:r>
      <w:r w:rsidR="001D2DAB" w:rsidRPr="007847E1">
        <w:rPr>
          <w:rFonts w:ascii="Times New Roman" w:eastAsia="Times New Roman" w:hAnsi="Times New Roman" w:cs="Times New Roman"/>
          <w:color w:val="000000" w:themeColor="text1"/>
        </w:rPr>
        <w:t xml:space="preserve">trabalho de conclusão de curso (TCC) de Pedagogia da Faculdade de Educação da UERJ.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2DAB" w:rsidRPr="007847E1">
        <w:rPr>
          <w:rFonts w:ascii="Times New Roman" w:eastAsia="Times New Roman" w:hAnsi="Times New Roman" w:cs="Times New Roman"/>
          <w:color w:val="000000" w:themeColor="text1"/>
        </w:rPr>
        <w:t>Problemati</w:t>
      </w:r>
      <w:r w:rsidR="00F12E39">
        <w:rPr>
          <w:rFonts w:ascii="Times New Roman" w:eastAsia="Times New Roman" w:hAnsi="Times New Roman" w:cs="Times New Roman"/>
          <w:color w:val="000000" w:themeColor="text1"/>
        </w:rPr>
        <w:t>zo</w:t>
      </w:r>
      <w:r w:rsidR="001D2DAB" w:rsidRPr="007847E1">
        <w:rPr>
          <w:rFonts w:ascii="Times New Roman" w:eastAsia="Times New Roman" w:hAnsi="Times New Roman" w:cs="Times New Roman"/>
          <w:color w:val="000000" w:themeColor="text1"/>
        </w:rPr>
        <w:t xml:space="preserve"> neste texto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>a incorporação do Ensino Religioso no currículo escolar, principalmente em leis como a Constituição Federal, Lei de Diretrizes e Bases, como também na Base Nacional Comum Curricular.</w:t>
      </w:r>
      <w:r w:rsidR="006B51A1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2DAB" w:rsidRPr="007847E1">
        <w:rPr>
          <w:rFonts w:ascii="Times New Roman" w:eastAsia="Times New Roman" w:hAnsi="Times New Roman" w:cs="Times New Roman"/>
          <w:color w:val="000000" w:themeColor="text1"/>
        </w:rPr>
        <w:t>Te</w:t>
      </w:r>
      <w:r w:rsidR="00413710">
        <w:rPr>
          <w:rFonts w:ascii="Times New Roman" w:eastAsia="Times New Roman" w:hAnsi="Times New Roman" w:cs="Times New Roman"/>
          <w:color w:val="000000" w:themeColor="text1"/>
        </w:rPr>
        <w:t xml:space="preserve">nho </w:t>
      </w:r>
      <w:r w:rsidR="001D2DAB" w:rsidRPr="007847E1">
        <w:rPr>
          <w:rFonts w:ascii="Times New Roman" w:eastAsia="Times New Roman" w:hAnsi="Times New Roman" w:cs="Times New Roman"/>
          <w:color w:val="000000" w:themeColor="text1"/>
        </w:rPr>
        <w:t xml:space="preserve">como referencial os textos de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>Cunha</w:t>
      </w:r>
      <w:r w:rsidR="00395998" w:rsidRPr="007847E1">
        <w:rPr>
          <w:rFonts w:ascii="Times New Roman" w:eastAsia="Times New Roman" w:hAnsi="Times New Roman" w:cs="Times New Roman"/>
          <w:color w:val="000000" w:themeColor="text1"/>
        </w:rPr>
        <w:t xml:space="preserve"> (2016, 2018, 2023) </w:t>
      </w:r>
      <w:r w:rsidR="00E43C4B" w:rsidRPr="007847E1">
        <w:rPr>
          <w:rFonts w:ascii="Times New Roman" w:eastAsia="Times New Roman" w:hAnsi="Times New Roman" w:cs="Times New Roman"/>
          <w:color w:val="000000" w:themeColor="text1"/>
        </w:rPr>
        <w:t xml:space="preserve">entre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>outros autores que o referenciam</w:t>
      </w:r>
      <w:r w:rsidR="00E43C4B" w:rsidRPr="007847E1">
        <w:rPr>
          <w:rFonts w:ascii="Times New Roman" w:eastAsia="Times New Roman" w:hAnsi="Times New Roman" w:cs="Times New Roman"/>
          <w:color w:val="000000" w:themeColor="text1"/>
        </w:rPr>
        <w:t xml:space="preserve"> e que tratam das ameaças ao princípio da laicidade na educação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 xml:space="preserve">. Concluísse, que </w:t>
      </w:r>
      <w:r w:rsidR="00313ABD" w:rsidRPr="007847E1">
        <w:rPr>
          <w:rFonts w:ascii="Times New Roman" w:eastAsia="Times New Roman" w:hAnsi="Times New Roman" w:cs="Times New Roman"/>
          <w:color w:val="000000" w:themeColor="text1"/>
        </w:rPr>
        <w:t xml:space="preserve">a introdução do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 xml:space="preserve">Ensino Religioso no currículo escolar é </w:t>
      </w:r>
      <w:r w:rsidR="00313ABD" w:rsidRPr="007847E1">
        <w:rPr>
          <w:rFonts w:ascii="Times New Roman" w:eastAsia="Times New Roman" w:hAnsi="Times New Roman" w:cs="Times New Roman"/>
          <w:color w:val="000000" w:themeColor="text1"/>
        </w:rPr>
        <w:t>um retrocesso</w:t>
      </w:r>
      <w:r w:rsidR="00450AE1" w:rsidRPr="007847E1">
        <w:rPr>
          <w:rFonts w:ascii="Times New Roman" w:eastAsia="Times New Roman" w:hAnsi="Times New Roman" w:cs="Times New Roman"/>
          <w:color w:val="000000" w:themeColor="text1"/>
        </w:rPr>
        <w:t xml:space="preserve"> e portanto cabe empreender 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>uma luta pela laicidade, pelo fim da manipulação, do preconceito, da</w:t>
      </w:r>
      <w:r w:rsidR="00450AE1" w:rsidRPr="007847E1">
        <w:rPr>
          <w:rFonts w:ascii="Times New Roman" w:eastAsia="Times New Roman" w:hAnsi="Times New Roman" w:cs="Times New Roman"/>
          <w:color w:val="000000" w:themeColor="text1"/>
        </w:rPr>
        <w:t>s</w:t>
      </w:r>
      <w:r w:rsidR="00363451" w:rsidRPr="007847E1">
        <w:rPr>
          <w:rFonts w:ascii="Times New Roman" w:eastAsia="Times New Roman" w:hAnsi="Times New Roman" w:cs="Times New Roman"/>
          <w:color w:val="000000" w:themeColor="text1"/>
        </w:rPr>
        <w:t xml:space="preserve"> Fake News e da desconfiança sobre a moral escolar. </w:t>
      </w:r>
    </w:p>
    <w:p w14:paraId="19C6CABF" w14:textId="77777777" w:rsidR="001067BA" w:rsidRPr="007847E1" w:rsidRDefault="001067BA" w:rsidP="00363451">
      <w:pPr>
        <w:spacing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</w:p>
    <w:p w14:paraId="1C9C6235" w14:textId="370B4279" w:rsidR="005B316F" w:rsidRPr="007847E1" w:rsidRDefault="007C02F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Palavras Chaves: </w:t>
      </w:r>
      <w:r w:rsidR="0096276F" w:rsidRPr="007847E1">
        <w:rPr>
          <w:rFonts w:ascii="Times New Roman" w:eastAsia="Times New Roman" w:hAnsi="Times New Roman" w:cs="Times New Roman"/>
          <w:color w:val="000000" w:themeColor="text1"/>
        </w:rPr>
        <w:t>Ensino religioso; Currículo</w:t>
      </w:r>
      <w:r w:rsidR="00B7241A" w:rsidRPr="007847E1">
        <w:rPr>
          <w:rFonts w:ascii="Times New Roman" w:eastAsia="Times New Roman" w:hAnsi="Times New Roman" w:cs="Times New Roman"/>
          <w:color w:val="000000" w:themeColor="text1"/>
        </w:rPr>
        <w:t xml:space="preserve"> escolar</w:t>
      </w:r>
      <w:r w:rsidR="0096276F" w:rsidRPr="007847E1">
        <w:rPr>
          <w:rFonts w:ascii="Times New Roman" w:eastAsia="Times New Roman" w:hAnsi="Times New Roman" w:cs="Times New Roman"/>
          <w:color w:val="000000" w:themeColor="text1"/>
        </w:rPr>
        <w:t>; Laicidade</w:t>
      </w:r>
      <w:r w:rsidR="00B7241A" w:rsidRPr="007847E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C9C6236" w14:textId="77777777" w:rsidR="005B316F" w:rsidRPr="007847E1" w:rsidRDefault="005B316F" w:rsidP="00705BB1">
      <w:pPr>
        <w:pBdr>
          <w:top w:val="nil"/>
          <w:left w:val="nil"/>
          <w:bottom w:val="nil"/>
          <w:right w:val="nil"/>
          <w:between w:val="nil"/>
        </w:pBdr>
        <w:tabs>
          <w:tab w:val="left" w:pos="469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C9C6237" w14:textId="6D63781D" w:rsidR="005B316F" w:rsidRPr="007847E1" w:rsidRDefault="007C02F8">
      <w:pPr>
        <w:rPr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Resumo Expandido</w:t>
      </w:r>
      <w:r w:rsidRPr="007847E1">
        <w:rPr>
          <w:color w:val="000000" w:themeColor="text1"/>
        </w:rPr>
        <w:t xml:space="preserve"> </w:t>
      </w:r>
    </w:p>
    <w:p w14:paraId="5C68894D" w14:textId="77777777" w:rsidR="00CF6252" w:rsidRPr="007847E1" w:rsidRDefault="00CF625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27268EC" w14:textId="3A410277" w:rsidR="004C7D58" w:rsidRPr="007847E1" w:rsidRDefault="00CB0F88" w:rsidP="00CF6252">
      <w:pPr>
        <w:spacing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Na história do Brasil, a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>religião</w:t>
      </w:r>
      <w:r w:rsidR="00614A8F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404CB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desde </w:t>
      </w:r>
      <w:r w:rsidR="004404CB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D4E24" w:rsidRPr="007847E1">
        <w:rPr>
          <w:rFonts w:ascii="Times New Roman" w:eastAsia="Times New Roman" w:hAnsi="Times New Roman" w:cs="Times New Roman"/>
          <w:color w:val="000000" w:themeColor="text1"/>
        </w:rPr>
        <w:t>o período colonial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, influenciou e esteve presente na </w:t>
      </w:r>
      <w:r w:rsidR="003D4E24" w:rsidRPr="007847E1">
        <w:rPr>
          <w:rFonts w:ascii="Times New Roman" w:eastAsia="Times New Roman" w:hAnsi="Times New Roman" w:cs="Times New Roman"/>
          <w:color w:val="000000" w:themeColor="text1"/>
        </w:rPr>
        <w:t xml:space="preserve">educação, na sociedade </w:t>
      </w:r>
      <w:r w:rsidR="003E523A" w:rsidRPr="007847E1">
        <w:rPr>
          <w:rFonts w:ascii="Times New Roman" w:eastAsia="Times New Roman" w:hAnsi="Times New Roman" w:cs="Times New Roman"/>
          <w:color w:val="000000" w:themeColor="text1"/>
        </w:rPr>
        <w:t xml:space="preserve">e na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>política</w:t>
      </w:r>
      <w:r w:rsidR="003E523A" w:rsidRPr="007847E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3167D" w:rsidRPr="007847E1">
        <w:rPr>
          <w:rFonts w:ascii="Times New Roman" w:eastAsia="Times New Roman" w:hAnsi="Times New Roman" w:cs="Times New Roman"/>
          <w:color w:val="000000" w:themeColor="text1"/>
        </w:rPr>
        <w:t xml:space="preserve">Ao longo do século XX, vimos a criação de </w:t>
      </w:r>
      <w:r w:rsidR="003D4BDA" w:rsidRPr="007847E1">
        <w:rPr>
          <w:rFonts w:ascii="Times New Roman" w:eastAsia="Times New Roman" w:hAnsi="Times New Roman" w:cs="Times New Roman"/>
          <w:color w:val="000000" w:themeColor="text1"/>
        </w:rPr>
        <w:t xml:space="preserve">diversas escolas </w:t>
      </w:r>
      <w:r w:rsidR="00EE08CE" w:rsidRPr="007847E1">
        <w:rPr>
          <w:rFonts w:ascii="Times New Roman" w:eastAsia="Times New Roman" w:hAnsi="Times New Roman" w:cs="Times New Roman"/>
          <w:color w:val="000000" w:themeColor="text1"/>
        </w:rPr>
        <w:t xml:space="preserve">privadas </w:t>
      </w:r>
      <w:r w:rsidR="003D4BDA" w:rsidRPr="007847E1">
        <w:rPr>
          <w:rFonts w:ascii="Times New Roman" w:eastAsia="Times New Roman" w:hAnsi="Times New Roman" w:cs="Times New Roman"/>
          <w:color w:val="000000" w:themeColor="text1"/>
        </w:rPr>
        <w:t xml:space="preserve">confessionais, principalmente católicas, mantidas por </w:t>
      </w:r>
      <w:r w:rsidR="0015454D" w:rsidRPr="007847E1">
        <w:rPr>
          <w:rFonts w:ascii="Times New Roman" w:eastAsia="Times New Roman" w:hAnsi="Times New Roman" w:cs="Times New Roman"/>
          <w:color w:val="000000" w:themeColor="text1"/>
        </w:rPr>
        <w:t>instituições religiosas</w:t>
      </w:r>
      <w:r w:rsidR="00F3167D" w:rsidRPr="007847E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D4BDA" w:rsidRPr="007847E1">
        <w:rPr>
          <w:rFonts w:ascii="Times New Roman" w:eastAsia="Times New Roman" w:hAnsi="Times New Roman" w:cs="Times New Roman"/>
          <w:color w:val="000000" w:themeColor="text1"/>
        </w:rPr>
        <w:t xml:space="preserve">que a par do ensino </w:t>
      </w:r>
      <w:r w:rsidR="00EE08CE" w:rsidRPr="007847E1">
        <w:rPr>
          <w:rFonts w:ascii="Times New Roman" w:eastAsia="Times New Roman" w:hAnsi="Times New Roman" w:cs="Times New Roman"/>
          <w:color w:val="000000" w:themeColor="text1"/>
        </w:rPr>
        <w:t>ofertavam também formação religiosa.</w:t>
      </w:r>
      <w:r w:rsidR="00CE0FB5" w:rsidRPr="007847E1">
        <w:rPr>
          <w:rFonts w:ascii="Times New Roman" w:eastAsia="Times New Roman" w:hAnsi="Times New Roman" w:cs="Times New Roman"/>
          <w:color w:val="000000" w:themeColor="text1"/>
        </w:rPr>
        <w:t xml:space="preserve"> A escola pública, como a república brasileira, </w:t>
      </w:r>
      <w:r w:rsidR="00550EA8" w:rsidRPr="007847E1">
        <w:rPr>
          <w:rFonts w:ascii="Times New Roman" w:eastAsia="Times New Roman" w:hAnsi="Times New Roman" w:cs="Times New Roman"/>
          <w:color w:val="000000" w:themeColor="text1"/>
        </w:rPr>
        <w:t xml:space="preserve">segue o princípio da laicidade. Entretanto a Constituição de 1988 faculta a oferta de ensino religioso nas escolas públicas. </w:t>
      </w:r>
      <w:r w:rsidR="008C47F7" w:rsidRPr="007847E1">
        <w:rPr>
          <w:rFonts w:ascii="Times New Roman" w:eastAsia="Times New Roman" w:hAnsi="Times New Roman" w:cs="Times New Roman"/>
          <w:color w:val="000000" w:themeColor="text1"/>
        </w:rPr>
        <w:t xml:space="preserve">Essa contradição </w:t>
      </w:r>
      <w:r w:rsidR="001221DA">
        <w:rPr>
          <w:rFonts w:ascii="Times New Roman" w:eastAsia="Times New Roman" w:hAnsi="Times New Roman" w:cs="Times New Roman"/>
          <w:color w:val="000000" w:themeColor="text1"/>
        </w:rPr>
        <w:t>me l</w:t>
      </w:r>
      <w:r w:rsidR="008C47F7" w:rsidRPr="007847E1">
        <w:rPr>
          <w:rFonts w:ascii="Times New Roman" w:eastAsia="Times New Roman" w:hAnsi="Times New Roman" w:cs="Times New Roman"/>
          <w:color w:val="000000" w:themeColor="text1"/>
        </w:rPr>
        <w:t xml:space="preserve">evou a eleger esse tema </w:t>
      </w:r>
      <w:r w:rsidR="004C7D58" w:rsidRPr="007847E1">
        <w:rPr>
          <w:rFonts w:ascii="Times New Roman" w:eastAsia="Times New Roman" w:hAnsi="Times New Roman" w:cs="Times New Roman"/>
          <w:color w:val="000000" w:themeColor="text1"/>
        </w:rPr>
        <w:t>para a monografia de conclusão de curso e para este trabalho.</w:t>
      </w:r>
      <w:r w:rsidR="004404CB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7A91EA2" w14:textId="58DA4734" w:rsidR="005A3543" w:rsidRPr="007847E1" w:rsidRDefault="004C7D58" w:rsidP="005A354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Nos últimos anos vimos uma </w:t>
      </w:r>
      <w:r w:rsidR="00A97F95" w:rsidRPr="007847E1">
        <w:rPr>
          <w:rFonts w:ascii="Times New Roman" w:eastAsia="Times New Roman" w:hAnsi="Times New Roman" w:cs="Times New Roman"/>
          <w:color w:val="000000" w:themeColor="text1"/>
        </w:rPr>
        <w:t>crescente participação das instituições religiosas na vida política do país</w:t>
      </w:r>
      <w:r w:rsidR="006336E1" w:rsidRPr="007847E1">
        <w:rPr>
          <w:rFonts w:ascii="Times New Roman" w:eastAsia="Times New Roman" w:hAnsi="Times New Roman" w:cs="Times New Roman"/>
          <w:color w:val="000000" w:themeColor="text1"/>
        </w:rPr>
        <w:t xml:space="preserve">, em uma combinação entre religião e política, que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enxerga a educação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lastRenderedPageBreak/>
        <w:t>como instrumento para perpassar seus ritos e sua moralidade política que os beneficiam assim como beneficiam também a</w:t>
      </w:r>
      <w:r w:rsidR="00BA7336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77DF8" w:rsidRPr="007847E1">
        <w:rPr>
          <w:rFonts w:ascii="Times New Roman" w:eastAsia="Times New Roman" w:hAnsi="Times New Roman" w:cs="Times New Roman"/>
          <w:color w:val="000000" w:themeColor="text1"/>
        </w:rPr>
        <w:t xml:space="preserve">alguns governantes. </w:t>
      </w:r>
    </w:p>
    <w:p w14:paraId="071B6C34" w14:textId="08CD77E2" w:rsidR="00A03BBF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Uma mão de via dupla, de um lado a</w:t>
      </w:r>
      <w:r w:rsidR="00077DF8" w:rsidRPr="007847E1">
        <w:rPr>
          <w:rFonts w:ascii="Times New Roman" w:eastAsia="Times New Roman" w:hAnsi="Times New Roman" w:cs="Times New Roman"/>
          <w:color w:val="000000" w:themeColor="text1"/>
        </w:rPr>
        <w:t>s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igreja</w:t>
      </w:r>
      <w:r w:rsidR="00077DF8" w:rsidRPr="007847E1">
        <w:rPr>
          <w:rFonts w:ascii="Times New Roman" w:eastAsia="Times New Roman" w:hAnsi="Times New Roman" w:cs="Times New Roman"/>
          <w:color w:val="000000" w:themeColor="text1"/>
        </w:rPr>
        <w:t>s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que busca</w:t>
      </w:r>
      <w:r w:rsidR="00077DF8" w:rsidRPr="007847E1">
        <w:rPr>
          <w:rFonts w:ascii="Times New Roman" w:eastAsia="Times New Roman" w:hAnsi="Times New Roman" w:cs="Times New Roman"/>
          <w:color w:val="000000" w:themeColor="text1"/>
        </w:rPr>
        <w:t>m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mais fiéis e adeptos a religião, incentivando a fé por acreditar e jamais se questionar as injustiças do mundo, de outro lado o </w:t>
      </w:r>
      <w:r w:rsidR="00077DF8" w:rsidRPr="007847E1">
        <w:rPr>
          <w:rFonts w:ascii="Times New Roman" w:eastAsia="Times New Roman" w:hAnsi="Times New Roman" w:cs="Times New Roman"/>
          <w:color w:val="000000" w:themeColor="text1"/>
        </w:rPr>
        <w:t xml:space="preserve">Governo, a exemplo </w:t>
      </w:r>
      <w:r w:rsidR="003C2FA5" w:rsidRPr="007847E1">
        <w:rPr>
          <w:rFonts w:ascii="Times New Roman" w:eastAsia="Times New Roman" w:hAnsi="Times New Roman" w:cs="Times New Roman"/>
          <w:color w:val="000000" w:themeColor="text1"/>
        </w:rPr>
        <w:t>do que ocupou o p</w:t>
      </w:r>
      <w:r w:rsidR="00462761" w:rsidRPr="007847E1">
        <w:rPr>
          <w:rFonts w:ascii="Times New Roman" w:eastAsia="Times New Roman" w:hAnsi="Times New Roman" w:cs="Times New Roman"/>
          <w:color w:val="000000" w:themeColor="text1"/>
        </w:rPr>
        <w:t>a</w:t>
      </w:r>
      <w:r w:rsidR="003C2FA5" w:rsidRPr="007847E1">
        <w:rPr>
          <w:rFonts w:ascii="Times New Roman" w:eastAsia="Times New Roman" w:hAnsi="Times New Roman" w:cs="Times New Roman"/>
          <w:color w:val="000000" w:themeColor="text1"/>
        </w:rPr>
        <w:t xml:space="preserve">ís entre 2019-2022,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que pelo mesmo dogma fundamentasse na propaganda da moralidade familiar tradicional, estimulando o sistema reprodutivo de desigualdades e de poder. </w:t>
      </w:r>
    </w:p>
    <w:p w14:paraId="02D0D069" w14:textId="4555C961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O pódio de poder político - religioso foi por um bom tempo disputado entre a instituição católica e instituição evangélica. Apesar de algumas divergências de pensamento no decorrer da história, principalmente na separação das correntes religiosas, as duas forças apoiadoras de escolas confessionais ou interconfessionais, compartilhavam a mesma ideia, de que o Ensino Religioso (ER) deveria compor o currículo escolar. </w:t>
      </w:r>
    </w:p>
    <w:p w14:paraId="1FD7F3A2" w14:textId="5497BDA0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Oficialmente, a Constituição Federal de 1988, determinou que o Ensino Religioso seria</w:t>
      </w:r>
      <w:r w:rsidR="0058671C" w:rsidRPr="007847E1">
        <w:rPr>
          <w:rFonts w:ascii="Times New Roman" w:eastAsia="Times New Roman" w:hAnsi="Times New Roman" w:cs="Times New Roman"/>
          <w:color w:val="000000" w:themeColor="text1"/>
        </w:rPr>
        <w:t xml:space="preserve"> de oferta obrigatória mas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de matrícula facultativa, entretanto, não especificou quem regeria essas disciplinas, quais conteúdos os não optantes pela disciplina iriam possuir e se todas as unidades escolares iriam ofertar a disciplina ou não. Sem as orientações e fiscalizações sobre a prática do Ensino religioso, as instituições públicas poderiam ofertar o ER aos não optantes para que estes não fiquem ociosos nesse tempo vago, infringindo assim a própria Constituição Federal na facultatividade do ER, o tornando obrigatório para os não optantes.  </w:t>
      </w:r>
    </w:p>
    <w:p w14:paraId="3AAA5D21" w14:textId="4CA703B7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Para “especificar” o Ensino Religioso, a Lei de Diretrizes e Bases da Educação Nacional (LDB) em sua versão de </w:t>
      </w:r>
      <w:r w:rsidR="002D2AB0" w:rsidRPr="007847E1">
        <w:rPr>
          <w:rFonts w:ascii="Times New Roman" w:eastAsia="Times New Roman" w:hAnsi="Times New Roman" w:cs="Times New Roman"/>
          <w:color w:val="000000" w:themeColor="text1"/>
        </w:rPr>
        <w:t>19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96, informa que o ER ocorreria nos horários regulares da escola pública de ensino fundamental, em caráter confessional ministrado por professores ou orientadores religiosos preparados pela igreja, ou interconfessional, ministrado por diversas entidades religiosas. Em </w:t>
      </w:r>
      <w:r w:rsidR="006D3EF9" w:rsidRPr="007847E1">
        <w:rPr>
          <w:rFonts w:ascii="Times New Roman" w:eastAsia="Times New Roman" w:hAnsi="Times New Roman" w:cs="Times New Roman"/>
          <w:color w:val="000000" w:themeColor="text1"/>
        </w:rPr>
        <w:t>19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97, a LDB foi alterada e o ER passa então a ser parte integrante da formação cidadã, como também é retirado do texto os termos “confessional” e “interconfessional”. Apesar dessa “especificação” que a LDB descreve, ainda há um largo abismo de desinformações, como por exemplo os questionamentos: qual seria o ideal de cidadão para o ER? Um cidadão dócil? Que não questiona? Que reproduz o sistema de desigualdades?</w:t>
      </w:r>
    </w:p>
    <w:p w14:paraId="34C38C36" w14:textId="7E7DF696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lastRenderedPageBreak/>
        <w:t>Até então, na Constituição Federal e na LBD o Ensino Religioso era tratado como conteúdo, passa a ser disciplina na Base Nacional Comum Curricular (BNCC). A primeira  e a segunda versão da BNCC na área de Ciências Humanas do Ensino Fundamental, descreve</w:t>
      </w:r>
      <w:r w:rsidR="00082B8C" w:rsidRPr="007847E1">
        <w:rPr>
          <w:rFonts w:ascii="Times New Roman" w:eastAsia="Times New Roman" w:hAnsi="Times New Roman" w:cs="Times New Roman"/>
          <w:color w:val="000000" w:themeColor="text1"/>
        </w:rPr>
        <w:t>m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o ER como um elemento dos componentes curriculares da Ciências Humanas. A terceira versão revisada</w:t>
      </w:r>
      <w:r w:rsidR="00165D7A" w:rsidRPr="007847E1">
        <w:rPr>
          <w:rFonts w:ascii="Times New Roman" w:eastAsia="Times New Roman" w:hAnsi="Times New Roman" w:cs="Times New Roman"/>
          <w:color w:val="000000" w:themeColor="text1"/>
        </w:rPr>
        <w:t xml:space="preserve"> e aprovada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, torna o ER como disciplina facultativa. </w:t>
      </w:r>
      <w:r w:rsidR="00165D7A" w:rsidRPr="007847E1">
        <w:rPr>
          <w:rFonts w:ascii="Times New Roman" w:eastAsia="Times New Roman" w:hAnsi="Times New Roman" w:cs="Times New Roman"/>
          <w:color w:val="000000" w:themeColor="text1"/>
        </w:rPr>
        <w:t>Destaco que u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m dos objetivos</w:t>
      </w:r>
      <w:r w:rsidR="00FD7DD4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da BNCC </w:t>
      </w:r>
      <w:r w:rsidR="00165D7A" w:rsidRPr="007847E1">
        <w:rPr>
          <w:rFonts w:ascii="Times New Roman" w:eastAsia="Times New Roman" w:hAnsi="Times New Roman" w:cs="Times New Roman"/>
          <w:color w:val="000000" w:themeColor="text1"/>
        </w:rPr>
        <w:t xml:space="preserve">é: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"Propiciar conhecimentos sobre o direito à liberdade de consciência e de crença, no constante propósito de promoção dos direitos humanos” (BNCC, 2018). Esse objetivo, se encaixaria no componente de sociologia e filosofia (que deveriam estar presente</w:t>
      </w:r>
      <w:r w:rsidR="00165D7A" w:rsidRPr="007847E1">
        <w:rPr>
          <w:rFonts w:ascii="Times New Roman" w:eastAsia="Times New Roman" w:hAnsi="Times New Roman" w:cs="Times New Roman"/>
          <w:color w:val="000000" w:themeColor="text1"/>
        </w:rPr>
        <w:t>s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no Ensino Fundamental). Outro questionamento seria: por que a </w:t>
      </w:r>
      <w:r w:rsidR="005E0481" w:rsidRPr="007847E1">
        <w:rPr>
          <w:rFonts w:ascii="Times New Roman" w:eastAsia="Times New Roman" w:hAnsi="Times New Roman" w:cs="Times New Roman"/>
          <w:color w:val="000000" w:themeColor="text1"/>
        </w:rPr>
        <w:t xml:space="preserve">segunda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etapa d</w:t>
      </w:r>
      <w:r w:rsidR="005E0481" w:rsidRPr="007847E1">
        <w:rPr>
          <w:rFonts w:ascii="Times New Roman" w:eastAsia="Times New Roman" w:hAnsi="Times New Roman" w:cs="Times New Roman"/>
          <w:color w:val="000000" w:themeColor="text1"/>
        </w:rPr>
        <w:t>o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Ensino Fundamental contêm a disciplina de Ensino Religioso e</w:t>
      </w:r>
      <w:r w:rsidR="005E0481" w:rsidRPr="007847E1">
        <w:rPr>
          <w:rFonts w:ascii="Times New Roman" w:eastAsia="Times New Roman" w:hAnsi="Times New Roman" w:cs="Times New Roman"/>
          <w:color w:val="000000" w:themeColor="text1"/>
        </w:rPr>
        <w:t>nquanto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não </w:t>
      </w:r>
      <w:r w:rsidR="000A6DCA" w:rsidRPr="007847E1">
        <w:rPr>
          <w:rFonts w:ascii="Times New Roman" w:eastAsia="Times New Roman" w:hAnsi="Times New Roman" w:cs="Times New Roman"/>
          <w:color w:val="000000" w:themeColor="text1"/>
        </w:rPr>
        <w:t xml:space="preserve">tem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a disciplina de Sociologia e Filosofia? A hipótese </w:t>
      </w:r>
      <w:r w:rsidR="000A6DCA" w:rsidRPr="007847E1">
        <w:rPr>
          <w:rFonts w:ascii="Times New Roman" w:eastAsia="Times New Roman" w:hAnsi="Times New Roman" w:cs="Times New Roman"/>
          <w:color w:val="000000" w:themeColor="text1"/>
        </w:rPr>
        <w:t>que defendo é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simples, </w:t>
      </w:r>
      <w:r w:rsidR="000A6DCA" w:rsidRPr="007847E1">
        <w:rPr>
          <w:rFonts w:ascii="Times New Roman" w:eastAsia="Times New Roman" w:hAnsi="Times New Roman" w:cs="Times New Roman"/>
          <w:color w:val="000000" w:themeColor="text1"/>
        </w:rPr>
        <w:t xml:space="preserve">acredito que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ter no currículo disciplinas que questionam, que conflitam com os poderes político</w:t>
      </w:r>
      <w:r w:rsidR="000A6DCA" w:rsidRPr="007847E1">
        <w:rPr>
          <w:rFonts w:ascii="Times New Roman" w:eastAsia="Times New Roman" w:hAnsi="Times New Roman" w:cs="Times New Roman"/>
          <w:color w:val="000000" w:themeColor="text1"/>
        </w:rPr>
        <w:t>-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religioso incomodam, atrapalham, enfraquecem o discurso e</w:t>
      </w:r>
      <w:r w:rsidR="002A069E" w:rsidRPr="007847E1">
        <w:rPr>
          <w:rFonts w:ascii="Times New Roman" w:eastAsia="Times New Roman" w:hAnsi="Times New Roman" w:cs="Times New Roman"/>
          <w:color w:val="000000" w:themeColor="text1"/>
        </w:rPr>
        <w:t xml:space="preserve"> o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convencimento religioso sobre o “ideal de cidadão”</w:t>
      </w:r>
      <w:r w:rsidR="00815249" w:rsidRPr="007847E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47DF6E0" w14:textId="1A28EDA3" w:rsidR="00815249" w:rsidRPr="007847E1" w:rsidRDefault="000F4750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O movimento pela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 laicidade avança como uma luta pela desvinculação da igreja/religião com o Estado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, tendo em vista a </w:t>
      </w:r>
      <w:r w:rsidR="001862EB" w:rsidRPr="007847E1">
        <w:rPr>
          <w:rFonts w:ascii="Times New Roman" w:eastAsia="Times New Roman" w:hAnsi="Times New Roman" w:cs="Times New Roman"/>
          <w:color w:val="000000" w:themeColor="text1"/>
        </w:rPr>
        <w:t xml:space="preserve">crescente influência religiosa no campo educacional.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Um exemplo da consequência da vinculação da igreja com o Estado é a bancada cristã que no governo de 2019 a 2022 ganhou força com o lema “Deus acima de tudo, o Brasil acima de todos” (Bolsonaro, 2019). Esse foi um dos momentos mais </w:t>
      </w:r>
      <w:r w:rsidR="001862EB" w:rsidRPr="007847E1">
        <w:rPr>
          <w:rFonts w:ascii="Times New Roman" w:eastAsia="Times New Roman" w:hAnsi="Times New Roman" w:cs="Times New Roman"/>
          <w:color w:val="000000" w:themeColor="text1"/>
        </w:rPr>
        <w:t xml:space="preserve">graves </w:t>
      </w:r>
      <w:r w:rsidR="00CF6252" w:rsidRPr="007847E1">
        <w:rPr>
          <w:rFonts w:ascii="Times New Roman" w:eastAsia="Times New Roman" w:hAnsi="Times New Roman" w:cs="Times New Roman"/>
          <w:color w:val="000000" w:themeColor="text1"/>
        </w:rPr>
        <w:t xml:space="preserve">para diversas áreas da sociedade, pessoas estavam falecendo devido a COVID 19, campanhas antivacinas, o Brasil voltando ao mapa da fome, aumento na taxa de desemprego, disseminação de fake News sobre a moralidade escolar (o boato dos kits de livros sobre sexo explícito oferecidos nas escolas públicas para crianças, a mamadeira em forma de pênis oferecida nas escolas, dentre outros). </w:t>
      </w:r>
    </w:p>
    <w:p w14:paraId="4CE6C98F" w14:textId="03990ADE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Essa vinculação </w:t>
      </w:r>
      <w:r w:rsidR="004069B2" w:rsidRPr="007847E1">
        <w:rPr>
          <w:rFonts w:ascii="Times New Roman" w:eastAsia="Times New Roman" w:hAnsi="Times New Roman" w:cs="Times New Roman"/>
          <w:color w:val="000000" w:themeColor="text1"/>
        </w:rPr>
        <w:t xml:space="preserve">entre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a religião e a bancada cristã do parlamento desenvolveu uma série de questionamentos do grupo de adeptos do governo sobre a moral das escolas públicas. Na prática essa vinculação da religião com o Estado é boa para todos ou privilegia um grupo? Quem dissemina Fake News tem um propósito malicioso de confundir e manipular eleitores, </w:t>
      </w:r>
      <w:r w:rsidR="007949A6" w:rsidRPr="007847E1">
        <w:rPr>
          <w:rFonts w:ascii="Times New Roman" w:eastAsia="Times New Roman" w:hAnsi="Times New Roman" w:cs="Times New Roman"/>
          <w:color w:val="000000" w:themeColor="text1"/>
        </w:rPr>
        <w:t xml:space="preserve">assim,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a desconfiança da moralidade escolar seria uma estratégia para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desestabilizar a laicidade do currículo e reforçar uma possível “importância” de um dogma religioso nas escolas. </w:t>
      </w:r>
    </w:p>
    <w:p w14:paraId="4CCF59E6" w14:textId="7D225747" w:rsidR="00CF6252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O Brasil é um país com uma forte religiosidade fruto da colonização, com 50% da população que se autodeclara católica, 31% se declaram evangélica e 2% umbanda, candomblé ou outras religiões afro-brasileiras (G1,</w:t>
      </w:r>
      <w:r w:rsidR="007949A6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2020). </w:t>
      </w:r>
      <w:r w:rsidR="00F16950" w:rsidRPr="007847E1">
        <w:rPr>
          <w:rFonts w:ascii="Times New Roman" w:eastAsia="Times New Roman" w:hAnsi="Times New Roman" w:cs="Times New Roman"/>
          <w:color w:val="000000" w:themeColor="text1"/>
        </w:rPr>
        <w:t xml:space="preserve">Cunha e </w:t>
      </w:r>
      <w:proofErr w:type="spellStart"/>
      <w:r w:rsidR="00F16950" w:rsidRPr="007847E1">
        <w:rPr>
          <w:rFonts w:ascii="Times New Roman" w:eastAsia="Times New Roman" w:hAnsi="Times New Roman" w:cs="Times New Roman"/>
          <w:color w:val="000000" w:themeColor="text1"/>
        </w:rPr>
        <w:t>Carr</w:t>
      </w:r>
      <w:r w:rsidR="00EB7272" w:rsidRPr="007847E1">
        <w:rPr>
          <w:rFonts w:ascii="Times New Roman" w:eastAsia="Times New Roman" w:hAnsi="Times New Roman" w:cs="Times New Roman"/>
          <w:color w:val="000000" w:themeColor="text1"/>
        </w:rPr>
        <w:t>a</w:t>
      </w:r>
      <w:r w:rsidR="00F16950" w:rsidRPr="007847E1">
        <w:rPr>
          <w:rFonts w:ascii="Times New Roman" w:eastAsia="Times New Roman" w:hAnsi="Times New Roman" w:cs="Times New Roman"/>
          <w:color w:val="000000" w:themeColor="text1"/>
        </w:rPr>
        <w:t>squeira</w:t>
      </w:r>
      <w:proofErr w:type="spellEnd"/>
      <w:r w:rsidR="00F16950" w:rsidRPr="007847E1">
        <w:rPr>
          <w:rFonts w:ascii="Times New Roman" w:eastAsia="Times New Roman" w:hAnsi="Times New Roman" w:cs="Times New Roman"/>
          <w:color w:val="000000" w:themeColor="text1"/>
        </w:rPr>
        <w:t xml:space="preserve"> (2023)</w:t>
      </w:r>
      <w:r w:rsidR="007800C0" w:rsidRPr="007847E1">
        <w:rPr>
          <w:rFonts w:ascii="Times New Roman" w:eastAsia="Times New Roman" w:hAnsi="Times New Roman" w:cs="Times New Roman"/>
          <w:color w:val="000000" w:themeColor="text1"/>
        </w:rPr>
        <w:t xml:space="preserve"> co</w:t>
      </w:r>
      <w:r w:rsidR="00AB0164" w:rsidRPr="007847E1">
        <w:rPr>
          <w:rFonts w:ascii="Times New Roman" w:eastAsia="Times New Roman" w:hAnsi="Times New Roman" w:cs="Times New Roman"/>
          <w:color w:val="000000" w:themeColor="text1"/>
        </w:rPr>
        <w:t>nstataram</w:t>
      </w:r>
      <w:r w:rsidR="00EB7272" w:rsidRPr="007847E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através da pesquisa de campo </w:t>
      </w:r>
      <w:r w:rsidR="00AB0164" w:rsidRPr="007847E1">
        <w:rPr>
          <w:rFonts w:ascii="Times New Roman" w:eastAsia="Times New Roman" w:hAnsi="Times New Roman" w:cs="Times New Roman"/>
          <w:color w:val="000000" w:themeColor="text1"/>
        </w:rPr>
        <w:t>em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unidade municipal de Santo André, que os professores e funcionários da instituição portadores de uma religiosidade forte, levam esse elemento para sua prática profissional, analisado em gestos, falas, trocas entre profissionais da educação e educandos. Inevitavelmente, um país que professa em sua maioria a religião cristã</w:t>
      </w:r>
      <w:r w:rsidR="0081068E" w:rsidRPr="007847E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04612" w:rsidRPr="007847E1">
        <w:rPr>
          <w:rFonts w:ascii="Times New Roman" w:eastAsia="Times New Roman" w:hAnsi="Times New Roman" w:cs="Times New Roman"/>
          <w:color w:val="000000" w:themeColor="text1"/>
        </w:rPr>
        <w:t xml:space="preserve">católica e evangélica,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terá mais tendência em expressar </w:t>
      </w:r>
      <w:r w:rsidR="00E04612" w:rsidRPr="007847E1">
        <w:rPr>
          <w:rFonts w:ascii="Times New Roman" w:eastAsia="Times New Roman" w:hAnsi="Times New Roman" w:cs="Times New Roman"/>
          <w:color w:val="000000" w:themeColor="text1"/>
        </w:rPr>
        <w:t xml:space="preserve">o cristianismo 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já que se trata da maioria. Entretanto, como visto no parágrafo acima, a legalização como já ocorrido na Constituição Federal, na Base Nacional Comum Curricular em um local que deveria ser laico, é catastrófica.</w:t>
      </w:r>
    </w:p>
    <w:p w14:paraId="18CDE5AE" w14:textId="2DF113B6" w:rsidR="00754B40" w:rsidRPr="007847E1" w:rsidRDefault="00CF6252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Portanto, a priori a luta pela laicidade deve ser exigida em forma de lei com a reformulação da BNCC, da Constituição Federal e da Lei de Diretrizes e Bases, sendo retirado o Ensino Religioso como oferta e como disciplina na Base Nacional Comum Curricular, como também   policiar profissionais da educação sobre impor sua religião e agir de maneira preconceituosa religiosamente.  Para suprir outras demandas sociológicas, históricas e filosóficas, é sugerido que invistam nas disciplinas de Sociologia e Filosofia no Ensino Fundamental, pois na Base Nacional Comum Curricular não consta atualmente (2024). Um quesito que ainda necessita ser pesquisado profundamente, é o quantitativo de escolas no Brasil e no Estado do Rio de Janeiro que oferecem o Ensino religioso e de que maneira oferecem, já que o Estado é obrigado a oferecer, mas não há a obrigatoriedade de todas as escolas a ofertarem. A laicidade é uma constante luta, para o respeito ao outro, a tolerância e a desvinculação do Estado à religião. </w:t>
      </w:r>
    </w:p>
    <w:p w14:paraId="2612A92C" w14:textId="77777777" w:rsidR="00754B40" w:rsidRPr="007847E1" w:rsidRDefault="00754B40" w:rsidP="00CF625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C9C6239" w14:textId="77777777" w:rsidR="005B316F" w:rsidRPr="007847E1" w:rsidRDefault="007C02F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Referências</w:t>
      </w:r>
    </w:p>
    <w:p w14:paraId="20D00935" w14:textId="77777777" w:rsidR="00CF0363" w:rsidRPr="007847E1" w:rsidRDefault="00CF0363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Cunha, </w:t>
      </w:r>
      <w:proofErr w:type="spellStart"/>
      <w:r w:rsidRPr="007847E1">
        <w:rPr>
          <w:rFonts w:ascii="Times New Roman" w:eastAsia="Times New Roman" w:hAnsi="Times New Roman" w:cs="Times New Roman"/>
          <w:color w:val="000000" w:themeColor="text1"/>
        </w:rPr>
        <w:t>Luis</w:t>
      </w:r>
      <w:proofErr w:type="spellEnd"/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 Antônio; </w:t>
      </w:r>
      <w:proofErr w:type="spellStart"/>
      <w:r w:rsidRPr="007847E1">
        <w:rPr>
          <w:rFonts w:ascii="Times New Roman" w:eastAsia="Times New Roman" w:hAnsi="Times New Roman" w:cs="Times New Roman"/>
          <w:color w:val="000000" w:themeColor="text1"/>
        </w:rPr>
        <w:t>Carrasqueira</w:t>
      </w:r>
      <w:proofErr w:type="spellEnd"/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, Karina. Dimensionamento do Ensino Religioso nas escolas públicas de ensino fundamental (2011-2017). </w:t>
      </w:r>
      <w:r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>Educação &amp; Sociedade</w:t>
      </w:r>
      <w:r w:rsidRPr="007847E1">
        <w:rPr>
          <w:rFonts w:ascii="Times New Roman" w:eastAsia="Times New Roman" w:hAnsi="Times New Roman" w:cs="Times New Roman"/>
          <w:color w:val="000000" w:themeColor="text1"/>
        </w:rPr>
        <w:t>, Volume: 44, Publicado: 2023</w:t>
      </w:r>
    </w:p>
    <w:p w14:paraId="67FDF7F7" w14:textId="77777777" w:rsidR="00CF0363" w:rsidRPr="007847E1" w:rsidRDefault="00CF0363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734949E" w14:textId="77777777" w:rsidR="00FF60C1" w:rsidRPr="007847E1" w:rsidRDefault="00472090" w:rsidP="00FF60C1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hyperlink r:id="rId8">
        <w:r w:rsidR="00FF60C1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Cunha, Luiz Antônio.</w:t>
        </w:r>
      </w:hyperlink>
      <w:r w:rsidR="00FF60C1" w:rsidRPr="007847E1">
        <w:rPr>
          <w:rFonts w:ascii="Times New Roman" w:eastAsia="Times New Roman" w:hAnsi="Times New Roman" w:cs="Times New Roman"/>
          <w:color w:val="000000" w:themeColor="text1"/>
        </w:rPr>
        <w:t xml:space="preserve"> Três décadas de conflitos em torno do ensino público: laico ou religioso? </w:t>
      </w:r>
      <w:hyperlink r:id="rId9">
        <w:r w:rsidR="00FF60C1" w:rsidRPr="007847E1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u w:val="none"/>
          </w:rPr>
          <w:t>Educação &amp; Sociedade.</w:t>
        </w:r>
      </w:hyperlink>
      <w:r w:rsidR="00FF60C1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Vol. 39 Nº 145. Pág. 890 – 907. Dez 2018.</w:t>
      </w:r>
    </w:p>
    <w:p w14:paraId="7C4AE6A0" w14:textId="77777777" w:rsidR="005C35F2" w:rsidRPr="007847E1" w:rsidRDefault="005C35F2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010B79" w14:textId="77777777" w:rsidR="005C35F2" w:rsidRPr="007847E1" w:rsidRDefault="00472090" w:rsidP="005C35F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hyperlink r:id="rId10">
        <w:r w:rsidR="005C35F2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Cunha, Luiz Antônio.</w:t>
        </w:r>
      </w:hyperlink>
      <w:r w:rsidR="005C35F2" w:rsidRPr="007847E1">
        <w:rPr>
          <w:rFonts w:ascii="Times New Roman" w:eastAsia="Times New Roman" w:hAnsi="Times New Roman" w:cs="Times New Roman"/>
          <w:color w:val="000000" w:themeColor="text1"/>
        </w:rPr>
        <w:t xml:space="preserve"> A entronização do Ensino Religioso na Base Nacional Curricular Comum. </w:t>
      </w:r>
      <w:hyperlink r:id="rId11">
        <w:r w:rsidR="005C35F2" w:rsidRPr="007847E1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u w:val="none"/>
          </w:rPr>
          <w:t>Educação &amp; Sociedade.</w:t>
        </w:r>
      </w:hyperlink>
      <w:r w:rsidR="005C35F2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Vol. 37 Nº 134. Pág. 266 – 284. Mar 2016.</w:t>
      </w:r>
    </w:p>
    <w:p w14:paraId="44221B51" w14:textId="77777777" w:rsidR="005C35F2" w:rsidRPr="007847E1" w:rsidRDefault="005C35F2" w:rsidP="005C35F2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78417776" w14:textId="77777777" w:rsidR="005C35F2" w:rsidRPr="007847E1" w:rsidRDefault="00472090" w:rsidP="005C35F2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hyperlink r:id="rId12">
        <w:r w:rsidR="005C35F2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Cury, Carlos Roberto Jamil.</w:t>
        </w:r>
      </w:hyperlink>
      <w:r w:rsidR="005C35F2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3">
        <w:r w:rsidR="005C35F2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Ensino religioso na escola pública: o retorno de uma polêmica recorrente.</w:t>
        </w:r>
      </w:hyperlink>
      <w:r w:rsidR="005C35F2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4">
        <w:r w:rsidR="005C35F2" w:rsidRPr="007847E1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u w:val="none"/>
          </w:rPr>
          <w:t>Revista Brasileira de Educação</w:t>
        </w:r>
      </w:hyperlink>
      <w:r w:rsidR="005C35F2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>, Nº 27. Pág. 183 – 191. Dez 2004.</w:t>
      </w:r>
    </w:p>
    <w:p w14:paraId="5E9EB244" w14:textId="77777777" w:rsidR="005C35F2" w:rsidRPr="007847E1" w:rsidRDefault="005C35F2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DFED56" w14:textId="77777777" w:rsidR="00F61B54" w:rsidRPr="007847E1" w:rsidRDefault="00F61B54" w:rsidP="00F61B5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G1, Globo. 50% dos brasileiros são católicos, 31%, dos evangélicos e 10% não tem religião, diz Datafolha. 2020. Acessado em 27/04/2024. Disponível em: </w:t>
      </w:r>
      <w:hyperlink r:id="rId15">
        <w:r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50% dos brasileiros são católicos, 31%, evangélicos e 10% não têm religião, diz Datafolha | Política | G1 (globo.com)</w:t>
        </w:r>
      </w:hyperlink>
    </w:p>
    <w:p w14:paraId="22A0E9CA" w14:textId="77777777" w:rsidR="00F61B54" w:rsidRPr="007847E1" w:rsidRDefault="00F61B54" w:rsidP="00F61B5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153A5AE" w14:textId="77777777" w:rsidR="00056034" w:rsidRPr="007847E1" w:rsidRDefault="00056034" w:rsidP="0005603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 xml:space="preserve">Ministério da Educação. Base Nacional Comum Curricular. Acessado em 27/04/2024. Disponível em: </w:t>
      </w:r>
      <w:hyperlink r:id="rId16">
        <w:r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Base Nacional Comum Curricular - Educação é a Base (mec.gov.br)</w:t>
        </w:r>
      </w:hyperlink>
    </w:p>
    <w:p w14:paraId="151EA409" w14:textId="77FDCC97" w:rsidR="00CF0363" w:rsidRPr="007847E1" w:rsidRDefault="00CF0363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47E1">
        <w:rPr>
          <w:rFonts w:ascii="Times New Roman" w:eastAsia="Times New Roman" w:hAnsi="Times New Roman" w:cs="Times New Roman"/>
          <w:color w:val="000000" w:themeColor="text1"/>
        </w:rPr>
        <w:t>Santos, Taciana Brasil dos. O Ensino Religioso na base nacional comum curricular: algumas considerações. Educação em Revista, Volume: 37, Publicado: 2021</w:t>
      </w:r>
    </w:p>
    <w:p w14:paraId="37EA357A" w14:textId="77777777" w:rsidR="00CF0363" w:rsidRPr="007847E1" w:rsidRDefault="00CF0363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12535A" w14:textId="77777777" w:rsidR="00CF0363" w:rsidRPr="007847E1" w:rsidRDefault="00472090" w:rsidP="00FF60C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hyperlink r:id="rId17">
        <w:r w:rsidR="00CF0363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 xml:space="preserve">Valente, Gabriela </w:t>
        </w:r>
        <w:proofErr w:type="spellStart"/>
        <w:r w:rsidR="00CF0363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Abuhab</w:t>
        </w:r>
        <w:proofErr w:type="spellEnd"/>
        <w:r w:rsidR="00CF0363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.</w:t>
        </w:r>
      </w:hyperlink>
      <w:r w:rsidR="00CF0363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8">
        <w:r w:rsidR="00CF0363" w:rsidRPr="007847E1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Laicidade, Ensino Religioso e religiosidade na escola pública brasileira: questionamentos e reflexões.</w:t>
        </w:r>
      </w:hyperlink>
      <w:r w:rsidR="00CF0363" w:rsidRPr="007847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9">
        <w:proofErr w:type="spellStart"/>
        <w:r w:rsidR="00CF0363" w:rsidRPr="007847E1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u w:val="none"/>
          </w:rPr>
          <w:t>Pro-Posições</w:t>
        </w:r>
        <w:proofErr w:type="spellEnd"/>
        <w:r w:rsidR="00CF0363" w:rsidRPr="007847E1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u w:val="none"/>
          </w:rPr>
          <w:t>.</w:t>
        </w:r>
      </w:hyperlink>
      <w:r w:rsidR="00CF0363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Vol. 29 Nº 1. Pág. 107 – 127. </w:t>
      </w:r>
      <w:proofErr w:type="spellStart"/>
      <w:r w:rsidR="00CF0363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>Abr</w:t>
      </w:r>
      <w:proofErr w:type="spellEnd"/>
      <w:r w:rsidR="00CF0363" w:rsidRPr="007847E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2018.</w:t>
      </w:r>
    </w:p>
    <w:p w14:paraId="1C9C625D" w14:textId="77777777" w:rsidR="005B316F" w:rsidRPr="007847E1" w:rsidRDefault="005B316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C9C625E" w14:textId="77777777" w:rsidR="005B316F" w:rsidRPr="007847E1" w:rsidRDefault="005B316F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5B316F" w:rsidRPr="007847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5E8A" w14:textId="77777777" w:rsidR="000E4DDB" w:rsidRDefault="000E4DDB">
      <w:r>
        <w:separator/>
      </w:r>
    </w:p>
  </w:endnote>
  <w:endnote w:type="continuationSeparator" w:id="0">
    <w:p w14:paraId="32ABF0BA" w14:textId="77777777" w:rsidR="000E4DDB" w:rsidRDefault="000E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1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2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4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2D02" w14:textId="77777777" w:rsidR="000E4DDB" w:rsidRDefault="000E4DDB">
      <w:r>
        <w:separator/>
      </w:r>
    </w:p>
  </w:footnote>
  <w:footnote w:type="continuationSeparator" w:id="0">
    <w:p w14:paraId="646A2FCE" w14:textId="77777777" w:rsidR="000E4DDB" w:rsidRDefault="000E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5F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0" w14:textId="77777777" w:rsidR="005B316F" w:rsidRDefault="007C0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C9C6265" wp14:editId="1C9C62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6263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416E"/>
    <w:multiLevelType w:val="multilevel"/>
    <w:tmpl w:val="C2ACF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DB1559"/>
    <w:multiLevelType w:val="multilevel"/>
    <w:tmpl w:val="51E0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95147">
    <w:abstractNumId w:val="0"/>
  </w:num>
  <w:num w:numId="2" w16cid:durableId="18164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6F"/>
    <w:rsid w:val="0005175D"/>
    <w:rsid w:val="00056034"/>
    <w:rsid w:val="00077DF8"/>
    <w:rsid w:val="00082B8C"/>
    <w:rsid w:val="000A6DCA"/>
    <w:rsid w:val="000E4DDB"/>
    <w:rsid w:val="000F4750"/>
    <w:rsid w:val="001067BA"/>
    <w:rsid w:val="001221DA"/>
    <w:rsid w:val="0015454D"/>
    <w:rsid w:val="00157EB3"/>
    <w:rsid w:val="00165D7A"/>
    <w:rsid w:val="001862EB"/>
    <w:rsid w:val="001D2DAB"/>
    <w:rsid w:val="001E20B8"/>
    <w:rsid w:val="00200292"/>
    <w:rsid w:val="00222893"/>
    <w:rsid w:val="002A069E"/>
    <w:rsid w:val="002D2AB0"/>
    <w:rsid w:val="0030398B"/>
    <w:rsid w:val="00313ABD"/>
    <w:rsid w:val="00363451"/>
    <w:rsid w:val="00395998"/>
    <w:rsid w:val="003B2D28"/>
    <w:rsid w:val="003C2FA5"/>
    <w:rsid w:val="003D4BDA"/>
    <w:rsid w:val="003D4E24"/>
    <w:rsid w:val="003E2A47"/>
    <w:rsid w:val="003E523A"/>
    <w:rsid w:val="0040070B"/>
    <w:rsid w:val="004069B2"/>
    <w:rsid w:val="00413710"/>
    <w:rsid w:val="00417227"/>
    <w:rsid w:val="004404CB"/>
    <w:rsid w:val="00450AE1"/>
    <w:rsid w:val="00462761"/>
    <w:rsid w:val="00472090"/>
    <w:rsid w:val="004C7D58"/>
    <w:rsid w:val="004E7C8D"/>
    <w:rsid w:val="00550EA8"/>
    <w:rsid w:val="00557E29"/>
    <w:rsid w:val="0058671C"/>
    <w:rsid w:val="005A3543"/>
    <w:rsid w:val="005B316F"/>
    <w:rsid w:val="005C35F2"/>
    <w:rsid w:val="005E0481"/>
    <w:rsid w:val="00614A8F"/>
    <w:rsid w:val="006336E1"/>
    <w:rsid w:val="006B51A1"/>
    <w:rsid w:val="006D3EF9"/>
    <w:rsid w:val="00705BB1"/>
    <w:rsid w:val="00754B40"/>
    <w:rsid w:val="00764380"/>
    <w:rsid w:val="007800C0"/>
    <w:rsid w:val="007847E1"/>
    <w:rsid w:val="007949A6"/>
    <w:rsid w:val="007C02F8"/>
    <w:rsid w:val="0081068E"/>
    <w:rsid w:val="00815249"/>
    <w:rsid w:val="008B0B3F"/>
    <w:rsid w:val="008C47F7"/>
    <w:rsid w:val="008D1C4C"/>
    <w:rsid w:val="0096276F"/>
    <w:rsid w:val="00A03BBF"/>
    <w:rsid w:val="00A43389"/>
    <w:rsid w:val="00A97F95"/>
    <w:rsid w:val="00AB0164"/>
    <w:rsid w:val="00B7241A"/>
    <w:rsid w:val="00BA7336"/>
    <w:rsid w:val="00C14B87"/>
    <w:rsid w:val="00C32CC1"/>
    <w:rsid w:val="00C53BA8"/>
    <w:rsid w:val="00C70224"/>
    <w:rsid w:val="00CB0F88"/>
    <w:rsid w:val="00CE0FB5"/>
    <w:rsid w:val="00CF0363"/>
    <w:rsid w:val="00CF6252"/>
    <w:rsid w:val="00D020F3"/>
    <w:rsid w:val="00D5124F"/>
    <w:rsid w:val="00D96091"/>
    <w:rsid w:val="00DD013C"/>
    <w:rsid w:val="00E02081"/>
    <w:rsid w:val="00E04612"/>
    <w:rsid w:val="00E20627"/>
    <w:rsid w:val="00E43C4B"/>
    <w:rsid w:val="00E92407"/>
    <w:rsid w:val="00EB7272"/>
    <w:rsid w:val="00ED1E41"/>
    <w:rsid w:val="00EE08CE"/>
    <w:rsid w:val="00EF67E9"/>
    <w:rsid w:val="00F12E39"/>
    <w:rsid w:val="00F16950"/>
    <w:rsid w:val="00F3167D"/>
    <w:rsid w:val="00F52044"/>
    <w:rsid w:val="00F61B54"/>
    <w:rsid w:val="00FA263D"/>
    <w:rsid w:val="00FC7A1B"/>
    <w:rsid w:val="00FD7DD4"/>
    <w:rsid w:val="00FE672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6228"/>
  <w15:docId w15:val="{179C8B38-98C8-4856-AAC9-B51BE7E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F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%22Cunha,%20Luiz%20Ant%C3%B4nio%22" TargetMode="External" /><Relationship Id="rId13" Type="http://schemas.openxmlformats.org/officeDocument/2006/relationships/hyperlink" Target="http://www.scielo.br/scielo.php?script=sci_arttext&amp;pid=S1413-24782004000300013&amp;lang=pt" TargetMode="External" /><Relationship Id="rId18" Type="http://schemas.openxmlformats.org/officeDocument/2006/relationships/hyperlink" Target="http://www.scielo.br/scielo.php?script=sci_arttext&amp;pid=S0103-73072018000100107&amp;lang=pt" TargetMode="Externa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hyperlink" Target="http://www.google.com/search?q=%22Cury,%20Carlos%20Roberto%20Jamil%22" TargetMode="External" /><Relationship Id="rId17" Type="http://schemas.openxmlformats.org/officeDocument/2006/relationships/hyperlink" Target="http://www.google.com/search?q=%22Valente,%20Gabriela%20Abuhab%22" TargetMode="External" /><Relationship Id="rId25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yperlink" Target="http://basenacionalcomum.mec.gov.br/abase" TargetMode="External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search.scielo.org/?q=ensino+religioso&amp;lang=pt&amp;count=15&amp;from=31&amp;output=site&amp;sort=&amp;format=summary&amp;fb=&amp;page=3&amp;filter%5Bin%5D%5B%5D=scl&amp;q=ensino+religioso&amp;lang=pt" TargetMode="External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hyperlink" Target="https://g1.globo.com/politica/noticia/2020/01/13/50percent-dos-brasileiros-sao-catolicos-31percent-evangelicos-e-10percent-nao-tem-religiao-diz-datafolha.ghtml" TargetMode="External" /><Relationship Id="rId23" Type="http://schemas.openxmlformats.org/officeDocument/2006/relationships/footer" Target="footer2.xml" /><Relationship Id="rId10" Type="http://schemas.openxmlformats.org/officeDocument/2006/relationships/hyperlink" Target="http://www.google.com/search?q=%22Cunha,%20Luiz%20Ant%C3%B4nio%22" TargetMode="External" /><Relationship Id="rId19" Type="http://schemas.openxmlformats.org/officeDocument/2006/relationships/hyperlink" Target="https://search.scielo.org/?q=ensino+religioso&amp;lang=pt&amp;count=15&amp;from=16&amp;output=site&amp;sort=&amp;format=summary&amp;fb=&amp;page=2&amp;filter%5Bin%5D%5B%5D=scl&amp;q=ensino+religioso&amp;lang=p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search.scielo.org/?q=ensino+religioso&amp;lang=pt&amp;count=15&amp;from=16&amp;output=site&amp;sort=&amp;format=summary&amp;fb=&amp;page=2&amp;filter%5Bin%5D%5B%5D=scl&amp;q=ensino+religioso&amp;lang=pt" TargetMode="External" /><Relationship Id="rId14" Type="http://schemas.openxmlformats.org/officeDocument/2006/relationships/hyperlink" Target="https://search.scielo.org/?q=ensino+religioso&amp;lang=pt&amp;count=15&amp;from=46&amp;output=site&amp;sort=&amp;format=summary&amp;fb=&amp;page=1&amp;filter%5Bin%5D%5B%5D=scl&amp;q=ensino+religioso&amp;lang=pt&amp;page=1" TargetMode="External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1805</Words>
  <Characters>9748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Gabriela dos Santos Sales</cp:lastModifiedBy>
  <cp:revision>2</cp:revision>
  <dcterms:created xsi:type="dcterms:W3CDTF">2024-05-31T02:20:00Z</dcterms:created>
  <dcterms:modified xsi:type="dcterms:W3CDTF">2024-05-31T02:20:00Z</dcterms:modified>
</cp:coreProperties>
</file>