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18BE8BEA" w:rsidR="00390C0D" w:rsidRPr="001C7431" w:rsidRDefault="00390C0D" w:rsidP="00892CA9">
      <w:pPr>
        <w:tabs>
          <w:tab w:val="left" w:pos="5955"/>
        </w:tabs>
        <w:ind w:firstLine="0"/>
        <w:rPr>
          <w:rFonts w:ascii="Arial" w:hAnsi="Arial" w:cs="Arial"/>
          <w:sz w:val="24"/>
          <w:szCs w:val="24"/>
        </w:rPr>
      </w:pPr>
    </w:p>
    <w:p w14:paraId="119CBB1D" w14:textId="77777777" w:rsidR="00A9030E" w:rsidRDefault="00A9030E" w:rsidP="00A9030E">
      <w:pPr>
        <w:pStyle w:val="PargrafodaLista"/>
        <w:tabs>
          <w:tab w:val="left" w:pos="5871"/>
        </w:tabs>
        <w:spacing w:line="360" w:lineRule="auto"/>
        <w:ind w:left="0" w:firstLine="0"/>
        <w:jc w:val="center"/>
        <w:rPr>
          <w:rFonts w:ascii="Arial" w:hAnsi="Arial" w:cs="Arial"/>
          <w:sz w:val="24"/>
          <w:szCs w:val="24"/>
        </w:rPr>
      </w:pPr>
    </w:p>
    <w:p w14:paraId="0C338CB5" w14:textId="58BACECF" w:rsidR="00CF427F" w:rsidRPr="00A9030E" w:rsidRDefault="00026BCD" w:rsidP="00A9030E">
      <w:pPr>
        <w:pStyle w:val="PargrafodaLista"/>
        <w:tabs>
          <w:tab w:val="left" w:pos="5871"/>
        </w:tabs>
        <w:spacing w:line="240" w:lineRule="auto"/>
        <w:ind w:left="0" w:firstLine="0"/>
        <w:jc w:val="center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>RESUMO EXPANDIDO</w:t>
      </w:r>
    </w:p>
    <w:p w14:paraId="40182AD9" w14:textId="77777777" w:rsidR="0491D5EE" w:rsidRPr="00A9030E" w:rsidRDefault="0491D5EE" w:rsidP="00A9030E">
      <w:pPr>
        <w:pStyle w:val="Texto"/>
        <w:spacing w:line="240" w:lineRule="auto"/>
      </w:pPr>
    </w:p>
    <w:p w14:paraId="5EB4D84D" w14:textId="027CC5AF" w:rsidR="0491D5EE" w:rsidRPr="00A9030E" w:rsidRDefault="2BF74FE8" w:rsidP="00A9030E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 xml:space="preserve">Grupo de Trabalho (GT): </w:t>
      </w:r>
      <w:r w:rsidR="0051291F">
        <w:rPr>
          <w:rFonts w:ascii="Arial" w:hAnsi="Arial" w:cs="Arial"/>
          <w:sz w:val="24"/>
          <w:szCs w:val="24"/>
        </w:rPr>
        <w:t xml:space="preserve">Educação Física </w:t>
      </w:r>
      <w:r w:rsidR="00D57498">
        <w:rPr>
          <w:rFonts w:ascii="Arial" w:hAnsi="Arial" w:cs="Arial"/>
          <w:sz w:val="24"/>
          <w:szCs w:val="24"/>
        </w:rPr>
        <w:t>e Esporte</w:t>
      </w:r>
    </w:p>
    <w:p w14:paraId="6990960F" w14:textId="510B201E" w:rsidR="0491D5EE" w:rsidRPr="00A9030E" w:rsidRDefault="0491D5EE" w:rsidP="00A9030E">
      <w:pPr>
        <w:spacing w:line="240" w:lineRule="auto"/>
        <w:rPr>
          <w:rFonts w:ascii="Arial" w:hAnsi="Arial" w:cs="Arial"/>
          <w:sz w:val="24"/>
          <w:szCs w:val="24"/>
        </w:rPr>
      </w:pPr>
    </w:p>
    <w:p w14:paraId="7E19E27C" w14:textId="0F52825C" w:rsidR="00251815" w:rsidRPr="00A9030E" w:rsidRDefault="517E9F2A" w:rsidP="00A9030E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>Modalidade d</w:t>
      </w:r>
      <w:r w:rsidR="64F49340" w:rsidRPr="00A9030E">
        <w:rPr>
          <w:rFonts w:ascii="Arial" w:hAnsi="Arial" w:cs="Arial"/>
          <w:sz w:val="24"/>
          <w:szCs w:val="24"/>
        </w:rPr>
        <w:t xml:space="preserve">o </w:t>
      </w:r>
      <w:r w:rsidR="52EB1B39" w:rsidRPr="00A9030E">
        <w:rPr>
          <w:rFonts w:ascii="Arial" w:hAnsi="Arial" w:cs="Arial"/>
          <w:sz w:val="24"/>
          <w:szCs w:val="24"/>
        </w:rPr>
        <w:t>trabalho</w:t>
      </w:r>
      <w:r w:rsidR="5A2C2FA2" w:rsidRPr="00A9030E">
        <w:rPr>
          <w:rFonts w:ascii="Arial" w:hAnsi="Arial" w:cs="Arial"/>
          <w:sz w:val="24"/>
          <w:szCs w:val="24"/>
        </w:rPr>
        <w:t>:</w:t>
      </w:r>
      <w:r w:rsidR="261990A4" w:rsidRPr="00A9030E">
        <w:rPr>
          <w:rFonts w:ascii="Arial" w:hAnsi="Arial" w:cs="Arial"/>
          <w:sz w:val="24"/>
          <w:szCs w:val="24"/>
        </w:rPr>
        <w:t xml:space="preserve"> </w:t>
      </w:r>
      <w:r w:rsidR="0065097C">
        <w:rPr>
          <w:rFonts w:ascii="Arial" w:hAnsi="Arial" w:cs="Arial"/>
          <w:sz w:val="24"/>
          <w:szCs w:val="24"/>
        </w:rPr>
        <w:t>pôster</w:t>
      </w:r>
    </w:p>
    <w:p w14:paraId="76D235B2" w14:textId="580693E4" w:rsidR="77D603DC" w:rsidRPr="00A9030E" w:rsidRDefault="77D603DC" w:rsidP="00A9030E">
      <w:pPr>
        <w:spacing w:line="240" w:lineRule="auto"/>
        <w:rPr>
          <w:rFonts w:ascii="Arial" w:hAnsi="Arial" w:cs="Arial"/>
          <w:sz w:val="24"/>
          <w:szCs w:val="24"/>
        </w:rPr>
      </w:pPr>
    </w:p>
    <w:p w14:paraId="1572CD5D" w14:textId="2845D14A" w:rsidR="110062EF" w:rsidRPr="00A9030E" w:rsidRDefault="046AE1D2" w:rsidP="00A9030E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 xml:space="preserve">Formato de apresentação: </w:t>
      </w:r>
      <w:r w:rsidR="00577278" w:rsidRPr="00A9030E">
        <w:rPr>
          <w:rFonts w:ascii="Arial" w:hAnsi="Arial" w:cs="Arial"/>
          <w:sz w:val="24"/>
          <w:szCs w:val="24"/>
        </w:rPr>
        <w:t>presencial</w:t>
      </w:r>
    </w:p>
    <w:p w14:paraId="5191CADF" w14:textId="5F803C52" w:rsidR="0491D5EE" w:rsidRPr="00A9030E" w:rsidRDefault="0491D5EE" w:rsidP="00A9030E">
      <w:pPr>
        <w:pStyle w:val="Texto"/>
        <w:ind w:firstLine="0"/>
      </w:pPr>
    </w:p>
    <w:p w14:paraId="3BC982EC" w14:textId="3423F084" w:rsidR="007C7060" w:rsidRDefault="00206977" w:rsidP="00B24847">
      <w:pPr>
        <w:pStyle w:val="Texto"/>
        <w:ind w:firstLine="0"/>
        <w:jc w:val="center"/>
        <w:rPr>
          <w:rFonts w:eastAsiaTheme="majorEastAsia"/>
          <w:b/>
          <w:spacing w:val="-10"/>
          <w:kern w:val="28"/>
        </w:rPr>
      </w:pPr>
      <w:r w:rsidRPr="00206977">
        <w:rPr>
          <w:rFonts w:eastAsiaTheme="majorEastAsia"/>
          <w:b/>
          <w:spacing w:val="-10"/>
          <w:kern w:val="28"/>
        </w:rPr>
        <w:t>INTERDISCIPLINARIDADE EM MOVIMENTO: PERSPECTIVAS DA EDUCAÇÃO FÍSICA E COORDENAÇÃO PEDAGÓGICA EM DIÁLOGO COM PAULO FREIRE</w:t>
      </w:r>
    </w:p>
    <w:p w14:paraId="55F16ED0" w14:textId="77777777" w:rsidR="00206977" w:rsidRDefault="00206977" w:rsidP="00903840">
      <w:pPr>
        <w:pStyle w:val="Texto"/>
        <w:jc w:val="right"/>
        <w:rPr>
          <w:rFonts w:eastAsiaTheme="majorEastAsia"/>
          <w:b/>
          <w:spacing w:val="-10"/>
          <w:kern w:val="28"/>
        </w:rPr>
      </w:pPr>
    </w:p>
    <w:p w14:paraId="67EAED20" w14:textId="60D3AC1C" w:rsidR="00974362" w:rsidRPr="00A9030E" w:rsidRDefault="00974362" w:rsidP="00903840">
      <w:pPr>
        <w:pStyle w:val="Texto"/>
        <w:jc w:val="right"/>
      </w:pPr>
      <w:r w:rsidRPr="00A9030E">
        <w:t>STIZ, Emili Adriana</w:t>
      </w:r>
      <w:r w:rsidRPr="00A9030E">
        <w:rPr>
          <w:vertAlign w:val="superscript"/>
        </w:rPr>
        <w:t>1</w:t>
      </w:r>
    </w:p>
    <w:p w14:paraId="3A97DDB6" w14:textId="77777777" w:rsidR="00974362" w:rsidRDefault="00974362" w:rsidP="00903840">
      <w:pPr>
        <w:pStyle w:val="Texto"/>
        <w:jc w:val="right"/>
        <w:rPr>
          <w:vertAlign w:val="superscript"/>
        </w:rPr>
      </w:pPr>
      <w:r w:rsidRPr="00A9030E">
        <w:t>ULIANO, Thiago</w:t>
      </w:r>
      <w:r w:rsidRPr="00A9030E">
        <w:rPr>
          <w:vertAlign w:val="superscript"/>
        </w:rPr>
        <w:t>2</w:t>
      </w:r>
    </w:p>
    <w:p w14:paraId="6AEB9F18" w14:textId="6C706BCF" w:rsidR="005E0412" w:rsidRDefault="00E47E17" w:rsidP="005E0412">
      <w:pPr>
        <w:pStyle w:val="Texto"/>
        <w:jc w:val="right"/>
        <w:rPr>
          <w:vertAlign w:val="superscript"/>
        </w:rPr>
      </w:pPr>
      <w:r w:rsidRPr="00E47E17">
        <w:t>BARROS</w:t>
      </w:r>
      <w:r>
        <w:t xml:space="preserve">, </w:t>
      </w:r>
      <w:r w:rsidR="005E0412">
        <w:t>Kelly</w:t>
      </w:r>
      <w:r>
        <w:t xml:space="preserve"> </w:t>
      </w:r>
      <w:r w:rsidRPr="00E47E17">
        <w:t>Ayanna Peters</w:t>
      </w:r>
      <w:r w:rsidRPr="00A9030E">
        <w:rPr>
          <w:vertAlign w:val="superscript"/>
        </w:rPr>
        <w:t xml:space="preserve"> </w:t>
      </w:r>
      <w:r w:rsidR="005E0412" w:rsidRPr="00A9030E">
        <w:rPr>
          <w:vertAlign w:val="superscript"/>
        </w:rPr>
        <w:t>3</w:t>
      </w:r>
    </w:p>
    <w:p w14:paraId="4F47D999" w14:textId="58BA8AB7" w:rsidR="00DF040B" w:rsidRPr="00A9030E" w:rsidRDefault="00974362" w:rsidP="005F20C6">
      <w:pPr>
        <w:pStyle w:val="Texto"/>
        <w:jc w:val="right"/>
      </w:pPr>
      <w:r w:rsidRPr="00A9030E">
        <w:t>M</w:t>
      </w:r>
      <w:r w:rsidR="00A56A68">
        <w:t>Ü</w:t>
      </w:r>
      <w:r w:rsidRPr="00A9030E">
        <w:t>LLER, Antonio José</w:t>
      </w:r>
      <w:r w:rsidR="005E0412" w:rsidRPr="005E0412">
        <w:rPr>
          <w:vertAlign w:val="superscript"/>
        </w:rPr>
        <w:t>4</w:t>
      </w:r>
    </w:p>
    <w:p w14:paraId="1B507506" w14:textId="77777777" w:rsidR="005E0412" w:rsidRPr="00A9030E" w:rsidRDefault="005E0412" w:rsidP="005F20C6">
      <w:pPr>
        <w:pStyle w:val="Texto"/>
        <w:jc w:val="right"/>
      </w:pPr>
    </w:p>
    <w:p w14:paraId="7783C2E5" w14:textId="17A90362" w:rsidR="00BB3206" w:rsidRPr="00A9030E" w:rsidRDefault="00BD0F6C" w:rsidP="005F20C6">
      <w:pPr>
        <w:pStyle w:val="Resumo"/>
        <w:spacing w:line="360" w:lineRule="auto"/>
        <w:rPr>
          <w:b/>
          <w:bCs/>
        </w:rPr>
      </w:pPr>
      <w:r w:rsidRPr="00A9030E">
        <w:rPr>
          <w:b/>
          <w:bCs/>
        </w:rPr>
        <w:t xml:space="preserve">PALAVRAS-CHAVE: </w:t>
      </w:r>
      <w:r w:rsidR="005F20C6" w:rsidRPr="00A9030E">
        <w:t>educação</w:t>
      </w:r>
      <w:r w:rsidR="005F20C6">
        <w:t xml:space="preserve"> emancipadora; interdisciplinaridade; </w:t>
      </w:r>
      <w:r w:rsidR="00306A57">
        <w:t>Paulo Freire</w:t>
      </w:r>
      <w:r w:rsidR="000E3C2B">
        <w:t>;</w:t>
      </w:r>
      <w:r w:rsidR="00306A57">
        <w:t xml:space="preserve"> </w:t>
      </w:r>
      <w:r w:rsidR="005F20C6" w:rsidRPr="00A9030E">
        <w:t>educação física</w:t>
      </w:r>
      <w:r w:rsidR="005F20C6">
        <w:t>;</w:t>
      </w:r>
      <w:r w:rsidR="005F20C6" w:rsidRPr="00A9030E">
        <w:t xml:space="preserve"> </w:t>
      </w:r>
      <w:r w:rsidR="005F20C6">
        <w:t xml:space="preserve">coordenação pedagógica. </w:t>
      </w:r>
    </w:p>
    <w:p w14:paraId="7237142C" w14:textId="77777777" w:rsidR="00597F8A" w:rsidRPr="00A9030E" w:rsidRDefault="00597F8A" w:rsidP="009A33DE">
      <w:pPr>
        <w:pStyle w:val="Texto"/>
      </w:pPr>
    </w:p>
    <w:p w14:paraId="3982CFE3" w14:textId="4D6B9CD3" w:rsidR="00707214" w:rsidRDefault="0060173B" w:rsidP="004C446D">
      <w:pPr>
        <w:pStyle w:val="Ttulo1"/>
        <w:rPr>
          <w:rFonts w:cs="Arial"/>
          <w:szCs w:val="24"/>
        </w:rPr>
      </w:pPr>
      <w:r w:rsidRPr="00A9030E">
        <w:rPr>
          <w:rFonts w:cs="Arial"/>
          <w:szCs w:val="24"/>
        </w:rPr>
        <w:t xml:space="preserve">1 </w:t>
      </w:r>
      <w:r w:rsidR="00066207">
        <w:rPr>
          <w:rFonts w:cs="Arial"/>
          <w:szCs w:val="24"/>
        </w:rPr>
        <w:t xml:space="preserve">INTERDISCIPLINARIDADE EM MOVIMENTO </w:t>
      </w:r>
    </w:p>
    <w:p w14:paraId="593905A0" w14:textId="77777777" w:rsidR="000E3C2B" w:rsidRPr="000E3C2B" w:rsidRDefault="000E3C2B" w:rsidP="000E3C2B"/>
    <w:p w14:paraId="7FC8A4BF" w14:textId="77777777" w:rsidR="005E0412" w:rsidRDefault="00494284" w:rsidP="005E0412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9945D0">
        <w:rPr>
          <w:rFonts w:ascii="Arial" w:eastAsia="Arial" w:hAnsi="Arial" w:cs="Arial"/>
          <w:sz w:val="24"/>
          <w:szCs w:val="24"/>
        </w:rPr>
        <w:t>A pesquisa em andamento investiga as potencialidades de projetos educativos interdisciplinares</w:t>
      </w:r>
      <w:r w:rsidR="00197870" w:rsidRPr="009945D0">
        <w:rPr>
          <w:rFonts w:ascii="Arial" w:eastAsia="Arial" w:hAnsi="Arial" w:cs="Arial"/>
          <w:sz w:val="24"/>
          <w:szCs w:val="24"/>
        </w:rPr>
        <w:t>,</w:t>
      </w:r>
      <w:r w:rsidRPr="009945D0">
        <w:rPr>
          <w:rFonts w:ascii="Arial" w:eastAsia="Arial" w:hAnsi="Arial" w:cs="Arial"/>
          <w:sz w:val="24"/>
          <w:szCs w:val="24"/>
        </w:rPr>
        <w:t xml:space="preserve"> com foco na participação da disciplina de Educação Física e na articulação com a coordenação pedagógica</w:t>
      </w:r>
      <w:r w:rsidR="00CC2A18" w:rsidRPr="009945D0">
        <w:rPr>
          <w:rFonts w:ascii="Arial" w:eastAsia="Arial" w:hAnsi="Arial" w:cs="Arial"/>
          <w:sz w:val="24"/>
          <w:szCs w:val="24"/>
        </w:rPr>
        <w:t>,</w:t>
      </w:r>
      <w:r w:rsidRPr="009945D0">
        <w:rPr>
          <w:rFonts w:ascii="Arial" w:eastAsia="Arial" w:hAnsi="Arial" w:cs="Arial"/>
          <w:sz w:val="24"/>
          <w:szCs w:val="24"/>
        </w:rPr>
        <w:t xml:space="preserve"> desenvolvidos nas séries finais do Ensino Fundamental das escolas públicas de Timbó</w:t>
      </w:r>
      <w:r w:rsidR="000E3C2B">
        <w:rPr>
          <w:rFonts w:ascii="Arial" w:eastAsia="Arial" w:hAnsi="Arial" w:cs="Arial"/>
          <w:sz w:val="24"/>
          <w:szCs w:val="24"/>
        </w:rPr>
        <w:t>/</w:t>
      </w:r>
      <w:r w:rsidRPr="009945D0">
        <w:rPr>
          <w:rFonts w:ascii="Arial" w:eastAsia="Arial" w:hAnsi="Arial" w:cs="Arial"/>
          <w:sz w:val="24"/>
          <w:szCs w:val="24"/>
        </w:rPr>
        <w:t xml:space="preserve">SC. </w:t>
      </w:r>
      <w:r w:rsidR="000520F5" w:rsidRPr="009945D0">
        <w:rPr>
          <w:rFonts w:ascii="Arial" w:eastAsia="Arial" w:hAnsi="Arial" w:cs="Arial"/>
          <w:sz w:val="24"/>
          <w:szCs w:val="24"/>
        </w:rPr>
        <w:t>I</w:t>
      </w:r>
      <w:r w:rsidR="00866231" w:rsidRPr="009945D0">
        <w:rPr>
          <w:rFonts w:ascii="Arial" w:eastAsia="Arial" w:hAnsi="Arial" w:cs="Arial"/>
          <w:sz w:val="24"/>
          <w:szCs w:val="24"/>
        </w:rPr>
        <w:t>nserida na linha de pesquisa “Educação, dinâmicas sociais e diversidades” e vinculada ao grupo de pesquisa em Filosofia e Educação</w:t>
      </w:r>
      <w:r w:rsidR="000E3C2B">
        <w:rPr>
          <w:rFonts w:ascii="Arial" w:eastAsia="Arial" w:hAnsi="Arial" w:cs="Arial"/>
          <w:sz w:val="24"/>
          <w:szCs w:val="24"/>
        </w:rPr>
        <w:t xml:space="preserve"> - </w:t>
      </w:r>
      <w:r w:rsidR="00866231" w:rsidRPr="009945D0">
        <w:rPr>
          <w:rFonts w:ascii="Arial" w:eastAsia="Arial" w:hAnsi="Arial" w:cs="Arial"/>
          <w:sz w:val="24"/>
          <w:szCs w:val="24"/>
        </w:rPr>
        <w:t>Educogitans (</w:t>
      </w:r>
      <w:r w:rsidR="000E3C2B">
        <w:rPr>
          <w:rFonts w:ascii="Arial" w:eastAsia="Arial" w:hAnsi="Arial" w:cs="Arial"/>
          <w:sz w:val="24"/>
          <w:szCs w:val="24"/>
        </w:rPr>
        <w:t>PPGE/</w:t>
      </w:r>
      <w:r w:rsidR="00866231" w:rsidRPr="009945D0">
        <w:rPr>
          <w:rFonts w:ascii="Arial" w:eastAsia="Arial" w:hAnsi="Arial" w:cs="Arial"/>
          <w:sz w:val="24"/>
          <w:szCs w:val="24"/>
        </w:rPr>
        <w:t xml:space="preserve">FURB), </w:t>
      </w:r>
      <w:r w:rsidR="009E076D" w:rsidRPr="009945D0">
        <w:rPr>
          <w:rFonts w:ascii="Arial" w:eastAsia="Arial" w:hAnsi="Arial" w:cs="Arial"/>
          <w:sz w:val="24"/>
          <w:szCs w:val="24"/>
        </w:rPr>
        <w:t xml:space="preserve">a investigação </w:t>
      </w:r>
      <w:r w:rsidR="00D27128" w:rsidRPr="009945D0">
        <w:rPr>
          <w:rFonts w:ascii="Arial" w:eastAsia="Arial" w:hAnsi="Arial" w:cs="Arial"/>
          <w:sz w:val="24"/>
          <w:szCs w:val="24"/>
        </w:rPr>
        <w:t xml:space="preserve">busca compreender </w:t>
      </w:r>
      <w:r w:rsidR="004522F2" w:rsidRPr="009945D0">
        <w:rPr>
          <w:rFonts w:ascii="Arial" w:eastAsia="Arial" w:hAnsi="Arial" w:cs="Arial"/>
          <w:sz w:val="24"/>
          <w:szCs w:val="24"/>
        </w:rPr>
        <w:t xml:space="preserve">o potencial das </w:t>
      </w:r>
      <w:r w:rsidR="00D27128" w:rsidRPr="009945D0">
        <w:rPr>
          <w:rFonts w:ascii="Arial" w:eastAsia="Arial" w:hAnsi="Arial" w:cs="Arial"/>
          <w:sz w:val="24"/>
          <w:szCs w:val="24"/>
        </w:rPr>
        <w:t xml:space="preserve">práticas interdisciplinares </w:t>
      </w:r>
      <w:r w:rsidR="004522F2" w:rsidRPr="009945D0">
        <w:rPr>
          <w:rFonts w:ascii="Arial" w:eastAsia="Arial" w:hAnsi="Arial" w:cs="Arial"/>
          <w:sz w:val="24"/>
          <w:szCs w:val="24"/>
        </w:rPr>
        <w:t xml:space="preserve">no fortalecimento da convivência </w:t>
      </w:r>
      <w:r w:rsidR="006354B8" w:rsidRPr="009945D0">
        <w:rPr>
          <w:rFonts w:ascii="Arial" w:eastAsia="Arial" w:hAnsi="Arial" w:cs="Arial"/>
          <w:sz w:val="24"/>
          <w:szCs w:val="24"/>
        </w:rPr>
        <w:t xml:space="preserve">e da educação emancipadora. </w:t>
      </w:r>
    </w:p>
    <w:p w14:paraId="639B1C9E" w14:textId="72CB6402" w:rsidR="00FB0E99" w:rsidRPr="009945D0" w:rsidRDefault="006354B8" w:rsidP="005E0412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9945D0">
        <w:rPr>
          <w:rFonts w:ascii="Arial" w:eastAsia="Arial" w:hAnsi="Arial" w:cs="Arial"/>
          <w:sz w:val="24"/>
          <w:szCs w:val="24"/>
        </w:rPr>
        <w:lastRenderedPageBreak/>
        <w:t>Parte-se do</w:t>
      </w:r>
      <w:r w:rsidR="00494284" w:rsidRPr="009945D0">
        <w:rPr>
          <w:rFonts w:ascii="Arial" w:eastAsia="Arial" w:hAnsi="Arial" w:cs="Arial"/>
          <w:sz w:val="24"/>
          <w:szCs w:val="24"/>
        </w:rPr>
        <w:t xml:space="preserve"> pressuposto de que </w:t>
      </w:r>
      <w:r w:rsidR="00A5250E" w:rsidRPr="009945D0">
        <w:rPr>
          <w:rFonts w:ascii="Arial" w:eastAsia="Arial" w:hAnsi="Arial" w:cs="Arial"/>
          <w:sz w:val="24"/>
          <w:szCs w:val="24"/>
        </w:rPr>
        <w:t>projetos</w:t>
      </w:r>
      <w:r w:rsidR="00494284" w:rsidRPr="009945D0">
        <w:rPr>
          <w:rFonts w:ascii="Arial" w:eastAsia="Arial" w:hAnsi="Arial" w:cs="Arial"/>
          <w:sz w:val="24"/>
          <w:szCs w:val="24"/>
        </w:rPr>
        <w:t xml:space="preserve"> interdisciplinares alinhad</w:t>
      </w:r>
      <w:r w:rsidR="00A5250E" w:rsidRPr="009945D0">
        <w:rPr>
          <w:rFonts w:ascii="Arial" w:eastAsia="Arial" w:hAnsi="Arial" w:cs="Arial"/>
          <w:sz w:val="24"/>
          <w:szCs w:val="24"/>
        </w:rPr>
        <w:t>o</w:t>
      </w:r>
      <w:r w:rsidR="00494284" w:rsidRPr="009945D0">
        <w:rPr>
          <w:rFonts w:ascii="Arial" w:eastAsia="Arial" w:hAnsi="Arial" w:cs="Arial"/>
          <w:sz w:val="24"/>
          <w:szCs w:val="24"/>
        </w:rPr>
        <w:t xml:space="preserve">s à educação </w:t>
      </w:r>
      <w:r w:rsidR="00C046DE" w:rsidRPr="009945D0">
        <w:rPr>
          <w:rFonts w:ascii="Arial" w:eastAsia="Arial" w:hAnsi="Arial" w:cs="Arial"/>
          <w:sz w:val="24"/>
          <w:szCs w:val="24"/>
        </w:rPr>
        <w:t>cidadã</w:t>
      </w:r>
      <w:r w:rsidR="00494284" w:rsidRPr="009945D0">
        <w:rPr>
          <w:rFonts w:ascii="Arial" w:eastAsia="Arial" w:hAnsi="Arial" w:cs="Arial"/>
          <w:sz w:val="24"/>
          <w:szCs w:val="24"/>
        </w:rPr>
        <w:t xml:space="preserve">, </w:t>
      </w:r>
      <w:r w:rsidR="00A5250E" w:rsidRPr="009945D0">
        <w:rPr>
          <w:rFonts w:ascii="Arial" w:eastAsia="Arial" w:hAnsi="Arial" w:cs="Arial"/>
          <w:sz w:val="24"/>
          <w:szCs w:val="24"/>
        </w:rPr>
        <w:t>proposta</w:t>
      </w:r>
      <w:r w:rsidR="00494284" w:rsidRPr="009945D0">
        <w:rPr>
          <w:rFonts w:ascii="Arial" w:eastAsia="Arial" w:hAnsi="Arial" w:cs="Arial"/>
          <w:sz w:val="24"/>
          <w:szCs w:val="24"/>
        </w:rPr>
        <w:t xml:space="preserve"> por Paulo Freire, podem contribuir </w:t>
      </w:r>
      <w:r w:rsidR="00EA22B1" w:rsidRPr="009945D0">
        <w:rPr>
          <w:rFonts w:ascii="Arial" w:eastAsia="Arial" w:hAnsi="Arial" w:cs="Arial"/>
          <w:sz w:val="24"/>
          <w:szCs w:val="24"/>
        </w:rPr>
        <w:t xml:space="preserve">com </w:t>
      </w:r>
      <w:r w:rsidR="008D6EB2" w:rsidRPr="009945D0">
        <w:rPr>
          <w:rFonts w:ascii="Arial" w:eastAsia="Arial" w:hAnsi="Arial" w:cs="Arial"/>
          <w:sz w:val="24"/>
          <w:szCs w:val="24"/>
        </w:rPr>
        <w:t xml:space="preserve">o fortalecimento das relações humanas no espaço escolar </w:t>
      </w:r>
      <w:r w:rsidR="00494284" w:rsidRPr="009945D0">
        <w:rPr>
          <w:rFonts w:ascii="Arial" w:eastAsia="Arial" w:hAnsi="Arial" w:cs="Arial"/>
          <w:sz w:val="24"/>
          <w:szCs w:val="24"/>
        </w:rPr>
        <w:t>e</w:t>
      </w:r>
      <w:r w:rsidR="008D6EB2" w:rsidRPr="009945D0">
        <w:rPr>
          <w:rFonts w:ascii="Arial" w:eastAsia="Arial" w:hAnsi="Arial" w:cs="Arial"/>
          <w:sz w:val="24"/>
          <w:szCs w:val="24"/>
        </w:rPr>
        <w:t xml:space="preserve"> </w:t>
      </w:r>
      <w:r w:rsidR="00EA22B1" w:rsidRPr="009945D0">
        <w:rPr>
          <w:rFonts w:ascii="Arial" w:eastAsia="Arial" w:hAnsi="Arial" w:cs="Arial"/>
          <w:sz w:val="24"/>
          <w:szCs w:val="24"/>
        </w:rPr>
        <w:t xml:space="preserve">com a formação crítica e </w:t>
      </w:r>
      <w:r w:rsidR="00494284" w:rsidRPr="009945D0">
        <w:rPr>
          <w:rFonts w:ascii="Arial" w:eastAsia="Arial" w:hAnsi="Arial" w:cs="Arial"/>
          <w:sz w:val="24"/>
          <w:szCs w:val="24"/>
        </w:rPr>
        <w:t>emancipadora dos estudantes</w:t>
      </w:r>
      <w:r w:rsidR="006F2298" w:rsidRPr="009945D0">
        <w:rPr>
          <w:rFonts w:ascii="Arial" w:eastAsia="Arial" w:hAnsi="Arial" w:cs="Arial"/>
          <w:sz w:val="24"/>
          <w:szCs w:val="24"/>
        </w:rPr>
        <w:t xml:space="preserve">. </w:t>
      </w:r>
    </w:p>
    <w:p w14:paraId="744F38C6" w14:textId="7F5BA30A" w:rsidR="00F30714" w:rsidRPr="009945D0" w:rsidRDefault="00494284" w:rsidP="0016125A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9945D0">
        <w:rPr>
          <w:rFonts w:ascii="Arial" w:eastAsia="Arial" w:hAnsi="Arial" w:cs="Arial"/>
          <w:sz w:val="24"/>
          <w:szCs w:val="24"/>
        </w:rPr>
        <w:t>A problemática relaciona-se aos desafios enfrentados pela educação básica</w:t>
      </w:r>
      <w:r w:rsidR="003968C9" w:rsidRPr="009945D0">
        <w:rPr>
          <w:rFonts w:ascii="Arial" w:eastAsia="Arial" w:hAnsi="Arial" w:cs="Arial"/>
          <w:sz w:val="24"/>
          <w:szCs w:val="24"/>
        </w:rPr>
        <w:t>,</w:t>
      </w:r>
      <w:r w:rsidR="00646DCF" w:rsidRPr="009945D0">
        <w:rPr>
          <w:rFonts w:ascii="Arial" w:eastAsia="Arial" w:hAnsi="Arial" w:cs="Arial"/>
          <w:sz w:val="24"/>
          <w:szCs w:val="24"/>
        </w:rPr>
        <w:t xml:space="preserve"> entre eles </w:t>
      </w:r>
      <w:r w:rsidR="00CE6715" w:rsidRPr="009945D0">
        <w:rPr>
          <w:rFonts w:ascii="Arial" w:eastAsia="Arial" w:hAnsi="Arial" w:cs="Arial"/>
          <w:sz w:val="24"/>
          <w:szCs w:val="24"/>
        </w:rPr>
        <w:t>a desmotivação e o desinteresse</w:t>
      </w:r>
      <w:r w:rsidR="002D46DA" w:rsidRPr="009945D0">
        <w:rPr>
          <w:rFonts w:ascii="Arial" w:eastAsia="Arial" w:hAnsi="Arial" w:cs="Arial"/>
          <w:sz w:val="24"/>
          <w:szCs w:val="24"/>
        </w:rPr>
        <w:t xml:space="preserve"> d</w:t>
      </w:r>
      <w:r w:rsidR="00211ACB" w:rsidRPr="009945D0">
        <w:rPr>
          <w:rFonts w:ascii="Arial" w:eastAsia="Arial" w:hAnsi="Arial" w:cs="Arial"/>
          <w:sz w:val="24"/>
          <w:szCs w:val="24"/>
        </w:rPr>
        <w:t>e</w:t>
      </w:r>
      <w:r w:rsidR="002D46DA" w:rsidRPr="009945D0">
        <w:rPr>
          <w:rFonts w:ascii="Arial" w:eastAsia="Arial" w:hAnsi="Arial" w:cs="Arial"/>
          <w:sz w:val="24"/>
          <w:szCs w:val="24"/>
        </w:rPr>
        <w:t xml:space="preserve"> estudantes e </w:t>
      </w:r>
      <w:r w:rsidR="00D45B77" w:rsidRPr="009945D0">
        <w:rPr>
          <w:rFonts w:ascii="Arial" w:eastAsia="Arial" w:hAnsi="Arial" w:cs="Arial"/>
          <w:sz w:val="24"/>
          <w:szCs w:val="24"/>
        </w:rPr>
        <w:t>professores</w:t>
      </w:r>
      <w:r w:rsidR="00855275" w:rsidRPr="009945D0">
        <w:rPr>
          <w:rFonts w:ascii="Arial" w:eastAsia="Arial" w:hAnsi="Arial" w:cs="Arial"/>
          <w:sz w:val="24"/>
          <w:szCs w:val="24"/>
        </w:rPr>
        <w:t xml:space="preserve"> diante da </w:t>
      </w:r>
      <w:r w:rsidR="00D45B77" w:rsidRPr="009945D0">
        <w:rPr>
          <w:rFonts w:ascii="Arial" w:eastAsia="Arial" w:hAnsi="Arial" w:cs="Arial"/>
          <w:sz w:val="24"/>
          <w:szCs w:val="24"/>
        </w:rPr>
        <w:t>construção coletiva do conhecimento</w:t>
      </w:r>
      <w:r w:rsidR="00020442" w:rsidRPr="009945D0">
        <w:rPr>
          <w:rFonts w:ascii="Arial" w:eastAsia="Arial" w:hAnsi="Arial" w:cs="Arial"/>
          <w:sz w:val="24"/>
          <w:szCs w:val="24"/>
        </w:rPr>
        <w:t xml:space="preserve">. </w:t>
      </w:r>
      <w:r w:rsidR="00EC4784" w:rsidRPr="009945D0">
        <w:rPr>
          <w:rFonts w:ascii="Arial" w:eastAsia="Arial" w:hAnsi="Arial" w:cs="Arial"/>
          <w:sz w:val="24"/>
          <w:szCs w:val="24"/>
        </w:rPr>
        <w:t>M</w:t>
      </w:r>
      <w:r w:rsidRPr="009945D0">
        <w:rPr>
          <w:rFonts w:ascii="Arial" w:eastAsia="Arial" w:hAnsi="Arial" w:cs="Arial"/>
          <w:sz w:val="24"/>
          <w:szCs w:val="24"/>
        </w:rPr>
        <w:t>arcad</w:t>
      </w:r>
      <w:r w:rsidR="00B1256D" w:rsidRPr="009945D0">
        <w:rPr>
          <w:rFonts w:ascii="Arial" w:eastAsia="Arial" w:hAnsi="Arial" w:cs="Arial"/>
          <w:sz w:val="24"/>
          <w:szCs w:val="24"/>
        </w:rPr>
        <w:t xml:space="preserve">a </w:t>
      </w:r>
      <w:r w:rsidRPr="009945D0">
        <w:rPr>
          <w:rFonts w:ascii="Arial" w:eastAsia="Arial" w:hAnsi="Arial" w:cs="Arial"/>
          <w:sz w:val="24"/>
          <w:szCs w:val="24"/>
        </w:rPr>
        <w:t xml:space="preserve">pela persistência de práticas pedagógicas fragmentadas, </w:t>
      </w:r>
      <w:r w:rsidR="00532EDA" w:rsidRPr="009945D0">
        <w:rPr>
          <w:rFonts w:ascii="Arial" w:eastAsia="Arial" w:hAnsi="Arial" w:cs="Arial"/>
          <w:sz w:val="24"/>
          <w:szCs w:val="24"/>
        </w:rPr>
        <w:t>pouco conectadas à</w:t>
      </w:r>
      <w:r w:rsidRPr="009945D0">
        <w:rPr>
          <w:rFonts w:ascii="Arial" w:eastAsia="Arial" w:hAnsi="Arial" w:cs="Arial"/>
          <w:sz w:val="24"/>
          <w:szCs w:val="24"/>
        </w:rPr>
        <w:t xml:space="preserve"> realidade dos estudantes e </w:t>
      </w:r>
      <w:r w:rsidR="00532EDA" w:rsidRPr="009945D0">
        <w:rPr>
          <w:rFonts w:ascii="Arial" w:eastAsia="Arial" w:hAnsi="Arial" w:cs="Arial"/>
          <w:sz w:val="24"/>
          <w:szCs w:val="24"/>
        </w:rPr>
        <w:t>ao</w:t>
      </w:r>
      <w:r w:rsidRPr="009945D0">
        <w:rPr>
          <w:rFonts w:ascii="Arial" w:eastAsia="Arial" w:hAnsi="Arial" w:cs="Arial"/>
          <w:sz w:val="24"/>
          <w:szCs w:val="24"/>
        </w:rPr>
        <w:t xml:space="preserve"> cenário tecnológico atual</w:t>
      </w:r>
      <w:r w:rsidR="00020442" w:rsidRPr="009945D0">
        <w:rPr>
          <w:rFonts w:ascii="Arial" w:eastAsia="Arial" w:hAnsi="Arial" w:cs="Arial"/>
          <w:sz w:val="24"/>
          <w:szCs w:val="24"/>
        </w:rPr>
        <w:t>,</w:t>
      </w:r>
      <w:r w:rsidR="00FB6223" w:rsidRPr="009945D0">
        <w:rPr>
          <w:rFonts w:ascii="Arial" w:eastAsia="Arial" w:hAnsi="Arial" w:cs="Arial"/>
          <w:sz w:val="24"/>
          <w:szCs w:val="24"/>
        </w:rPr>
        <w:t xml:space="preserve"> a educação</w:t>
      </w:r>
      <w:r w:rsidR="00FB0E99" w:rsidRPr="009945D0">
        <w:rPr>
          <w:rFonts w:ascii="Arial" w:eastAsia="Arial" w:hAnsi="Arial" w:cs="Arial"/>
          <w:sz w:val="24"/>
          <w:szCs w:val="24"/>
        </w:rPr>
        <w:t xml:space="preserve"> </w:t>
      </w:r>
      <w:r w:rsidR="00A51A95" w:rsidRPr="009945D0">
        <w:rPr>
          <w:rFonts w:ascii="Arial" w:eastAsia="Arial" w:hAnsi="Arial" w:cs="Arial"/>
          <w:sz w:val="24"/>
          <w:szCs w:val="24"/>
        </w:rPr>
        <w:t xml:space="preserve">ainda sustenta </w:t>
      </w:r>
      <w:r w:rsidR="000746BA" w:rsidRPr="009945D0">
        <w:rPr>
          <w:rFonts w:ascii="Arial" w:eastAsia="Arial" w:hAnsi="Arial" w:cs="Arial"/>
          <w:sz w:val="24"/>
          <w:szCs w:val="24"/>
        </w:rPr>
        <w:t xml:space="preserve">uma lógica </w:t>
      </w:r>
      <w:r w:rsidR="00211ACB" w:rsidRPr="009945D0">
        <w:rPr>
          <w:rFonts w:ascii="Arial" w:eastAsia="Arial" w:hAnsi="Arial" w:cs="Arial"/>
          <w:sz w:val="24"/>
          <w:szCs w:val="24"/>
        </w:rPr>
        <w:t>avaliativa</w:t>
      </w:r>
      <w:r w:rsidR="001B3894" w:rsidRPr="009945D0">
        <w:rPr>
          <w:rFonts w:ascii="Arial" w:eastAsia="Arial" w:hAnsi="Arial" w:cs="Arial"/>
          <w:sz w:val="24"/>
          <w:szCs w:val="24"/>
        </w:rPr>
        <w:t xml:space="preserve"> </w:t>
      </w:r>
      <w:r w:rsidR="00301D9F" w:rsidRPr="009945D0">
        <w:rPr>
          <w:rFonts w:ascii="Arial" w:eastAsia="Arial" w:hAnsi="Arial" w:cs="Arial"/>
          <w:sz w:val="24"/>
          <w:szCs w:val="24"/>
        </w:rPr>
        <w:t>que considera</w:t>
      </w:r>
      <w:r w:rsidR="00211ACB" w:rsidRPr="009945D0">
        <w:rPr>
          <w:rFonts w:ascii="Arial" w:eastAsia="Arial" w:hAnsi="Arial" w:cs="Arial"/>
          <w:sz w:val="24"/>
          <w:szCs w:val="24"/>
        </w:rPr>
        <w:t xml:space="preserve"> as</w:t>
      </w:r>
      <w:r w:rsidR="00301D9F" w:rsidRPr="009945D0">
        <w:rPr>
          <w:rFonts w:ascii="Arial" w:eastAsia="Arial" w:hAnsi="Arial" w:cs="Arial"/>
          <w:sz w:val="24"/>
          <w:szCs w:val="24"/>
        </w:rPr>
        <w:t xml:space="preserve"> </w:t>
      </w:r>
      <w:r w:rsidR="00B7571A" w:rsidRPr="009945D0">
        <w:rPr>
          <w:rFonts w:ascii="Arial" w:eastAsia="Arial" w:hAnsi="Arial" w:cs="Arial"/>
          <w:sz w:val="24"/>
          <w:szCs w:val="24"/>
        </w:rPr>
        <w:t xml:space="preserve">taxas de aprovação </w:t>
      </w:r>
      <w:r w:rsidR="00301D9F" w:rsidRPr="009945D0">
        <w:rPr>
          <w:rFonts w:ascii="Arial" w:eastAsia="Arial" w:hAnsi="Arial" w:cs="Arial"/>
          <w:sz w:val="24"/>
          <w:szCs w:val="24"/>
        </w:rPr>
        <w:t xml:space="preserve">como </w:t>
      </w:r>
      <w:r w:rsidR="003E4D92" w:rsidRPr="009945D0">
        <w:rPr>
          <w:rFonts w:ascii="Arial" w:eastAsia="Arial" w:hAnsi="Arial" w:cs="Arial"/>
          <w:sz w:val="24"/>
          <w:szCs w:val="24"/>
        </w:rPr>
        <w:t xml:space="preserve">sinônimo de </w:t>
      </w:r>
      <w:r w:rsidR="00301D9F" w:rsidRPr="009945D0">
        <w:rPr>
          <w:rFonts w:ascii="Arial" w:eastAsia="Arial" w:hAnsi="Arial" w:cs="Arial"/>
          <w:sz w:val="24"/>
          <w:szCs w:val="24"/>
        </w:rPr>
        <w:t>êxito escolar</w:t>
      </w:r>
      <w:r w:rsidR="004725D5" w:rsidRPr="009945D0">
        <w:rPr>
          <w:rFonts w:ascii="Arial" w:eastAsia="Arial" w:hAnsi="Arial" w:cs="Arial"/>
          <w:sz w:val="24"/>
          <w:szCs w:val="24"/>
        </w:rPr>
        <w:t xml:space="preserve"> (</w:t>
      </w:r>
      <w:r w:rsidR="00012DFD" w:rsidRPr="009945D0">
        <w:rPr>
          <w:rFonts w:ascii="Arial" w:eastAsia="Arial" w:hAnsi="Arial" w:cs="Arial"/>
          <w:sz w:val="24"/>
          <w:szCs w:val="24"/>
        </w:rPr>
        <w:t>Possa</w:t>
      </w:r>
      <w:r w:rsidR="000E3C2B">
        <w:rPr>
          <w:rFonts w:ascii="Arial" w:eastAsia="Arial" w:hAnsi="Arial" w:cs="Arial"/>
          <w:sz w:val="24"/>
          <w:szCs w:val="24"/>
        </w:rPr>
        <w:t xml:space="preserve">; </w:t>
      </w:r>
      <w:r w:rsidR="00012DFD" w:rsidRPr="009945D0">
        <w:rPr>
          <w:rFonts w:ascii="Arial" w:eastAsia="Arial" w:hAnsi="Arial" w:cs="Arial"/>
          <w:sz w:val="24"/>
          <w:szCs w:val="24"/>
        </w:rPr>
        <w:t>Di Felice, 2024)</w:t>
      </w:r>
      <w:r w:rsidR="00B7571A" w:rsidRPr="009945D0">
        <w:rPr>
          <w:rFonts w:ascii="Arial" w:eastAsia="Arial" w:hAnsi="Arial" w:cs="Arial"/>
          <w:sz w:val="24"/>
          <w:szCs w:val="24"/>
        </w:rPr>
        <w:t>. Esse processo</w:t>
      </w:r>
      <w:r w:rsidR="001A1B40" w:rsidRPr="009945D0">
        <w:rPr>
          <w:rFonts w:ascii="Arial" w:eastAsia="Arial" w:hAnsi="Arial" w:cs="Arial"/>
          <w:sz w:val="24"/>
          <w:szCs w:val="24"/>
        </w:rPr>
        <w:t xml:space="preserve"> </w:t>
      </w:r>
      <w:r w:rsidR="00CC2A18" w:rsidRPr="009945D0">
        <w:rPr>
          <w:rFonts w:ascii="Arial" w:eastAsia="Arial" w:hAnsi="Arial" w:cs="Arial"/>
          <w:sz w:val="24"/>
          <w:szCs w:val="24"/>
        </w:rPr>
        <w:t>amplia</w:t>
      </w:r>
      <w:r w:rsidR="00614F02" w:rsidRPr="009945D0">
        <w:rPr>
          <w:rFonts w:ascii="Arial" w:eastAsia="Arial" w:hAnsi="Arial" w:cs="Arial"/>
          <w:sz w:val="24"/>
          <w:szCs w:val="24"/>
        </w:rPr>
        <w:t xml:space="preserve"> a distância </w:t>
      </w:r>
      <w:r w:rsidR="003F4DCE" w:rsidRPr="009945D0">
        <w:rPr>
          <w:rFonts w:ascii="Arial" w:eastAsia="Arial" w:hAnsi="Arial" w:cs="Arial"/>
          <w:sz w:val="24"/>
          <w:szCs w:val="24"/>
        </w:rPr>
        <w:t>entre saberes, experiências e práticas</w:t>
      </w:r>
      <w:r w:rsidR="001A1B40" w:rsidRPr="009945D0">
        <w:rPr>
          <w:rFonts w:ascii="Arial" w:eastAsia="Arial" w:hAnsi="Arial" w:cs="Arial"/>
          <w:sz w:val="24"/>
          <w:szCs w:val="24"/>
        </w:rPr>
        <w:t xml:space="preserve">, </w:t>
      </w:r>
      <w:r w:rsidR="00383076" w:rsidRPr="009945D0">
        <w:rPr>
          <w:rFonts w:ascii="Arial" w:eastAsia="Arial" w:hAnsi="Arial" w:cs="Arial"/>
          <w:sz w:val="24"/>
          <w:szCs w:val="24"/>
        </w:rPr>
        <w:t>dificultando a</w:t>
      </w:r>
      <w:r w:rsidR="001A1B40" w:rsidRPr="009945D0">
        <w:rPr>
          <w:rFonts w:ascii="Arial" w:eastAsia="Arial" w:hAnsi="Arial" w:cs="Arial"/>
          <w:sz w:val="24"/>
          <w:szCs w:val="24"/>
        </w:rPr>
        <w:t xml:space="preserve"> formação crítica e emancipatória.</w:t>
      </w:r>
    </w:p>
    <w:p w14:paraId="033C57A4" w14:textId="0444ED63" w:rsidR="00494284" w:rsidRPr="009945D0" w:rsidRDefault="00494284" w:rsidP="0016125A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9945D0">
        <w:rPr>
          <w:rFonts w:ascii="Arial" w:eastAsia="Arial" w:hAnsi="Arial" w:cs="Arial"/>
          <w:sz w:val="24"/>
          <w:szCs w:val="24"/>
        </w:rPr>
        <w:t xml:space="preserve">Nessa perspectiva, a pergunta principal </w:t>
      </w:r>
      <w:r w:rsidR="00F30714" w:rsidRPr="009945D0">
        <w:rPr>
          <w:rFonts w:ascii="Arial" w:eastAsia="Arial" w:hAnsi="Arial" w:cs="Arial"/>
          <w:sz w:val="24"/>
          <w:szCs w:val="24"/>
        </w:rPr>
        <w:t xml:space="preserve">desta pesquisa </w:t>
      </w:r>
      <w:r w:rsidRPr="009945D0">
        <w:rPr>
          <w:rFonts w:ascii="Arial" w:eastAsia="Arial" w:hAnsi="Arial" w:cs="Arial"/>
          <w:sz w:val="24"/>
          <w:szCs w:val="24"/>
        </w:rPr>
        <w:t xml:space="preserve">é: Quais são as potencialidades de projetos educativos interdisciplinares, à luz da pedagogia freireana, para enfrentar a desmotivação dos estudantes e promover uma formação crítica e emancipatória? O objetivo é compreender as potencialidades de projetos educativos interdisciplinares, no contexto da educação física e na perspectiva da coordenação pedagógica, a partir dos conceitos freireanos, que favoreçam a motivação para uma educação emancipadora. O ponto de partida foi a) identificar projetos interdisciplinares que envolvem a educação física, relacionando-os à coordenação pedagógica para b) compreender qual a percepção desses profissionais sobre o desenvolvimento dos projetos em suas realidades e assim, c) analisar com base nos conceitos freireanos possíveis potencialidades dos projetos para o desenvolvimento da formação </w:t>
      </w:r>
      <w:r w:rsidR="006F1C0C">
        <w:rPr>
          <w:rFonts w:ascii="Arial" w:eastAsia="Arial" w:hAnsi="Arial" w:cs="Arial"/>
          <w:sz w:val="24"/>
          <w:szCs w:val="24"/>
        </w:rPr>
        <w:t xml:space="preserve">crítica e </w:t>
      </w:r>
      <w:r w:rsidR="00537B61">
        <w:rPr>
          <w:rFonts w:ascii="Arial" w:eastAsia="Arial" w:hAnsi="Arial" w:cs="Arial"/>
          <w:sz w:val="24"/>
          <w:szCs w:val="24"/>
        </w:rPr>
        <w:t>emancipatória</w:t>
      </w:r>
      <w:r w:rsidRPr="009945D0">
        <w:rPr>
          <w:rFonts w:ascii="Arial" w:eastAsia="Arial" w:hAnsi="Arial" w:cs="Arial"/>
          <w:sz w:val="24"/>
          <w:szCs w:val="24"/>
        </w:rPr>
        <w:t xml:space="preserve">. </w:t>
      </w:r>
      <w:r w:rsidR="00A0449F" w:rsidRPr="009945D0">
        <w:rPr>
          <w:rFonts w:ascii="Arial" w:eastAsia="Arial" w:hAnsi="Arial" w:cs="Arial"/>
          <w:sz w:val="24"/>
          <w:szCs w:val="24"/>
        </w:rPr>
        <w:t>A pesquisa</w:t>
      </w:r>
      <w:r w:rsidRPr="009945D0">
        <w:rPr>
          <w:rFonts w:ascii="Arial" w:eastAsia="Arial" w:hAnsi="Arial" w:cs="Arial"/>
          <w:sz w:val="24"/>
          <w:szCs w:val="24"/>
        </w:rPr>
        <w:t xml:space="preserve"> justifica-se pela necessidade de enfrentamento dos desafios emergentes na educação contemporânea, entre eles o desenvolvimento de práticas educativas que promovam sentido, diálogo e relação humana no processo de aprendizagem. O suporte teórico baseia-se nos estudos de Paulo Freire, Peter McLaren, Ivani</w:t>
      </w:r>
      <w:r w:rsidR="00A0449F" w:rsidRPr="009945D0">
        <w:rPr>
          <w:rFonts w:ascii="Arial" w:eastAsia="Arial" w:hAnsi="Arial" w:cs="Arial"/>
          <w:sz w:val="24"/>
          <w:szCs w:val="24"/>
        </w:rPr>
        <w:t xml:space="preserve"> Catarina Arantes</w:t>
      </w:r>
      <w:r w:rsidRPr="009945D0">
        <w:rPr>
          <w:rFonts w:ascii="Arial" w:eastAsia="Arial" w:hAnsi="Arial" w:cs="Arial"/>
          <w:sz w:val="24"/>
          <w:szCs w:val="24"/>
        </w:rPr>
        <w:t xml:space="preserve"> Fazenda, Angel Pérez Gómez entre outros autores que discutem a pedagogia crítica, a interdisciplinaridade, a educação na era digital, as políticas públicas e o papel da Educação Física e da coordenação pedagógica na construção de uma escola comprometida com</w:t>
      </w:r>
      <w:r w:rsidR="00FF2D8D" w:rsidRPr="009945D0">
        <w:rPr>
          <w:rFonts w:ascii="Arial" w:eastAsia="Arial" w:hAnsi="Arial" w:cs="Arial"/>
          <w:sz w:val="24"/>
          <w:szCs w:val="24"/>
        </w:rPr>
        <w:t xml:space="preserve"> </w:t>
      </w:r>
      <w:r w:rsidRPr="009945D0">
        <w:rPr>
          <w:rFonts w:ascii="Arial" w:eastAsia="Arial" w:hAnsi="Arial" w:cs="Arial"/>
          <w:sz w:val="24"/>
          <w:szCs w:val="24"/>
        </w:rPr>
        <w:t xml:space="preserve">a emancipação social. A metodologia é de </w:t>
      </w:r>
      <w:r w:rsidR="00441FC0" w:rsidRPr="009945D0">
        <w:rPr>
          <w:rFonts w:ascii="Arial" w:eastAsia="Arial" w:hAnsi="Arial" w:cs="Arial"/>
          <w:sz w:val="24"/>
          <w:szCs w:val="24"/>
        </w:rPr>
        <w:t xml:space="preserve">natureza </w:t>
      </w:r>
      <w:r w:rsidR="00E05771" w:rsidRPr="009945D0">
        <w:rPr>
          <w:rFonts w:ascii="Arial" w:eastAsia="Arial" w:hAnsi="Arial" w:cs="Arial"/>
          <w:sz w:val="24"/>
          <w:szCs w:val="24"/>
        </w:rPr>
        <w:t>aplicada</w:t>
      </w:r>
      <w:r w:rsidR="00382917" w:rsidRPr="009945D0">
        <w:rPr>
          <w:rFonts w:ascii="Arial" w:eastAsia="Arial" w:hAnsi="Arial" w:cs="Arial"/>
          <w:sz w:val="24"/>
          <w:szCs w:val="24"/>
        </w:rPr>
        <w:t xml:space="preserve">, </w:t>
      </w:r>
      <w:r w:rsidR="00441FC0" w:rsidRPr="009945D0">
        <w:rPr>
          <w:rFonts w:ascii="Arial" w:eastAsia="Arial" w:hAnsi="Arial" w:cs="Arial"/>
          <w:sz w:val="24"/>
          <w:szCs w:val="24"/>
        </w:rPr>
        <w:t xml:space="preserve">abordagem </w:t>
      </w:r>
      <w:r w:rsidRPr="009945D0">
        <w:rPr>
          <w:rFonts w:ascii="Arial" w:eastAsia="Arial" w:hAnsi="Arial" w:cs="Arial"/>
          <w:sz w:val="24"/>
          <w:szCs w:val="24"/>
        </w:rPr>
        <w:t>qualitativa</w:t>
      </w:r>
      <w:r w:rsidR="00382917" w:rsidRPr="009945D0">
        <w:rPr>
          <w:rFonts w:ascii="Arial" w:eastAsia="Arial" w:hAnsi="Arial" w:cs="Arial"/>
          <w:sz w:val="24"/>
          <w:szCs w:val="24"/>
        </w:rPr>
        <w:t xml:space="preserve"> e caráter</w:t>
      </w:r>
      <w:r w:rsidR="00441FC0" w:rsidRPr="009945D0">
        <w:rPr>
          <w:rFonts w:ascii="Arial" w:eastAsia="Arial" w:hAnsi="Arial" w:cs="Arial"/>
          <w:sz w:val="24"/>
          <w:szCs w:val="24"/>
        </w:rPr>
        <w:t xml:space="preserve"> descritiv</w:t>
      </w:r>
      <w:r w:rsidR="00382917" w:rsidRPr="009945D0">
        <w:rPr>
          <w:rFonts w:ascii="Arial" w:eastAsia="Arial" w:hAnsi="Arial" w:cs="Arial"/>
          <w:sz w:val="24"/>
          <w:szCs w:val="24"/>
        </w:rPr>
        <w:t>o com</w:t>
      </w:r>
      <w:r w:rsidR="00770FFA" w:rsidRPr="009945D0">
        <w:rPr>
          <w:rFonts w:ascii="Arial" w:eastAsia="Arial" w:hAnsi="Arial" w:cs="Arial"/>
          <w:sz w:val="24"/>
          <w:szCs w:val="24"/>
        </w:rPr>
        <w:t xml:space="preserve"> procedimentos </w:t>
      </w:r>
      <w:r w:rsidR="005C38C5" w:rsidRPr="009945D0">
        <w:rPr>
          <w:rFonts w:ascii="Arial" w:eastAsia="Arial" w:hAnsi="Arial" w:cs="Arial"/>
          <w:sz w:val="24"/>
          <w:szCs w:val="24"/>
        </w:rPr>
        <w:t xml:space="preserve">bibliográficos e </w:t>
      </w:r>
      <w:r w:rsidRPr="009945D0">
        <w:rPr>
          <w:rFonts w:ascii="Arial" w:eastAsia="Arial" w:hAnsi="Arial" w:cs="Arial"/>
          <w:sz w:val="24"/>
          <w:szCs w:val="24"/>
        </w:rPr>
        <w:t>de campo</w:t>
      </w:r>
      <w:r w:rsidR="005C38C5" w:rsidRPr="009945D0">
        <w:rPr>
          <w:rFonts w:ascii="Arial" w:eastAsia="Arial" w:hAnsi="Arial" w:cs="Arial"/>
          <w:sz w:val="24"/>
          <w:szCs w:val="24"/>
        </w:rPr>
        <w:t xml:space="preserve">, </w:t>
      </w:r>
      <w:r w:rsidRPr="009945D0">
        <w:rPr>
          <w:rFonts w:ascii="Arial" w:eastAsia="Arial" w:hAnsi="Arial" w:cs="Arial"/>
          <w:sz w:val="24"/>
          <w:szCs w:val="24"/>
        </w:rPr>
        <w:t xml:space="preserve">através de entrevistas semiestruturadas aplicadas a professores de Educação </w:t>
      </w:r>
      <w:r w:rsidRPr="009945D0">
        <w:rPr>
          <w:rFonts w:ascii="Arial" w:eastAsia="Arial" w:hAnsi="Arial" w:cs="Arial"/>
          <w:sz w:val="24"/>
          <w:szCs w:val="24"/>
        </w:rPr>
        <w:lastRenderedPageBreak/>
        <w:t>Física e coordenadores escolares de cinco escolas do município de Timbó</w:t>
      </w:r>
      <w:r w:rsidR="005F20C6">
        <w:rPr>
          <w:rFonts w:ascii="Arial" w:eastAsia="Arial" w:hAnsi="Arial" w:cs="Arial"/>
          <w:sz w:val="24"/>
          <w:szCs w:val="24"/>
        </w:rPr>
        <w:t>/</w:t>
      </w:r>
      <w:r w:rsidRPr="009945D0">
        <w:rPr>
          <w:rFonts w:ascii="Arial" w:eastAsia="Arial" w:hAnsi="Arial" w:cs="Arial"/>
          <w:sz w:val="24"/>
          <w:szCs w:val="24"/>
        </w:rPr>
        <w:t>SC. A análise na perspectiva hermenêutica visa interpretar os sentidos atribuídos aos projetos educativos na busca de compreender suas potencialidades, desvelando caminhos para a interdisciplinaridade como instrumento potencializador d</w:t>
      </w:r>
      <w:r w:rsidR="00B13286" w:rsidRPr="009945D0">
        <w:rPr>
          <w:rFonts w:ascii="Arial" w:eastAsia="Arial" w:hAnsi="Arial" w:cs="Arial"/>
          <w:sz w:val="24"/>
          <w:szCs w:val="24"/>
        </w:rPr>
        <w:t>a convivência escolar e da</w:t>
      </w:r>
      <w:r w:rsidRPr="009945D0">
        <w:rPr>
          <w:rFonts w:ascii="Arial" w:eastAsia="Arial" w:hAnsi="Arial" w:cs="Arial"/>
          <w:sz w:val="24"/>
          <w:szCs w:val="24"/>
        </w:rPr>
        <w:t xml:space="preserve"> emancipação dos estudantes, a partir da </w:t>
      </w:r>
      <w:r w:rsidR="007B5BD5">
        <w:rPr>
          <w:rFonts w:ascii="Arial" w:eastAsia="Arial" w:hAnsi="Arial" w:cs="Arial"/>
          <w:sz w:val="24"/>
          <w:szCs w:val="24"/>
        </w:rPr>
        <w:t>E</w:t>
      </w:r>
      <w:r w:rsidRPr="009945D0">
        <w:rPr>
          <w:rFonts w:ascii="Arial" w:eastAsia="Arial" w:hAnsi="Arial" w:cs="Arial"/>
          <w:sz w:val="24"/>
          <w:szCs w:val="24"/>
        </w:rPr>
        <w:t xml:space="preserve">ducação </w:t>
      </w:r>
      <w:r w:rsidR="007B5BD5">
        <w:rPr>
          <w:rFonts w:ascii="Arial" w:eastAsia="Arial" w:hAnsi="Arial" w:cs="Arial"/>
          <w:sz w:val="24"/>
          <w:szCs w:val="24"/>
        </w:rPr>
        <w:t>F</w:t>
      </w:r>
      <w:r w:rsidRPr="009945D0">
        <w:rPr>
          <w:rFonts w:ascii="Arial" w:eastAsia="Arial" w:hAnsi="Arial" w:cs="Arial"/>
          <w:sz w:val="24"/>
          <w:szCs w:val="24"/>
        </w:rPr>
        <w:t xml:space="preserve">ísica e na perspectiva da coordenação pedagógica em diálogo com Paulo Freire. </w:t>
      </w:r>
    </w:p>
    <w:p w14:paraId="0BABD866" w14:textId="77777777" w:rsidR="00333A13" w:rsidRPr="00A9030E" w:rsidRDefault="00333A13" w:rsidP="00333A13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z w:val="24"/>
          <w:szCs w:val="24"/>
        </w:rPr>
      </w:pPr>
    </w:p>
    <w:p w14:paraId="49CBC049" w14:textId="3A0043BC" w:rsidR="00333A13" w:rsidRDefault="00FC4166" w:rsidP="00ED4F9E">
      <w:pPr>
        <w:pStyle w:val="Corpodetexto"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A9030E">
        <w:rPr>
          <w:rFonts w:ascii="Arial" w:hAnsi="Arial" w:cs="Arial"/>
          <w:b/>
          <w:bCs/>
          <w:sz w:val="24"/>
          <w:szCs w:val="24"/>
        </w:rPr>
        <w:t>2</w:t>
      </w:r>
      <w:r w:rsidR="00D97213" w:rsidRPr="00A9030E">
        <w:rPr>
          <w:rFonts w:ascii="Arial" w:hAnsi="Arial" w:cs="Arial"/>
          <w:b/>
          <w:bCs/>
          <w:sz w:val="24"/>
          <w:szCs w:val="24"/>
        </w:rPr>
        <w:t xml:space="preserve"> </w:t>
      </w:r>
      <w:r w:rsidR="00293D44" w:rsidRPr="00206977">
        <w:rPr>
          <w:rFonts w:eastAsiaTheme="majorEastAsia"/>
          <w:b/>
          <w:spacing w:val="-10"/>
          <w:kern w:val="28"/>
        </w:rPr>
        <w:t>PERSPECTIVAS DA EDUCAÇÃO FÍSICA E COORDENAÇÃO PEDAGÓGICA EM DIÁLOGO COM PAULO FREIRE</w:t>
      </w:r>
      <w:r w:rsidR="00293D44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3DB410D" w14:textId="77777777" w:rsidR="000E3C2B" w:rsidRPr="009B4A7A" w:rsidRDefault="000E3C2B" w:rsidP="00ED4F9E">
      <w:pPr>
        <w:pStyle w:val="Corpodetexto"/>
        <w:spacing w:line="36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14:paraId="79DD5109" w14:textId="7D9E3104" w:rsidR="00F41A2F" w:rsidRDefault="00594CA5" w:rsidP="009945D0">
      <w:pPr>
        <w:pStyle w:val="Corpodetexto"/>
        <w:spacing w:line="360" w:lineRule="auto"/>
        <w:ind w:right="15" w:firstLine="851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</w:rPr>
        <w:t>A educação emancipadora, proposta por Paulo Freire</w:t>
      </w:r>
      <w:r w:rsidR="00FE12E2">
        <w:rPr>
          <w:rFonts w:ascii="Arial" w:hAnsi="Arial" w:cs="Arial"/>
          <w:sz w:val="24"/>
          <w:szCs w:val="24"/>
        </w:rPr>
        <w:t xml:space="preserve"> decorre de um processo </w:t>
      </w:r>
      <w:r w:rsidR="00F33F81">
        <w:rPr>
          <w:rFonts w:ascii="Arial" w:hAnsi="Arial" w:cs="Arial"/>
          <w:sz w:val="24"/>
          <w:szCs w:val="24"/>
        </w:rPr>
        <w:t xml:space="preserve">que visa a conquista </w:t>
      </w:r>
      <w:r w:rsidR="00A07972">
        <w:rPr>
          <w:rFonts w:ascii="Arial" w:hAnsi="Arial" w:cs="Arial"/>
          <w:sz w:val="24"/>
          <w:szCs w:val="24"/>
        </w:rPr>
        <w:t>da ema</w:t>
      </w:r>
      <w:r w:rsidR="005D55BF">
        <w:rPr>
          <w:rFonts w:ascii="Arial" w:hAnsi="Arial" w:cs="Arial"/>
          <w:sz w:val="24"/>
          <w:szCs w:val="24"/>
        </w:rPr>
        <w:t>ncipação human</w:t>
      </w:r>
      <w:r w:rsidR="00114D46">
        <w:rPr>
          <w:rFonts w:ascii="Arial" w:hAnsi="Arial" w:cs="Arial"/>
          <w:sz w:val="24"/>
          <w:szCs w:val="24"/>
        </w:rPr>
        <w:t xml:space="preserve">a, que, </w:t>
      </w:r>
      <w:r w:rsidR="00E95BFB">
        <w:rPr>
          <w:rFonts w:ascii="Arial" w:hAnsi="Arial" w:cs="Arial"/>
          <w:sz w:val="24"/>
          <w:szCs w:val="24"/>
        </w:rPr>
        <w:t xml:space="preserve">por sua vez abarca </w:t>
      </w:r>
      <w:r w:rsidR="00114D46">
        <w:rPr>
          <w:rFonts w:ascii="Arial" w:hAnsi="Arial" w:cs="Arial"/>
          <w:sz w:val="24"/>
          <w:szCs w:val="24"/>
        </w:rPr>
        <w:t>uma gama complementar de processos contínuos</w:t>
      </w:r>
      <w:r w:rsidR="008516DD">
        <w:rPr>
          <w:rFonts w:ascii="Arial" w:hAnsi="Arial" w:cs="Arial"/>
          <w:sz w:val="24"/>
          <w:szCs w:val="24"/>
        </w:rPr>
        <w:t xml:space="preserve">, entendidos </w:t>
      </w:r>
      <w:r w:rsidR="008D053B">
        <w:rPr>
          <w:rFonts w:ascii="Arial" w:hAnsi="Arial" w:cs="Arial"/>
          <w:sz w:val="24"/>
          <w:szCs w:val="24"/>
        </w:rPr>
        <w:t xml:space="preserve">não como uma generalidade abstrata, mas como uma subjetividade </w:t>
      </w:r>
      <w:r w:rsidR="001111C0" w:rsidRPr="001111C0">
        <w:rPr>
          <w:rFonts w:ascii="Arial" w:hAnsi="Arial" w:cs="Arial"/>
          <w:sz w:val="24"/>
          <w:szCs w:val="24"/>
          <w:lang w:val="pt-BR"/>
        </w:rPr>
        <w:t>engajada em gestualidades corporais e simbólicas que se universaliza numa saga historiadora (P</w:t>
      </w:r>
      <w:r w:rsidR="001111C0">
        <w:rPr>
          <w:rFonts w:ascii="Arial" w:hAnsi="Arial" w:cs="Arial"/>
          <w:sz w:val="24"/>
          <w:szCs w:val="24"/>
          <w:lang w:val="pt-BR"/>
        </w:rPr>
        <w:t>assos</w:t>
      </w:r>
      <w:r w:rsidR="001111C0" w:rsidRPr="001111C0">
        <w:rPr>
          <w:rFonts w:ascii="Arial" w:hAnsi="Arial" w:cs="Arial"/>
          <w:sz w:val="24"/>
          <w:szCs w:val="24"/>
          <w:lang w:val="pt-BR"/>
        </w:rPr>
        <w:t>, 2010).</w:t>
      </w:r>
      <w:r w:rsidR="001111C0">
        <w:rPr>
          <w:rFonts w:ascii="Arial" w:hAnsi="Arial" w:cs="Arial"/>
          <w:sz w:val="24"/>
          <w:szCs w:val="24"/>
          <w:lang w:val="pt-BR"/>
        </w:rPr>
        <w:t xml:space="preserve"> O trecho de Passos, retrata o movimento contínuo e coletivo, em que </w:t>
      </w:r>
      <w:r w:rsidR="005D55B0">
        <w:rPr>
          <w:rFonts w:ascii="Arial" w:hAnsi="Arial" w:cs="Arial"/>
          <w:sz w:val="24"/>
          <w:szCs w:val="24"/>
          <w:lang w:val="pt-BR"/>
        </w:rPr>
        <w:t>cada</w:t>
      </w:r>
      <w:r w:rsidR="001111C0">
        <w:rPr>
          <w:rFonts w:ascii="Arial" w:hAnsi="Arial" w:cs="Arial"/>
          <w:sz w:val="24"/>
          <w:szCs w:val="24"/>
          <w:lang w:val="pt-BR"/>
        </w:rPr>
        <w:t xml:space="preserve"> pessoa</w:t>
      </w:r>
      <w:r w:rsidR="005D55B0">
        <w:rPr>
          <w:rFonts w:ascii="Arial" w:hAnsi="Arial" w:cs="Arial"/>
          <w:sz w:val="24"/>
          <w:szCs w:val="24"/>
          <w:lang w:val="pt-BR"/>
        </w:rPr>
        <w:t xml:space="preserve">, ao refletir criticamente sobre sua realidade e agir sobre ela, constrói-se como ser histórico e social. </w:t>
      </w:r>
    </w:p>
    <w:p w14:paraId="0D6EB680" w14:textId="38CB6D8D" w:rsidR="00A75AA7" w:rsidRPr="001D4DE1" w:rsidRDefault="009945D0" w:rsidP="009945D0">
      <w:pPr>
        <w:pStyle w:val="Corpodetexto"/>
        <w:spacing w:line="360" w:lineRule="auto"/>
        <w:ind w:right="15" w:firstLine="851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Nesse </w:t>
      </w:r>
      <w:r w:rsidR="00A97D94">
        <w:rPr>
          <w:rFonts w:ascii="Arial" w:hAnsi="Arial" w:cs="Arial"/>
          <w:sz w:val="24"/>
          <w:szCs w:val="24"/>
          <w:lang w:val="pt-BR"/>
        </w:rPr>
        <w:t>sentido</w:t>
      </w:r>
      <w:r>
        <w:rPr>
          <w:rFonts w:ascii="Arial" w:hAnsi="Arial" w:cs="Arial"/>
          <w:sz w:val="24"/>
          <w:szCs w:val="24"/>
          <w:lang w:val="pt-BR"/>
        </w:rPr>
        <w:t xml:space="preserve">, </w:t>
      </w:r>
      <w:r w:rsidR="002B4394">
        <w:rPr>
          <w:rFonts w:ascii="Arial" w:hAnsi="Arial" w:cs="Arial"/>
          <w:sz w:val="24"/>
          <w:szCs w:val="24"/>
          <w:lang w:val="pt-BR"/>
        </w:rPr>
        <w:t>compreende</w:t>
      </w:r>
      <w:r w:rsidR="00A97D94">
        <w:rPr>
          <w:rFonts w:ascii="Arial" w:hAnsi="Arial" w:cs="Arial"/>
          <w:sz w:val="24"/>
          <w:szCs w:val="24"/>
          <w:lang w:val="pt-BR"/>
        </w:rPr>
        <w:t>-se que emancipar-se é participar da construção histórica da humanidade</w:t>
      </w:r>
      <w:r w:rsidR="00F93577">
        <w:rPr>
          <w:rFonts w:ascii="Arial" w:hAnsi="Arial" w:cs="Arial"/>
          <w:sz w:val="24"/>
          <w:szCs w:val="24"/>
          <w:lang w:val="pt-BR"/>
        </w:rPr>
        <w:t xml:space="preserve"> </w:t>
      </w:r>
      <w:r w:rsidR="00CB6B83">
        <w:rPr>
          <w:rFonts w:ascii="Arial" w:hAnsi="Arial" w:cs="Arial"/>
          <w:sz w:val="24"/>
          <w:szCs w:val="24"/>
          <w:lang w:val="pt-BR"/>
        </w:rPr>
        <w:t>e</w:t>
      </w:r>
      <w:r w:rsidR="00A07C78">
        <w:rPr>
          <w:rFonts w:ascii="Arial" w:hAnsi="Arial" w:cs="Arial"/>
          <w:sz w:val="24"/>
          <w:szCs w:val="24"/>
          <w:lang w:val="pt-BR"/>
        </w:rPr>
        <w:t>,</w:t>
      </w:r>
      <w:r w:rsidR="00CB6B83">
        <w:rPr>
          <w:rFonts w:ascii="Arial" w:hAnsi="Arial" w:cs="Arial"/>
          <w:sz w:val="24"/>
          <w:szCs w:val="24"/>
          <w:lang w:val="pt-BR"/>
        </w:rPr>
        <w:t xml:space="preserve"> nessa ação, </w:t>
      </w:r>
      <w:r w:rsidR="00A07C78">
        <w:rPr>
          <w:rFonts w:ascii="Arial" w:hAnsi="Arial" w:cs="Arial"/>
          <w:sz w:val="24"/>
          <w:szCs w:val="24"/>
          <w:lang w:val="pt-BR"/>
        </w:rPr>
        <w:t>formar</w:t>
      </w:r>
      <w:r w:rsidR="00CB6B83">
        <w:rPr>
          <w:rFonts w:ascii="Arial" w:hAnsi="Arial" w:cs="Arial"/>
          <w:sz w:val="24"/>
          <w:szCs w:val="24"/>
          <w:lang w:val="pt-BR"/>
        </w:rPr>
        <w:t xml:space="preserve"> </w:t>
      </w:r>
      <w:r w:rsidR="006D57F4">
        <w:rPr>
          <w:rFonts w:ascii="Arial" w:hAnsi="Arial" w:cs="Arial"/>
          <w:sz w:val="24"/>
          <w:szCs w:val="24"/>
          <w:lang w:val="pt-BR"/>
        </w:rPr>
        <w:t xml:space="preserve">também uma consciência crítica. Assim, </w:t>
      </w:r>
      <w:r w:rsidR="00F93577">
        <w:rPr>
          <w:rFonts w:ascii="Arial" w:hAnsi="Arial" w:cs="Arial"/>
          <w:sz w:val="24"/>
          <w:szCs w:val="24"/>
          <w:lang w:val="pt-BR"/>
        </w:rPr>
        <w:t xml:space="preserve">cada pessoa </w:t>
      </w:r>
      <w:r w:rsidR="00E5187F">
        <w:rPr>
          <w:rFonts w:ascii="Arial" w:hAnsi="Arial" w:cs="Arial"/>
          <w:sz w:val="24"/>
          <w:szCs w:val="24"/>
          <w:lang w:val="pt-BR"/>
        </w:rPr>
        <w:t>r</w:t>
      </w:r>
      <w:r w:rsidR="00F04449">
        <w:rPr>
          <w:rFonts w:ascii="Arial" w:hAnsi="Arial" w:cs="Arial"/>
          <w:sz w:val="24"/>
          <w:szCs w:val="24"/>
          <w:lang w:val="pt-BR"/>
        </w:rPr>
        <w:t>eafirma</w:t>
      </w:r>
      <w:r w:rsidR="00E5187F">
        <w:rPr>
          <w:rFonts w:ascii="Arial" w:hAnsi="Arial" w:cs="Arial"/>
          <w:sz w:val="24"/>
          <w:szCs w:val="24"/>
          <w:lang w:val="pt-BR"/>
        </w:rPr>
        <w:t xml:space="preserve"> o mesmo princípio: a emancipação é dialética</w:t>
      </w:r>
      <w:r w:rsidR="009A356F">
        <w:rPr>
          <w:rFonts w:ascii="Arial" w:hAnsi="Arial" w:cs="Arial"/>
          <w:sz w:val="24"/>
          <w:szCs w:val="24"/>
          <w:lang w:val="pt-BR"/>
        </w:rPr>
        <w:t>. Conforme Freire (198</w:t>
      </w:r>
      <w:r w:rsidR="000A6E0A">
        <w:rPr>
          <w:rFonts w:ascii="Arial" w:hAnsi="Arial" w:cs="Arial"/>
          <w:sz w:val="24"/>
          <w:szCs w:val="24"/>
          <w:lang w:val="pt-BR"/>
        </w:rPr>
        <w:t>3</w:t>
      </w:r>
      <w:r w:rsidR="002D3189">
        <w:rPr>
          <w:rFonts w:ascii="Arial" w:hAnsi="Arial" w:cs="Arial"/>
          <w:sz w:val="24"/>
          <w:szCs w:val="24"/>
          <w:lang w:val="pt-BR"/>
        </w:rPr>
        <w:t>, p.</w:t>
      </w:r>
      <w:r w:rsidR="000E3C2B">
        <w:rPr>
          <w:rFonts w:ascii="Arial" w:hAnsi="Arial" w:cs="Arial"/>
          <w:sz w:val="24"/>
          <w:szCs w:val="24"/>
          <w:lang w:val="pt-BR"/>
        </w:rPr>
        <w:t xml:space="preserve"> </w:t>
      </w:r>
      <w:r w:rsidR="002D3189">
        <w:rPr>
          <w:rFonts w:ascii="Arial" w:hAnsi="Arial" w:cs="Arial"/>
          <w:sz w:val="24"/>
          <w:szCs w:val="24"/>
          <w:lang w:val="pt-BR"/>
        </w:rPr>
        <w:t>93)</w:t>
      </w:r>
      <w:r w:rsidR="002D3189" w:rsidRPr="002D3189">
        <w:rPr>
          <w:rFonts w:asciiTheme="minorHAnsi" w:eastAsiaTheme="minorHAnsi" w:hAnsiTheme="minorHAnsi" w:cstheme="minorBidi"/>
          <w:kern w:val="2"/>
          <w:lang w:val="pt-BR"/>
          <w14:ligatures w14:val="standardContextual"/>
        </w:rPr>
        <w:t xml:space="preserve"> </w:t>
      </w:r>
      <w:r w:rsidR="002D3189" w:rsidRPr="002D3189">
        <w:rPr>
          <w:rFonts w:ascii="Arial" w:hAnsi="Arial" w:cs="Arial"/>
          <w:sz w:val="24"/>
          <w:szCs w:val="24"/>
          <w:lang w:val="pt-BR"/>
        </w:rPr>
        <w:t>"</w:t>
      </w:r>
      <w:r w:rsidR="002D3189">
        <w:rPr>
          <w:rFonts w:ascii="Arial" w:hAnsi="Arial" w:cs="Arial"/>
          <w:sz w:val="24"/>
          <w:szCs w:val="24"/>
          <w:lang w:val="pt-BR"/>
        </w:rPr>
        <w:t>a</w:t>
      </w:r>
      <w:r w:rsidR="002D3189" w:rsidRPr="002D3189">
        <w:rPr>
          <w:rFonts w:ascii="Arial" w:hAnsi="Arial" w:cs="Arial"/>
          <w:sz w:val="24"/>
          <w:szCs w:val="24"/>
          <w:lang w:val="pt-BR"/>
        </w:rPr>
        <w:t xml:space="preserve"> conquista implícita no diálogo, é a do mundo pelos sujeitos dialógicos, não a de um pelo outro</w:t>
      </w:r>
      <w:r w:rsidR="00B94FFA">
        <w:rPr>
          <w:rFonts w:ascii="Arial" w:hAnsi="Arial" w:cs="Arial"/>
          <w:sz w:val="24"/>
          <w:szCs w:val="24"/>
          <w:lang w:val="pt-BR"/>
        </w:rPr>
        <w:t xml:space="preserve">”. A emancipação, portanto, não se efetiva na dominação, mas </w:t>
      </w:r>
      <w:r w:rsidR="002E4F17">
        <w:rPr>
          <w:rFonts w:ascii="Arial" w:hAnsi="Arial" w:cs="Arial"/>
          <w:sz w:val="24"/>
          <w:szCs w:val="24"/>
          <w:lang w:val="pt-BR"/>
        </w:rPr>
        <w:t xml:space="preserve">na transformação </w:t>
      </w:r>
      <w:r w:rsidR="00095AFC">
        <w:rPr>
          <w:rFonts w:ascii="Arial" w:hAnsi="Arial" w:cs="Arial"/>
          <w:sz w:val="24"/>
          <w:szCs w:val="24"/>
          <w:lang w:val="pt-BR"/>
        </w:rPr>
        <w:t xml:space="preserve">da relação </w:t>
      </w:r>
      <w:r w:rsidR="00BD7F88">
        <w:rPr>
          <w:rFonts w:ascii="Arial" w:hAnsi="Arial" w:cs="Arial"/>
          <w:sz w:val="24"/>
          <w:szCs w:val="24"/>
          <w:lang w:val="pt-BR"/>
        </w:rPr>
        <w:t xml:space="preserve">dos sujeitos com o mundo, onde cada </w:t>
      </w:r>
      <w:r w:rsidR="00E669AA">
        <w:rPr>
          <w:rFonts w:ascii="Arial" w:hAnsi="Arial" w:cs="Arial"/>
          <w:sz w:val="24"/>
          <w:szCs w:val="24"/>
          <w:lang w:val="pt-BR"/>
        </w:rPr>
        <w:t>um</w:t>
      </w:r>
      <w:r w:rsidR="00BD7F88">
        <w:rPr>
          <w:rFonts w:ascii="Arial" w:hAnsi="Arial" w:cs="Arial"/>
          <w:sz w:val="24"/>
          <w:szCs w:val="24"/>
          <w:lang w:val="pt-BR"/>
        </w:rPr>
        <w:t xml:space="preserve">, </w:t>
      </w:r>
      <w:r w:rsidR="00EF5446">
        <w:rPr>
          <w:rFonts w:ascii="Arial" w:hAnsi="Arial" w:cs="Arial"/>
          <w:sz w:val="24"/>
          <w:szCs w:val="24"/>
          <w:lang w:val="pt-BR"/>
        </w:rPr>
        <w:t>pela consciência de si e</w:t>
      </w:r>
      <w:r w:rsidR="00B80B75">
        <w:rPr>
          <w:rFonts w:ascii="Arial" w:hAnsi="Arial" w:cs="Arial"/>
          <w:sz w:val="24"/>
          <w:szCs w:val="24"/>
          <w:lang w:val="pt-BR"/>
        </w:rPr>
        <w:t xml:space="preserve"> do mundo, </w:t>
      </w:r>
      <w:r w:rsidR="00BD7F88">
        <w:rPr>
          <w:rFonts w:ascii="Arial" w:hAnsi="Arial" w:cs="Arial"/>
          <w:sz w:val="24"/>
          <w:szCs w:val="24"/>
          <w:lang w:val="pt-BR"/>
        </w:rPr>
        <w:t xml:space="preserve">ao se reconhecer inacabado, também </w:t>
      </w:r>
      <w:r w:rsidR="00214751">
        <w:rPr>
          <w:rFonts w:ascii="Arial" w:hAnsi="Arial" w:cs="Arial"/>
          <w:sz w:val="24"/>
          <w:szCs w:val="24"/>
          <w:lang w:val="pt-BR"/>
        </w:rPr>
        <w:t>se percebe</w:t>
      </w:r>
      <w:r w:rsidR="00BD7F88">
        <w:rPr>
          <w:rFonts w:ascii="Arial" w:hAnsi="Arial" w:cs="Arial"/>
          <w:sz w:val="24"/>
          <w:szCs w:val="24"/>
          <w:lang w:val="pt-BR"/>
        </w:rPr>
        <w:t xml:space="preserve"> </w:t>
      </w:r>
      <w:r w:rsidR="00D879F0">
        <w:rPr>
          <w:rFonts w:ascii="Arial" w:hAnsi="Arial" w:cs="Arial"/>
          <w:sz w:val="24"/>
          <w:szCs w:val="24"/>
          <w:lang w:val="pt-BR"/>
        </w:rPr>
        <w:t xml:space="preserve">condicionado </w:t>
      </w:r>
      <w:r w:rsidR="009E746F">
        <w:rPr>
          <w:rFonts w:ascii="Arial" w:hAnsi="Arial" w:cs="Arial"/>
          <w:sz w:val="24"/>
          <w:szCs w:val="24"/>
          <w:lang w:val="pt-BR"/>
        </w:rPr>
        <w:t xml:space="preserve">e, ao mesmo tempo, </w:t>
      </w:r>
      <w:r w:rsidR="00BD7F88">
        <w:rPr>
          <w:rFonts w:ascii="Arial" w:hAnsi="Arial" w:cs="Arial"/>
          <w:sz w:val="24"/>
          <w:szCs w:val="24"/>
          <w:lang w:val="pt-BR"/>
        </w:rPr>
        <w:t>capaz de</w:t>
      </w:r>
      <w:r w:rsidR="00B80B75">
        <w:rPr>
          <w:rFonts w:ascii="Arial" w:hAnsi="Arial" w:cs="Arial"/>
          <w:sz w:val="24"/>
          <w:szCs w:val="24"/>
          <w:lang w:val="pt-BR"/>
        </w:rPr>
        <w:t xml:space="preserve"> </w:t>
      </w:r>
      <w:r w:rsidR="00193DD6">
        <w:rPr>
          <w:rFonts w:ascii="Arial" w:hAnsi="Arial" w:cs="Arial"/>
          <w:sz w:val="24"/>
          <w:szCs w:val="24"/>
          <w:lang w:val="pt-BR"/>
        </w:rPr>
        <w:t xml:space="preserve">ser livre (Freire, 1983). Nessa </w:t>
      </w:r>
      <w:r w:rsidR="00D547FA">
        <w:rPr>
          <w:rFonts w:ascii="Arial" w:hAnsi="Arial" w:cs="Arial"/>
          <w:sz w:val="24"/>
          <w:szCs w:val="24"/>
          <w:lang w:val="pt-BR"/>
        </w:rPr>
        <w:t>perspectiva</w:t>
      </w:r>
      <w:r w:rsidR="00193DD6">
        <w:rPr>
          <w:rFonts w:ascii="Arial" w:hAnsi="Arial" w:cs="Arial"/>
          <w:sz w:val="24"/>
          <w:szCs w:val="24"/>
          <w:lang w:val="pt-BR"/>
        </w:rPr>
        <w:t xml:space="preserve">, </w:t>
      </w:r>
      <w:r w:rsidR="00193DD6" w:rsidRPr="008E6C13">
        <w:rPr>
          <w:rFonts w:ascii="Arial" w:hAnsi="Arial" w:cs="Arial"/>
          <w:sz w:val="24"/>
          <w:szCs w:val="24"/>
          <w:lang w:val="pt-BR"/>
        </w:rPr>
        <w:t>p</w:t>
      </w:r>
      <w:r w:rsidR="00177159" w:rsidRPr="008E6C13">
        <w:rPr>
          <w:rFonts w:ascii="Arial" w:hAnsi="Arial" w:cs="Arial"/>
          <w:sz w:val="24"/>
          <w:szCs w:val="24"/>
          <w:lang w:val="pt-BR"/>
        </w:rPr>
        <w:t xml:space="preserve">ensar e agir se </w:t>
      </w:r>
      <w:r w:rsidR="00DE6A0A" w:rsidRPr="008E6C13">
        <w:rPr>
          <w:rFonts w:ascii="Arial" w:hAnsi="Arial" w:cs="Arial"/>
          <w:sz w:val="24"/>
          <w:szCs w:val="24"/>
          <w:lang w:val="pt-BR"/>
        </w:rPr>
        <w:t>fundem em práxis</w:t>
      </w:r>
      <w:r w:rsidR="00755DD8" w:rsidRPr="008E6C13">
        <w:rPr>
          <w:rFonts w:ascii="Arial" w:hAnsi="Arial" w:cs="Arial"/>
          <w:sz w:val="24"/>
          <w:szCs w:val="24"/>
          <w:lang w:val="pt-BR"/>
        </w:rPr>
        <w:t xml:space="preserve"> </w:t>
      </w:r>
      <w:r w:rsidR="00DE6A0A" w:rsidRPr="008E6C13">
        <w:rPr>
          <w:rFonts w:ascii="Arial" w:hAnsi="Arial" w:cs="Arial"/>
          <w:sz w:val="24"/>
          <w:szCs w:val="24"/>
          <w:lang w:val="pt-BR"/>
        </w:rPr>
        <w:t>transformadora</w:t>
      </w:r>
      <w:r w:rsidR="002D0AE4" w:rsidRPr="008E6C13">
        <w:rPr>
          <w:rFonts w:ascii="Arial" w:hAnsi="Arial" w:cs="Arial"/>
          <w:sz w:val="24"/>
          <w:szCs w:val="24"/>
          <w:lang w:val="pt-BR"/>
        </w:rPr>
        <w:t xml:space="preserve"> na busca</w:t>
      </w:r>
      <w:r w:rsidR="00633923">
        <w:rPr>
          <w:rFonts w:ascii="Arial" w:hAnsi="Arial" w:cs="Arial"/>
          <w:sz w:val="24"/>
          <w:szCs w:val="24"/>
          <w:lang w:val="pt-BR"/>
        </w:rPr>
        <w:t xml:space="preserve"> </w:t>
      </w:r>
      <w:r w:rsidR="0033367D">
        <w:rPr>
          <w:rFonts w:ascii="Arial" w:hAnsi="Arial" w:cs="Arial"/>
          <w:sz w:val="24"/>
          <w:szCs w:val="24"/>
          <w:lang w:val="pt-BR"/>
        </w:rPr>
        <w:t>de</w:t>
      </w:r>
      <w:r w:rsidR="002D0AE4" w:rsidRPr="008E6C13">
        <w:rPr>
          <w:rFonts w:ascii="Arial" w:hAnsi="Arial" w:cs="Arial"/>
          <w:sz w:val="24"/>
          <w:szCs w:val="24"/>
          <w:lang w:val="pt-BR"/>
        </w:rPr>
        <w:t xml:space="preserve"> </w:t>
      </w:r>
      <w:r w:rsidR="002D0AE4" w:rsidRPr="001D4DE1">
        <w:rPr>
          <w:rFonts w:ascii="Arial" w:hAnsi="Arial" w:cs="Arial"/>
          <w:sz w:val="24"/>
          <w:szCs w:val="24"/>
          <w:lang w:val="pt-BR"/>
        </w:rPr>
        <w:t>ser mais</w:t>
      </w:r>
      <w:r w:rsidR="00C61886" w:rsidRPr="001D4DE1">
        <w:rPr>
          <w:rFonts w:ascii="Arial" w:hAnsi="Arial" w:cs="Arial"/>
          <w:sz w:val="24"/>
          <w:szCs w:val="24"/>
          <w:lang w:val="pt-BR"/>
        </w:rPr>
        <w:t xml:space="preserve">. </w:t>
      </w:r>
    </w:p>
    <w:p w14:paraId="110D592D" w14:textId="3F7D843E" w:rsidR="009945D0" w:rsidRDefault="00D907A7" w:rsidP="009945D0">
      <w:pPr>
        <w:pStyle w:val="Corpodetexto"/>
        <w:spacing w:line="360" w:lineRule="auto"/>
        <w:ind w:right="15" w:firstLine="851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O entendimento da emancipaçã</w:t>
      </w:r>
      <w:r w:rsidR="003938A6">
        <w:rPr>
          <w:rFonts w:ascii="Arial" w:hAnsi="Arial" w:cs="Arial"/>
          <w:sz w:val="24"/>
          <w:szCs w:val="24"/>
          <w:lang w:val="pt-BR"/>
        </w:rPr>
        <w:t>o</w:t>
      </w:r>
      <w:r w:rsidR="007944A6">
        <w:rPr>
          <w:rFonts w:ascii="Arial" w:hAnsi="Arial" w:cs="Arial"/>
          <w:sz w:val="24"/>
          <w:szCs w:val="24"/>
          <w:lang w:val="pt-BR"/>
        </w:rPr>
        <w:t xml:space="preserve"> fundamentad</w:t>
      </w:r>
      <w:r w:rsidR="001D4DE1">
        <w:rPr>
          <w:rFonts w:ascii="Arial" w:hAnsi="Arial" w:cs="Arial"/>
          <w:sz w:val="24"/>
          <w:szCs w:val="24"/>
          <w:lang w:val="pt-BR"/>
        </w:rPr>
        <w:t>o</w:t>
      </w:r>
      <w:r w:rsidR="007944A6">
        <w:rPr>
          <w:rFonts w:ascii="Arial" w:hAnsi="Arial" w:cs="Arial"/>
          <w:sz w:val="24"/>
          <w:szCs w:val="24"/>
          <w:lang w:val="pt-BR"/>
        </w:rPr>
        <w:t xml:space="preserve"> em Freire</w:t>
      </w:r>
      <w:r>
        <w:rPr>
          <w:rFonts w:ascii="Arial" w:hAnsi="Arial" w:cs="Arial"/>
          <w:sz w:val="24"/>
          <w:szCs w:val="24"/>
          <w:lang w:val="pt-BR"/>
        </w:rPr>
        <w:t xml:space="preserve">, </w:t>
      </w:r>
      <w:r w:rsidR="00174D3B">
        <w:rPr>
          <w:rFonts w:ascii="Arial" w:hAnsi="Arial" w:cs="Arial"/>
          <w:sz w:val="24"/>
          <w:szCs w:val="24"/>
          <w:lang w:val="pt-BR"/>
        </w:rPr>
        <w:t>expressa seu caráter</w:t>
      </w:r>
      <w:r w:rsidR="00B55856">
        <w:rPr>
          <w:rFonts w:ascii="Arial" w:hAnsi="Arial" w:cs="Arial"/>
          <w:sz w:val="24"/>
          <w:szCs w:val="24"/>
          <w:lang w:val="pt-BR"/>
        </w:rPr>
        <w:t xml:space="preserve"> </w:t>
      </w:r>
      <w:r w:rsidR="00174D3B">
        <w:rPr>
          <w:rFonts w:ascii="Arial" w:hAnsi="Arial" w:cs="Arial"/>
          <w:sz w:val="24"/>
          <w:szCs w:val="24"/>
          <w:lang w:val="pt-BR"/>
        </w:rPr>
        <w:t>ontológi</w:t>
      </w:r>
      <w:r w:rsidR="00B55856">
        <w:rPr>
          <w:rFonts w:ascii="Arial" w:hAnsi="Arial" w:cs="Arial"/>
          <w:sz w:val="24"/>
          <w:szCs w:val="24"/>
          <w:lang w:val="pt-BR"/>
        </w:rPr>
        <w:t xml:space="preserve">co </w:t>
      </w:r>
      <w:r w:rsidR="00CC04F9">
        <w:rPr>
          <w:rFonts w:ascii="Arial" w:hAnsi="Arial" w:cs="Arial"/>
          <w:sz w:val="24"/>
          <w:szCs w:val="24"/>
          <w:lang w:val="pt-BR"/>
        </w:rPr>
        <w:t xml:space="preserve">e ético, </w:t>
      </w:r>
      <w:r>
        <w:rPr>
          <w:rFonts w:ascii="Arial" w:hAnsi="Arial" w:cs="Arial"/>
          <w:sz w:val="24"/>
          <w:szCs w:val="24"/>
          <w:lang w:val="pt-BR"/>
        </w:rPr>
        <w:t>torna</w:t>
      </w:r>
      <w:r w:rsidR="00CC04F9">
        <w:rPr>
          <w:rFonts w:ascii="Arial" w:hAnsi="Arial" w:cs="Arial"/>
          <w:sz w:val="24"/>
          <w:szCs w:val="24"/>
          <w:lang w:val="pt-BR"/>
        </w:rPr>
        <w:t>ndo</w:t>
      </w:r>
      <w:r>
        <w:rPr>
          <w:rFonts w:ascii="Arial" w:hAnsi="Arial" w:cs="Arial"/>
          <w:sz w:val="24"/>
          <w:szCs w:val="24"/>
          <w:lang w:val="pt-BR"/>
        </w:rPr>
        <w:t>-se</w:t>
      </w:r>
      <w:r w:rsidR="001D4DE1">
        <w:rPr>
          <w:rFonts w:ascii="Arial" w:hAnsi="Arial" w:cs="Arial"/>
          <w:sz w:val="24"/>
          <w:szCs w:val="24"/>
          <w:lang w:val="pt-BR"/>
        </w:rPr>
        <w:t>,</w:t>
      </w:r>
      <w:r w:rsidR="00FA4601">
        <w:rPr>
          <w:rFonts w:ascii="Arial" w:hAnsi="Arial" w:cs="Arial"/>
          <w:sz w:val="24"/>
          <w:szCs w:val="24"/>
          <w:lang w:val="pt-BR"/>
        </w:rPr>
        <w:t xml:space="preserve"> assim</w:t>
      </w:r>
      <w:r w:rsidR="00C97681">
        <w:rPr>
          <w:rFonts w:ascii="Arial" w:hAnsi="Arial" w:cs="Arial"/>
          <w:sz w:val="24"/>
          <w:szCs w:val="24"/>
          <w:lang w:val="pt-BR"/>
        </w:rPr>
        <w:t>,</w:t>
      </w:r>
      <w:r>
        <w:rPr>
          <w:rFonts w:ascii="Arial" w:hAnsi="Arial" w:cs="Arial"/>
          <w:sz w:val="24"/>
          <w:szCs w:val="24"/>
          <w:lang w:val="pt-BR"/>
        </w:rPr>
        <w:t xml:space="preserve"> o ponto de par</w:t>
      </w:r>
      <w:r w:rsidR="00D911C9">
        <w:rPr>
          <w:rFonts w:ascii="Arial" w:hAnsi="Arial" w:cs="Arial"/>
          <w:sz w:val="24"/>
          <w:szCs w:val="24"/>
          <w:lang w:val="pt-BR"/>
        </w:rPr>
        <w:t xml:space="preserve">tida </w:t>
      </w:r>
      <w:r w:rsidR="00B21975">
        <w:rPr>
          <w:rFonts w:ascii="Arial" w:hAnsi="Arial" w:cs="Arial"/>
          <w:sz w:val="24"/>
          <w:szCs w:val="24"/>
          <w:lang w:val="pt-BR"/>
        </w:rPr>
        <w:t xml:space="preserve">do diálogo que </w:t>
      </w:r>
      <w:r w:rsidR="001458C2">
        <w:rPr>
          <w:rFonts w:ascii="Arial" w:hAnsi="Arial" w:cs="Arial"/>
          <w:sz w:val="24"/>
          <w:szCs w:val="24"/>
          <w:lang w:val="pt-BR"/>
        </w:rPr>
        <w:t>se pretende estabelecer</w:t>
      </w:r>
      <w:r w:rsidR="00B21975">
        <w:rPr>
          <w:rFonts w:ascii="Arial" w:hAnsi="Arial" w:cs="Arial"/>
          <w:sz w:val="24"/>
          <w:szCs w:val="24"/>
          <w:lang w:val="pt-BR"/>
        </w:rPr>
        <w:t xml:space="preserve"> entre as perspectivas da </w:t>
      </w:r>
      <w:r w:rsidR="00377B3D">
        <w:rPr>
          <w:rFonts w:ascii="Arial" w:hAnsi="Arial" w:cs="Arial"/>
          <w:sz w:val="24"/>
          <w:szCs w:val="24"/>
          <w:lang w:val="pt-BR"/>
        </w:rPr>
        <w:t>E</w:t>
      </w:r>
      <w:r w:rsidR="00B21975">
        <w:rPr>
          <w:rFonts w:ascii="Arial" w:hAnsi="Arial" w:cs="Arial"/>
          <w:sz w:val="24"/>
          <w:szCs w:val="24"/>
          <w:lang w:val="pt-BR"/>
        </w:rPr>
        <w:t xml:space="preserve">ducação </w:t>
      </w:r>
      <w:r w:rsidR="00377B3D">
        <w:rPr>
          <w:rFonts w:ascii="Arial" w:hAnsi="Arial" w:cs="Arial"/>
          <w:sz w:val="24"/>
          <w:szCs w:val="24"/>
          <w:lang w:val="pt-BR"/>
        </w:rPr>
        <w:t>F</w:t>
      </w:r>
      <w:r w:rsidR="00B21975">
        <w:rPr>
          <w:rFonts w:ascii="Arial" w:hAnsi="Arial" w:cs="Arial"/>
          <w:sz w:val="24"/>
          <w:szCs w:val="24"/>
          <w:lang w:val="pt-BR"/>
        </w:rPr>
        <w:t>ísica e da coordenação pedagógica</w:t>
      </w:r>
      <w:r w:rsidR="00C97681">
        <w:rPr>
          <w:rFonts w:ascii="Arial" w:hAnsi="Arial" w:cs="Arial"/>
          <w:sz w:val="24"/>
          <w:szCs w:val="24"/>
          <w:lang w:val="pt-BR"/>
        </w:rPr>
        <w:t xml:space="preserve">, nesse movimento interdisciplinar </w:t>
      </w:r>
      <w:r w:rsidR="00CF415E">
        <w:rPr>
          <w:rFonts w:ascii="Arial" w:hAnsi="Arial" w:cs="Arial"/>
          <w:sz w:val="24"/>
          <w:szCs w:val="24"/>
          <w:lang w:val="pt-BR"/>
        </w:rPr>
        <w:t xml:space="preserve">da educação que ousamos sonhar. </w:t>
      </w:r>
    </w:p>
    <w:p w14:paraId="5D28E81E" w14:textId="7D2DD793" w:rsidR="003D69B5" w:rsidRDefault="00BE29F2" w:rsidP="009945D0">
      <w:pPr>
        <w:pStyle w:val="Corpodetexto"/>
        <w:spacing w:line="360" w:lineRule="auto"/>
        <w:ind w:right="15" w:firstLine="851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A consciência do sonho</w:t>
      </w:r>
      <w:r w:rsidR="00700EC6">
        <w:rPr>
          <w:rFonts w:ascii="Arial" w:hAnsi="Arial" w:cs="Arial"/>
          <w:sz w:val="24"/>
          <w:szCs w:val="24"/>
          <w:lang w:val="pt-BR"/>
        </w:rPr>
        <w:t xml:space="preserve">, assim como a consciência das atividades </w:t>
      </w:r>
      <w:r w:rsidR="00A32B82">
        <w:rPr>
          <w:rFonts w:ascii="Arial" w:hAnsi="Arial" w:cs="Arial"/>
          <w:sz w:val="24"/>
          <w:szCs w:val="24"/>
          <w:lang w:val="pt-BR"/>
        </w:rPr>
        <w:t xml:space="preserve">que exercemos e do mundo em que </w:t>
      </w:r>
      <w:r w:rsidR="008442FB">
        <w:rPr>
          <w:rFonts w:ascii="Arial" w:hAnsi="Arial" w:cs="Arial"/>
          <w:sz w:val="24"/>
          <w:szCs w:val="24"/>
          <w:lang w:val="pt-BR"/>
        </w:rPr>
        <w:t xml:space="preserve">existimos – e por existir – </w:t>
      </w:r>
      <w:r w:rsidR="00883F7F">
        <w:rPr>
          <w:rFonts w:ascii="Arial" w:hAnsi="Arial" w:cs="Arial"/>
          <w:sz w:val="24"/>
          <w:szCs w:val="24"/>
          <w:lang w:val="pt-BR"/>
        </w:rPr>
        <w:t xml:space="preserve">também somos </w:t>
      </w:r>
      <w:r w:rsidR="001C1336">
        <w:rPr>
          <w:rFonts w:ascii="Arial" w:hAnsi="Arial" w:cs="Arial"/>
          <w:sz w:val="24"/>
          <w:szCs w:val="24"/>
          <w:lang w:val="pt-BR"/>
        </w:rPr>
        <w:t>e</w:t>
      </w:r>
      <w:r w:rsidR="008442FB">
        <w:rPr>
          <w:rFonts w:ascii="Arial" w:hAnsi="Arial" w:cs="Arial"/>
          <w:sz w:val="24"/>
          <w:szCs w:val="24"/>
          <w:lang w:val="pt-BR"/>
        </w:rPr>
        <w:t xml:space="preserve"> fazemos </w:t>
      </w:r>
      <w:r w:rsidR="008442FB">
        <w:rPr>
          <w:rFonts w:ascii="Arial" w:hAnsi="Arial" w:cs="Arial"/>
          <w:sz w:val="24"/>
          <w:szCs w:val="24"/>
          <w:lang w:val="pt-BR"/>
        </w:rPr>
        <w:lastRenderedPageBreak/>
        <w:t>história</w:t>
      </w:r>
      <w:r w:rsidR="005D5A2C">
        <w:rPr>
          <w:rFonts w:ascii="Arial" w:hAnsi="Arial" w:cs="Arial"/>
          <w:sz w:val="24"/>
          <w:szCs w:val="24"/>
          <w:lang w:val="pt-BR"/>
        </w:rPr>
        <w:t xml:space="preserve">, </w:t>
      </w:r>
      <w:r w:rsidR="006160E0">
        <w:rPr>
          <w:rFonts w:ascii="Arial" w:hAnsi="Arial" w:cs="Arial"/>
          <w:sz w:val="24"/>
          <w:szCs w:val="24"/>
          <w:lang w:val="pt-BR"/>
        </w:rPr>
        <w:t xml:space="preserve">nos </w:t>
      </w:r>
      <w:r w:rsidR="00466B42">
        <w:rPr>
          <w:rFonts w:ascii="Arial" w:hAnsi="Arial" w:cs="Arial"/>
          <w:sz w:val="24"/>
          <w:szCs w:val="24"/>
          <w:lang w:val="pt-BR"/>
        </w:rPr>
        <w:t>instiga a buscar</w:t>
      </w:r>
      <w:r w:rsidR="00F23953">
        <w:rPr>
          <w:rFonts w:ascii="Arial" w:hAnsi="Arial" w:cs="Arial"/>
          <w:sz w:val="24"/>
          <w:szCs w:val="24"/>
          <w:lang w:val="pt-BR"/>
        </w:rPr>
        <w:t xml:space="preserve"> coletivamente</w:t>
      </w:r>
      <w:r w:rsidR="00466B42">
        <w:rPr>
          <w:rFonts w:ascii="Arial" w:hAnsi="Arial" w:cs="Arial"/>
          <w:sz w:val="24"/>
          <w:szCs w:val="24"/>
          <w:lang w:val="pt-BR"/>
        </w:rPr>
        <w:t xml:space="preserve"> </w:t>
      </w:r>
      <w:r w:rsidR="00507C4B">
        <w:rPr>
          <w:rFonts w:ascii="Arial" w:hAnsi="Arial" w:cs="Arial"/>
          <w:sz w:val="24"/>
          <w:szCs w:val="24"/>
          <w:lang w:val="pt-BR"/>
        </w:rPr>
        <w:t xml:space="preserve">uma educação </w:t>
      </w:r>
      <w:r w:rsidR="003D69B5">
        <w:rPr>
          <w:rFonts w:ascii="Arial" w:hAnsi="Arial" w:cs="Arial"/>
          <w:sz w:val="24"/>
          <w:szCs w:val="24"/>
          <w:lang w:val="pt-BR"/>
        </w:rPr>
        <w:t xml:space="preserve">libertadora. </w:t>
      </w:r>
      <w:r w:rsidR="003B1AEE">
        <w:rPr>
          <w:rFonts w:ascii="Arial" w:hAnsi="Arial" w:cs="Arial"/>
          <w:sz w:val="24"/>
          <w:szCs w:val="24"/>
          <w:lang w:val="pt-BR"/>
        </w:rPr>
        <w:t xml:space="preserve">Nesse entendimento, como </w:t>
      </w:r>
      <w:r w:rsidR="00092D2E">
        <w:rPr>
          <w:rFonts w:ascii="Arial" w:hAnsi="Arial" w:cs="Arial"/>
          <w:sz w:val="24"/>
          <w:szCs w:val="24"/>
          <w:lang w:val="pt-BR"/>
        </w:rPr>
        <w:t>defende</w:t>
      </w:r>
      <w:r w:rsidR="003B1AEE">
        <w:rPr>
          <w:rFonts w:ascii="Arial" w:hAnsi="Arial" w:cs="Arial"/>
          <w:sz w:val="24"/>
          <w:szCs w:val="24"/>
          <w:lang w:val="pt-BR"/>
        </w:rPr>
        <w:t xml:space="preserve"> Freire (</w:t>
      </w:r>
      <w:r w:rsidR="002B4F26">
        <w:rPr>
          <w:rFonts w:ascii="Arial" w:hAnsi="Arial" w:cs="Arial"/>
          <w:sz w:val="24"/>
          <w:szCs w:val="24"/>
          <w:lang w:val="pt-BR"/>
        </w:rPr>
        <w:t xml:space="preserve">2000, p. 25), </w:t>
      </w:r>
      <w:r w:rsidR="00AF6D56" w:rsidRPr="00AF6D56">
        <w:rPr>
          <w:rFonts w:ascii="Arial" w:hAnsi="Arial" w:cs="Arial"/>
          <w:sz w:val="24"/>
          <w:szCs w:val="24"/>
          <w:lang w:val="pt-BR"/>
        </w:rPr>
        <w:t>“</w:t>
      </w:r>
      <w:r w:rsidR="002B4F26">
        <w:rPr>
          <w:rFonts w:ascii="Arial" w:hAnsi="Arial" w:cs="Arial"/>
          <w:sz w:val="24"/>
          <w:szCs w:val="24"/>
          <w:lang w:val="pt-BR"/>
        </w:rPr>
        <w:t>e</w:t>
      </w:r>
      <w:r w:rsidR="00AF6D56" w:rsidRPr="00AF6D56">
        <w:rPr>
          <w:rFonts w:ascii="Arial" w:hAnsi="Arial" w:cs="Arial"/>
          <w:sz w:val="24"/>
          <w:szCs w:val="24"/>
          <w:lang w:val="pt-BR"/>
        </w:rPr>
        <w:t>nsinar não é transferir conhecimento, mas criar as possibilidades para a sua própria produção ou a sua construção”</w:t>
      </w:r>
      <w:r w:rsidR="00DB5A31">
        <w:rPr>
          <w:rFonts w:ascii="Arial" w:hAnsi="Arial" w:cs="Arial"/>
          <w:sz w:val="24"/>
          <w:szCs w:val="24"/>
          <w:lang w:val="pt-BR"/>
        </w:rPr>
        <w:t>. E</w:t>
      </w:r>
      <w:r w:rsidR="009D0720">
        <w:rPr>
          <w:rFonts w:ascii="Arial" w:hAnsi="Arial" w:cs="Arial"/>
          <w:sz w:val="24"/>
          <w:szCs w:val="24"/>
          <w:lang w:val="pt-BR"/>
        </w:rPr>
        <w:t>m oposição à educação bancária,</w:t>
      </w:r>
      <w:r w:rsidR="001A75F7">
        <w:rPr>
          <w:rFonts w:ascii="Arial" w:hAnsi="Arial" w:cs="Arial"/>
          <w:sz w:val="24"/>
          <w:szCs w:val="24"/>
          <w:lang w:val="pt-BR"/>
        </w:rPr>
        <w:t xml:space="preserve"> a prática educativa</w:t>
      </w:r>
      <w:r w:rsidR="001678CF">
        <w:rPr>
          <w:rFonts w:ascii="Arial" w:hAnsi="Arial" w:cs="Arial"/>
          <w:sz w:val="24"/>
          <w:szCs w:val="24"/>
          <w:lang w:val="pt-BR"/>
        </w:rPr>
        <w:t xml:space="preserve"> </w:t>
      </w:r>
      <w:r w:rsidR="00912CBB">
        <w:rPr>
          <w:rFonts w:ascii="Arial" w:hAnsi="Arial" w:cs="Arial"/>
          <w:sz w:val="24"/>
          <w:szCs w:val="24"/>
          <w:lang w:val="pt-BR"/>
        </w:rPr>
        <w:t xml:space="preserve">pode ser compreendida </w:t>
      </w:r>
      <w:r w:rsidR="001678CF" w:rsidRPr="001678CF">
        <w:rPr>
          <w:rFonts w:ascii="Arial" w:hAnsi="Arial" w:cs="Arial"/>
          <w:sz w:val="24"/>
          <w:szCs w:val="24"/>
          <w:lang w:val="pt-BR"/>
        </w:rPr>
        <w:t>como um processo de diálogo e criação de sentido, no qual educador e educando constroem o conhecimento em conjunto</w:t>
      </w:r>
      <w:r w:rsidR="00912CBB">
        <w:rPr>
          <w:rFonts w:ascii="Arial" w:hAnsi="Arial" w:cs="Arial"/>
          <w:sz w:val="24"/>
          <w:szCs w:val="24"/>
          <w:lang w:val="pt-BR"/>
        </w:rPr>
        <w:t xml:space="preserve">. </w:t>
      </w:r>
    </w:p>
    <w:p w14:paraId="181FEA95" w14:textId="23714E21" w:rsidR="00912CBB" w:rsidRDefault="00912CBB" w:rsidP="009945D0">
      <w:pPr>
        <w:pStyle w:val="Corpodetexto"/>
        <w:spacing w:line="360" w:lineRule="auto"/>
        <w:ind w:right="15" w:firstLine="8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t-BR"/>
        </w:rPr>
        <w:t xml:space="preserve">Nessa ideia, os projetos interdisciplinares </w:t>
      </w:r>
      <w:r w:rsidR="00C244F1">
        <w:rPr>
          <w:rFonts w:ascii="Arial" w:hAnsi="Arial" w:cs="Arial"/>
          <w:sz w:val="24"/>
          <w:szCs w:val="24"/>
          <w:lang w:val="pt-BR"/>
        </w:rPr>
        <w:t xml:space="preserve">configuram um terreno fértil para </w:t>
      </w:r>
      <w:r w:rsidR="00CB124A">
        <w:rPr>
          <w:rFonts w:ascii="Arial" w:hAnsi="Arial" w:cs="Arial"/>
          <w:sz w:val="24"/>
          <w:szCs w:val="24"/>
          <w:lang w:val="pt-BR"/>
        </w:rPr>
        <w:t xml:space="preserve">a construção </w:t>
      </w:r>
      <w:r w:rsidR="00FB43D7">
        <w:rPr>
          <w:rFonts w:ascii="Arial" w:hAnsi="Arial" w:cs="Arial"/>
          <w:sz w:val="24"/>
          <w:szCs w:val="24"/>
          <w:lang w:val="pt-BR"/>
        </w:rPr>
        <w:t>da liberdade</w:t>
      </w:r>
      <w:r w:rsidR="00D62862">
        <w:rPr>
          <w:rFonts w:ascii="Arial" w:hAnsi="Arial" w:cs="Arial"/>
          <w:sz w:val="24"/>
          <w:szCs w:val="24"/>
          <w:lang w:val="pt-BR"/>
        </w:rPr>
        <w:t xml:space="preserve">, </w:t>
      </w:r>
      <w:r w:rsidR="009C2F01">
        <w:rPr>
          <w:rFonts w:ascii="Arial" w:hAnsi="Arial" w:cs="Arial"/>
          <w:sz w:val="24"/>
          <w:szCs w:val="24"/>
          <w:lang w:val="pt-BR"/>
        </w:rPr>
        <w:t xml:space="preserve">pois, por </w:t>
      </w:r>
      <w:r w:rsidR="004E0D34">
        <w:rPr>
          <w:rFonts w:ascii="Arial" w:hAnsi="Arial" w:cs="Arial"/>
          <w:sz w:val="24"/>
          <w:szCs w:val="24"/>
          <w:lang w:val="pt-BR"/>
        </w:rPr>
        <w:t>meio</w:t>
      </w:r>
      <w:r w:rsidR="00D62862">
        <w:rPr>
          <w:rFonts w:ascii="Arial" w:hAnsi="Arial" w:cs="Arial"/>
          <w:sz w:val="24"/>
          <w:szCs w:val="24"/>
          <w:lang w:val="pt-BR"/>
        </w:rPr>
        <w:t xml:space="preserve"> da autonomia e da consci</w:t>
      </w:r>
      <w:r w:rsidR="004F684D">
        <w:rPr>
          <w:rFonts w:ascii="Arial" w:hAnsi="Arial" w:cs="Arial"/>
          <w:sz w:val="24"/>
          <w:szCs w:val="24"/>
          <w:lang w:val="pt-BR"/>
        </w:rPr>
        <w:t xml:space="preserve">ência crítica </w:t>
      </w:r>
      <w:r w:rsidR="00FF6F36">
        <w:rPr>
          <w:rFonts w:ascii="Arial" w:hAnsi="Arial" w:cs="Arial"/>
          <w:sz w:val="24"/>
          <w:szCs w:val="24"/>
          <w:lang w:val="pt-BR"/>
        </w:rPr>
        <w:t>cria</w:t>
      </w:r>
      <w:r w:rsidR="00A96801">
        <w:rPr>
          <w:rFonts w:ascii="Arial" w:hAnsi="Arial" w:cs="Arial"/>
          <w:sz w:val="24"/>
          <w:szCs w:val="24"/>
          <w:lang w:val="pt-BR"/>
        </w:rPr>
        <w:t>-se</w:t>
      </w:r>
      <w:r w:rsidR="00E63C82">
        <w:rPr>
          <w:rFonts w:ascii="Arial" w:hAnsi="Arial" w:cs="Arial"/>
          <w:sz w:val="24"/>
          <w:szCs w:val="24"/>
          <w:lang w:val="pt-BR"/>
        </w:rPr>
        <w:t xml:space="preserve"> </w:t>
      </w:r>
      <w:r w:rsidR="004E0D34">
        <w:rPr>
          <w:rFonts w:ascii="Arial" w:hAnsi="Arial" w:cs="Arial"/>
          <w:sz w:val="24"/>
          <w:szCs w:val="24"/>
          <w:lang w:val="pt-BR"/>
        </w:rPr>
        <w:t>um</w:t>
      </w:r>
      <w:r w:rsidR="00011106">
        <w:rPr>
          <w:rFonts w:ascii="Arial" w:hAnsi="Arial" w:cs="Arial"/>
          <w:sz w:val="24"/>
          <w:szCs w:val="24"/>
          <w:lang w:val="pt-BR"/>
        </w:rPr>
        <w:t xml:space="preserve"> movimento </w:t>
      </w:r>
      <w:r w:rsidR="004E0D34">
        <w:rPr>
          <w:rFonts w:ascii="Arial" w:hAnsi="Arial" w:cs="Arial"/>
          <w:sz w:val="24"/>
          <w:szCs w:val="24"/>
          <w:lang w:val="pt-BR"/>
        </w:rPr>
        <w:t>de aproximação</w:t>
      </w:r>
      <w:r w:rsidR="00556D96" w:rsidRPr="009945D0">
        <w:rPr>
          <w:rFonts w:ascii="Arial" w:eastAsia="Arial" w:hAnsi="Arial" w:cs="Arial"/>
          <w:sz w:val="24"/>
          <w:szCs w:val="24"/>
        </w:rPr>
        <w:t xml:space="preserve"> entre saberes, experiências e práticas</w:t>
      </w:r>
      <w:r w:rsidR="00EE50A5">
        <w:rPr>
          <w:rFonts w:ascii="Arial" w:eastAsia="Arial" w:hAnsi="Arial" w:cs="Arial"/>
          <w:sz w:val="24"/>
          <w:szCs w:val="24"/>
        </w:rPr>
        <w:t xml:space="preserve"> para favorecer</w:t>
      </w:r>
      <w:r w:rsidR="00556D96" w:rsidRPr="009945D0">
        <w:rPr>
          <w:rFonts w:ascii="Arial" w:eastAsia="Arial" w:hAnsi="Arial" w:cs="Arial"/>
          <w:sz w:val="24"/>
          <w:szCs w:val="24"/>
        </w:rPr>
        <w:t xml:space="preserve"> a formação crítica e emancipatória</w:t>
      </w:r>
      <w:r w:rsidR="00EE50A5">
        <w:rPr>
          <w:rFonts w:ascii="Arial" w:eastAsia="Arial" w:hAnsi="Arial" w:cs="Arial"/>
          <w:sz w:val="24"/>
          <w:szCs w:val="24"/>
        </w:rPr>
        <w:t xml:space="preserve">. </w:t>
      </w:r>
    </w:p>
    <w:p w14:paraId="64787BE9" w14:textId="2ABBB34C" w:rsidR="00153723" w:rsidRDefault="00DD6952" w:rsidP="00F21E34">
      <w:pPr>
        <w:pStyle w:val="Corpodetexto"/>
        <w:spacing w:line="360" w:lineRule="auto"/>
        <w:ind w:right="15" w:firstLine="8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Ampliando o diálogo para a Educação Física, </w:t>
      </w:r>
      <w:r w:rsidR="000E5778">
        <w:rPr>
          <w:rFonts w:ascii="Arial" w:eastAsia="Arial" w:hAnsi="Arial" w:cs="Arial"/>
          <w:sz w:val="24"/>
          <w:szCs w:val="24"/>
        </w:rPr>
        <w:t xml:space="preserve">que naturalmente transita entre </w:t>
      </w:r>
      <w:r w:rsidR="00416535">
        <w:rPr>
          <w:rFonts w:ascii="Arial" w:eastAsia="Arial" w:hAnsi="Arial" w:cs="Arial"/>
          <w:sz w:val="24"/>
          <w:szCs w:val="24"/>
        </w:rPr>
        <w:t>corpo e pensamento</w:t>
      </w:r>
      <w:r w:rsidR="000E5778">
        <w:rPr>
          <w:rFonts w:ascii="Arial" w:eastAsia="Arial" w:hAnsi="Arial" w:cs="Arial"/>
          <w:sz w:val="24"/>
          <w:szCs w:val="24"/>
        </w:rPr>
        <w:t xml:space="preserve">, teoria e prática, </w:t>
      </w:r>
      <w:r w:rsidR="003C747D">
        <w:rPr>
          <w:rFonts w:ascii="Arial" w:eastAsia="Arial" w:hAnsi="Arial" w:cs="Arial"/>
          <w:sz w:val="24"/>
          <w:szCs w:val="24"/>
        </w:rPr>
        <w:t xml:space="preserve">saúde e educação, </w:t>
      </w:r>
      <w:r w:rsidR="00DE380F">
        <w:rPr>
          <w:rFonts w:ascii="Arial" w:eastAsia="Arial" w:hAnsi="Arial" w:cs="Arial"/>
          <w:sz w:val="24"/>
          <w:szCs w:val="24"/>
        </w:rPr>
        <w:t>o movimento interdisciplinar ganha força</w:t>
      </w:r>
      <w:r w:rsidR="006C7116">
        <w:rPr>
          <w:rFonts w:ascii="Arial" w:eastAsia="Arial" w:hAnsi="Arial" w:cs="Arial"/>
          <w:sz w:val="24"/>
          <w:szCs w:val="24"/>
        </w:rPr>
        <w:t>.</w:t>
      </w:r>
      <w:r w:rsidR="005D7728">
        <w:rPr>
          <w:rFonts w:ascii="Arial" w:eastAsia="Arial" w:hAnsi="Arial" w:cs="Arial"/>
          <w:sz w:val="24"/>
          <w:szCs w:val="24"/>
        </w:rPr>
        <w:t xml:space="preserve"> </w:t>
      </w:r>
      <w:r w:rsidR="0056252B">
        <w:rPr>
          <w:rFonts w:ascii="Arial" w:eastAsia="Arial" w:hAnsi="Arial" w:cs="Arial"/>
          <w:sz w:val="24"/>
          <w:szCs w:val="24"/>
        </w:rPr>
        <w:t xml:space="preserve">Estudos contemporâneos discutem termos como </w:t>
      </w:r>
      <w:r w:rsidR="000E5DE9">
        <w:rPr>
          <w:rFonts w:ascii="Arial" w:eastAsia="Arial" w:hAnsi="Arial" w:cs="Arial"/>
          <w:sz w:val="24"/>
          <w:szCs w:val="24"/>
        </w:rPr>
        <w:t>Aprendizagem Fisicamente Ativa (</w:t>
      </w:r>
      <w:r w:rsidR="00D44E4D">
        <w:rPr>
          <w:rFonts w:ascii="Arial" w:eastAsia="Arial" w:hAnsi="Arial" w:cs="Arial"/>
          <w:sz w:val="24"/>
          <w:szCs w:val="24"/>
        </w:rPr>
        <w:t>Mandelid,</w:t>
      </w:r>
      <w:r w:rsidR="00F21E34">
        <w:rPr>
          <w:rFonts w:ascii="Arial" w:eastAsia="Arial" w:hAnsi="Arial" w:cs="Arial"/>
          <w:sz w:val="24"/>
          <w:szCs w:val="24"/>
        </w:rPr>
        <w:t xml:space="preserve"> </w:t>
      </w:r>
      <w:r w:rsidR="00853B7A">
        <w:rPr>
          <w:rFonts w:ascii="Arial" w:eastAsia="Arial" w:hAnsi="Arial" w:cs="Arial"/>
          <w:sz w:val="24"/>
          <w:szCs w:val="24"/>
        </w:rPr>
        <w:t>2023) ou Educação Física Escolar Somática (</w:t>
      </w:r>
      <w:r w:rsidR="00F21E34" w:rsidRPr="00F21E34">
        <w:rPr>
          <w:rFonts w:ascii="Arial" w:eastAsia="Arial" w:hAnsi="Arial" w:cs="Arial"/>
          <w:sz w:val="24"/>
          <w:szCs w:val="24"/>
          <w:lang w:val="pt-BR"/>
        </w:rPr>
        <w:t>Costa</w:t>
      </w:r>
      <w:r w:rsidR="000E3C2B">
        <w:rPr>
          <w:rFonts w:ascii="Arial" w:eastAsia="Arial" w:hAnsi="Arial" w:cs="Arial"/>
          <w:sz w:val="24"/>
          <w:szCs w:val="24"/>
          <w:lang w:val="pt-BR"/>
        </w:rPr>
        <w:t>;</w:t>
      </w:r>
      <w:r w:rsidR="00F21E34">
        <w:rPr>
          <w:rFonts w:ascii="Arial" w:eastAsia="Arial" w:hAnsi="Arial" w:cs="Arial"/>
          <w:sz w:val="24"/>
          <w:szCs w:val="24"/>
          <w:lang w:val="pt-BR"/>
        </w:rPr>
        <w:t xml:space="preserve"> Santos, </w:t>
      </w:r>
      <w:r w:rsidR="00A7725D">
        <w:rPr>
          <w:rFonts w:ascii="Arial" w:eastAsia="Arial" w:hAnsi="Arial" w:cs="Arial"/>
          <w:sz w:val="24"/>
          <w:szCs w:val="24"/>
        </w:rPr>
        <w:t xml:space="preserve">2022), evidenciando o corpo como </w:t>
      </w:r>
      <w:r w:rsidR="00D66CE6">
        <w:rPr>
          <w:rFonts w:ascii="Arial" w:eastAsia="Arial" w:hAnsi="Arial" w:cs="Arial"/>
          <w:sz w:val="24"/>
          <w:szCs w:val="24"/>
        </w:rPr>
        <w:t>núcleo da Educação Física</w:t>
      </w:r>
      <w:r w:rsidR="00FC3CE3">
        <w:rPr>
          <w:rFonts w:ascii="Arial" w:eastAsia="Arial" w:hAnsi="Arial" w:cs="Arial"/>
          <w:sz w:val="24"/>
          <w:szCs w:val="24"/>
        </w:rPr>
        <w:t xml:space="preserve">: </w:t>
      </w:r>
      <w:r w:rsidR="00D66CE6">
        <w:rPr>
          <w:rFonts w:ascii="Arial" w:eastAsia="Arial" w:hAnsi="Arial" w:cs="Arial"/>
          <w:sz w:val="24"/>
          <w:szCs w:val="24"/>
        </w:rPr>
        <w:t xml:space="preserve">um corpo </w:t>
      </w:r>
      <w:r w:rsidR="001C408E">
        <w:rPr>
          <w:rFonts w:ascii="Arial" w:eastAsia="Arial" w:hAnsi="Arial" w:cs="Arial"/>
          <w:sz w:val="24"/>
          <w:szCs w:val="24"/>
        </w:rPr>
        <w:t xml:space="preserve">humano, </w:t>
      </w:r>
      <w:r w:rsidR="00D66CE6">
        <w:rPr>
          <w:rFonts w:ascii="Arial" w:eastAsia="Arial" w:hAnsi="Arial" w:cs="Arial"/>
          <w:sz w:val="24"/>
          <w:szCs w:val="24"/>
        </w:rPr>
        <w:t>histórico, social</w:t>
      </w:r>
      <w:r w:rsidR="001C408E">
        <w:rPr>
          <w:rFonts w:ascii="Arial" w:eastAsia="Arial" w:hAnsi="Arial" w:cs="Arial"/>
          <w:sz w:val="24"/>
          <w:szCs w:val="24"/>
        </w:rPr>
        <w:t xml:space="preserve"> </w:t>
      </w:r>
      <w:r w:rsidR="006F5847">
        <w:rPr>
          <w:rFonts w:ascii="Arial" w:eastAsia="Arial" w:hAnsi="Arial" w:cs="Arial"/>
          <w:sz w:val="24"/>
          <w:szCs w:val="24"/>
        </w:rPr>
        <w:t xml:space="preserve">e </w:t>
      </w:r>
      <w:r w:rsidR="00306254">
        <w:rPr>
          <w:rFonts w:ascii="Arial" w:eastAsia="Arial" w:hAnsi="Arial" w:cs="Arial"/>
          <w:sz w:val="24"/>
          <w:szCs w:val="24"/>
        </w:rPr>
        <w:t xml:space="preserve">individual, contrapondo à ideia de identidade </w:t>
      </w:r>
      <w:r w:rsidR="004C350E">
        <w:rPr>
          <w:rFonts w:ascii="Arial" w:eastAsia="Arial" w:hAnsi="Arial" w:cs="Arial"/>
          <w:sz w:val="24"/>
          <w:szCs w:val="24"/>
        </w:rPr>
        <w:t>(apenas biológica)</w:t>
      </w:r>
      <w:r w:rsidR="002B287A">
        <w:rPr>
          <w:rFonts w:ascii="Arial" w:eastAsia="Arial" w:hAnsi="Arial" w:cs="Arial"/>
          <w:sz w:val="24"/>
          <w:szCs w:val="24"/>
        </w:rPr>
        <w:t>: padronizada</w:t>
      </w:r>
      <w:r w:rsidR="00306254">
        <w:rPr>
          <w:rFonts w:ascii="Arial" w:eastAsia="Arial" w:hAnsi="Arial" w:cs="Arial"/>
          <w:sz w:val="24"/>
          <w:szCs w:val="24"/>
        </w:rPr>
        <w:t xml:space="preserve">, moldável, </w:t>
      </w:r>
      <w:r w:rsidR="002B287A">
        <w:rPr>
          <w:rFonts w:ascii="Arial" w:eastAsia="Arial" w:hAnsi="Arial" w:cs="Arial"/>
          <w:sz w:val="24"/>
          <w:szCs w:val="24"/>
        </w:rPr>
        <w:t>homogênea</w:t>
      </w:r>
      <w:r w:rsidR="00CD636B">
        <w:rPr>
          <w:rFonts w:ascii="Arial" w:eastAsia="Arial" w:hAnsi="Arial" w:cs="Arial"/>
          <w:sz w:val="24"/>
          <w:szCs w:val="24"/>
        </w:rPr>
        <w:t>. Em vez disso, ressalta</w:t>
      </w:r>
      <w:r w:rsidR="002B287A">
        <w:rPr>
          <w:rFonts w:ascii="Arial" w:eastAsia="Arial" w:hAnsi="Arial" w:cs="Arial"/>
          <w:sz w:val="24"/>
          <w:szCs w:val="24"/>
        </w:rPr>
        <w:t>-s</w:t>
      </w:r>
      <w:r w:rsidR="00CD636B">
        <w:rPr>
          <w:rFonts w:ascii="Arial" w:eastAsia="Arial" w:hAnsi="Arial" w:cs="Arial"/>
          <w:sz w:val="24"/>
          <w:szCs w:val="24"/>
        </w:rPr>
        <w:t>e</w:t>
      </w:r>
      <w:r w:rsidR="00823415">
        <w:rPr>
          <w:rFonts w:ascii="Arial" w:eastAsia="Arial" w:hAnsi="Arial" w:cs="Arial"/>
          <w:sz w:val="24"/>
          <w:szCs w:val="24"/>
        </w:rPr>
        <w:t>,</w:t>
      </w:r>
      <w:r w:rsidR="00CD636B">
        <w:rPr>
          <w:rFonts w:ascii="Arial" w:eastAsia="Arial" w:hAnsi="Arial" w:cs="Arial"/>
          <w:sz w:val="24"/>
          <w:szCs w:val="24"/>
        </w:rPr>
        <w:t xml:space="preserve"> nesses estudos, </w:t>
      </w:r>
      <w:r w:rsidR="004F3889">
        <w:rPr>
          <w:rFonts w:ascii="Arial" w:eastAsia="Arial" w:hAnsi="Arial" w:cs="Arial"/>
          <w:sz w:val="24"/>
          <w:szCs w:val="24"/>
        </w:rPr>
        <w:t xml:space="preserve">a necessidade urgente de </w:t>
      </w:r>
      <w:r w:rsidR="00CD636B">
        <w:rPr>
          <w:rFonts w:ascii="Arial" w:eastAsia="Arial" w:hAnsi="Arial" w:cs="Arial"/>
          <w:sz w:val="24"/>
          <w:szCs w:val="24"/>
        </w:rPr>
        <w:t>uma nova epistemologia</w:t>
      </w:r>
      <w:r w:rsidR="004F3889">
        <w:rPr>
          <w:rFonts w:ascii="Arial" w:eastAsia="Arial" w:hAnsi="Arial" w:cs="Arial"/>
          <w:sz w:val="24"/>
          <w:szCs w:val="24"/>
        </w:rPr>
        <w:t xml:space="preserve"> </w:t>
      </w:r>
      <w:r w:rsidR="001A4557">
        <w:rPr>
          <w:rFonts w:ascii="Arial" w:eastAsia="Arial" w:hAnsi="Arial" w:cs="Arial"/>
          <w:sz w:val="24"/>
          <w:szCs w:val="24"/>
        </w:rPr>
        <w:t>da</w:t>
      </w:r>
      <w:r w:rsidR="00AD4BAE">
        <w:rPr>
          <w:rFonts w:ascii="Arial" w:eastAsia="Arial" w:hAnsi="Arial" w:cs="Arial"/>
          <w:sz w:val="24"/>
          <w:szCs w:val="24"/>
        </w:rPr>
        <w:t xml:space="preserve"> Educação Física</w:t>
      </w:r>
      <w:r w:rsidR="001A4557">
        <w:rPr>
          <w:rFonts w:ascii="Arial" w:eastAsia="Arial" w:hAnsi="Arial" w:cs="Arial"/>
          <w:sz w:val="24"/>
          <w:szCs w:val="24"/>
        </w:rPr>
        <w:t xml:space="preserve">, fundamentada em </w:t>
      </w:r>
      <w:r w:rsidR="008E4F54">
        <w:rPr>
          <w:rFonts w:ascii="Arial" w:eastAsia="Arial" w:hAnsi="Arial" w:cs="Arial"/>
          <w:sz w:val="24"/>
          <w:szCs w:val="24"/>
        </w:rPr>
        <w:t>uma compreensão crítica e trandisciplinar do corpo.</w:t>
      </w:r>
      <w:r w:rsidR="00153723">
        <w:rPr>
          <w:rFonts w:ascii="Arial" w:eastAsia="Arial" w:hAnsi="Arial" w:cs="Arial"/>
          <w:sz w:val="24"/>
          <w:szCs w:val="24"/>
        </w:rPr>
        <w:t xml:space="preserve"> </w:t>
      </w:r>
    </w:p>
    <w:p w14:paraId="371C7CFF" w14:textId="77777777" w:rsidR="000E3C2B" w:rsidRPr="00F21E34" w:rsidRDefault="000E3C2B" w:rsidP="00F21E34">
      <w:pPr>
        <w:pStyle w:val="Corpodetexto"/>
        <w:spacing w:line="360" w:lineRule="auto"/>
        <w:ind w:right="15" w:firstLine="851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73BC8DC6" w14:textId="2CD565F8" w:rsidR="006D1A9D" w:rsidRDefault="006D1A9D" w:rsidP="006D1A9D">
      <w:pPr>
        <w:pStyle w:val="Corpodetexto"/>
        <w:ind w:left="2268" w:right="15" w:firstLine="1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6D1A9D">
        <w:rPr>
          <w:rFonts w:ascii="Arial" w:eastAsia="Arial" w:hAnsi="Arial" w:cs="Arial"/>
          <w:sz w:val="20"/>
          <w:szCs w:val="20"/>
          <w:lang w:val="pt-BR"/>
        </w:rPr>
        <w:t>A partir do momento em que aprendemos a nos mobilizar para o autoconhecimento, passamos, também, a potencializar-nos para a relação com o outro, conjugando esta autoafirmação com o outro. Esse processo é por demais complexo, pois vivemos em uma sociedade em que a emancipação está intimamente ligada ao poder sobre/e das coisas, e não à experiência somática</w:t>
      </w:r>
      <w:r w:rsidR="00F21E34">
        <w:rPr>
          <w:rFonts w:ascii="Arial" w:eastAsia="Arial" w:hAnsi="Arial" w:cs="Arial"/>
          <w:sz w:val="20"/>
          <w:szCs w:val="20"/>
          <w:lang w:val="pt-BR"/>
        </w:rPr>
        <w:t xml:space="preserve"> (</w:t>
      </w:r>
      <w:r w:rsidR="00F21E34" w:rsidRPr="00F21E34">
        <w:rPr>
          <w:rFonts w:ascii="Arial" w:eastAsia="Arial" w:hAnsi="Arial" w:cs="Arial"/>
          <w:sz w:val="20"/>
          <w:szCs w:val="20"/>
          <w:lang w:val="pt-BR"/>
        </w:rPr>
        <w:t>Costa</w:t>
      </w:r>
      <w:r w:rsidR="000E3C2B">
        <w:rPr>
          <w:rFonts w:ascii="Arial" w:eastAsia="Arial" w:hAnsi="Arial" w:cs="Arial"/>
          <w:sz w:val="20"/>
          <w:szCs w:val="20"/>
          <w:lang w:val="pt-BR"/>
        </w:rPr>
        <w:t xml:space="preserve">; </w:t>
      </w:r>
      <w:r w:rsidR="00F21E34" w:rsidRPr="00F21E34">
        <w:rPr>
          <w:rFonts w:ascii="Arial" w:eastAsia="Arial" w:hAnsi="Arial" w:cs="Arial"/>
          <w:sz w:val="20"/>
          <w:szCs w:val="20"/>
          <w:lang w:val="pt-BR"/>
        </w:rPr>
        <w:t>Santos, 2022)</w:t>
      </w:r>
      <w:r w:rsidR="00F21E34">
        <w:rPr>
          <w:rFonts w:ascii="Arial" w:eastAsia="Arial" w:hAnsi="Arial" w:cs="Arial"/>
          <w:sz w:val="20"/>
          <w:szCs w:val="20"/>
          <w:lang w:val="pt-BR"/>
        </w:rPr>
        <w:t>.</w:t>
      </w:r>
    </w:p>
    <w:p w14:paraId="61378E87" w14:textId="77777777" w:rsidR="000E3C2B" w:rsidRDefault="000E3C2B" w:rsidP="006D1A9D">
      <w:pPr>
        <w:pStyle w:val="Corpodetexto"/>
        <w:ind w:left="2268" w:right="15" w:firstLine="1"/>
        <w:jc w:val="both"/>
        <w:rPr>
          <w:rFonts w:ascii="Arial" w:eastAsia="Arial" w:hAnsi="Arial" w:cs="Arial"/>
          <w:sz w:val="20"/>
          <w:szCs w:val="20"/>
          <w:lang w:val="pt-BR"/>
        </w:rPr>
      </w:pPr>
    </w:p>
    <w:p w14:paraId="54929BD2" w14:textId="77777777" w:rsidR="00564B5D" w:rsidRPr="00564B5D" w:rsidRDefault="00564B5D" w:rsidP="006D1A9D">
      <w:pPr>
        <w:pStyle w:val="Corpodetexto"/>
        <w:ind w:left="2268" w:right="15" w:firstLine="1"/>
        <w:jc w:val="both"/>
        <w:rPr>
          <w:rFonts w:ascii="Arial" w:eastAsia="Arial" w:hAnsi="Arial" w:cs="Arial"/>
          <w:sz w:val="20"/>
          <w:szCs w:val="20"/>
          <w:lang w:val="pt-BR"/>
        </w:rPr>
      </w:pPr>
    </w:p>
    <w:p w14:paraId="3CB18330" w14:textId="6D77D6F1" w:rsidR="009D5253" w:rsidRDefault="00564B5D" w:rsidP="00EE7932">
      <w:pPr>
        <w:pStyle w:val="Corpodetexto"/>
        <w:spacing w:line="360" w:lineRule="auto"/>
        <w:ind w:right="15" w:firstLine="85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64B5D">
        <w:rPr>
          <w:rFonts w:ascii="Arial" w:eastAsia="Arial" w:hAnsi="Arial" w:cs="Arial"/>
          <w:sz w:val="24"/>
          <w:szCs w:val="24"/>
          <w:lang w:val="pt-BR"/>
        </w:rPr>
        <w:t xml:space="preserve">Essa compreensão crítica e transdisciplinar, </w:t>
      </w:r>
      <w:r>
        <w:rPr>
          <w:rFonts w:ascii="Arial" w:eastAsia="Arial" w:hAnsi="Arial" w:cs="Arial"/>
          <w:sz w:val="24"/>
          <w:szCs w:val="24"/>
          <w:lang w:val="pt-BR"/>
        </w:rPr>
        <w:t>no entendimento de Mandelid (2023)</w:t>
      </w:r>
      <w:r w:rsidR="006F2846">
        <w:rPr>
          <w:rFonts w:ascii="Arial" w:eastAsia="Arial" w:hAnsi="Arial" w:cs="Arial"/>
          <w:sz w:val="24"/>
          <w:szCs w:val="24"/>
          <w:lang w:val="pt-BR"/>
        </w:rPr>
        <w:t>, aparece no conceito de Aprendizagem Fisicamente Ativa,</w:t>
      </w:r>
      <w:r w:rsidR="00D112CB">
        <w:rPr>
          <w:rFonts w:ascii="Arial" w:eastAsia="Arial" w:hAnsi="Arial" w:cs="Arial"/>
          <w:sz w:val="24"/>
          <w:szCs w:val="24"/>
          <w:lang w:val="pt-BR"/>
        </w:rPr>
        <w:t xml:space="preserve"> compreendido como multi, inter e transdisciplinar, que articula corpo, pensamento e aprendizagem</w:t>
      </w:r>
      <w:r w:rsidR="00634D2B">
        <w:rPr>
          <w:rFonts w:ascii="Arial" w:eastAsia="Arial" w:hAnsi="Arial" w:cs="Arial"/>
          <w:sz w:val="24"/>
          <w:szCs w:val="24"/>
          <w:lang w:val="pt-BR"/>
        </w:rPr>
        <w:t xml:space="preserve"> em um mesmo processo (biológico, histórico, social). </w:t>
      </w:r>
    </w:p>
    <w:p w14:paraId="1281F342" w14:textId="65EE9854" w:rsidR="00E32C2D" w:rsidRDefault="006C1B56" w:rsidP="004B2CD5">
      <w:pPr>
        <w:pStyle w:val="Corpodetexto"/>
        <w:spacing w:line="360" w:lineRule="auto"/>
        <w:ind w:right="15" w:firstLine="851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Ao trazer</w:t>
      </w:r>
      <w:r w:rsidR="00CC408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C11B4F">
        <w:rPr>
          <w:rFonts w:ascii="Arial" w:eastAsia="Arial" w:hAnsi="Arial" w:cs="Arial"/>
          <w:sz w:val="24"/>
          <w:szCs w:val="24"/>
          <w:lang w:val="pt-BR"/>
        </w:rPr>
        <w:t>a</w:t>
      </w:r>
      <w:r w:rsidR="00CC4085">
        <w:rPr>
          <w:rFonts w:ascii="Arial" w:eastAsia="Arial" w:hAnsi="Arial" w:cs="Arial"/>
          <w:sz w:val="24"/>
          <w:szCs w:val="24"/>
          <w:lang w:val="pt-BR"/>
        </w:rPr>
        <w:t xml:space="preserve"> integração entre movimento e reflexão</w:t>
      </w:r>
      <w:r w:rsidR="00EC158A">
        <w:rPr>
          <w:rFonts w:ascii="Arial" w:eastAsia="Arial" w:hAnsi="Arial" w:cs="Arial"/>
          <w:sz w:val="24"/>
          <w:szCs w:val="24"/>
          <w:lang w:val="pt-BR"/>
        </w:rPr>
        <w:t xml:space="preserve"> para uma</w:t>
      </w:r>
      <w:r w:rsidR="00CC4085">
        <w:rPr>
          <w:rFonts w:ascii="Arial" w:eastAsia="Arial" w:hAnsi="Arial" w:cs="Arial"/>
          <w:sz w:val="24"/>
          <w:szCs w:val="24"/>
          <w:lang w:val="pt-BR"/>
        </w:rPr>
        <w:t xml:space="preserve"> perspectiva </w:t>
      </w:r>
      <w:r w:rsidR="0096338C">
        <w:rPr>
          <w:rFonts w:ascii="Arial" w:eastAsia="Arial" w:hAnsi="Arial" w:cs="Arial"/>
          <w:sz w:val="24"/>
          <w:szCs w:val="24"/>
          <w:lang w:val="pt-BR"/>
        </w:rPr>
        <w:t>contemporânea e mediada pela realidade da educação básica</w:t>
      </w:r>
      <w:r w:rsidR="00115BE6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="0002380B">
        <w:rPr>
          <w:rFonts w:ascii="Arial" w:eastAsia="Arial" w:hAnsi="Arial" w:cs="Arial"/>
          <w:sz w:val="24"/>
          <w:szCs w:val="24"/>
          <w:lang w:val="pt-BR"/>
        </w:rPr>
        <w:t xml:space="preserve">é possível perceber </w:t>
      </w:r>
      <w:r w:rsidR="001A5EBC">
        <w:rPr>
          <w:rFonts w:ascii="Arial" w:eastAsia="Arial" w:hAnsi="Arial" w:cs="Arial"/>
          <w:sz w:val="24"/>
          <w:szCs w:val="24"/>
          <w:lang w:val="pt-BR"/>
        </w:rPr>
        <w:t>a Educação</w:t>
      </w:r>
      <w:r w:rsidR="007747C6">
        <w:rPr>
          <w:rFonts w:ascii="Arial" w:eastAsia="Arial" w:hAnsi="Arial" w:cs="Arial"/>
          <w:sz w:val="24"/>
          <w:szCs w:val="24"/>
          <w:lang w:val="pt-BR"/>
        </w:rPr>
        <w:t xml:space="preserve"> F</w:t>
      </w:r>
      <w:r w:rsidR="00115BE6">
        <w:rPr>
          <w:rFonts w:ascii="Arial" w:eastAsia="Arial" w:hAnsi="Arial" w:cs="Arial"/>
          <w:sz w:val="24"/>
          <w:szCs w:val="24"/>
          <w:lang w:val="pt-BR"/>
        </w:rPr>
        <w:t>ísica</w:t>
      </w:r>
      <w:r w:rsidR="00E26006">
        <w:rPr>
          <w:rFonts w:ascii="Arial" w:eastAsia="Arial" w:hAnsi="Arial" w:cs="Arial"/>
          <w:sz w:val="24"/>
          <w:szCs w:val="24"/>
          <w:lang w:val="pt-BR"/>
        </w:rPr>
        <w:t xml:space="preserve"> como</w:t>
      </w:r>
      <w:r w:rsidR="00FB4E55">
        <w:rPr>
          <w:rFonts w:ascii="Arial" w:eastAsia="Arial" w:hAnsi="Arial" w:cs="Arial"/>
          <w:sz w:val="24"/>
          <w:szCs w:val="24"/>
          <w:lang w:val="pt-BR"/>
        </w:rPr>
        <w:t xml:space="preserve"> um</w:t>
      </w:r>
      <w:r w:rsidR="007747C6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915926">
        <w:rPr>
          <w:rFonts w:ascii="Arial" w:eastAsia="Arial" w:hAnsi="Arial" w:cs="Arial"/>
          <w:sz w:val="24"/>
          <w:szCs w:val="24"/>
          <w:lang w:val="pt-BR"/>
        </w:rPr>
        <w:t>espaço privilegiado de aprendizagem</w:t>
      </w:r>
      <w:r w:rsidR="00915926" w:rsidRPr="00602AAF">
        <w:rPr>
          <w:rFonts w:ascii="Arial" w:eastAsia="Arial" w:hAnsi="Arial" w:cs="Arial"/>
          <w:sz w:val="24"/>
          <w:szCs w:val="24"/>
          <w:lang w:val="pt-BR"/>
        </w:rPr>
        <w:t xml:space="preserve"> com o corpo, pelo corpo e para o corpo</w:t>
      </w:r>
      <w:r w:rsidR="001A5EBC">
        <w:rPr>
          <w:rFonts w:ascii="Arial" w:eastAsia="Arial" w:hAnsi="Arial" w:cs="Arial"/>
          <w:sz w:val="24"/>
          <w:szCs w:val="24"/>
          <w:lang w:val="pt-BR"/>
        </w:rPr>
        <w:t>. S</w:t>
      </w:r>
      <w:r w:rsidR="0017340D" w:rsidRPr="00602AAF">
        <w:rPr>
          <w:rFonts w:ascii="Arial" w:eastAsia="Arial" w:hAnsi="Arial" w:cs="Arial"/>
          <w:sz w:val="24"/>
          <w:szCs w:val="24"/>
          <w:lang w:val="pt-BR"/>
        </w:rPr>
        <w:t xml:space="preserve">endo </w:t>
      </w:r>
      <w:r w:rsidR="00AF5F05" w:rsidRPr="00602AAF">
        <w:rPr>
          <w:rFonts w:ascii="Arial" w:eastAsia="Arial" w:hAnsi="Arial" w:cs="Arial"/>
          <w:sz w:val="24"/>
          <w:szCs w:val="24"/>
          <w:lang w:val="pt-BR"/>
        </w:rPr>
        <w:t>este</w:t>
      </w:r>
      <w:r w:rsidR="0017340D" w:rsidRPr="00602AAF">
        <w:rPr>
          <w:rFonts w:ascii="Arial" w:eastAsia="Arial" w:hAnsi="Arial" w:cs="Arial"/>
          <w:sz w:val="24"/>
          <w:szCs w:val="24"/>
          <w:lang w:val="pt-BR"/>
        </w:rPr>
        <w:t xml:space="preserve"> corpo entendido</w:t>
      </w:r>
      <w:r w:rsidR="00AF5F05" w:rsidRPr="00602AAF">
        <w:rPr>
          <w:rFonts w:ascii="Arial" w:eastAsia="Arial" w:hAnsi="Arial" w:cs="Arial"/>
          <w:sz w:val="24"/>
          <w:szCs w:val="24"/>
          <w:lang w:val="pt-BR"/>
        </w:rPr>
        <w:t xml:space="preserve"> como </w:t>
      </w:r>
      <w:r w:rsidR="00342717">
        <w:rPr>
          <w:rFonts w:ascii="Arial" w:eastAsia="Arial" w:hAnsi="Arial" w:cs="Arial"/>
          <w:sz w:val="24"/>
          <w:szCs w:val="24"/>
          <w:lang w:val="pt-BR"/>
        </w:rPr>
        <w:t>presença</w:t>
      </w:r>
      <w:r w:rsidR="00253051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BF5496">
        <w:rPr>
          <w:rFonts w:ascii="Arial" w:eastAsia="Arial" w:hAnsi="Arial" w:cs="Arial"/>
          <w:sz w:val="24"/>
          <w:szCs w:val="24"/>
          <w:lang w:val="pt-BR"/>
        </w:rPr>
        <w:t xml:space="preserve">humana, </w:t>
      </w:r>
      <w:r w:rsidR="00BF5496">
        <w:rPr>
          <w:rFonts w:ascii="Arial" w:eastAsia="Arial" w:hAnsi="Arial" w:cs="Arial"/>
          <w:sz w:val="24"/>
          <w:szCs w:val="24"/>
        </w:rPr>
        <w:t xml:space="preserve">histórica, </w:t>
      </w:r>
      <w:r w:rsidR="00BF5496">
        <w:rPr>
          <w:rFonts w:ascii="Arial" w:eastAsia="Arial" w:hAnsi="Arial" w:cs="Arial"/>
          <w:sz w:val="24"/>
          <w:szCs w:val="24"/>
        </w:rPr>
        <w:lastRenderedPageBreak/>
        <w:t>social</w:t>
      </w:r>
      <w:r w:rsidR="008A4F56">
        <w:rPr>
          <w:rFonts w:ascii="Arial" w:eastAsia="Arial" w:hAnsi="Arial" w:cs="Arial"/>
          <w:sz w:val="24"/>
          <w:szCs w:val="24"/>
        </w:rPr>
        <w:t>,</w:t>
      </w:r>
      <w:r w:rsidR="00BF5496">
        <w:rPr>
          <w:rFonts w:ascii="Arial" w:eastAsia="Arial" w:hAnsi="Arial" w:cs="Arial"/>
          <w:sz w:val="24"/>
          <w:szCs w:val="24"/>
        </w:rPr>
        <w:t xml:space="preserve"> individual e </w:t>
      </w:r>
      <w:r w:rsidR="004E1C76" w:rsidRPr="00602AAF">
        <w:rPr>
          <w:rFonts w:ascii="Arial" w:eastAsia="Arial" w:hAnsi="Arial" w:cs="Arial"/>
          <w:sz w:val="24"/>
          <w:szCs w:val="24"/>
          <w:lang w:val="pt-BR"/>
        </w:rPr>
        <w:t>inacabad</w:t>
      </w:r>
      <w:r w:rsidR="00BF5496">
        <w:rPr>
          <w:rFonts w:ascii="Arial" w:eastAsia="Arial" w:hAnsi="Arial" w:cs="Arial"/>
          <w:sz w:val="24"/>
          <w:szCs w:val="24"/>
          <w:lang w:val="pt-BR"/>
        </w:rPr>
        <w:t>a</w:t>
      </w:r>
      <w:r w:rsidR="004E1C76" w:rsidRPr="00602AAF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D80751">
        <w:rPr>
          <w:rFonts w:ascii="Arial" w:eastAsia="Arial" w:hAnsi="Arial" w:cs="Arial"/>
          <w:sz w:val="24"/>
          <w:szCs w:val="24"/>
          <w:lang w:val="pt-BR"/>
        </w:rPr>
        <w:t>(Freire</w:t>
      </w:r>
      <w:r w:rsidR="005E0412">
        <w:rPr>
          <w:rFonts w:ascii="Arial" w:eastAsia="Arial" w:hAnsi="Arial" w:cs="Arial"/>
          <w:sz w:val="24"/>
          <w:szCs w:val="24"/>
          <w:lang w:val="pt-BR"/>
        </w:rPr>
        <w:t>, 1983</w:t>
      </w:r>
      <w:r w:rsidR="00D80751">
        <w:rPr>
          <w:rFonts w:ascii="Arial" w:eastAsia="Arial" w:hAnsi="Arial" w:cs="Arial"/>
          <w:sz w:val="24"/>
          <w:szCs w:val="24"/>
          <w:lang w:val="pt-BR"/>
        </w:rPr>
        <w:t xml:space="preserve">) </w:t>
      </w:r>
      <w:r w:rsidR="003F04B6">
        <w:rPr>
          <w:rFonts w:ascii="Arial" w:eastAsia="Arial" w:hAnsi="Arial" w:cs="Arial"/>
          <w:sz w:val="24"/>
          <w:szCs w:val="24"/>
          <w:lang w:val="pt-BR"/>
        </w:rPr>
        <w:t>tem-se a oportunidade de</w:t>
      </w:r>
      <w:r w:rsidR="003570AA">
        <w:rPr>
          <w:rFonts w:ascii="Arial" w:eastAsia="Arial" w:hAnsi="Arial" w:cs="Arial"/>
          <w:sz w:val="24"/>
          <w:szCs w:val="24"/>
          <w:lang w:val="pt-BR"/>
        </w:rPr>
        <w:t xml:space="preserve"> superar o pensamento enviesado pelos </w:t>
      </w:r>
      <w:r w:rsidR="00F57166">
        <w:rPr>
          <w:rFonts w:ascii="Arial" w:eastAsia="Arial" w:hAnsi="Arial" w:cs="Arial"/>
          <w:sz w:val="24"/>
          <w:szCs w:val="24"/>
          <w:lang w:val="pt-BR"/>
        </w:rPr>
        <w:t>vestígios higienistas, militares, tecnicista</w:t>
      </w:r>
      <w:r w:rsidR="003407AD">
        <w:rPr>
          <w:rFonts w:ascii="Arial" w:eastAsia="Arial" w:hAnsi="Arial" w:cs="Arial"/>
          <w:sz w:val="24"/>
          <w:szCs w:val="24"/>
          <w:lang w:val="pt-BR"/>
        </w:rPr>
        <w:t>s</w:t>
      </w:r>
      <w:r w:rsidR="003F7D22">
        <w:rPr>
          <w:rFonts w:ascii="Arial" w:eastAsia="Arial" w:hAnsi="Arial" w:cs="Arial"/>
          <w:sz w:val="24"/>
          <w:szCs w:val="24"/>
          <w:lang w:val="pt-BR"/>
        </w:rPr>
        <w:t>, recreacionistas</w:t>
      </w:r>
      <w:r w:rsidR="00A52D96">
        <w:rPr>
          <w:rFonts w:ascii="Arial" w:eastAsia="Arial" w:hAnsi="Arial" w:cs="Arial"/>
          <w:sz w:val="24"/>
          <w:szCs w:val="24"/>
          <w:lang w:val="pt-BR"/>
        </w:rPr>
        <w:t xml:space="preserve"> ainda presentes nas escolas brasileiras (Darido</w:t>
      </w:r>
      <w:r w:rsidR="005B03A7">
        <w:rPr>
          <w:rFonts w:ascii="Arial" w:eastAsia="Arial" w:hAnsi="Arial" w:cs="Arial"/>
          <w:sz w:val="24"/>
          <w:szCs w:val="24"/>
          <w:lang w:val="pt-BR"/>
        </w:rPr>
        <w:t>, 2003)</w:t>
      </w:r>
      <w:r w:rsidR="001E1B19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55C1C951" w14:textId="09ED9438" w:rsidR="000E378B" w:rsidRDefault="00975110" w:rsidP="002D0D70">
      <w:pPr>
        <w:pStyle w:val="Corpodetexto"/>
        <w:spacing w:line="360" w:lineRule="auto"/>
        <w:ind w:right="15" w:firstLine="851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C</w:t>
      </w:r>
      <w:r w:rsidR="00730BA1">
        <w:rPr>
          <w:rFonts w:ascii="Arial" w:eastAsia="Arial" w:hAnsi="Arial" w:cs="Arial"/>
          <w:sz w:val="24"/>
          <w:szCs w:val="24"/>
          <w:lang w:val="pt-BR"/>
        </w:rPr>
        <w:t xml:space="preserve">onsequentemente, ampliam-se as possibilidades do reconhecimento deste </w:t>
      </w:r>
      <w:r w:rsidR="00730BA1" w:rsidRPr="009C6559">
        <w:rPr>
          <w:rFonts w:ascii="Arial" w:eastAsia="Arial" w:hAnsi="Arial" w:cs="Arial"/>
          <w:sz w:val="24"/>
          <w:szCs w:val="24"/>
          <w:lang w:val="pt-BR"/>
        </w:rPr>
        <w:t>corpo</w:t>
      </w:r>
      <w:r w:rsidR="00730BA1">
        <w:rPr>
          <w:rFonts w:ascii="Arial" w:eastAsia="Arial" w:hAnsi="Arial" w:cs="Arial"/>
          <w:sz w:val="24"/>
          <w:szCs w:val="24"/>
          <w:lang w:val="pt-BR"/>
        </w:rPr>
        <w:t xml:space="preserve"> em diálogo com o mundo</w:t>
      </w:r>
      <w:r w:rsidR="001A294B">
        <w:rPr>
          <w:rFonts w:ascii="Arial" w:eastAsia="Arial" w:hAnsi="Arial" w:cs="Arial"/>
          <w:sz w:val="24"/>
          <w:szCs w:val="24"/>
          <w:lang w:val="pt-BR"/>
        </w:rPr>
        <w:t xml:space="preserve"> e do entendimento da Educação Física como área de conhecimento interdisciplinar (</w:t>
      </w:r>
      <w:r w:rsidR="00E41F21">
        <w:rPr>
          <w:rFonts w:ascii="Arial" w:eastAsia="Arial" w:hAnsi="Arial" w:cs="Arial"/>
          <w:sz w:val="24"/>
          <w:szCs w:val="24"/>
          <w:lang w:val="pt-BR"/>
        </w:rPr>
        <w:t>Brasil</w:t>
      </w:r>
      <w:r w:rsidR="001A294B">
        <w:rPr>
          <w:rFonts w:ascii="Arial" w:eastAsia="Arial" w:hAnsi="Arial" w:cs="Arial"/>
          <w:sz w:val="24"/>
          <w:szCs w:val="24"/>
          <w:lang w:val="pt-BR"/>
        </w:rPr>
        <w:t xml:space="preserve">, 2019). </w:t>
      </w:r>
      <w:r w:rsidR="00E32C2D">
        <w:rPr>
          <w:rFonts w:ascii="Arial" w:eastAsia="Arial" w:hAnsi="Arial" w:cs="Arial"/>
          <w:sz w:val="24"/>
          <w:szCs w:val="24"/>
          <w:lang w:val="pt-BR"/>
        </w:rPr>
        <w:t>Por tanto, a</w:t>
      </w:r>
      <w:r w:rsidR="00FA56D3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EF3C43">
        <w:rPr>
          <w:rFonts w:ascii="Arial" w:eastAsia="Arial" w:hAnsi="Arial" w:cs="Arial"/>
          <w:sz w:val="24"/>
          <w:szCs w:val="24"/>
          <w:lang w:val="pt-BR"/>
        </w:rPr>
        <w:t>teoria</w:t>
      </w:r>
      <w:r w:rsidR="003404A6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BF4A5B">
        <w:rPr>
          <w:rFonts w:ascii="Arial" w:eastAsia="Arial" w:hAnsi="Arial" w:cs="Arial"/>
          <w:sz w:val="24"/>
          <w:szCs w:val="24"/>
          <w:lang w:val="pt-BR"/>
        </w:rPr>
        <w:t>integrad</w:t>
      </w:r>
      <w:r w:rsidR="00FA56D3">
        <w:rPr>
          <w:rFonts w:ascii="Arial" w:eastAsia="Arial" w:hAnsi="Arial" w:cs="Arial"/>
          <w:sz w:val="24"/>
          <w:szCs w:val="24"/>
          <w:lang w:val="pt-BR"/>
        </w:rPr>
        <w:t>a</w:t>
      </w:r>
      <w:r w:rsidR="00BF4A5B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351734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="00EF3C43">
        <w:rPr>
          <w:rFonts w:ascii="Arial" w:eastAsia="Arial" w:hAnsi="Arial" w:cs="Arial"/>
          <w:sz w:val="24"/>
          <w:szCs w:val="24"/>
          <w:lang w:val="pt-BR"/>
        </w:rPr>
        <w:t>prática</w:t>
      </w:r>
      <w:r w:rsidR="00351734">
        <w:rPr>
          <w:rFonts w:ascii="Arial" w:eastAsia="Arial" w:hAnsi="Arial" w:cs="Arial"/>
          <w:sz w:val="24"/>
          <w:szCs w:val="24"/>
          <w:lang w:val="pt-BR"/>
        </w:rPr>
        <w:t xml:space="preserve"> e a r</w:t>
      </w:r>
      <w:r w:rsidR="00730BA1">
        <w:rPr>
          <w:rFonts w:ascii="Arial" w:eastAsia="Arial" w:hAnsi="Arial" w:cs="Arial"/>
          <w:sz w:val="24"/>
          <w:szCs w:val="24"/>
          <w:lang w:val="pt-BR"/>
        </w:rPr>
        <w:t>eflexão</w:t>
      </w:r>
      <w:r w:rsidR="00084F75">
        <w:rPr>
          <w:rFonts w:ascii="Arial" w:eastAsia="Arial" w:hAnsi="Arial" w:cs="Arial"/>
          <w:sz w:val="24"/>
          <w:szCs w:val="24"/>
          <w:lang w:val="pt-BR"/>
        </w:rPr>
        <w:t xml:space="preserve"> dá início à</w:t>
      </w:r>
      <w:r w:rsidR="00730BA1">
        <w:rPr>
          <w:rFonts w:ascii="Arial" w:eastAsia="Arial" w:hAnsi="Arial" w:cs="Arial"/>
          <w:sz w:val="24"/>
          <w:szCs w:val="24"/>
          <w:lang w:val="pt-BR"/>
        </w:rPr>
        <w:t xml:space="preserve"> caminhada de emancipação. </w:t>
      </w:r>
      <w:r w:rsidR="000E378B">
        <w:rPr>
          <w:rFonts w:ascii="Arial" w:eastAsia="Arial" w:hAnsi="Arial" w:cs="Arial"/>
          <w:sz w:val="24"/>
          <w:szCs w:val="24"/>
          <w:lang w:val="pt-BR"/>
        </w:rPr>
        <w:t xml:space="preserve">Essa aproximação, favorece o potencial interdisciplinar presente em cada disciplina e sobretudo, o encontro do corpo, do diálogo, da reflexão, dando vida a um movimento propulsor que se concretiza na práxis transformadora.  </w:t>
      </w:r>
    </w:p>
    <w:p w14:paraId="54F6F65A" w14:textId="18338B72" w:rsidR="00734AE3" w:rsidRDefault="005A3973" w:rsidP="00EE7932">
      <w:pPr>
        <w:pStyle w:val="Corpodetexto"/>
        <w:spacing w:line="360" w:lineRule="auto"/>
        <w:ind w:right="15" w:firstLine="851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Contudo, a</w:t>
      </w:r>
      <w:r w:rsidR="00A22C3B">
        <w:rPr>
          <w:rFonts w:ascii="Arial" w:eastAsia="Arial" w:hAnsi="Arial" w:cs="Arial"/>
          <w:sz w:val="24"/>
          <w:szCs w:val="24"/>
          <w:lang w:val="pt-BR"/>
        </w:rPr>
        <w:t xml:space="preserve"> ideia interdisciplinar que </w:t>
      </w:r>
      <w:r w:rsidR="00CD6441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="00A22C3B">
        <w:rPr>
          <w:rFonts w:ascii="Arial" w:eastAsia="Arial" w:hAnsi="Arial" w:cs="Arial"/>
          <w:sz w:val="24"/>
          <w:szCs w:val="24"/>
          <w:lang w:val="pt-BR"/>
        </w:rPr>
        <w:t>pretende dialogar</w:t>
      </w:r>
      <w:r w:rsidR="00CD6441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9453DB">
        <w:rPr>
          <w:rFonts w:ascii="Arial" w:eastAsia="Arial" w:hAnsi="Arial" w:cs="Arial"/>
          <w:sz w:val="24"/>
          <w:szCs w:val="24"/>
          <w:lang w:val="pt-BR"/>
        </w:rPr>
        <w:t>vai além d</w:t>
      </w:r>
      <w:r w:rsidR="00807973">
        <w:rPr>
          <w:rFonts w:ascii="Arial" w:eastAsia="Arial" w:hAnsi="Arial" w:cs="Arial"/>
          <w:sz w:val="24"/>
          <w:szCs w:val="24"/>
          <w:lang w:val="pt-BR"/>
        </w:rPr>
        <w:t>o potencial de cada</w:t>
      </w:r>
      <w:r w:rsidR="009453DB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35763">
        <w:rPr>
          <w:rFonts w:ascii="Arial" w:eastAsia="Arial" w:hAnsi="Arial" w:cs="Arial"/>
          <w:sz w:val="24"/>
          <w:szCs w:val="24"/>
          <w:lang w:val="pt-BR"/>
        </w:rPr>
        <w:t>disciplina. Busca-se uma integração a partir da Educação Física</w:t>
      </w:r>
      <w:r w:rsidR="003F5055">
        <w:rPr>
          <w:rFonts w:ascii="Arial" w:eastAsia="Arial" w:hAnsi="Arial" w:cs="Arial"/>
          <w:sz w:val="24"/>
          <w:szCs w:val="24"/>
          <w:lang w:val="pt-BR"/>
        </w:rPr>
        <w:t>, por</w:t>
      </w:r>
      <w:r w:rsidR="00535763">
        <w:rPr>
          <w:rFonts w:ascii="Arial" w:eastAsia="Arial" w:hAnsi="Arial" w:cs="Arial"/>
          <w:sz w:val="24"/>
          <w:szCs w:val="24"/>
          <w:lang w:val="pt-BR"/>
        </w:rPr>
        <w:t xml:space="preserve"> sua característica </w:t>
      </w:r>
      <w:r w:rsidR="00AE2044">
        <w:rPr>
          <w:rFonts w:ascii="Arial" w:eastAsia="Arial" w:hAnsi="Arial" w:cs="Arial"/>
          <w:sz w:val="24"/>
          <w:szCs w:val="24"/>
          <w:lang w:val="pt-BR"/>
        </w:rPr>
        <w:t xml:space="preserve">e aproximação com o movimento </w:t>
      </w:r>
      <w:r w:rsidR="00586F84">
        <w:rPr>
          <w:rFonts w:ascii="Arial" w:eastAsia="Arial" w:hAnsi="Arial" w:cs="Arial"/>
          <w:sz w:val="24"/>
          <w:szCs w:val="24"/>
          <w:lang w:val="pt-BR"/>
        </w:rPr>
        <w:t>humano</w:t>
      </w:r>
      <w:r w:rsidR="00535763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="00016F0C">
        <w:rPr>
          <w:rFonts w:ascii="Arial" w:eastAsia="Arial" w:hAnsi="Arial" w:cs="Arial"/>
          <w:sz w:val="24"/>
          <w:szCs w:val="24"/>
          <w:lang w:val="pt-BR"/>
        </w:rPr>
        <w:t>entretanto</w:t>
      </w:r>
      <w:r w:rsidR="00836CFB">
        <w:rPr>
          <w:rFonts w:ascii="Arial" w:eastAsia="Arial" w:hAnsi="Arial" w:cs="Arial"/>
          <w:sz w:val="24"/>
          <w:szCs w:val="24"/>
          <w:lang w:val="pt-BR"/>
        </w:rPr>
        <w:t>,</w:t>
      </w:r>
      <w:r w:rsidR="00A22C3B">
        <w:rPr>
          <w:rFonts w:ascii="Arial" w:eastAsia="Arial" w:hAnsi="Arial" w:cs="Arial"/>
          <w:sz w:val="24"/>
          <w:szCs w:val="24"/>
          <w:lang w:val="pt-BR"/>
        </w:rPr>
        <w:t xml:space="preserve"> requer </w:t>
      </w:r>
      <w:r w:rsidR="004A1186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="00A22C3B">
        <w:rPr>
          <w:rFonts w:ascii="Arial" w:eastAsia="Arial" w:hAnsi="Arial" w:cs="Arial"/>
          <w:sz w:val="24"/>
          <w:szCs w:val="24"/>
          <w:lang w:val="pt-BR"/>
        </w:rPr>
        <w:t>articulação da coordenação pedagógica</w:t>
      </w:r>
      <w:r w:rsidR="00756459">
        <w:rPr>
          <w:rFonts w:ascii="Arial" w:eastAsia="Arial" w:hAnsi="Arial" w:cs="Arial"/>
          <w:sz w:val="24"/>
          <w:szCs w:val="24"/>
          <w:lang w:val="pt-BR"/>
        </w:rPr>
        <w:t>,</w:t>
      </w:r>
      <w:r w:rsidR="002437BE">
        <w:rPr>
          <w:rFonts w:ascii="Arial" w:eastAsia="Arial" w:hAnsi="Arial" w:cs="Arial"/>
          <w:sz w:val="24"/>
          <w:szCs w:val="24"/>
          <w:lang w:val="pt-BR"/>
        </w:rPr>
        <w:t xml:space="preserve"> responsável por </w:t>
      </w:r>
      <w:r w:rsidR="008043CF">
        <w:rPr>
          <w:rFonts w:ascii="Arial" w:eastAsia="Arial" w:hAnsi="Arial" w:cs="Arial"/>
          <w:sz w:val="24"/>
          <w:szCs w:val="24"/>
          <w:lang w:val="pt-BR"/>
        </w:rPr>
        <w:t>gerenciar as situações pedagógicas e administrativas</w:t>
      </w:r>
      <w:r w:rsidR="000B00A1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756459">
        <w:rPr>
          <w:rFonts w:ascii="Arial" w:eastAsia="Arial" w:hAnsi="Arial" w:cs="Arial"/>
          <w:sz w:val="24"/>
          <w:szCs w:val="24"/>
          <w:lang w:val="pt-BR"/>
        </w:rPr>
        <w:t xml:space="preserve">pertinentes ao cotidiano escolar. </w:t>
      </w:r>
      <w:r w:rsidR="000412AD">
        <w:rPr>
          <w:rFonts w:ascii="Arial" w:eastAsia="Arial" w:hAnsi="Arial" w:cs="Arial"/>
          <w:sz w:val="24"/>
          <w:szCs w:val="24"/>
          <w:lang w:val="pt-BR"/>
        </w:rPr>
        <w:t>Nesse sentido, a</w:t>
      </w:r>
      <w:r w:rsidR="00734AE3">
        <w:rPr>
          <w:rFonts w:ascii="Arial" w:eastAsia="Arial" w:hAnsi="Arial" w:cs="Arial"/>
          <w:sz w:val="24"/>
          <w:szCs w:val="24"/>
          <w:lang w:val="pt-BR"/>
        </w:rPr>
        <w:t xml:space="preserve"> coordenação, ao promover o diálogo entre as áreas</w:t>
      </w:r>
      <w:r w:rsidR="002519D6">
        <w:rPr>
          <w:rFonts w:ascii="Arial" w:eastAsia="Arial" w:hAnsi="Arial" w:cs="Arial"/>
          <w:sz w:val="24"/>
          <w:szCs w:val="24"/>
          <w:lang w:val="pt-BR"/>
        </w:rPr>
        <w:t xml:space="preserve"> do conhecimento</w:t>
      </w:r>
      <w:r w:rsidR="00734AE3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="00094115">
        <w:rPr>
          <w:rFonts w:ascii="Arial" w:eastAsia="Arial" w:hAnsi="Arial" w:cs="Arial"/>
          <w:sz w:val="24"/>
          <w:szCs w:val="24"/>
          <w:lang w:val="pt-BR"/>
        </w:rPr>
        <w:t>torna-se espaço de escuta, reflexão coletiva e (re)construção do projeto pedagógico</w:t>
      </w:r>
      <w:r w:rsidR="00934D55">
        <w:rPr>
          <w:rFonts w:ascii="Arial" w:eastAsia="Arial" w:hAnsi="Arial" w:cs="Arial"/>
          <w:sz w:val="24"/>
          <w:szCs w:val="24"/>
          <w:lang w:val="pt-BR"/>
        </w:rPr>
        <w:t xml:space="preserve">. </w:t>
      </w:r>
    </w:p>
    <w:p w14:paraId="61564A3F" w14:textId="2718549B" w:rsidR="00E5749E" w:rsidRPr="00705F37" w:rsidRDefault="00934D55" w:rsidP="00EE7932">
      <w:pPr>
        <w:pStyle w:val="Corpodetexto"/>
        <w:spacing w:line="360" w:lineRule="auto"/>
        <w:ind w:right="15" w:firstLine="851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Nessa perspectiva, a coordenação pedagógica atua como </w:t>
      </w:r>
      <w:r w:rsidR="00FC45B3">
        <w:rPr>
          <w:rFonts w:ascii="Arial" w:eastAsia="Arial" w:hAnsi="Arial" w:cs="Arial"/>
          <w:sz w:val="24"/>
          <w:szCs w:val="24"/>
          <w:lang w:val="pt-BR"/>
        </w:rPr>
        <w:t>elo entre as disciplinas</w:t>
      </w:r>
      <w:r w:rsidR="00731268">
        <w:rPr>
          <w:rFonts w:ascii="Arial" w:eastAsia="Arial" w:hAnsi="Arial" w:cs="Arial"/>
          <w:sz w:val="24"/>
          <w:szCs w:val="24"/>
          <w:lang w:val="pt-BR"/>
        </w:rPr>
        <w:t xml:space="preserve">, que ao aproximarem-se também da Educação Física, </w:t>
      </w:r>
      <w:r w:rsidR="00702179">
        <w:rPr>
          <w:rFonts w:ascii="Arial" w:eastAsia="Arial" w:hAnsi="Arial" w:cs="Arial"/>
          <w:sz w:val="24"/>
          <w:szCs w:val="24"/>
          <w:lang w:val="pt-BR"/>
        </w:rPr>
        <w:t xml:space="preserve">possibilitam a diminuição das lacunas que dicotomizam ou </w:t>
      </w:r>
      <w:r w:rsidR="00F54D3E">
        <w:rPr>
          <w:rFonts w:ascii="Arial" w:eastAsia="Arial" w:hAnsi="Arial" w:cs="Arial"/>
          <w:sz w:val="24"/>
          <w:szCs w:val="24"/>
          <w:lang w:val="pt-BR"/>
        </w:rPr>
        <w:t>fragmentam</w:t>
      </w:r>
      <w:r w:rsidR="00702179">
        <w:rPr>
          <w:rFonts w:ascii="Arial" w:eastAsia="Arial" w:hAnsi="Arial" w:cs="Arial"/>
          <w:sz w:val="24"/>
          <w:szCs w:val="24"/>
          <w:lang w:val="pt-BR"/>
        </w:rPr>
        <w:t xml:space="preserve"> a aprendizagem</w:t>
      </w:r>
      <w:r w:rsidR="00F54D3E">
        <w:rPr>
          <w:rFonts w:ascii="Arial" w:eastAsia="Arial" w:hAnsi="Arial" w:cs="Arial"/>
          <w:sz w:val="24"/>
          <w:szCs w:val="24"/>
          <w:lang w:val="pt-BR"/>
        </w:rPr>
        <w:t xml:space="preserve"> em “caixinhas”</w:t>
      </w:r>
      <w:r w:rsidR="00702179">
        <w:rPr>
          <w:rFonts w:ascii="Arial" w:eastAsia="Arial" w:hAnsi="Arial" w:cs="Arial"/>
          <w:sz w:val="24"/>
          <w:szCs w:val="24"/>
          <w:lang w:val="pt-BR"/>
        </w:rPr>
        <w:t xml:space="preserve">. </w:t>
      </w:r>
      <w:r w:rsidR="00C17850">
        <w:rPr>
          <w:rFonts w:ascii="Arial" w:eastAsia="Arial" w:hAnsi="Arial" w:cs="Arial"/>
          <w:sz w:val="24"/>
          <w:szCs w:val="24"/>
          <w:lang w:val="pt-BR"/>
        </w:rPr>
        <w:t xml:space="preserve">Ainda, pela </w:t>
      </w:r>
      <w:r w:rsidR="007A16B6">
        <w:rPr>
          <w:rFonts w:ascii="Arial" w:eastAsia="Arial" w:hAnsi="Arial" w:cs="Arial"/>
          <w:sz w:val="24"/>
          <w:szCs w:val="24"/>
          <w:lang w:val="pt-BR"/>
        </w:rPr>
        <w:t xml:space="preserve">compreensão ontológica presente em Freire, </w:t>
      </w:r>
      <w:r w:rsidR="003E30CE">
        <w:rPr>
          <w:rFonts w:ascii="Arial" w:eastAsia="Arial" w:hAnsi="Arial" w:cs="Arial"/>
          <w:sz w:val="24"/>
          <w:szCs w:val="24"/>
          <w:lang w:val="pt-BR"/>
        </w:rPr>
        <w:t>movimento, aprendizagem, saúde</w:t>
      </w:r>
      <w:r w:rsidR="009670B8">
        <w:rPr>
          <w:rFonts w:ascii="Arial" w:eastAsia="Arial" w:hAnsi="Arial" w:cs="Arial"/>
          <w:sz w:val="24"/>
          <w:szCs w:val="24"/>
          <w:lang w:val="pt-BR"/>
        </w:rPr>
        <w:t xml:space="preserve"> e educação deixam de ser dimensões</w:t>
      </w:r>
      <w:r w:rsidR="007A16B6">
        <w:rPr>
          <w:rFonts w:ascii="Arial" w:eastAsia="Arial" w:hAnsi="Arial" w:cs="Arial"/>
          <w:sz w:val="24"/>
          <w:szCs w:val="24"/>
          <w:lang w:val="pt-BR"/>
        </w:rPr>
        <w:t xml:space="preserve"> isoladas para </w:t>
      </w:r>
      <w:r w:rsidR="004F30FD">
        <w:rPr>
          <w:rFonts w:ascii="Arial" w:eastAsia="Arial" w:hAnsi="Arial" w:cs="Arial"/>
          <w:sz w:val="24"/>
          <w:szCs w:val="24"/>
          <w:lang w:val="pt-BR"/>
        </w:rPr>
        <w:t xml:space="preserve">transformarem-se em solo fértil, </w:t>
      </w:r>
      <w:r w:rsidR="00F37697">
        <w:rPr>
          <w:rFonts w:ascii="Arial" w:eastAsia="Arial" w:hAnsi="Arial" w:cs="Arial"/>
          <w:sz w:val="24"/>
          <w:szCs w:val="24"/>
          <w:lang w:val="pt-BR"/>
        </w:rPr>
        <w:t xml:space="preserve">onde </w:t>
      </w:r>
      <w:r w:rsidR="004F30FD">
        <w:rPr>
          <w:rFonts w:ascii="Arial" w:eastAsia="Arial" w:hAnsi="Arial" w:cs="Arial"/>
          <w:sz w:val="24"/>
          <w:szCs w:val="24"/>
          <w:lang w:val="pt-BR"/>
        </w:rPr>
        <w:t xml:space="preserve">o ato de aprender envolve intrinsecamente o </w:t>
      </w:r>
      <w:r w:rsidR="00D247E6">
        <w:rPr>
          <w:rFonts w:ascii="Arial" w:eastAsia="Arial" w:hAnsi="Arial" w:cs="Arial"/>
          <w:sz w:val="24"/>
          <w:szCs w:val="24"/>
          <w:lang w:val="pt-BR"/>
        </w:rPr>
        <w:t xml:space="preserve">ato </w:t>
      </w:r>
      <w:r w:rsidR="00D247E6" w:rsidRPr="00705F37">
        <w:rPr>
          <w:rFonts w:ascii="Arial" w:eastAsia="Arial" w:hAnsi="Arial" w:cs="Arial"/>
          <w:sz w:val="24"/>
          <w:szCs w:val="24"/>
          <w:lang w:val="pt-BR"/>
        </w:rPr>
        <w:t xml:space="preserve">de ser e de transformar-se. </w:t>
      </w:r>
    </w:p>
    <w:p w14:paraId="0FB5E8D1" w14:textId="77777777" w:rsidR="00F41A2F" w:rsidRPr="00A9030E" w:rsidRDefault="00F41A2F" w:rsidP="009945D0">
      <w:pPr>
        <w:pStyle w:val="Corpodetexto"/>
        <w:spacing w:line="360" w:lineRule="auto"/>
        <w:ind w:right="15" w:firstLine="851"/>
        <w:jc w:val="both"/>
        <w:rPr>
          <w:rFonts w:ascii="Arial" w:hAnsi="Arial" w:cs="Arial"/>
          <w:b/>
          <w:bCs/>
          <w:sz w:val="24"/>
          <w:szCs w:val="24"/>
        </w:rPr>
      </w:pPr>
    </w:p>
    <w:p w14:paraId="1DD2BBB3" w14:textId="37145296" w:rsidR="00707214" w:rsidRDefault="00FC4166" w:rsidP="004C446D">
      <w:pPr>
        <w:pStyle w:val="Ttulo1"/>
        <w:rPr>
          <w:rFonts w:cs="Arial"/>
          <w:szCs w:val="24"/>
        </w:rPr>
      </w:pPr>
      <w:r w:rsidRPr="00A9030E">
        <w:rPr>
          <w:rFonts w:cs="Arial"/>
          <w:szCs w:val="24"/>
        </w:rPr>
        <w:t>3</w:t>
      </w:r>
      <w:r w:rsidR="0060173B" w:rsidRPr="00A9030E">
        <w:rPr>
          <w:rFonts w:cs="Arial"/>
          <w:szCs w:val="24"/>
        </w:rPr>
        <w:t xml:space="preserve"> </w:t>
      </w:r>
      <w:r w:rsidR="00293D44">
        <w:rPr>
          <w:rFonts w:cs="Arial"/>
          <w:szCs w:val="24"/>
        </w:rPr>
        <w:t>ETAPAS E RUMOS</w:t>
      </w:r>
      <w:r w:rsidR="005B5EA2" w:rsidRPr="00A9030E">
        <w:rPr>
          <w:rFonts w:cs="Arial"/>
          <w:szCs w:val="24"/>
        </w:rPr>
        <w:t xml:space="preserve"> </w:t>
      </w:r>
    </w:p>
    <w:p w14:paraId="7E0E69FE" w14:textId="77777777" w:rsidR="000E3C2B" w:rsidRPr="000E3C2B" w:rsidRDefault="000E3C2B" w:rsidP="000E3C2B"/>
    <w:p w14:paraId="5905B946" w14:textId="430B6B0F" w:rsidR="6EB1BE39" w:rsidRDefault="001B7B5F" w:rsidP="6EB1BE39">
      <w:pPr>
        <w:pStyle w:val="Texto"/>
        <w:rPr>
          <w:rFonts w:eastAsia="Arial"/>
        </w:rPr>
      </w:pPr>
      <w:r>
        <w:rPr>
          <w:rFonts w:eastAsia="Arial"/>
        </w:rPr>
        <w:t>C</w:t>
      </w:r>
      <w:r w:rsidRPr="009945D0">
        <w:rPr>
          <w:rFonts w:eastAsia="Arial"/>
        </w:rPr>
        <w:t>ompreender as potencialidades de projetos educativos interdisciplinares, no contexto da educação física e na perspectiva da coordenação pedagógica, a partir dos conceitos freireanos, que favoreçam a motivação para uma educação emancipador</w:t>
      </w:r>
      <w:r w:rsidR="00D73C93">
        <w:rPr>
          <w:rFonts w:eastAsia="Arial"/>
        </w:rPr>
        <w:t xml:space="preserve">a e seus reflexos na convivência escolar indicam </w:t>
      </w:r>
      <w:r w:rsidR="00DB161A">
        <w:rPr>
          <w:rFonts w:eastAsia="Arial"/>
        </w:rPr>
        <w:t>como p</w:t>
      </w:r>
      <w:r w:rsidRPr="009945D0">
        <w:rPr>
          <w:rFonts w:eastAsia="Arial"/>
        </w:rPr>
        <w:t xml:space="preserve">onto de partida </w:t>
      </w:r>
      <w:r w:rsidR="00DB161A">
        <w:rPr>
          <w:rFonts w:eastAsia="Arial"/>
        </w:rPr>
        <w:t xml:space="preserve">a </w:t>
      </w:r>
      <w:r w:rsidRPr="009945D0">
        <w:rPr>
          <w:rFonts w:eastAsia="Arial"/>
        </w:rPr>
        <w:t>identifica</w:t>
      </w:r>
      <w:r w:rsidR="00DB161A">
        <w:rPr>
          <w:rFonts w:eastAsia="Arial"/>
        </w:rPr>
        <w:t xml:space="preserve">ção de </w:t>
      </w:r>
      <w:r w:rsidRPr="009945D0">
        <w:rPr>
          <w:rFonts w:eastAsia="Arial"/>
        </w:rPr>
        <w:t xml:space="preserve">projetos interdisciplinares que envolvem a educação física, relacionando-os à coordenação pedagógica para </w:t>
      </w:r>
      <w:r w:rsidR="00DB161A">
        <w:rPr>
          <w:rFonts w:eastAsia="Arial"/>
        </w:rPr>
        <w:t>compreender</w:t>
      </w:r>
      <w:r w:rsidRPr="009945D0">
        <w:rPr>
          <w:rFonts w:eastAsia="Arial"/>
        </w:rPr>
        <w:t xml:space="preserve"> qual a percepção </w:t>
      </w:r>
      <w:r w:rsidRPr="009945D0">
        <w:rPr>
          <w:rFonts w:eastAsia="Arial"/>
        </w:rPr>
        <w:lastRenderedPageBreak/>
        <w:t>desses profissionais sobre o desenvolvimento dos projetos em suas realidades e assim</w:t>
      </w:r>
      <w:r w:rsidR="0014349C">
        <w:rPr>
          <w:rFonts w:eastAsia="Arial"/>
        </w:rPr>
        <w:t>,</w:t>
      </w:r>
      <w:r w:rsidR="00DB161A">
        <w:rPr>
          <w:rFonts w:eastAsia="Arial"/>
        </w:rPr>
        <w:t xml:space="preserve"> possibilitar a </w:t>
      </w:r>
      <w:r w:rsidRPr="009945D0">
        <w:rPr>
          <w:rFonts w:eastAsia="Arial"/>
        </w:rPr>
        <w:t>an</w:t>
      </w:r>
      <w:r w:rsidR="00DB161A">
        <w:rPr>
          <w:rFonts w:eastAsia="Arial"/>
        </w:rPr>
        <w:t>á</w:t>
      </w:r>
      <w:r w:rsidRPr="009945D0">
        <w:rPr>
          <w:rFonts w:eastAsia="Arial"/>
        </w:rPr>
        <w:t>lis</w:t>
      </w:r>
      <w:r w:rsidR="00DB161A">
        <w:rPr>
          <w:rFonts w:eastAsia="Arial"/>
        </w:rPr>
        <w:t>e</w:t>
      </w:r>
      <w:r w:rsidRPr="009945D0">
        <w:rPr>
          <w:rFonts w:eastAsia="Arial"/>
        </w:rPr>
        <w:t xml:space="preserve"> com base nos conceitos freireanos</w:t>
      </w:r>
      <w:r w:rsidR="00DB161A">
        <w:rPr>
          <w:rFonts w:eastAsia="Arial"/>
        </w:rPr>
        <w:t xml:space="preserve"> </w:t>
      </w:r>
      <w:r w:rsidR="00BC54FA">
        <w:rPr>
          <w:rFonts w:eastAsia="Arial"/>
        </w:rPr>
        <w:t>de suas</w:t>
      </w:r>
      <w:r w:rsidRPr="009945D0">
        <w:rPr>
          <w:rFonts w:eastAsia="Arial"/>
        </w:rPr>
        <w:t xml:space="preserve"> possíveis potencialidades. </w:t>
      </w:r>
      <w:r w:rsidR="00BC54FA">
        <w:rPr>
          <w:rFonts w:eastAsia="Arial"/>
        </w:rPr>
        <w:t xml:space="preserve"> </w:t>
      </w:r>
    </w:p>
    <w:p w14:paraId="4AEB8A78" w14:textId="043652BA" w:rsidR="00BC54FA" w:rsidRDefault="00BC54FA" w:rsidP="6EB1BE39">
      <w:pPr>
        <w:pStyle w:val="Texto"/>
        <w:rPr>
          <w:rFonts w:eastAsia="Arial"/>
        </w:rPr>
      </w:pPr>
      <w:r>
        <w:rPr>
          <w:rFonts w:eastAsia="Arial"/>
        </w:rPr>
        <w:t xml:space="preserve">Ainda na etapa de </w:t>
      </w:r>
      <w:r w:rsidR="00053630">
        <w:rPr>
          <w:rFonts w:eastAsia="Arial"/>
        </w:rPr>
        <w:t>aprofundamento bibliográfico, é p</w:t>
      </w:r>
      <w:r w:rsidR="00A36C2D">
        <w:rPr>
          <w:rFonts w:eastAsia="Arial"/>
        </w:rPr>
        <w:t xml:space="preserve">ossível perceber o potencial inerente aos projetos </w:t>
      </w:r>
      <w:r w:rsidR="006879C4">
        <w:rPr>
          <w:rFonts w:eastAsia="Arial"/>
        </w:rPr>
        <w:t>interdisciplinares. Conforme Fazenda (</w:t>
      </w:r>
      <w:r w:rsidR="00231797">
        <w:rPr>
          <w:rFonts w:eastAsia="Arial"/>
        </w:rPr>
        <w:t xml:space="preserve">2021, </w:t>
      </w:r>
      <w:r w:rsidR="00AB36C8">
        <w:rPr>
          <w:rFonts w:eastAsia="Arial"/>
        </w:rPr>
        <w:t>p.</w:t>
      </w:r>
      <w:r w:rsidR="000E3C2B">
        <w:rPr>
          <w:rFonts w:eastAsia="Arial"/>
        </w:rPr>
        <w:t xml:space="preserve"> </w:t>
      </w:r>
      <w:r w:rsidR="00AB36C8">
        <w:rPr>
          <w:rFonts w:eastAsia="Arial"/>
        </w:rPr>
        <w:t>20</w:t>
      </w:r>
      <w:r w:rsidR="006879C4">
        <w:rPr>
          <w:rFonts w:eastAsia="Arial"/>
        </w:rPr>
        <w:t>) “</w:t>
      </w:r>
      <w:r w:rsidR="006879C4" w:rsidRPr="006879C4">
        <w:rPr>
          <w:rFonts w:eastAsia="Arial"/>
        </w:rPr>
        <w:t>Um projeto interdisciplinar de trabalho ou de ensino consegue captar a profundidade das relações conscientes entre pessoas e entre pessoas e coisas</w:t>
      </w:r>
      <w:r w:rsidR="00FF4921">
        <w:rPr>
          <w:rFonts w:eastAsia="Arial"/>
        </w:rPr>
        <w:t>” e como consequência desse surgimento, a partir da vontade</w:t>
      </w:r>
      <w:r w:rsidR="008D79A6">
        <w:rPr>
          <w:rFonts w:eastAsia="Arial"/>
        </w:rPr>
        <w:t>, nos projetos “</w:t>
      </w:r>
      <w:r w:rsidR="008D79A6" w:rsidRPr="008D79A6">
        <w:rPr>
          <w:rFonts w:eastAsia="Arial"/>
        </w:rPr>
        <w:t>não se ensina, nem se aprende: vive</w:t>
      </w:r>
      <w:r w:rsidR="008D79A6" w:rsidRPr="008D79A6">
        <w:rPr>
          <w:rFonts w:eastAsia="Arial"/>
        </w:rPr>
        <w:noBreakHyphen/>
        <w:t>se, exerce</w:t>
      </w:r>
      <w:r w:rsidR="008D79A6" w:rsidRPr="008D79A6">
        <w:rPr>
          <w:rFonts w:eastAsia="Arial"/>
        </w:rPr>
        <w:noBreakHyphen/>
        <w:t>se</w:t>
      </w:r>
      <w:r w:rsidR="00602162">
        <w:rPr>
          <w:rFonts w:eastAsia="Arial"/>
        </w:rPr>
        <w:t>” (Fazenda</w:t>
      </w:r>
      <w:r w:rsidR="00AB36C8">
        <w:rPr>
          <w:rFonts w:eastAsia="Arial"/>
        </w:rPr>
        <w:t xml:space="preserve">, </w:t>
      </w:r>
      <w:r w:rsidR="00231797">
        <w:rPr>
          <w:rFonts w:eastAsia="Arial"/>
        </w:rPr>
        <w:t xml:space="preserve">2021, </w:t>
      </w:r>
      <w:r w:rsidR="00AB36C8">
        <w:rPr>
          <w:rFonts w:eastAsia="Arial"/>
        </w:rPr>
        <w:t>p.</w:t>
      </w:r>
      <w:r w:rsidR="000E3C2B">
        <w:rPr>
          <w:rFonts w:eastAsia="Arial"/>
        </w:rPr>
        <w:t xml:space="preserve"> </w:t>
      </w:r>
      <w:r w:rsidR="00AB36C8">
        <w:rPr>
          <w:rFonts w:eastAsia="Arial"/>
        </w:rPr>
        <w:t>20</w:t>
      </w:r>
      <w:r w:rsidR="00602162">
        <w:rPr>
          <w:rFonts w:eastAsia="Arial"/>
        </w:rPr>
        <w:t>)</w:t>
      </w:r>
      <w:r w:rsidR="00231797">
        <w:rPr>
          <w:rFonts w:eastAsia="Arial"/>
        </w:rPr>
        <w:t>.</w:t>
      </w:r>
    </w:p>
    <w:p w14:paraId="4D29B79C" w14:textId="32F3688C" w:rsidR="00011C69" w:rsidRDefault="002D7CDF" w:rsidP="6EB1BE39">
      <w:pPr>
        <w:pStyle w:val="Texto"/>
        <w:rPr>
          <w:rFonts w:eastAsia="Arial"/>
        </w:rPr>
      </w:pPr>
      <w:r>
        <w:rPr>
          <w:rFonts w:eastAsia="Arial"/>
        </w:rPr>
        <w:t xml:space="preserve">A identificação dos projetos aconteceu por intermédio da Secretaria Municipal de Educação, que </w:t>
      </w:r>
      <w:r w:rsidR="00414837">
        <w:rPr>
          <w:rFonts w:eastAsia="Arial"/>
        </w:rPr>
        <w:t>concedeu acesso aos Projetos Políticos Pedagógicos</w:t>
      </w:r>
      <w:r w:rsidR="00C07B5C">
        <w:rPr>
          <w:rFonts w:eastAsia="Arial"/>
        </w:rPr>
        <w:t xml:space="preserve"> (PPP)</w:t>
      </w:r>
      <w:r w:rsidR="00414837">
        <w:rPr>
          <w:rFonts w:eastAsia="Arial"/>
        </w:rPr>
        <w:t xml:space="preserve"> vigentes de seis das sete escolas do município. </w:t>
      </w:r>
      <w:r w:rsidR="00C07B5C">
        <w:rPr>
          <w:rFonts w:eastAsia="Arial"/>
        </w:rPr>
        <w:t xml:space="preserve">O acesso aos documentos permitiu a identificação de 56 projetos, já </w:t>
      </w:r>
      <w:r w:rsidR="008273B0">
        <w:rPr>
          <w:rFonts w:eastAsia="Arial"/>
        </w:rPr>
        <w:t xml:space="preserve">estruturados e realizados anualmente. Destes, cinco projetos apresentaram indícios de uma estrutura interdisciplinar com possível participação da Educação Física </w:t>
      </w:r>
      <w:r w:rsidR="00A91DD3">
        <w:rPr>
          <w:rFonts w:eastAsia="Arial"/>
        </w:rPr>
        <w:t xml:space="preserve">em conjunto com outras duas disciplinas. </w:t>
      </w:r>
    </w:p>
    <w:p w14:paraId="2C8E5502" w14:textId="23979A42" w:rsidR="003A3FE2" w:rsidRDefault="00A91DD3" w:rsidP="6EB1BE39">
      <w:pPr>
        <w:pStyle w:val="Texto"/>
        <w:rPr>
          <w:rFonts w:eastAsia="Arial"/>
        </w:rPr>
      </w:pPr>
      <w:r>
        <w:rPr>
          <w:rFonts w:eastAsia="Arial"/>
        </w:rPr>
        <w:t xml:space="preserve">Com a aprovação do comitê de ética, </w:t>
      </w:r>
      <w:r w:rsidR="00B5648B">
        <w:rPr>
          <w:rFonts w:eastAsia="Arial"/>
        </w:rPr>
        <w:t xml:space="preserve">a etapa eminente é a ida a campo, para a realização das entrevistas semiestruturadas com os respectivos profissionais: coordenadores escolares das escolas selecionadas e professores de educação física envolvidos nos projetos. </w:t>
      </w:r>
      <w:r w:rsidR="00E02A18">
        <w:rPr>
          <w:rFonts w:eastAsia="Arial"/>
        </w:rPr>
        <w:t xml:space="preserve"> </w:t>
      </w:r>
      <w:r w:rsidR="0052191D">
        <w:rPr>
          <w:rFonts w:eastAsia="Arial"/>
        </w:rPr>
        <w:t xml:space="preserve">Nessa formulação, </w:t>
      </w:r>
      <w:r w:rsidR="0004579E">
        <w:rPr>
          <w:rFonts w:eastAsia="Arial"/>
        </w:rPr>
        <w:t>o estudo</w:t>
      </w:r>
      <w:r w:rsidR="0052191D">
        <w:rPr>
          <w:rFonts w:eastAsia="Arial"/>
        </w:rPr>
        <w:t xml:space="preserve"> </w:t>
      </w:r>
      <w:r w:rsidR="0004579E">
        <w:rPr>
          <w:rFonts w:eastAsia="Arial"/>
        </w:rPr>
        <w:t xml:space="preserve">apresenta-se como pesquisa </w:t>
      </w:r>
      <w:r w:rsidR="0004579E" w:rsidRPr="009945D0">
        <w:rPr>
          <w:rFonts w:eastAsia="Arial"/>
        </w:rPr>
        <w:t>aplicad</w:t>
      </w:r>
      <w:r w:rsidR="0004579E">
        <w:rPr>
          <w:rFonts w:eastAsia="Arial"/>
        </w:rPr>
        <w:t>a, de</w:t>
      </w:r>
      <w:r w:rsidR="0004579E" w:rsidRPr="009945D0">
        <w:rPr>
          <w:rFonts w:eastAsia="Arial"/>
        </w:rPr>
        <w:t xml:space="preserve"> abordagem qualitativa e caráter descritivo com procedimentos bibliográficos e de campo</w:t>
      </w:r>
      <w:r w:rsidR="003A3FE2">
        <w:rPr>
          <w:rFonts w:eastAsia="Arial"/>
        </w:rPr>
        <w:t xml:space="preserve">. </w:t>
      </w:r>
    </w:p>
    <w:p w14:paraId="2E9D154A" w14:textId="64585A55" w:rsidR="00B5648B" w:rsidRPr="00A9030E" w:rsidRDefault="0052191D" w:rsidP="6EB1BE39">
      <w:pPr>
        <w:pStyle w:val="Texto"/>
      </w:pPr>
      <w:r>
        <w:rPr>
          <w:rFonts w:eastAsia="Arial"/>
        </w:rPr>
        <w:t xml:space="preserve"> </w:t>
      </w:r>
    </w:p>
    <w:p w14:paraId="68855414" w14:textId="2E54EA9B" w:rsidR="00F97EDA" w:rsidRDefault="00FC4166" w:rsidP="00F97EDA">
      <w:pPr>
        <w:pStyle w:val="Ttulo1"/>
        <w:rPr>
          <w:rFonts w:cs="Arial"/>
          <w:szCs w:val="24"/>
        </w:rPr>
      </w:pPr>
      <w:r w:rsidRPr="00A9030E">
        <w:rPr>
          <w:rFonts w:cs="Arial"/>
          <w:szCs w:val="24"/>
        </w:rPr>
        <w:t>4</w:t>
      </w:r>
      <w:r w:rsidR="0060173B" w:rsidRPr="00A9030E">
        <w:rPr>
          <w:rFonts w:cs="Arial"/>
          <w:szCs w:val="24"/>
        </w:rPr>
        <w:t xml:space="preserve"> </w:t>
      </w:r>
      <w:r w:rsidR="00293D44">
        <w:rPr>
          <w:rFonts w:cs="Arial"/>
          <w:szCs w:val="24"/>
        </w:rPr>
        <w:t xml:space="preserve">HORIZONTES </w:t>
      </w:r>
      <w:r w:rsidR="00E527BA">
        <w:rPr>
          <w:rFonts w:cs="Arial"/>
          <w:szCs w:val="24"/>
        </w:rPr>
        <w:t>DA PESQUISA</w:t>
      </w:r>
    </w:p>
    <w:p w14:paraId="188327DE" w14:textId="77777777" w:rsidR="000E3C2B" w:rsidRPr="000E3C2B" w:rsidRDefault="000E3C2B" w:rsidP="000E3C2B"/>
    <w:p w14:paraId="1946009F" w14:textId="6B0AD97F" w:rsidR="00BF05D9" w:rsidRDefault="004420AC" w:rsidP="00FE38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vislumbre </w:t>
      </w:r>
      <w:r w:rsidR="00EE0126">
        <w:rPr>
          <w:rFonts w:ascii="Arial" w:hAnsi="Arial" w:cs="Arial"/>
          <w:sz w:val="24"/>
          <w:szCs w:val="24"/>
        </w:rPr>
        <w:t xml:space="preserve">é de horizonte que se amplia nas possibilidades a partir da realidade. No desvelar </w:t>
      </w:r>
      <w:r w:rsidR="00BF05D9">
        <w:rPr>
          <w:rFonts w:ascii="Arial" w:hAnsi="Arial" w:cs="Arial"/>
          <w:sz w:val="24"/>
          <w:szCs w:val="24"/>
        </w:rPr>
        <w:t>daquele detalhe que cotidianamente nos passa batido. Para Fazenda (2021, p. 21) “</w:t>
      </w:r>
      <w:r w:rsidR="00BF05D9" w:rsidRPr="00BF05D9">
        <w:rPr>
          <w:rFonts w:ascii="Arial" w:hAnsi="Arial" w:cs="Arial"/>
          <w:sz w:val="24"/>
          <w:szCs w:val="24"/>
        </w:rPr>
        <w:t>Num projeto interdisciplinar, comumente, encontramo</w:t>
      </w:r>
      <w:r w:rsidR="00BF05D9" w:rsidRPr="00BF05D9">
        <w:rPr>
          <w:rFonts w:ascii="Arial" w:hAnsi="Arial" w:cs="Arial"/>
          <w:sz w:val="24"/>
          <w:szCs w:val="24"/>
        </w:rPr>
        <w:noBreakHyphen/>
        <w:t>nos com múltiplas barreiras: de ordem material, pessoal, institucional e gnoseológica. Entretanto, tais barreiras poderão ser transpostas pelo desejo de criar, de inovar, de ir além</w:t>
      </w:r>
      <w:r w:rsidR="00E47F0F">
        <w:rPr>
          <w:rFonts w:ascii="Arial" w:hAnsi="Arial" w:cs="Arial"/>
          <w:sz w:val="24"/>
          <w:szCs w:val="24"/>
        </w:rPr>
        <w:t>”</w:t>
      </w:r>
      <w:r w:rsidR="000E3C2B">
        <w:rPr>
          <w:rFonts w:ascii="Arial" w:hAnsi="Arial" w:cs="Arial"/>
          <w:sz w:val="24"/>
          <w:szCs w:val="24"/>
        </w:rPr>
        <w:t>.</w:t>
      </w:r>
    </w:p>
    <w:p w14:paraId="167F0858" w14:textId="6D817C80" w:rsidR="00E47F0F" w:rsidRDefault="00E47F0F" w:rsidP="00FE38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Movidos por esse desejo </w:t>
      </w:r>
      <w:r w:rsidR="00BE25A8">
        <w:rPr>
          <w:rFonts w:ascii="Arial" w:hAnsi="Arial" w:cs="Arial"/>
          <w:sz w:val="24"/>
          <w:szCs w:val="24"/>
        </w:rPr>
        <w:t xml:space="preserve">ou </w:t>
      </w:r>
      <w:r w:rsidR="00787CB6">
        <w:rPr>
          <w:rFonts w:ascii="Arial" w:hAnsi="Arial" w:cs="Arial"/>
          <w:sz w:val="24"/>
          <w:szCs w:val="24"/>
        </w:rPr>
        <w:t xml:space="preserve">atitude interdisciplinar </w:t>
      </w:r>
      <w:r w:rsidR="002A6E60">
        <w:rPr>
          <w:rFonts w:ascii="Arial" w:hAnsi="Arial" w:cs="Arial"/>
          <w:sz w:val="24"/>
          <w:szCs w:val="24"/>
        </w:rPr>
        <w:t xml:space="preserve">em parte, </w:t>
      </w:r>
      <w:r w:rsidR="00787CB6">
        <w:rPr>
          <w:rFonts w:ascii="Arial" w:hAnsi="Arial" w:cs="Arial"/>
          <w:sz w:val="24"/>
          <w:szCs w:val="24"/>
        </w:rPr>
        <w:t xml:space="preserve">proveniente do senso comum, </w:t>
      </w:r>
      <w:r w:rsidR="00387064">
        <w:rPr>
          <w:rFonts w:ascii="Arial" w:hAnsi="Arial" w:cs="Arial"/>
          <w:sz w:val="24"/>
          <w:szCs w:val="24"/>
        </w:rPr>
        <w:t>ao concordar com Fazenda</w:t>
      </w:r>
      <w:r w:rsidR="001A1CA1">
        <w:rPr>
          <w:rFonts w:ascii="Arial" w:hAnsi="Arial" w:cs="Arial"/>
          <w:sz w:val="24"/>
          <w:szCs w:val="24"/>
        </w:rPr>
        <w:t xml:space="preserve"> e aproximar a teoria e a prática da reflexão</w:t>
      </w:r>
      <w:r w:rsidR="00D42C70">
        <w:rPr>
          <w:rFonts w:ascii="Arial" w:hAnsi="Arial" w:cs="Arial"/>
          <w:sz w:val="24"/>
          <w:szCs w:val="24"/>
        </w:rPr>
        <w:t xml:space="preserve">, na ideia de práxis </w:t>
      </w:r>
      <w:r w:rsidR="00177BE4">
        <w:rPr>
          <w:rFonts w:ascii="Arial" w:hAnsi="Arial" w:cs="Arial"/>
          <w:sz w:val="24"/>
          <w:szCs w:val="24"/>
        </w:rPr>
        <w:t xml:space="preserve">proposta por Freire, </w:t>
      </w:r>
      <w:r w:rsidR="00387064">
        <w:rPr>
          <w:rFonts w:ascii="Arial" w:hAnsi="Arial" w:cs="Arial"/>
          <w:sz w:val="24"/>
          <w:szCs w:val="24"/>
        </w:rPr>
        <w:t>buscamos</w:t>
      </w:r>
      <w:r w:rsidR="00984619">
        <w:rPr>
          <w:rFonts w:ascii="Arial" w:hAnsi="Arial" w:cs="Arial"/>
          <w:sz w:val="24"/>
          <w:szCs w:val="24"/>
        </w:rPr>
        <w:t xml:space="preserve"> nesta pesquisa,</w:t>
      </w:r>
      <w:r w:rsidR="00387064">
        <w:rPr>
          <w:rFonts w:ascii="Arial" w:hAnsi="Arial" w:cs="Arial"/>
          <w:sz w:val="24"/>
          <w:szCs w:val="24"/>
        </w:rPr>
        <w:t xml:space="preserve"> </w:t>
      </w:r>
      <w:r w:rsidR="004D39AE">
        <w:rPr>
          <w:rFonts w:ascii="Arial" w:hAnsi="Arial" w:cs="Arial"/>
          <w:sz w:val="24"/>
          <w:szCs w:val="24"/>
        </w:rPr>
        <w:t xml:space="preserve">construir uma </w:t>
      </w:r>
      <w:r w:rsidR="004D39AE">
        <w:rPr>
          <w:rFonts w:ascii="Arial" w:hAnsi="Arial" w:cs="Arial"/>
          <w:sz w:val="24"/>
          <w:szCs w:val="24"/>
        </w:rPr>
        <w:lastRenderedPageBreak/>
        <w:t xml:space="preserve">perspectiva que contagie outros </w:t>
      </w:r>
      <w:r w:rsidR="0026733D">
        <w:rPr>
          <w:rFonts w:ascii="Arial" w:hAnsi="Arial" w:cs="Arial"/>
          <w:sz w:val="24"/>
          <w:szCs w:val="24"/>
        </w:rPr>
        <w:t xml:space="preserve">professores e pesquisadores </w:t>
      </w:r>
      <w:r w:rsidR="004D39AE">
        <w:rPr>
          <w:rFonts w:ascii="Arial" w:hAnsi="Arial" w:cs="Arial"/>
          <w:sz w:val="24"/>
          <w:szCs w:val="24"/>
        </w:rPr>
        <w:t xml:space="preserve">a </w:t>
      </w:r>
      <w:r w:rsidR="003260EF">
        <w:rPr>
          <w:rFonts w:ascii="Arial" w:hAnsi="Arial" w:cs="Arial"/>
          <w:sz w:val="24"/>
          <w:szCs w:val="24"/>
        </w:rPr>
        <w:t xml:space="preserve">também dialogar, </w:t>
      </w:r>
      <w:r w:rsidR="00694E7D">
        <w:rPr>
          <w:rFonts w:ascii="Arial" w:hAnsi="Arial" w:cs="Arial"/>
          <w:sz w:val="24"/>
          <w:szCs w:val="24"/>
        </w:rPr>
        <w:t xml:space="preserve">criar, inovar e ir além. </w:t>
      </w:r>
    </w:p>
    <w:p w14:paraId="0E0AC034" w14:textId="77777777" w:rsidR="00D76FD4" w:rsidRPr="00410EAE" w:rsidRDefault="00D76FD4" w:rsidP="00FE3813">
      <w:pPr>
        <w:spacing w:line="360" w:lineRule="auto"/>
        <w:rPr>
          <w:rFonts w:ascii="Arial" w:hAnsi="Arial" w:cs="Arial"/>
          <w:sz w:val="24"/>
          <w:szCs w:val="24"/>
        </w:rPr>
      </w:pPr>
    </w:p>
    <w:p w14:paraId="48D133EA" w14:textId="477744D4" w:rsidR="00707214" w:rsidRDefault="00FC4166" w:rsidP="004C446D">
      <w:pPr>
        <w:pStyle w:val="Ttulo1"/>
        <w:rPr>
          <w:rFonts w:cs="Arial"/>
          <w:szCs w:val="24"/>
        </w:rPr>
      </w:pPr>
      <w:r w:rsidRPr="00A9030E">
        <w:rPr>
          <w:rFonts w:cs="Arial"/>
          <w:szCs w:val="24"/>
        </w:rPr>
        <w:t>5</w:t>
      </w:r>
      <w:r w:rsidR="0060173B" w:rsidRPr="00A9030E">
        <w:rPr>
          <w:rFonts w:cs="Arial"/>
          <w:szCs w:val="24"/>
        </w:rPr>
        <w:t xml:space="preserve"> </w:t>
      </w:r>
      <w:r w:rsidR="00AC717E" w:rsidRPr="00AC717E">
        <w:rPr>
          <w:rFonts w:cs="Arial"/>
          <w:szCs w:val="24"/>
        </w:rPr>
        <w:t xml:space="preserve">CONEXÕES DO PERCURSO: UM MOVIMENTO DE BUSCA, NÃO DE </w:t>
      </w:r>
      <w:r w:rsidR="00171AAA" w:rsidRPr="00AC717E">
        <w:rPr>
          <w:rFonts w:cs="Arial"/>
          <w:szCs w:val="24"/>
        </w:rPr>
        <w:t>DESTINO</w:t>
      </w:r>
    </w:p>
    <w:p w14:paraId="28140D7B" w14:textId="77777777" w:rsidR="000E3C2B" w:rsidRPr="000E3C2B" w:rsidRDefault="000E3C2B" w:rsidP="000E3C2B"/>
    <w:p w14:paraId="1D481648" w14:textId="1507F695" w:rsidR="001D31BA" w:rsidRDefault="00D76FD4" w:rsidP="00DF040B">
      <w:pPr>
        <w:pStyle w:val="Texto"/>
      </w:pPr>
      <w:r>
        <w:t xml:space="preserve">O diálogo, como bastão dessa caminhada, </w:t>
      </w:r>
      <w:r w:rsidR="00152B44">
        <w:t>nos acompanha num movimento de busca, não de destino. Esse destino é horizonte que se expande, que</w:t>
      </w:r>
      <w:r w:rsidR="00FF54DA">
        <w:t xml:space="preserve"> pelo diálogo sempre se revela </w:t>
      </w:r>
      <w:r w:rsidR="00E13059">
        <w:t>e se transforma</w:t>
      </w:r>
      <w:r w:rsidR="00FF54DA">
        <w:t xml:space="preserve">. </w:t>
      </w:r>
      <w:r w:rsidR="0080669E">
        <w:t>A caminhada</w:t>
      </w:r>
      <w:r w:rsidR="002C5056">
        <w:t>,</w:t>
      </w:r>
      <w:r w:rsidR="0080669E">
        <w:t xml:space="preserve"> por consequência, é coletiva</w:t>
      </w:r>
      <w:r w:rsidR="002C5056">
        <w:t xml:space="preserve">, </w:t>
      </w:r>
      <w:r w:rsidR="004C7B14">
        <w:t xml:space="preserve">permitindo que a solidão se dilua </w:t>
      </w:r>
      <w:r w:rsidR="00870297">
        <w:t>na troca do</w:t>
      </w:r>
      <w:r w:rsidR="00D5724E">
        <w:t xml:space="preserve"> próprio</w:t>
      </w:r>
      <w:r w:rsidR="00870297">
        <w:t xml:space="preserve"> diálog</w:t>
      </w:r>
      <w:r w:rsidR="00D5724E">
        <w:t xml:space="preserve">o. </w:t>
      </w:r>
    </w:p>
    <w:p w14:paraId="0690D1F9" w14:textId="2455E7D3" w:rsidR="00A7147C" w:rsidRDefault="00E72648" w:rsidP="00DF040B">
      <w:pPr>
        <w:pStyle w:val="Texto"/>
      </w:pPr>
      <w:r>
        <w:t>Essas conexões</w:t>
      </w:r>
      <w:r w:rsidR="00E73FC8">
        <w:t xml:space="preserve"> sugerem um percurso </w:t>
      </w:r>
      <w:r w:rsidR="00295775">
        <w:t xml:space="preserve">onde a subjetividade </w:t>
      </w:r>
      <w:r w:rsidR="00E700EB">
        <w:t xml:space="preserve">seja </w:t>
      </w:r>
      <w:r w:rsidR="004C4FD2">
        <w:t>reconhecida intersubjetividade</w:t>
      </w:r>
      <w:r w:rsidR="00726373">
        <w:t xml:space="preserve"> (Fazenda, </w:t>
      </w:r>
      <w:r w:rsidR="00CA4A73">
        <w:t>2021</w:t>
      </w:r>
      <w:r w:rsidR="00D82C95">
        <w:t>,</w:t>
      </w:r>
      <w:r w:rsidR="00E55F1B">
        <w:t xml:space="preserve"> p.</w:t>
      </w:r>
      <w:r w:rsidR="000E3C2B">
        <w:t xml:space="preserve"> </w:t>
      </w:r>
      <w:r w:rsidR="00E55F1B">
        <w:t>21)</w:t>
      </w:r>
      <w:r w:rsidR="00D82C95">
        <w:t xml:space="preserve"> num exercício de superação da experiência</w:t>
      </w:r>
      <w:r w:rsidR="00822F96">
        <w:t xml:space="preserve"> subjetiva</w:t>
      </w:r>
      <w:r w:rsidR="00D82C95">
        <w:t xml:space="preserve"> </w:t>
      </w:r>
      <w:r w:rsidR="009C7D99">
        <w:t xml:space="preserve">individual para </w:t>
      </w:r>
      <w:r w:rsidR="00F259AA">
        <w:t>o reconhecimento coletivo</w:t>
      </w:r>
      <w:r w:rsidR="00F54CA3">
        <w:t xml:space="preserve">, </w:t>
      </w:r>
      <w:r w:rsidR="00CE6C0E">
        <w:t>sem, no entanto,</w:t>
      </w:r>
      <w:r w:rsidR="00F54CA3">
        <w:t xml:space="preserve"> perder-se a singularidade</w:t>
      </w:r>
      <w:r w:rsidR="00154C25">
        <w:t xml:space="preserve"> própria de cada corpo, de cada ser humano</w:t>
      </w:r>
      <w:r w:rsidR="00F54CA3">
        <w:t xml:space="preserve">. </w:t>
      </w:r>
    </w:p>
    <w:p w14:paraId="04870DEC" w14:textId="77777777" w:rsidR="00CE6C0E" w:rsidRPr="00A9030E" w:rsidRDefault="00CE6C0E" w:rsidP="00DF040B">
      <w:pPr>
        <w:pStyle w:val="Texto"/>
      </w:pPr>
    </w:p>
    <w:p w14:paraId="7F32F155" w14:textId="540A6AAF" w:rsidR="006306D9" w:rsidRPr="00A9030E" w:rsidRDefault="00707214" w:rsidP="000034B6">
      <w:pPr>
        <w:pStyle w:val="TtulosNoNumerados"/>
        <w:spacing w:line="240" w:lineRule="auto"/>
      </w:pPr>
      <w:r w:rsidRPr="00A9030E">
        <w:t>REFERÊNCIAS</w:t>
      </w:r>
      <w:r w:rsidR="00F97C22" w:rsidRPr="00A9030E">
        <w:t xml:space="preserve"> </w:t>
      </w:r>
    </w:p>
    <w:p w14:paraId="3A1A5CD7" w14:textId="77777777" w:rsidR="00FB254B" w:rsidRPr="00A9030E" w:rsidRDefault="00FB254B" w:rsidP="009E45F6">
      <w:pPr>
        <w:spacing w:line="240" w:lineRule="auto"/>
        <w:ind w:left="142"/>
        <w:rPr>
          <w:rFonts w:ascii="Arial" w:hAnsi="Arial" w:cs="Arial"/>
          <w:sz w:val="24"/>
          <w:szCs w:val="24"/>
        </w:rPr>
      </w:pPr>
    </w:p>
    <w:p w14:paraId="18470C7E" w14:textId="7E1A2D62" w:rsidR="000272AD" w:rsidRDefault="00CE7F9A" w:rsidP="009E45F6">
      <w:pPr>
        <w:pStyle w:val="TtulosNoNumerados"/>
        <w:spacing w:line="240" w:lineRule="auto"/>
        <w:rPr>
          <w:b w:val="0"/>
          <w:bCs w:val="0"/>
        </w:rPr>
      </w:pPr>
      <w:r w:rsidRPr="00E41F21">
        <w:rPr>
          <w:b w:val="0"/>
          <w:bCs w:val="0"/>
        </w:rPr>
        <w:t>BRASIL. Ministério da Educação</w:t>
      </w:r>
      <w:r w:rsidRPr="005F20C6">
        <w:rPr>
          <w:b w:val="0"/>
          <w:bCs w:val="0"/>
          <w:strike/>
        </w:rPr>
        <w:t>.</w:t>
      </w:r>
      <w:r w:rsidRPr="00CE7F9A">
        <w:rPr>
          <w:b w:val="0"/>
          <w:bCs w:val="0"/>
        </w:rPr>
        <w:t xml:space="preserve"> Coordenação de Aperfeiçoamento de Pessoal de Nível Superior. </w:t>
      </w:r>
      <w:r w:rsidRPr="00CE7F9A">
        <w:t xml:space="preserve">Documento de Área 21: </w:t>
      </w:r>
      <w:r w:rsidRPr="000E3C2B">
        <w:rPr>
          <w:b w:val="0"/>
          <w:bCs w:val="0"/>
        </w:rPr>
        <w:t>Educação Física, Fisioterapia, Fonoaudiologia e Terapia Ocupacional</w:t>
      </w:r>
      <w:r w:rsidRPr="00CE7F9A">
        <w:t>.</w:t>
      </w:r>
      <w:r w:rsidRPr="00CE7F9A">
        <w:rPr>
          <w:b w:val="0"/>
          <w:bCs w:val="0"/>
        </w:rPr>
        <w:t xml:space="preserve"> Brasília</w:t>
      </w:r>
      <w:r w:rsidR="000E3C2B">
        <w:rPr>
          <w:b w:val="0"/>
          <w:bCs w:val="0"/>
        </w:rPr>
        <w:t>, DF</w:t>
      </w:r>
      <w:r w:rsidRPr="00CE7F9A">
        <w:rPr>
          <w:b w:val="0"/>
          <w:bCs w:val="0"/>
        </w:rPr>
        <w:t xml:space="preserve">: CAPES, 2019. Disponível em: </w:t>
      </w:r>
      <w:hyperlink r:id="rId8" w:history="1">
        <w:r w:rsidR="00DE56E5" w:rsidRPr="009C2CE9">
          <w:rPr>
            <w:rStyle w:val="Hyperlink"/>
            <w:b w:val="0"/>
            <w:bCs w:val="0"/>
          </w:rPr>
          <w:t>https://www.gov.br/capes/pt-br/centrais-de-conteudo/educacao-fisica-pdf</w:t>
        </w:r>
      </w:hyperlink>
      <w:r w:rsidRPr="00CE7F9A">
        <w:rPr>
          <w:b w:val="0"/>
          <w:bCs w:val="0"/>
        </w:rPr>
        <w:t>. Acesso em: 27 out. 2025.</w:t>
      </w:r>
    </w:p>
    <w:p w14:paraId="2AF3B827" w14:textId="77777777" w:rsidR="00CE7F9A" w:rsidRPr="000272AD" w:rsidRDefault="00CE7F9A" w:rsidP="009E45F6">
      <w:pPr>
        <w:pStyle w:val="TtulosNoNumerados"/>
        <w:spacing w:line="240" w:lineRule="auto"/>
        <w:rPr>
          <w:b w:val="0"/>
          <w:bCs w:val="0"/>
        </w:rPr>
      </w:pPr>
    </w:p>
    <w:p w14:paraId="20D88D51" w14:textId="7E92B07D" w:rsidR="000272AD" w:rsidRPr="000E3C2B" w:rsidRDefault="00DE56E5" w:rsidP="009E45F6">
      <w:pPr>
        <w:pStyle w:val="TtulosNoNumerados"/>
        <w:spacing w:line="240" w:lineRule="auto"/>
        <w:rPr>
          <w:b w:val="0"/>
          <w:bCs w:val="0"/>
        </w:rPr>
      </w:pPr>
      <w:r w:rsidRPr="000E3C2B">
        <w:rPr>
          <w:b w:val="0"/>
          <w:bCs w:val="0"/>
        </w:rPr>
        <w:t xml:space="preserve">COSTA, F. S.; SANTOS, A. M. Educação Física Escolar Somática: contribuições para as significações de corpo, saúde e qualidade de vida no currículo do ensino médio. </w:t>
      </w:r>
      <w:r w:rsidRPr="000E3C2B">
        <w:t>Teoria e Prática da Educação</w:t>
      </w:r>
      <w:r w:rsidRPr="000E3C2B">
        <w:rPr>
          <w:b w:val="0"/>
          <w:bCs w:val="0"/>
        </w:rPr>
        <w:t xml:space="preserve">, Maringá, v. 25, n. 2, p. 21-41, maio/ago. 2022. Disponível em: </w:t>
      </w:r>
      <w:hyperlink r:id="rId9" w:tgtFrame="_new" w:history="1">
        <w:r w:rsidRPr="000E3C2B">
          <w:rPr>
            <w:rStyle w:val="Hyperlink"/>
            <w:b w:val="0"/>
            <w:bCs w:val="0"/>
          </w:rPr>
          <w:t>https://periodicos.uem.br/ojs/index.php/TeorPratEduc/article/view/62302</w:t>
        </w:r>
      </w:hyperlink>
      <w:r w:rsidRPr="000E3C2B">
        <w:rPr>
          <w:b w:val="0"/>
          <w:bCs w:val="0"/>
        </w:rPr>
        <w:t>. Acesso em: 27 out. 2025.</w:t>
      </w:r>
    </w:p>
    <w:p w14:paraId="3D195FBD" w14:textId="77777777" w:rsidR="00DE56E5" w:rsidRPr="000272AD" w:rsidRDefault="00DE56E5" w:rsidP="009E45F6">
      <w:pPr>
        <w:pStyle w:val="TtulosNoNumerados"/>
        <w:spacing w:line="240" w:lineRule="auto"/>
        <w:rPr>
          <w:b w:val="0"/>
          <w:bCs w:val="0"/>
        </w:rPr>
      </w:pPr>
    </w:p>
    <w:p w14:paraId="2EB219CB" w14:textId="77777777" w:rsidR="000272AD" w:rsidRPr="00E41F21" w:rsidRDefault="000272AD" w:rsidP="009E45F6">
      <w:pPr>
        <w:pStyle w:val="TtulosNoNumerados"/>
        <w:spacing w:line="240" w:lineRule="auto"/>
        <w:rPr>
          <w:b w:val="0"/>
          <w:bCs w:val="0"/>
        </w:rPr>
      </w:pPr>
      <w:r w:rsidRPr="00E41F21">
        <w:rPr>
          <w:b w:val="0"/>
          <w:bCs w:val="0"/>
        </w:rPr>
        <w:t xml:space="preserve">DARIDO, S. C. </w:t>
      </w:r>
      <w:r w:rsidRPr="00E41F21">
        <w:t>Educação Física na escola</w:t>
      </w:r>
      <w:r w:rsidRPr="00E41F21">
        <w:rPr>
          <w:b w:val="0"/>
          <w:bCs w:val="0"/>
        </w:rPr>
        <w:t>: implicações para a prática pedagógica. Rio de Janeiro: Guanabara Koogan, 2003.</w:t>
      </w:r>
    </w:p>
    <w:p w14:paraId="01945186" w14:textId="77777777" w:rsidR="000272AD" w:rsidRPr="000272AD" w:rsidRDefault="000272AD" w:rsidP="009E45F6">
      <w:pPr>
        <w:pStyle w:val="TtulosNoNumerados"/>
        <w:spacing w:line="240" w:lineRule="auto"/>
        <w:rPr>
          <w:b w:val="0"/>
          <w:bCs w:val="0"/>
        </w:rPr>
      </w:pPr>
    </w:p>
    <w:p w14:paraId="32082DD0" w14:textId="77777777" w:rsidR="000272AD" w:rsidRPr="000272AD" w:rsidRDefault="000272AD" w:rsidP="009E45F6">
      <w:pPr>
        <w:pStyle w:val="TtulosNoNumerados"/>
        <w:spacing w:line="240" w:lineRule="auto"/>
        <w:rPr>
          <w:b w:val="0"/>
          <w:bCs w:val="0"/>
        </w:rPr>
      </w:pPr>
      <w:r w:rsidRPr="000272AD">
        <w:rPr>
          <w:b w:val="0"/>
          <w:bCs w:val="0"/>
        </w:rPr>
        <w:t xml:space="preserve">FAZENDA, I. C. A. </w:t>
      </w:r>
      <w:r w:rsidRPr="00644251">
        <w:t xml:space="preserve">Interdisciplinaridade: </w:t>
      </w:r>
      <w:r w:rsidRPr="000E3C2B">
        <w:rPr>
          <w:b w:val="0"/>
          <w:bCs w:val="0"/>
        </w:rPr>
        <w:t>pensar, pesquisar e intervir</w:t>
      </w:r>
      <w:r w:rsidRPr="00644251">
        <w:t>.</w:t>
      </w:r>
      <w:r w:rsidRPr="000272AD">
        <w:rPr>
          <w:b w:val="0"/>
          <w:bCs w:val="0"/>
        </w:rPr>
        <w:t xml:space="preserve"> 2. ed. São Paulo: Cortez, 2021.</w:t>
      </w:r>
    </w:p>
    <w:p w14:paraId="7ED25DE0" w14:textId="77777777" w:rsidR="000272AD" w:rsidRPr="000272AD" w:rsidRDefault="000272AD" w:rsidP="009E45F6">
      <w:pPr>
        <w:pStyle w:val="TtulosNoNumerados"/>
        <w:spacing w:line="240" w:lineRule="auto"/>
        <w:rPr>
          <w:b w:val="0"/>
          <w:bCs w:val="0"/>
        </w:rPr>
      </w:pPr>
    </w:p>
    <w:p w14:paraId="6768537F" w14:textId="77777777" w:rsidR="000272AD" w:rsidRPr="000272AD" w:rsidRDefault="000272AD" w:rsidP="009E45F6">
      <w:pPr>
        <w:pStyle w:val="TtulosNoNumerados"/>
        <w:spacing w:line="240" w:lineRule="auto"/>
        <w:rPr>
          <w:b w:val="0"/>
          <w:bCs w:val="0"/>
        </w:rPr>
      </w:pPr>
      <w:r w:rsidRPr="000272AD">
        <w:rPr>
          <w:b w:val="0"/>
          <w:bCs w:val="0"/>
        </w:rPr>
        <w:t xml:space="preserve">FREIRE, P. </w:t>
      </w:r>
      <w:r w:rsidRPr="00644251">
        <w:t>Pedagogia do oprimido.</w:t>
      </w:r>
      <w:r w:rsidRPr="000272AD">
        <w:rPr>
          <w:b w:val="0"/>
          <w:bCs w:val="0"/>
        </w:rPr>
        <w:t xml:space="preserve"> 17. ed. Rio de Janeiro: Paz e Terra, 1983.</w:t>
      </w:r>
    </w:p>
    <w:p w14:paraId="28580DC6" w14:textId="77777777" w:rsidR="000272AD" w:rsidRPr="000272AD" w:rsidRDefault="000272AD" w:rsidP="009E45F6">
      <w:pPr>
        <w:pStyle w:val="TtulosNoNumerados"/>
        <w:spacing w:line="240" w:lineRule="auto"/>
        <w:rPr>
          <w:b w:val="0"/>
          <w:bCs w:val="0"/>
        </w:rPr>
      </w:pPr>
    </w:p>
    <w:p w14:paraId="55152837" w14:textId="77777777" w:rsidR="000272AD" w:rsidRPr="000272AD" w:rsidRDefault="000272AD" w:rsidP="009E45F6">
      <w:pPr>
        <w:pStyle w:val="TtulosNoNumerados"/>
        <w:spacing w:line="240" w:lineRule="auto"/>
        <w:rPr>
          <w:b w:val="0"/>
          <w:bCs w:val="0"/>
        </w:rPr>
      </w:pPr>
      <w:r w:rsidRPr="000272AD">
        <w:rPr>
          <w:b w:val="0"/>
          <w:bCs w:val="0"/>
        </w:rPr>
        <w:t xml:space="preserve">FREIRE, P. </w:t>
      </w:r>
      <w:r w:rsidRPr="00644251">
        <w:t xml:space="preserve">Pedagogia da autonomia: </w:t>
      </w:r>
      <w:r w:rsidRPr="000E3C2B">
        <w:rPr>
          <w:b w:val="0"/>
          <w:bCs w:val="0"/>
        </w:rPr>
        <w:t>saberes necessários à prática educativa.</w:t>
      </w:r>
      <w:r w:rsidRPr="000272AD">
        <w:rPr>
          <w:b w:val="0"/>
          <w:bCs w:val="0"/>
        </w:rPr>
        <w:t xml:space="preserve"> 23. ed. São Paulo: Paz e Terra, 2000.</w:t>
      </w:r>
    </w:p>
    <w:p w14:paraId="27B4A42B" w14:textId="77777777" w:rsidR="000272AD" w:rsidRPr="000272AD" w:rsidRDefault="000272AD" w:rsidP="009E45F6">
      <w:pPr>
        <w:pStyle w:val="TtulosNoNumerados"/>
        <w:spacing w:line="240" w:lineRule="auto"/>
        <w:rPr>
          <w:b w:val="0"/>
          <w:bCs w:val="0"/>
        </w:rPr>
      </w:pPr>
    </w:p>
    <w:p w14:paraId="3046106B" w14:textId="5513FCBF" w:rsidR="000272AD" w:rsidRPr="000E3C2B" w:rsidRDefault="00067331" w:rsidP="009E45F6">
      <w:pPr>
        <w:pStyle w:val="TtulosNoNumerados"/>
        <w:spacing w:line="240" w:lineRule="auto"/>
        <w:rPr>
          <w:b w:val="0"/>
          <w:bCs w:val="0"/>
        </w:rPr>
      </w:pPr>
      <w:r w:rsidRPr="000E3C2B">
        <w:rPr>
          <w:b w:val="0"/>
          <w:bCs w:val="0"/>
        </w:rPr>
        <w:t>MANDELID, M. B</w:t>
      </w:r>
      <w:r w:rsidRPr="000E3C2B">
        <w:rPr>
          <w:b w:val="0"/>
          <w:bCs w:val="0"/>
          <w:i/>
          <w:iCs/>
        </w:rPr>
        <w:t>. et al</w:t>
      </w:r>
      <w:r w:rsidRPr="000E3C2B">
        <w:rPr>
          <w:b w:val="0"/>
          <w:bCs w:val="0"/>
        </w:rPr>
        <w:t xml:space="preserve">. </w:t>
      </w:r>
      <w:r w:rsidRPr="000E3C2B">
        <w:rPr>
          <w:b w:val="0"/>
          <w:bCs w:val="0"/>
          <w:lang w:val="en-US"/>
        </w:rPr>
        <w:t xml:space="preserve">Approaching physically active learning as a multi-, inter-, and transdisciplinary phenomenon. </w:t>
      </w:r>
      <w:r w:rsidRPr="000E3C2B">
        <w:t>Frontiers in Education</w:t>
      </w:r>
      <w:r w:rsidRPr="000E3C2B">
        <w:rPr>
          <w:b w:val="0"/>
          <w:bCs w:val="0"/>
        </w:rPr>
        <w:t>, [</w:t>
      </w:r>
      <w:r w:rsidRPr="005F20C6">
        <w:rPr>
          <w:b w:val="0"/>
          <w:bCs w:val="0"/>
          <w:i/>
          <w:iCs/>
        </w:rPr>
        <w:t>s. l</w:t>
      </w:r>
      <w:r w:rsidRPr="000E3C2B">
        <w:rPr>
          <w:b w:val="0"/>
          <w:bCs w:val="0"/>
        </w:rPr>
        <w:t xml:space="preserve">.], v. 8, p. 1-15, 2023. </w:t>
      </w:r>
      <w:r w:rsidRPr="000E3C2B">
        <w:rPr>
          <w:b w:val="0"/>
          <w:bCs w:val="0"/>
        </w:rPr>
        <w:lastRenderedPageBreak/>
        <w:t>DOI: 10.3389/feduc.2023.10416638. Disponível em: https://www.frontiersin.org/articles/10.3389/feduc.2023.10416638/full. Acesso em: 27 out. 2025.</w:t>
      </w:r>
    </w:p>
    <w:p w14:paraId="74DFFEF7" w14:textId="77777777" w:rsidR="00067331" w:rsidRPr="000272AD" w:rsidRDefault="00067331" w:rsidP="009E45F6">
      <w:pPr>
        <w:pStyle w:val="TtulosNoNumerados"/>
        <w:spacing w:line="240" w:lineRule="auto"/>
        <w:rPr>
          <w:b w:val="0"/>
          <w:bCs w:val="0"/>
        </w:rPr>
      </w:pPr>
    </w:p>
    <w:p w14:paraId="1ED94AFF" w14:textId="77777777" w:rsidR="000272AD" w:rsidRPr="000272AD" w:rsidRDefault="000272AD" w:rsidP="009E45F6">
      <w:pPr>
        <w:pStyle w:val="TtulosNoNumerados"/>
        <w:spacing w:line="240" w:lineRule="auto"/>
        <w:rPr>
          <w:b w:val="0"/>
          <w:bCs w:val="0"/>
        </w:rPr>
      </w:pPr>
      <w:r w:rsidRPr="000272AD">
        <w:rPr>
          <w:b w:val="0"/>
          <w:bCs w:val="0"/>
        </w:rPr>
        <w:t xml:space="preserve">PASSOS, L. A. Tema gerador. </w:t>
      </w:r>
      <w:r w:rsidRPr="000E3C2B">
        <w:rPr>
          <w:b w:val="0"/>
          <w:bCs w:val="0"/>
          <w:i/>
          <w:iCs/>
          <w:lang w:val="en-US"/>
        </w:rPr>
        <w:t>In</w:t>
      </w:r>
      <w:r w:rsidRPr="000E3C2B">
        <w:rPr>
          <w:b w:val="0"/>
          <w:bCs w:val="0"/>
          <w:lang w:val="en-US"/>
        </w:rPr>
        <w:t xml:space="preserve">: GADOTTI, M.; TORRES, C. A. (org.). </w:t>
      </w:r>
      <w:r w:rsidRPr="005C7647">
        <w:t>Dicionário Paulo Freire</w:t>
      </w:r>
      <w:r w:rsidRPr="000272AD">
        <w:rPr>
          <w:b w:val="0"/>
          <w:bCs w:val="0"/>
        </w:rPr>
        <w:t>. Belo Horizonte: Autêntica, 2010. p. 472-474.</w:t>
      </w:r>
    </w:p>
    <w:p w14:paraId="111ECCB7" w14:textId="77777777" w:rsidR="000272AD" w:rsidRPr="000272AD" w:rsidRDefault="000272AD" w:rsidP="009E45F6">
      <w:pPr>
        <w:pStyle w:val="TtulosNoNumerados"/>
        <w:spacing w:line="240" w:lineRule="auto"/>
        <w:rPr>
          <w:b w:val="0"/>
          <w:bCs w:val="0"/>
        </w:rPr>
      </w:pPr>
    </w:p>
    <w:p w14:paraId="73080433" w14:textId="76B825EC" w:rsidR="000272AD" w:rsidRDefault="00E63307" w:rsidP="009E45F6">
      <w:pPr>
        <w:pStyle w:val="TtulosNoNumerados"/>
        <w:spacing w:line="240" w:lineRule="auto"/>
        <w:rPr>
          <w:b w:val="0"/>
          <w:bCs w:val="0"/>
        </w:rPr>
      </w:pPr>
      <w:r w:rsidRPr="00E63307">
        <w:rPr>
          <w:b w:val="0"/>
          <w:bCs w:val="0"/>
        </w:rPr>
        <w:t xml:space="preserve">POSSA, A. D.; DI FELICE, M. Desinteresse de estudantes do Ensino Médio pela escola: elementos do paradigma da Educação OnLIFE para compreensão de lacunas de desempenho do sistema de ensino brasileiro. </w:t>
      </w:r>
      <w:r w:rsidRPr="000E3C2B">
        <w:t>Redin. Revista de Educação e Inovação</w:t>
      </w:r>
      <w:r w:rsidRPr="00E63307">
        <w:rPr>
          <w:b w:val="0"/>
          <w:bCs w:val="0"/>
        </w:rPr>
        <w:t xml:space="preserve">, Taquara/RS, v. 13, n. 2, p. 98-116, 2024. Disponível em: </w:t>
      </w:r>
      <w:hyperlink r:id="rId10" w:tgtFrame="_new" w:history="1">
        <w:r w:rsidRPr="00E63307">
          <w:rPr>
            <w:rStyle w:val="Hyperlink"/>
            <w:b w:val="0"/>
            <w:bCs w:val="0"/>
          </w:rPr>
          <w:t>https://www.eca.usp.br/acervo/producao-academica/003228503.pdf</w:t>
        </w:r>
      </w:hyperlink>
      <w:r w:rsidRPr="00E63307">
        <w:rPr>
          <w:b w:val="0"/>
          <w:bCs w:val="0"/>
        </w:rPr>
        <w:t>. Acesso em: 27 out. 2025.</w:t>
      </w:r>
    </w:p>
    <w:p w14:paraId="21ACDA5F" w14:textId="77777777" w:rsidR="005F20C6" w:rsidRDefault="005F20C6" w:rsidP="009E45F6">
      <w:pPr>
        <w:pStyle w:val="TtulosNoNumerados"/>
        <w:spacing w:line="240" w:lineRule="auto"/>
        <w:rPr>
          <w:b w:val="0"/>
          <w:bCs w:val="0"/>
        </w:rPr>
      </w:pPr>
    </w:p>
    <w:p w14:paraId="2A6BD290" w14:textId="2593082A" w:rsidR="005F20C6" w:rsidRPr="005F20C6" w:rsidRDefault="005F20C6" w:rsidP="00553839">
      <w:pPr>
        <w:pStyle w:val="TtulosNoNumerados"/>
        <w:spacing w:line="240" w:lineRule="auto"/>
        <w:jc w:val="center"/>
      </w:pPr>
      <w:r w:rsidRPr="005F20C6">
        <w:t>AGRADECIMENTOS</w:t>
      </w:r>
    </w:p>
    <w:p w14:paraId="0C1095FF" w14:textId="77777777" w:rsidR="00FD5FFD" w:rsidRDefault="00FD5FFD" w:rsidP="00667F5D">
      <w:pPr>
        <w:pStyle w:val="TtulosNoNumerados"/>
      </w:pPr>
    </w:p>
    <w:p w14:paraId="0662D744" w14:textId="19EAA4D9" w:rsidR="006B37DB" w:rsidRPr="00667F5D" w:rsidRDefault="004F1682" w:rsidP="00553839">
      <w:pPr>
        <w:pStyle w:val="TtulosNoNumerados"/>
        <w:ind w:firstLine="708"/>
      </w:pPr>
      <w:proofErr w:type="gramStart"/>
      <w:r w:rsidRPr="005F20C6">
        <w:rPr>
          <w:b w:val="0"/>
          <w:bCs w:val="0"/>
        </w:rPr>
        <w:t>À</w:t>
      </w:r>
      <w:proofErr w:type="gramEnd"/>
      <w:r w:rsidR="00192257" w:rsidRPr="005F20C6">
        <w:rPr>
          <w:b w:val="0"/>
          <w:bCs w:val="0"/>
        </w:rPr>
        <w:t xml:space="preserve"> </w:t>
      </w:r>
      <w:r w:rsidR="005F20C6" w:rsidRPr="005F20C6">
        <w:rPr>
          <w:b w:val="0"/>
          <w:bCs w:val="0"/>
        </w:rPr>
        <w:t>todos aqueles que acreditam no movimento interdisciplinar -</w:t>
      </w:r>
      <w:r w:rsidR="005F20C6">
        <w:t xml:space="preserve"> </w:t>
      </w:r>
      <w:r w:rsidR="00667F5D">
        <w:rPr>
          <w:b w:val="0"/>
          <w:bCs w:val="0"/>
        </w:rPr>
        <w:t>n</w:t>
      </w:r>
      <w:r w:rsidR="008758E7">
        <w:rPr>
          <w:b w:val="0"/>
          <w:bCs w:val="0"/>
        </w:rPr>
        <w:t xml:space="preserve">ão como destino, mas como horizonte que se amplia no olhar de quem ousa </w:t>
      </w:r>
      <w:r w:rsidR="00667F5D">
        <w:rPr>
          <w:b w:val="0"/>
          <w:bCs w:val="0"/>
        </w:rPr>
        <w:t>sonhar</w:t>
      </w:r>
      <w:r w:rsidR="004C74F9">
        <w:rPr>
          <w:b w:val="0"/>
          <w:bCs w:val="0"/>
        </w:rPr>
        <w:t xml:space="preserve"> e</w:t>
      </w:r>
      <w:r w:rsidR="000D71FD">
        <w:rPr>
          <w:b w:val="0"/>
          <w:bCs w:val="0"/>
        </w:rPr>
        <w:t xml:space="preserve"> </w:t>
      </w:r>
      <w:r w:rsidR="00E876D4">
        <w:rPr>
          <w:b w:val="0"/>
          <w:bCs w:val="0"/>
        </w:rPr>
        <w:t xml:space="preserve">na coragem </w:t>
      </w:r>
      <w:r w:rsidR="000D71FD">
        <w:rPr>
          <w:b w:val="0"/>
          <w:bCs w:val="0"/>
        </w:rPr>
        <w:t>de quem arrisca</w:t>
      </w:r>
      <w:r w:rsidR="00225C6D">
        <w:rPr>
          <w:b w:val="0"/>
          <w:bCs w:val="0"/>
        </w:rPr>
        <w:t xml:space="preserve"> </w:t>
      </w:r>
      <w:r w:rsidR="000D71FD">
        <w:rPr>
          <w:b w:val="0"/>
          <w:bCs w:val="0"/>
        </w:rPr>
        <w:t>realizar</w:t>
      </w:r>
      <w:r w:rsidR="00826D11">
        <w:rPr>
          <w:b w:val="0"/>
          <w:bCs w:val="0"/>
        </w:rPr>
        <w:t xml:space="preserve">. </w:t>
      </w:r>
    </w:p>
    <w:sectPr w:rsidR="006B37DB" w:rsidRPr="00667F5D" w:rsidSect="00D25CFE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96B2A" w14:textId="77777777" w:rsidR="00746C41" w:rsidRDefault="00746C41" w:rsidP="00026BCD">
      <w:pPr>
        <w:spacing w:line="240" w:lineRule="auto"/>
      </w:pPr>
      <w:r>
        <w:separator/>
      </w:r>
    </w:p>
  </w:endnote>
  <w:endnote w:type="continuationSeparator" w:id="0">
    <w:p w14:paraId="063092BA" w14:textId="77777777" w:rsidR="00746C41" w:rsidRDefault="00746C41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4CB68DF" w14:paraId="341C6369" w14:textId="77777777" w:rsidTr="34CB68DF">
      <w:trPr>
        <w:trHeight w:val="300"/>
      </w:trPr>
      <w:tc>
        <w:tcPr>
          <w:tcW w:w="3020" w:type="dxa"/>
        </w:tcPr>
        <w:p w14:paraId="4C427AE1" w14:textId="55D69C5B" w:rsidR="34CB68DF" w:rsidRDefault="34CB68DF" w:rsidP="00892CA9">
          <w:pPr>
            <w:pStyle w:val="Cabealho"/>
            <w:ind w:firstLine="0"/>
            <w:jc w:val="left"/>
          </w:pPr>
        </w:p>
      </w:tc>
      <w:tc>
        <w:tcPr>
          <w:tcW w:w="3020" w:type="dxa"/>
        </w:tcPr>
        <w:p w14:paraId="1F882C10" w14:textId="75714668" w:rsidR="34CB68DF" w:rsidRDefault="34CB68DF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7034633D" w14:textId="6DDB480C" w:rsidR="34CB68DF" w:rsidRDefault="34CB68DF" w:rsidP="34CB68DF">
          <w:pPr>
            <w:pStyle w:val="Cabealho"/>
            <w:ind w:right="-115"/>
            <w:jc w:val="right"/>
          </w:pPr>
        </w:p>
      </w:tc>
    </w:tr>
  </w:tbl>
  <w:p w14:paraId="190BD1B2" w14:textId="77C54A85" w:rsidR="34CB68DF" w:rsidRDefault="34CB68DF" w:rsidP="34CB68D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375FE" w14:textId="77777777" w:rsidR="00E43F4D" w:rsidRDefault="00E43F4D" w:rsidP="000034B6">
    <w:pPr>
      <w:pStyle w:val="TtulosNoNumerados"/>
      <w:spacing w:line="240" w:lineRule="auto"/>
      <w:rPr>
        <w:rFonts w:eastAsia="Arial"/>
        <w:b w:val="0"/>
        <w:bCs w:val="0"/>
        <w:sz w:val="22"/>
        <w:szCs w:val="22"/>
      </w:rPr>
    </w:pPr>
    <w:r w:rsidRPr="00250E5E">
      <w:rPr>
        <w:rStyle w:val="Refdenotaderodap"/>
        <w:b w:val="0"/>
        <w:bCs w:val="0"/>
        <w:sz w:val="22"/>
        <w:szCs w:val="22"/>
      </w:rPr>
      <w:footnoteRef/>
    </w:r>
    <w:r w:rsidRPr="00250E5E">
      <w:rPr>
        <w:b w:val="0"/>
        <w:bCs w:val="0"/>
        <w:sz w:val="22"/>
        <w:szCs w:val="22"/>
      </w:rPr>
      <w:t xml:space="preserve"> </w:t>
    </w:r>
    <w:r>
      <w:rPr>
        <w:rFonts w:eastAsia="Arial"/>
        <w:b w:val="0"/>
        <w:bCs w:val="0"/>
        <w:sz w:val="22"/>
        <w:szCs w:val="22"/>
      </w:rPr>
      <w:t>Mestranda em Educação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FURB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Blumenau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SC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Brasil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hyperlink r:id="rId1" w:history="1">
      <w:r w:rsidRPr="0086098A">
        <w:rPr>
          <w:rStyle w:val="Hyperlink"/>
          <w:rFonts w:eastAsia="Arial"/>
          <w:b w:val="0"/>
          <w:bCs w:val="0"/>
          <w:sz w:val="22"/>
          <w:szCs w:val="22"/>
        </w:rPr>
        <w:t>estiz@furb.br</w:t>
      </w:r>
    </w:hyperlink>
  </w:p>
  <w:p w14:paraId="16C24906" w14:textId="77777777" w:rsidR="00E43F4D" w:rsidRDefault="00E43F4D" w:rsidP="000034B6">
    <w:pPr>
      <w:pStyle w:val="TtulosNoNumerados"/>
      <w:spacing w:line="240" w:lineRule="auto"/>
      <w:rPr>
        <w:rFonts w:eastAsia="Arial"/>
        <w:b w:val="0"/>
        <w:bCs w:val="0"/>
        <w:sz w:val="22"/>
        <w:szCs w:val="22"/>
      </w:rPr>
    </w:pPr>
    <w:r w:rsidRPr="000273BF">
      <w:rPr>
        <w:rFonts w:eastAsia="Arial"/>
        <w:b w:val="0"/>
        <w:bCs w:val="0"/>
        <w:sz w:val="22"/>
        <w:szCs w:val="22"/>
        <w:vertAlign w:val="superscript"/>
      </w:rPr>
      <w:t>2</w:t>
    </w:r>
    <w:r>
      <w:rPr>
        <w:rFonts w:eastAsia="Arial"/>
        <w:b w:val="0"/>
        <w:bCs w:val="0"/>
        <w:sz w:val="22"/>
        <w:szCs w:val="22"/>
        <w:vertAlign w:val="superscript"/>
      </w:rPr>
      <w:t xml:space="preserve"> </w:t>
    </w:r>
    <w:r>
      <w:rPr>
        <w:rFonts w:eastAsia="Arial"/>
        <w:b w:val="0"/>
        <w:bCs w:val="0"/>
        <w:sz w:val="22"/>
        <w:szCs w:val="22"/>
      </w:rPr>
      <w:t>Mestrando em Educação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FURB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Blumenau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SC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Brasil</w:t>
    </w:r>
    <w:r w:rsidRPr="00250E5E">
      <w:rPr>
        <w:rFonts w:eastAsia="Arial"/>
        <w:b w:val="0"/>
        <w:bCs w:val="0"/>
        <w:sz w:val="22"/>
        <w:szCs w:val="22"/>
      </w:rPr>
      <w:t>,</w:t>
    </w:r>
    <w:r>
      <w:rPr>
        <w:rFonts w:eastAsia="Arial"/>
        <w:b w:val="0"/>
        <w:bCs w:val="0"/>
        <w:sz w:val="22"/>
        <w:szCs w:val="22"/>
      </w:rPr>
      <w:t xml:space="preserve"> </w:t>
    </w:r>
    <w:hyperlink r:id="rId2" w:history="1">
      <w:r w:rsidRPr="0086098A">
        <w:rPr>
          <w:rStyle w:val="Hyperlink"/>
          <w:rFonts w:eastAsia="Arial"/>
          <w:b w:val="0"/>
          <w:bCs w:val="0"/>
          <w:sz w:val="22"/>
          <w:szCs w:val="22"/>
        </w:rPr>
        <w:t>thiagouliano@gmail.com</w:t>
      </w:r>
    </w:hyperlink>
    <w:r>
      <w:rPr>
        <w:rFonts w:eastAsia="Arial"/>
        <w:b w:val="0"/>
        <w:bCs w:val="0"/>
        <w:sz w:val="22"/>
        <w:szCs w:val="22"/>
      </w:rPr>
      <w:t xml:space="preserve"> </w:t>
    </w:r>
  </w:p>
  <w:p w14:paraId="64C5BEFF" w14:textId="68C95EE5" w:rsidR="005E0412" w:rsidRDefault="005E0412" w:rsidP="000034B6">
    <w:pPr>
      <w:pStyle w:val="TtulosNoNumerados"/>
      <w:spacing w:line="240" w:lineRule="auto"/>
      <w:rPr>
        <w:rFonts w:eastAsia="Arial"/>
        <w:b w:val="0"/>
        <w:bCs w:val="0"/>
        <w:sz w:val="22"/>
        <w:szCs w:val="22"/>
        <w:vertAlign w:val="superscript"/>
      </w:rPr>
    </w:pPr>
    <w:r>
      <w:rPr>
        <w:rFonts w:eastAsia="Arial"/>
        <w:b w:val="0"/>
        <w:bCs w:val="0"/>
        <w:sz w:val="22"/>
        <w:szCs w:val="22"/>
        <w:vertAlign w:val="superscript"/>
      </w:rPr>
      <w:t xml:space="preserve">3 </w:t>
    </w:r>
    <w:r>
      <w:rPr>
        <w:rFonts w:eastAsia="Arial"/>
        <w:b w:val="0"/>
        <w:bCs w:val="0"/>
        <w:sz w:val="22"/>
        <w:szCs w:val="22"/>
      </w:rPr>
      <w:t>Mestranda em Educação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FURB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Blumenau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SC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Brasil</w:t>
    </w:r>
    <w:r w:rsidRPr="00250E5E">
      <w:rPr>
        <w:rFonts w:eastAsia="Arial"/>
        <w:b w:val="0"/>
        <w:bCs w:val="0"/>
        <w:sz w:val="22"/>
        <w:szCs w:val="22"/>
      </w:rPr>
      <w:t>,</w:t>
    </w:r>
    <w:r>
      <w:rPr>
        <w:rFonts w:eastAsia="Arial"/>
        <w:b w:val="0"/>
        <w:bCs w:val="0"/>
        <w:sz w:val="22"/>
        <w:szCs w:val="22"/>
      </w:rPr>
      <w:t xml:space="preserve"> </w:t>
    </w:r>
    <w:hyperlink r:id="rId3" w:history="1">
      <w:r w:rsidR="00E47E17" w:rsidRPr="00206FC2">
        <w:rPr>
          <w:rStyle w:val="Hyperlink"/>
          <w:rFonts w:eastAsia="Arial"/>
          <w:b w:val="0"/>
          <w:bCs w:val="0"/>
          <w:sz w:val="22"/>
          <w:szCs w:val="22"/>
        </w:rPr>
        <w:t>kellyayanna@furb.br</w:t>
      </w:r>
    </w:hyperlink>
    <w:r w:rsidR="00E47E17">
      <w:rPr>
        <w:rFonts w:eastAsia="Arial"/>
        <w:b w:val="0"/>
        <w:bCs w:val="0"/>
        <w:sz w:val="22"/>
        <w:szCs w:val="22"/>
      </w:rPr>
      <w:t xml:space="preserve"> </w:t>
    </w:r>
  </w:p>
  <w:p w14:paraId="5186460F" w14:textId="6DA9C8AF" w:rsidR="005E0412" w:rsidRPr="005E0412" w:rsidRDefault="005E0412" w:rsidP="000034B6">
    <w:pPr>
      <w:pStyle w:val="TtulosNoNumerados"/>
      <w:spacing w:line="240" w:lineRule="auto"/>
      <w:rPr>
        <w:rFonts w:eastAsia="Arial"/>
        <w:b w:val="0"/>
        <w:bCs w:val="0"/>
        <w:sz w:val="22"/>
        <w:szCs w:val="22"/>
        <w:vertAlign w:val="subscript"/>
      </w:rPr>
    </w:pPr>
    <w:r>
      <w:rPr>
        <w:rFonts w:eastAsia="Arial"/>
        <w:b w:val="0"/>
        <w:bCs w:val="0"/>
        <w:sz w:val="22"/>
        <w:szCs w:val="22"/>
        <w:vertAlign w:val="superscript"/>
      </w:rPr>
      <w:t>4</w:t>
    </w:r>
    <w:r w:rsidR="00E43F4D">
      <w:rPr>
        <w:rFonts w:eastAsia="Arial"/>
        <w:b w:val="0"/>
        <w:bCs w:val="0"/>
        <w:sz w:val="22"/>
        <w:szCs w:val="22"/>
        <w:vertAlign w:val="superscript"/>
      </w:rPr>
      <w:t xml:space="preserve"> </w:t>
    </w:r>
    <w:r w:rsidR="00E43F4D">
      <w:rPr>
        <w:rFonts w:eastAsia="Arial"/>
        <w:b w:val="0"/>
        <w:bCs w:val="0"/>
        <w:sz w:val="22"/>
        <w:szCs w:val="22"/>
      </w:rPr>
      <w:t>Doutor em Educação, FURB</w:t>
    </w:r>
    <w:r w:rsidR="00E43F4D" w:rsidRPr="00250E5E">
      <w:rPr>
        <w:rFonts w:eastAsia="Arial"/>
        <w:b w:val="0"/>
        <w:bCs w:val="0"/>
        <w:sz w:val="22"/>
        <w:szCs w:val="22"/>
      </w:rPr>
      <w:t xml:space="preserve">, </w:t>
    </w:r>
    <w:r w:rsidR="00E43F4D">
      <w:rPr>
        <w:rFonts w:eastAsia="Arial"/>
        <w:b w:val="0"/>
        <w:bCs w:val="0"/>
        <w:sz w:val="22"/>
        <w:szCs w:val="22"/>
      </w:rPr>
      <w:t>Blumenau</w:t>
    </w:r>
    <w:r w:rsidR="00E43F4D" w:rsidRPr="00250E5E">
      <w:rPr>
        <w:rFonts w:eastAsia="Arial"/>
        <w:b w:val="0"/>
        <w:bCs w:val="0"/>
        <w:sz w:val="22"/>
        <w:szCs w:val="22"/>
      </w:rPr>
      <w:t xml:space="preserve">, </w:t>
    </w:r>
    <w:r w:rsidR="00E43F4D">
      <w:rPr>
        <w:rFonts w:eastAsia="Arial"/>
        <w:b w:val="0"/>
        <w:bCs w:val="0"/>
        <w:sz w:val="22"/>
        <w:szCs w:val="22"/>
      </w:rPr>
      <w:t>SC</w:t>
    </w:r>
    <w:r w:rsidR="00E43F4D" w:rsidRPr="00250E5E">
      <w:rPr>
        <w:rFonts w:eastAsia="Arial"/>
        <w:b w:val="0"/>
        <w:bCs w:val="0"/>
        <w:sz w:val="22"/>
        <w:szCs w:val="22"/>
      </w:rPr>
      <w:t xml:space="preserve">, </w:t>
    </w:r>
    <w:r w:rsidR="00E43F4D">
      <w:rPr>
        <w:rFonts w:eastAsia="Arial"/>
        <w:b w:val="0"/>
        <w:bCs w:val="0"/>
        <w:sz w:val="22"/>
        <w:szCs w:val="22"/>
      </w:rPr>
      <w:t>Brasil</w:t>
    </w:r>
    <w:r w:rsidR="00E43F4D" w:rsidRPr="00250E5E">
      <w:rPr>
        <w:rFonts w:eastAsia="Arial"/>
        <w:b w:val="0"/>
        <w:bCs w:val="0"/>
        <w:sz w:val="22"/>
        <w:szCs w:val="22"/>
      </w:rPr>
      <w:t>,</w:t>
    </w:r>
    <w:r w:rsidR="00E43F4D">
      <w:rPr>
        <w:rFonts w:eastAsia="Arial"/>
        <w:b w:val="0"/>
        <w:bCs w:val="0"/>
        <w:sz w:val="22"/>
        <w:szCs w:val="22"/>
      </w:rPr>
      <w:t xml:space="preserve"> </w:t>
    </w:r>
    <w:hyperlink r:id="rId4" w:history="1">
      <w:r w:rsidR="00E43F4D" w:rsidRPr="0086098A">
        <w:rPr>
          <w:rStyle w:val="Hyperlink"/>
          <w:rFonts w:eastAsia="Arial"/>
          <w:b w:val="0"/>
          <w:bCs w:val="0"/>
          <w:sz w:val="22"/>
          <w:szCs w:val="22"/>
        </w:rPr>
        <w:t>drantoniomuller@gmail.com</w:t>
      </w:r>
    </w:hyperlink>
  </w:p>
  <w:p w14:paraId="25F00474" w14:textId="0158DA8A" w:rsidR="00E43F4D" w:rsidRPr="000034B6" w:rsidRDefault="00E43F4D" w:rsidP="000034B6">
    <w:pPr>
      <w:pStyle w:val="TtulosNoNumerados"/>
      <w:spacing w:line="240" w:lineRule="auto"/>
      <w:rPr>
        <w:rFonts w:eastAsia="Arial"/>
        <w:b w:val="0"/>
        <w:bCs w:val="0"/>
        <w:sz w:val="10"/>
        <w:szCs w:val="10"/>
      </w:rPr>
    </w:pPr>
    <w:r>
      <w:rPr>
        <w:rFonts w:eastAsia="Arial"/>
        <w:b w:val="0"/>
        <w:bCs w:val="0"/>
        <w:sz w:val="22"/>
        <w:szCs w:val="22"/>
      </w:rPr>
      <w:t xml:space="preserve">  </w:t>
    </w:r>
  </w:p>
  <w:p w14:paraId="681DDB76" w14:textId="77777777" w:rsidR="00E43F4D" w:rsidRDefault="00E43F4D" w:rsidP="00E43F4D">
    <w:pPr>
      <w:pStyle w:val="TtulosNoNumerados"/>
      <w:rPr>
        <w:rFonts w:eastAsia="Arial"/>
        <w:b w:val="0"/>
        <w:bCs w:val="0"/>
        <w:sz w:val="22"/>
        <w:szCs w:val="22"/>
      </w:rPr>
    </w:pPr>
  </w:p>
  <w:p w14:paraId="3678240D" w14:textId="03E7A126" w:rsidR="00E43F4D" w:rsidRPr="00A16CD0" w:rsidRDefault="00E43F4D" w:rsidP="00E43F4D">
    <w:pPr>
      <w:pStyle w:val="TtulosNoNumerados"/>
      <w:rPr>
        <w:b w:val="0"/>
        <w:bCs w:val="0"/>
        <w:sz w:val="22"/>
        <w:szCs w:val="22"/>
        <w:vertAlign w:val="superscript"/>
      </w:rPr>
    </w:pPr>
    <w:r w:rsidRPr="00A16CD0">
      <w:rPr>
        <w:rFonts w:eastAsia="Arial"/>
        <w:b w:val="0"/>
        <w:bCs w:val="0"/>
        <w:sz w:val="22"/>
        <w:szCs w:val="22"/>
        <w:vertAlign w:val="superscript"/>
      </w:rPr>
      <w:t xml:space="preserve"> </w:t>
    </w:r>
  </w:p>
  <w:p w14:paraId="39AEB5B9" w14:textId="77777777" w:rsidR="00D25CFE" w:rsidRDefault="00D25C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8197D" w14:textId="77777777" w:rsidR="00746C41" w:rsidRDefault="00746C41" w:rsidP="00026BCD">
      <w:pPr>
        <w:spacing w:line="240" w:lineRule="auto"/>
      </w:pPr>
      <w:r>
        <w:separator/>
      </w:r>
    </w:p>
  </w:footnote>
  <w:footnote w:type="continuationSeparator" w:id="0">
    <w:p w14:paraId="6A3441AE" w14:textId="77777777" w:rsidR="00746C41" w:rsidRDefault="00746C41" w:rsidP="00026B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4CB68DF" w14:paraId="361B309D" w14:textId="77777777" w:rsidTr="34CB68DF">
      <w:trPr>
        <w:trHeight w:val="300"/>
      </w:trPr>
      <w:tc>
        <w:tcPr>
          <w:tcW w:w="3020" w:type="dxa"/>
        </w:tcPr>
        <w:p w14:paraId="41E4DFF2" w14:textId="356FBE85" w:rsidR="34CB68DF" w:rsidRDefault="34CB68DF" w:rsidP="34CB68DF">
          <w:pPr>
            <w:pStyle w:val="Cabealho"/>
            <w:ind w:left="-115"/>
            <w:jc w:val="left"/>
          </w:pPr>
        </w:p>
      </w:tc>
      <w:tc>
        <w:tcPr>
          <w:tcW w:w="3020" w:type="dxa"/>
        </w:tcPr>
        <w:p w14:paraId="27B5DE16" w14:textId="2896992E" w:rsidR="34CB68DF" w:rsidRDefault="34CB68DF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19B8502F" w14:textId="31FE771D" w:rsidR="34CB68DF" w:rsidRDefault="34CB68DF" w:rsidP="34CB68DF">
          <w:pPr>
            <w:pStyle w:val="Cabealho"/>
            <w:ind w:right="-115"/>
            <w:jc w:val="right"/>
          </w:pPr>
        </w:p>
      </w:tc>
    </w:tr>
  </w:tbl>
  <w:p w14:paraId="0483C001" w14:textId="503C5988" w:rsidR="34CB68DF" w:rsidRDefault="00000000" w:rsidP="34CB68DF">
    <w:pPr>
      <w:pStyle w:val="Cabealho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84.95pt;margin-top:-113.55pt;width:591.35pt;height:874.9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-78.5pt;margin-top:-89.95pt;width:586.8pt;height:830pt;z-index:-251658240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33BE"/>
    <w:rsid w:val="000034B6"/>
    <w:rsid w:val="000045B3"/>
    <w:rsid w:val="000055C5"/>
    <w:rsid w:val="00011106"/>
    <w:rsid w:val="00011593"/>
    <w:rsid w:val="00011C69"/>
    <w:rsid w:val="00011E82"/>
    <w:rsid w:val="00012DFD"/>
    <w:rsid w:val="000156B7"/>
    <w:rsid w:val="00016F0C"/>
    <w:rsid w:val="00017230"/>
    <w:rsid w:val="00020442"/>
    <w:rsid w:val="0002380B"/>
    <w:rsid w:val="000251AB"/>
    <w:rsid w:val="00026BCD"/>
    <w:rsid w:val="000272AD"/>
    <w:rsid w:val="000273BF"/>
    <w:rsid w:val="00027A0E"/>
    <w:rsid w:val="0003032A"/>
    <w:rsid w:val="00032B1C"/>
    <w:rsid w:val="000404FC"/>
    <w:rsid w:val="000412AD"/>
    <w:rsid w:val="0004284F"/>
    <w:rsid w:val="00042954"/>
    <w:rsid w:val="0004579E"/>
    <w:rsid w:val="000520F5"/>
    <w:rsid w:val="00053630"/>
    <w:rsid w:val="000538E7"/>
    <w:rsid w:val="00054EC3"/>
    <w:rsid w:val="00055BA2"/>
    <w:rsid w:val="00057443"/>
    <w:rsid w:val="00063ECB"/>
    <w:rsid w:val="000659AC"/>
    <w:rsid w:val="00066207"/>
    <w:rsid w:val="00067331"/>
    <w:rsid w:val="00067420"/>
    <w:rsid w:val="00067D30"/>
    <w:rsid w:val="000746BA"/>
    <w:rsid w:val="00083ECD"/>
    <w:rsid w:val="0008414C"/>
    <w:rsid w:val="00084F75"/>
    <w:rsid w:val="00085884"/>
    <w:rsid w:val="00091F4C"/>
    <w:rsid w:val="00092D2E"/>
    <w:rsid w:val="00094115"/>
    <w:rsid w:val="00095AFC"/>
    <w:rsid w:val="00097906"/>
    <w:rsid w:val="000A24EB"/>
    <w:rsid w:val="000A6E0A"/>
    <w:rsid w:val="000A78BE"/>
    <w:rsid w:val="000B00A1"/>
    <w:rsid w:val="000B3107"/>
    <w:rsid w:val="000B3767"/>
    <w:rsid w:val="000C0530"/>
    <w:rsid w:val="000C43EF"/>
    <w:rsid w:val="000C70DA"/>
    <w:rsid w:val="000C71EB"/>
    <w:rsid w:val="000D52FA"/>
    <w:rsid w:val="000D71FD"/>
    <w:rsid w:val="000D751C"/>
    <w:rsid w:val="000E378B"/>
    <w:rsid w:val="000E3C2B"/>
    <w:rsid w:val="000E5778"/>
    <w:rsid w:val="000E5DE9"/>
    <w:rsid w:val="000E7F63"/>
    <w:rsid w:val="000F3D1B"/>
    <w:rsid w:val="000F41AA"/>
    <w:rsid w:val="001111C0"/>
    <w:rsid w:val="001120E7"/>
    <w:rsid w:val="00114D46"/>
    <w:rsid w:val="00115BE6"/>
    <w:rsid w:val="00116C61"/>
    <w:rsid w:val="00126DD2"/>
    <w:rsid w:val="001302FE"/>
    <w:rsid w:val="0013070B"/>
    <w:rsid w:val="00133DE8"/>
    <w:rsid w:val="00134957"/>
    <w:rsid w:val="001376B0"/>
    <w:rsid w:val="0014349C"/>
    <w:rsid w:val="00143DA4"/>
    <w:rsid w:val="001458C2"/>
    <w:rsid w:val="0015196A"/>
    <w:rsid w:val="00152B44"/>
    <w:rsid w:val="00153723"/>
    <w:rsid w:val="00154AF7"/>
    <w:rsid w:val="00154C25"/>
    <w:rsid w:val="001554FD"/>
    <w:rsid w:val="0016125A"/>
    <w:rsid w:val="00163493"/>
    <w:rsid w:val="00167191"/>
    <w:rsid w:val="001678CF"/>
    <w:rsid w:val="00171AAA"/>
    <w:rsid w:val="00172360"/>
    <w:rsid w:val="0017340D"/>
    <w:rsid w:val="00174D3B"/>
    <w:rsid w:val="00177159"/>
    <w:rsid w:val="00177BE4"/>
    <w:rsid w:val="00182E03"/>
    <w:rsid w:val="00187E92"/>
    <w:rsid w:val="00192257"/>
    <w:rsid w:val="00193DD6"/>
    <w:rsid w:val="00194448"/>
    <w:rsid w:val="00196031"/>
    <w:rsid w:val="00197870"/>
    <w:rsid w:val="001A1913"/>
    <w:rsid w:val="001A1B40"/>
    <w:rsid w:val="001A1CA1"/>
    <w:rsid w:val="001A294B"/>
    <w:rsid w:val="001A3BDA"/>
    <w:rsid w:val="001A4557"/>
    <w:rsid w:val="001A5EBC"/>
    <w:rsid w:val="001A75F7"/>
    <w:rsid w:val="001B0B31"/>
    <w:rsid w:val="001B3894"/>
    <w:rsid w:val="001B5DEF"/>
    <w:rsid w:val="001B7B5F"/>
    <w:rsid w:val="001C1336"/>
    <w:rsid w:val="001C408E"/>
    <w:rsid w:val="001C65AB"/>
    <w:rsid w:val="001C7431"/>
    <w:rsid w:val="001D23A0"/>
    <w:rsid w:val="001D31BA"/>
    <w:rsid w:val="001D4DE1"/>
    <w:rsid w:val="001E1B19"/>
    <w:rsid w:val="001E75F3"/>
    <w:rsid w:val="001E76D7"/>
    <w:rsid w:val="001F6136"/>
    <w:rsid w:val="002032C0"/>
    <w:rsid w:val="00206977"/>
    <w:rsid w:val="00211ACB"/>
    <w:rsid w:val="00212991"/>
    <w:rsid w:val="00214751"/>
    <w:rsid w:val="00217CF3"/>
    <w:rsid w:val="00220602"/>
    <w:rsid w:val="00223B5D"/>
    <w:rsid w:val="00225C6D"/>
    <w:rsid w:val="00231797"/>
    <w:rsid w:val="00240444"/>
    <w:rsid w:val="002437BE"/>
    <w:rsid w:val="00245CCE"/>
    <w:rsid w:val="002506BE"/>
    <w:rsid w:val="00250FB1"/>
    <w:rsid w:val="00251815"/>
    <w:rsid w:val="002519B0"/>
    <w:rsid w:val="002519D6"/>
    <w:rsid w:val="00253051"/>
    <w:rsid w:val="00257924"/>
    <w:rsid w:val="00261DE4"/>
    <w:rsid w:val="002628F6"/>
    <w:rsid w:val="002669BC"/>
    <w:rsid w:val="0026733D"/>
    <w:rsid w:val="0027207B"/>
    <w:rsid w:val="002730CF"/>
    <w:rsid w:val="00291171"/>
    <w:rsid w:val="00291F7D"/>
    <w:rsid w:val="00292447"/>
    <w:rsid w:val="0029378C"/>
    <w:rsid w:val="00293D44"/>
    <w:rsid w:val="0029403C"/>
    <w:rsid w:val="002952C7"/>
    <w:rsid w:val="00295775"/>
    <w:rsid w:val="00297730"/>
    <w:rsid w:val="00297C7B"/>
    <w:rsid w:val="002A0CD8"/>
    <w:rsid w:val="002A4D36"/>
    <w:rsid w:val="002A6224"/>
    <w:rsid w:val="002A6D6D"/>
    <w:rsid w:val="002A6E60"/>
    <w:rsid w:val="002B287A"/>
    <w:rsid w:val="002B4394"/>
    <w:rsid w:val="002B4F26"/>
    <w:rsid w:val="002C1BB1"/>
    <w:rsid w:val="002C5056"/>
    <w:rsid w:val="002D0AE4"/>
    <w:rsid w:val="002D0D70"/>
    <w:rsid w:val="002D3189"/>
    <w:rsid w:val="002D4387"/>
    <w:rsid w:val="002D46DA"/>
    <w:rsid w:val="002D7CDF"/>
    <w:rsid w:val="002E05E9"/>
    <w:rsid w:val="002E3751"/>
    <w:rsid w:val="002E4F17"/>
    <w:rsid w:val="002E5744"/>
    <w:rsid w:val="002E7402"/>
    <w:rsid w:val="002F0F4B"/>
    <w:rsid w:val="002F1E30"/>
    <w:rsid w:val="002F3179"/>
    <w:rsid w:val="0030144E"/>
    <w:rsid w:val="0030158D"/>
    <w:rsid w:val="00301D9F"/>
    <w:rsid w:val="003026FD"/>
    <w:rsid w:val="00303A5D"/>
    <w:rsid w:val="00305D46"/>
    <w:rsid w:val="00306254"/>
    <w:rsid w:val="003063C9"/>
    <w:rsid w:val="00306A57"/>
    <w:rsid w:val="003158F0"/>
    <w:rsid w:val="00316502"/>
    <w:rsid w:val="003168BC"/>
    <w:rsid w:val="00316FFC"/>
    <w:rsid w:val="0032332E"/>
    <w:rsid w:val="003260EF"/>
    <w:rsid w:val="0033303C"/>
    <w:rsid w:val="0033367D"/>
    <w:rsid w:val="00333A13"/>
    <w:rsid w:val="0033562A"/>
    <w:rsid w:val="00336F94"/>
    <w:rsid w:val="003370C2"/>
    <w:rsid w:val="003404A6"/>
    <w:rsid w:val="003407AD"/>
    <w:rsid w:val="0034221A"/>
    <w:rsid w:val="00342717"/>
    <w:rsid w:val="00342F5C"/>
    <w:rsid w:val="00343DBE"/>
    <w:rsid w:val="00347E66"/>
    <w:rsid w:val="00351734"/>
    <w:rsid w:val="00352422"/>
    <w:rsid w:val="003570AA"/>
    <w:rsid w:val="0036167A"/>
    <w:rsid w:val="00367024"/>
    <w:rsid w:val="0037474D"/>
    <w:rsid w:val="00375427"/>
    <w:rsid w:val="00377B3D"/>
    <w:rsid w:val="00382917"/>
    <w:rsid w:val="00383076"/>
    <w:rsid w:val="00387064"/>
    <w:rsid w:val="00390C0D"/>
    <w:rsid w:val="00391E0A"/>
    <w:rsid w:val="00391F87"/>
    <w:rsid w:val="003938A6"/>
    <w:rsid w:val="003968C9"/>
    <w:rsid w:val="00397781"/>
    <w:rsid w:val="003A16B9"/>
    <w:rsid w:val="003A3FE2"/>
    <w:rsid w:val="003A53FB"/>
    <w:rsid w:val="003B1AEE"/>
    <w:rsid w:val="003B2FAA"/>
    <w:rsid w:val="003B56B8"/>
    <w:rsid w:val="003B5B9D"/>
    <w:rsid w:val="003B6045"/>
    <w:rsid w:val="003B6CE8"/>
    <w:rsid w:val="003C747D"/>
    <w:rsid w:val="003D08B6"/>
    <w:rsid w:val="003D1BA2"/>
    <w:rsid w:val="003D20A5"/>
    <w:rsid w:val="003D5ED5"/>
    <w:rsid w:val="003D69B5"/>
    <w:rsid w:val="003E279A"/>
    <w:rsid w:val="003E30CE"/>
    <w:rsid w:val="003E358F"/>
    <w:rsid w:val="003E3E7F"/>
    <w:rsid w:val="003E3F23"/>
    <w:rsid w:val="003E4D92"/>
    <w:rsid w:val="003F04B6"/>
    <w:rsid w:val="003F24F4"/>
    <w:rsid w:val="003F4DCE"/>
    <w:rsid w:val="003F5055"/>
    <w:rsid w:val="003F656B"/>
    <w:rsid w:val="003F7D22"/>
    <w:rsid w:val="00403677"/>
    <w:rsid w:val="00410EAE"/>
    <w:rsid w:val="00414837"/>
    <w:rsid w:val="00416535"/>
    <w:rsid w:val="00422671"/>
    <w:rsid w:val="00435A4C"/>
    <w:rsid w:val="004371A8"/>
    <w:rsid w:val="0044088D"/>
    <w:rsid w:val="00440A6A"/>
    <w:rsid w:val="00441FC0"/>
    <w:rsid w:val="004420AC"/>
    <w:rsid w:val="00442C14"/>
    <w:rsid w:val="0044324B"/>
    <w:rsid w:val="004454BF"/>
    <w:rsid w:val="00445A40"/>
    <w:rsid w:val="004522F2"/>
    <w:rsid w:val="004543C5"/>
    <w:rsid w:val="00454699"/>
    <w:rsid w:val="00454912"/>
    <w:rsid w:val="00466B42"/>
    <w:rsid w:val="004725D5"/>
    <w:rsid w:val="00483A93"/>
    <w:rsid w:val="00485239"/>
    <w:rsid w:val="00485697"/>
    <w:rsid w:val="004873FB"/>
    <w:rsid w:val="00494284"/>
    <w:rsid w:val="004A1186"/>
    <w:rsid w:val="004B0118"/>
    <w:rsid w:val="004B0EE5"/>
    <w:rsid w:val="004B253F"/>
    <w:rsid w:val="004B2CD5"/>
    <w:rsid w:val="004B4747"/>
    <w:rsid w:val="004B48A4"/>
    <w:rsid w:val="004B6861"/>
    <w:rsid w:val="004C0FF1"/>
    <w:rsid w:val="004C10A5"/>
    <w:rsid w:val="004C350E"/>
    <w:rsid w:val="004C446D"/>
    <w:rsid w:val="004C4FD2"/>
    <w:rsid w:val="004C533E"/>
    <w:rsid w:val="004C5733"/>
    <w:rsid w:val="004C74F9"/>
    <w:rsid w:val="004C7B14"/>
    <w:rsid w:val="004D022B"/>
    <w:rsid w:val="004D1E95"/>
    <w:rsid w:val="004D258A"/>
    <w:rsid w:val="004D39AE"/>
    <w:rsid w:val="004D667A"/>
    <w:rsid w:val="004E054F"/>
    <w:rsid w:val="004E0811"/>
    <w:rsid w:val="004E0D34"/>
    <w:rsid w:val="004E1C76"/>
    <w:rsid w:val="004E2912"/>
    <w:rsid w:val="004E7B26"/>
    <w:rsid w:val="004F1302"/>
    <w:rsid w:val="004F1682"/>
    <w:rsid w:val="004F30FD"/>
    <w:rsid w:val="004F3889"/>
    <w:rsid w:val="004F684D"/>
    <w:rsid w:val="004F6A2B"/>
    <w:rsid w:val="00501902"/>
    <w:rsid w:val="00501F5A"/>
    <w:rsid w:val="00507C4B"/>
    <w:rsid w:val="00510DFC"/>
    <w:rsid w:val="00511FE9"/>
    <w:rsid w:val="0051291F"/>
    <w:rsid w:val="00516F2D"/>
    <w:rsid w:val="0052191D"/>
    <w:rsid w:val="00522804"/>
    <w:rsid w:val="005234E5"/>
    <w:rsid w:val="00526D12"/>
    <w:rsid w:val="00531E8C"/>
    <w:rsid w:val="00532932"/>
    <w:rsid w:val="00532EDA"/>
    <w:rsid w:val="00535763"/>
    <w:rsid w:val="00537B61"/>
    <w:rsid w:val="005414A6"/>
    <w:rsid w:val="005448E8"/>
    <w:rsid w:val="00546D74"/>
    <w:rsid w:val="00553839"/>
    <w:rsid w:val="005568ED"/>
    <w:rsid w:val="00556D96"/>
    <w:rsid w:val="00560314"/>
    <w:rsid w:val="00561BF4"/>
    <w:rsid w:val="0056252B"/>
    <w:rsid w:val="00564B5D"/>
    <w:rsid w:val="005658CB"/>
    <w:rsid w:val="0057474E"/>
    <w:rsid w:val="00576DF9"/>
    <w:rsid w:val="00577278"/>
    <w:rsid w:val="00577B2D"/>
    <w:rsid w:val="0058325D"/>
    <w:rsid w:val="00583D51"/>
    <w:rsid w:val="005855C3"/>
    <w:rsid w:val="00586F84"/>
    <w:rsid w:val="005915FD"/>
    <w:rsid w:val="0059185A"/>
    <w:rsid w:val="00594CA5"/>
    <w:rsid w:val="00597F8A"/>
    <w:rsid w:val="005A2B0A"/>
    <w:rsid w:val="005A3973"/>
    <w:rsid w:val="005A5530"/>
    <w:rsid w:val="005A5F1A"/>
    <w:rsid w:val="005B03A7"/>
    <w:rsid w:val="005B092F"/>
    <w:rsid w:val="005B5EA2"/>
    <w:rsid w:val="005C1C78"/>
    <w:rsid w:val="005C38C5"/>
    <w:rsid w:val="005C5724"/>
    <w:rsid w:val="005C58D8"/>
    <w:rsid w:val="005C7647"/>
    <w:rsid w:val="005D10DF"/>
    <w:rsid w:val="005D3A9E"/>
    <w:rsid w:val="005D55B0"/>
    <w:rsid w:val="005D55BF"/>
    <w:rsid w:val="005D5A2C"/>
    <w:rsid w:val="005D7728"/>
    <w:rsid w:val="005E0412"/>
    <w:rsid w:val="005F20C6"/>
    <w:rsid w:val="005F53EE"/>
    <w:rsid w:val="0060173B"/>
    <w:rsid w:val="006017C1"/>
    <w:rsid w:val="00602162"/>
    <w:rsid w:val="00602AAF"/>
    <w:rsid w:val="006032B4"/>
    <w:rsid w:val="006046B2"/>
    <w:rsid w:val="00604AB8"/>
    <w:rsid w:val="00605AD2"/>
    <w:rsid w:val="00605EF0"/>
    <w:rsid w:val="00613C39"/>
    <w:rsid w:val="00614F02"/>
    <w:rsid w:val="0061511F"/>
    <w:rsid w:val="0061585A"/>
    <w:rsid w:val="006160E0"/>
    <w:rsid w:val="00617911"/>
    <w:rsid w:val="00624E8F"/>
    <w:rsid w:val="00625F19"/>
    <w:rsid w:val="006306D9"/>
    <w:rsid w:val="00633923"/>
    <w:rsid w:val="00634D2B"/>
    <w:rsid w:val="006354B8"/>
    <w:rsid w:val="006354FA"/>
    <w:rsid w:val="0063656F"/>
    <w:rsid w:val="00636864"/>
    <w:rsid w:val="00644251"/>
    <w:rsid w:val="00645525"/>
    <w:rsid w:val="00646D7A"/>
    <w:rsid w:val="00646DCF"/>
    <w:rsid w:val="0065097C"/>
    <w:rsid w:val="00656B2A"/>
    <w:rsid w:val="00657FD4"/>
    <w:rsid w:val="00667F5D"/>
    <w:rsid w:val="00672A5B"/>
    <w:rsid w:val="0068327B"/>
    <w:rsid w:val="0068415F"/>
    <w:rsid w:val="0068445A"/>
    <w:rsid w:val="00687982"/>
    <w:rsid w:val="006879C4"/>
    <w:rsid w:val="00687F8C"/>
    <w:rsid w:val="006912B2"/>
    <w:rsid w:val="00694E7D"/>
    <w:rsid w:val="00695D93"/>
    <w:rsid w:val="006A2769"/>
    <w:rsid w:val="006A536D"/>
    <w:rsid w:val="006B0BA0"/>
    <w:rsid w:val="006B37DB"/>
    <w:rsid w:val="006C1B56"/>
    <w:rsid w:val="006C2E27"/>
    <w:rsid w:val="006C4E49"/>
    <w:rsid w:val="006C7116"/>
    <w:rsid w:val="006D1A9D"/>
    <w:rsid w:val="006D1BB5"/>
    <w:rsid w:val="006D2F5D"/>
    <w:rsid w:val="006D3ABF"/>
    <w:rsid w:val="006D57F4"/>
    <w:rsid w:val="006D66AB"/>
    <w:rsid w:val="006E42B5"/>
    <w:rsid w:val="006E7866"/>
    <w:rsid w:val="006E7BEB"/>
    <w:rsid w:val="006F1C0C"/>
    <w:rsid w:val="006F2298"/>
    <w:rsid w:val="006F2846"/>
    <w:rsid w:val="006F351C"/>
    <w:rsid w:val="006F5847"/>
    <w:rsid w:val="00700EC6"/>
    <w:rsid w:val="007016EA"/>
    <w:rsid w:val="00702179"/>
    <w:rsid w:val="007026C4"/>
    <w:rsid w:val="00704890"/>
    <w:rsid w:val="00705F37"/>
    <w:rsid w:val="00707214"/>
    <w:rsid w:val="00717678"/>
    <w:rsid w:val="007214C8"/>
    <w:rsid w:val="00725B96"/>
    <w:rsid w:val="00726373"/>
    <w:rsid w:val="00730BA1"/>
    <w:rsid w:val="00731268"/>
    <w:rsid w:val="00734AE3"/>
    <w:rsid w:val="00743F33"/>
    <w:rsid w:val="00746C41"/>
    <w:rsid w:val="00747653"/>
    <w:rsid w:val="00753D2E"/>
    <w:rsid w:val="00755DD8"/>
    <w:rsid w:val="00756459"/>
    <w:rsid w:val="00760B15"/>
    <w:rsid w:val="0076389E"/>
    <w:rsid w:val="00766F0E"/>
    <w:rsid w:val="00770FFA"/>
    <w:rsid w:val="0077360B"/>
    <w:rsid w:val="00773A5D"/>
    <w:rsid w:val="007747C6"/>
    <w:rsid w:val="00777399"/>
    <w:rsid w:val="00777958"/>
    <w:rsid w:val="00784683"/>
    <w:rsid w:val="00786EF6"/>
    <w:rsid w:val="00787CB6"/>
    <w:rsid w:val="007944A6"/>
    <w:rsid w:val="00797AEC"/>
    <w:rsid w:val="007A018E"/>
    <w:rsid w:val="007A16B6"/>
    <w:rsid w:val="007A1F67"/>
    <w:rsid w:val="007A2DAF"/>
    <w:rsid w:val="007B05B1"/>
    <w:rsid w:val="007B1909"/>
    <w:rsid w:val="007B3083"/>
    <w:rsid w:val="007B3DD8"/>
    <w:rsid w:val="007B5BD5"/>
    <w:rsid w:val="007B7881"/>
    <w:rsid w:val="007C257B"/>
    <w:rsid w:val="007C7060"/>
    <w:rsid w:val="007D051D"/>
    <w:rsid w:val="007D0EAE"/>
    <w:rsid w:val="007D185C"/>
    <w:rsid w:val="007E2E87"/>
    <w:rsid w:val="007E33B8"/>
    <w:rsid w:val="007E6379"/>
    <w:rsid w:val="007F1AA6"/>
    <w:rsid w:val="007F72DC"/>
    <w:rsid w:val="008026EC"/>
    <w:rsid w:val="00803408"/>
    <w:rsid w:val="008043CF"/>
    <w:rsid w:val="008055A9"/>
    <w:rsid w:val="0080669E"/>
    <w:rsid w:val="00807973"/>
    <w:rsid w:val="00811AAE"/>
    <w:rsid w:val="0081253A"/>
    <w:rsid w:val="00814C40"/>
    <w:rsid w:val="00816D36"/>
    <w:rsid w:val="00822F96"/>
    <w:rsid w:val="008232CF"/>
    <w:rsid w:val="00823415"/>
    <w:rsid w:val="00823FCA"/>
    <w:rsid w:val="00826D11"/>
    <w:rsid w:val="008273B0"/>
    <w:rsid w:val="00834A5B"/>
    <w:rsid w:val="00836A3A"/>
    <w:rsid w:val="00836CFB"/>
    <w:rsid w:val="008417F9"/>
    <w:rsid w:val="008442FB"/>
    <w:rsid w:val="00844D6A"/>
    <w:rsid w:val="008468CC"/>
    <w:rsid w:val="008516DD"/>
    <w:rsid w:val="008523B9"/>
    <w:rsid w:val="00853B7A"/>
    <w:rsid w:val="008541EB"/>
    <w:rsid w:val="00855275"/>
    <w:rsid w:val="008562B7"/>
    <w:rsid w:val="00865FF8"/>
    <w:rsid w:val="00866231"/>
    <w:rsid w:val="00870297"/>
    <w:rsid w:val="0087040B"/>
    <w:rsid w:val="00871899"/>
    <w:rsid w:val="008758E7"/>
    <w:rsid w:val="0088086E"/>
    <w:rsid w:val="0088186F"/>
    <w:rsid w:val="00882174"/>
    <w:rsid w:val="00883F7F"/>
    <w:rsid w:val="008855AB"/>
    <w:rsid w:val="00892CA9"/>
    <w:rsid w:val="008967EE"/>
    <w:rsid w:val="008A4F56"/>
    <w:rsid w:val="008B1BEB"/>
    <w:rsid w:val="008B711F"/>
    <w:rsid w:val="008C02E5"/>
    <w:rsid w:val="008C6DFB"/>
    <w:rsid w:val="008C7AEC"/>
    <w:rsid w:val="008D053B"/>
    <w:rsid w:val="008D3E39"/>
    <w:rsid w:val="008D40A8"/>
    <w:rsid w:val="008D6EB2"/>
    <w:rsid w:val="008D79A6"/>
    <w:rsid w:val="008E1C51"/>
    <w:rsid w:val="008E4F54"/>
    <w:rsid w:val="008E6C13"/>
    <w:rsid w:val="008E70A1"/>
    <w:rsid w:val="008F32E8"/>
    <w:rsid w:val="008F3891"/>
    <w:rsid w:val="008F45BA"/>
    <w:rsid w:val="00903840"/>
    <w:rsid w:val="0090786F"/>
    <w:rsid w:val="00907F91"/>
    <w:rsid w:val="00912CBB"/>
    <w:rsid w:val="0091328C"/>
    <w:rsid w:val="00915550"/>
    <w:rsid w:val="00915926"/>
    <w:rsid w:val="00915B2D"/>
    <w:rsid w:val="009173EC"/>
    <w:rsid w:val="00917BC2"/>
    <w:rsid w:val="009202C5"/>
    <w:rsid w:val="00931AF7"/>
    <w:rsid w:val="00934D55"/>
    <w:rsid w:val="00936A08"/>
    <w:rsid w:val="00936C82"/>
    <w:rsid w:val="009400F8"/>
    <w:rsid w:val="0094446D"/>
    <w:rsid w:val="00945149"/>
    <w:rsid w:val="009453DB"/>
    <w:rsid w:val="00955B05"/>
    <w:rsid w:val="0096338C"/>
    <w:rsid w:val="00965B62"/>
    <w:rsid w:val="009670B8"/>
    <w:rsid w:val="009672B8"/>
    <w:rsid w:val="009676AF"/>
    <w:rsid w:val="00970A2E"/>
    <w:rsid w:val="00971680"/>
    <w:rsid w:val="0097303D"/>
    <w:rsid w:val="0097314C"/>
    <w:rsid w:val="00974362"/>
    <w:rsid w:val="00975110"/>
    <w:rsid w:val="00981037"/>
    <w:rsid w:val="00981600"/>
    <w:rsid w:val="00983F9A"/>
    <w:rsid w:val="00984619"/>
    <w:rsid w:val="00984650"/>
    <w:rsid w:val="0098531D"/>
    <w:rsid w:val="0099420C"/>
    <w:rsid w:val="009945D0"/>
    <w:rsid w:val="00995972"/>
    <w:rsid w:val="009A0059"/>
    <w:rsid w:val="009A33DE"/>
    <w:rsid w:val="009A356F"/>
    <w:rsid w:val="009B41D1"/>
    <w:rsid w:val="009B4393"/>
    <w:rsid w:val="009B4A7A"/>
    <w:rsid w:val="009C15E2"/>
    <w:rsid w:val="009C2F01"/>
    <w:rsid w:val="009C5809"/>
    <w:rsid w:val="009C632A"/>
    <w:rsid w:val="009C6559"/>
    <w:rsid w:val="009C7D99"/>
    <w:rsid w:val="009D0720"/>
    <w:rsid w:val="009D5253"/>
    <w:rsid w:val="009D5D81"/>
    <w:rsid w:val="009E076D"/>
    <w:rsid w:val="009E18C4"/>
    <w:rsid w:val="009E35AF"/>
    <w:rsid w:val="009E3B90"/>
    <w:rsid w:val="009E43A1"/>
    <w:rsid w:val="009E45F6"/>
    <w:rsid w:val="009E6457"/>
    <w:rsid w:val="009E6C0F"/>
    <w:rsid w:val="009E746F"/>
    <w:rsid w:val="00A00C08"/>
    <w:rsid w:val="00A0449F"/>
    <w:rsid w:val="00A0710B"/>
    <w:rsid w:val="00A07972"/>
    <w:rsid w:val="00A07C78"/>
    <w:rsid w:val="00A161E5"/>
    <w:rsid w:val="00A16CD0"/>
    <w:rsid w:val="00A20889"/>
    <w:rsid w:val="00A209AD"/>
    <w:rsid w:val="00A223FB"/>
    <w:rsid w:val="00A22C3B"/>
    <w:rsid w:val="00A239CE"/>
    <w:rsid w:val="00A24533"/>
    <w:rsid w:val="00A27006"/>
    <w:rsid w:val="00A30427"/>
    <w:rsid w:val="00A32B82"/>
    <w:rsid w:val="00A33F25"/>
    <w:rsid w:val="00A35143"/>
    <w:rsid w:val="00A35ED3"/>
    <w:rsid w:val="00A36C2D"/>
    <w:rsid w:val="00A36C66"/>
    <w:rsid w:val="00A47061"/>
    <w:rsid w:val="00A51A95"/>
    <w:rsid w:val="00A5250E"/>
    <w:rsid w:val="00A52D96"/>
    <w:rsid w:val="00A54FD3"/>
    <w:rsid w:val="00A56127"/>
    <w:rsid w:val="00A56A68"/>
    <w:rsid w:val="00A67114"/>
    <w:rsid w:val="00A70C68"/>
    <w:rsid w:val="00A7147C"/>
    <w:rsid w:val="00A73F7E"/>
    <w:rsid w:val="00A75AA7"/>
    <w:rsid w:val="00A75D98"/>
    <w:rsid w:val="00A7725D"/>
    <w:rsid w:val="00A80EFF"/>
    <w:rsid w:val="00A87423"/>
    <w:rsid w:val="00A9030E"/>
    <w:rsid w:val="00A90D92"/>
    <w:rsid w:val="00A91DD3"/>
    <w:rsid w:val="00A91E5B"/>
    <w:rsid w:val="00A93BAC"/>
    <w:rsid w:val="00A9540A"/>
    <w:rsid w:val="00A96801"/>
    <w:rsid w:val="00A97D94"/>
    <w:rsid w:val="00AA07E4"/>
    <w:rsid w:val="00AA3A45"/>
    <w:rsid w:val="00AA6998"/>
    <w:rsid w:val="00AB2173"/>
    <w:rsid w:val="00AB36C8"/>
    <w:rsid w:val="00AB47AE"/>
    <w:rsid w:val="00AC0703"/>
    <w:rsid w:val="00AC150F"/>
    <w:rsid w:val="00AC2C61"/>
    <w:rsid w:val="00AC717E"/>
    <w:rsid w:val="00AD4BAE"/>
    <w:rsid w:val="00AD50A4"/>
    <w:rsid w:val="00AD5392"/>
    <w:rsid w:val="00AD658C"/>
    <w:rsid w:val="00AE0D6D"/>
    <w:rsid w:val="00AE2044"/>
    <w:rsid w:val="00AE32F7"/>
    <w:rsid w:val="00AF2452"/>
    <w:rsid w:val="00AF346D"/>
    <w:rsid w:val="00AF4418"/>
    <w:rsid w:val="00AF5F05"/>
    <w:rsid w:val="00AF6D56"/>
    <w:rsid w:val="00B01587"/>
    <w:rsid w:val="00B02A8D"/>
    <w:rsid w:val="00B1256D"/>
    <w:rsid w:val="00B13286"/>
    <w:rsid w:val="00B14BCB"/>
    <w:rsid w:val="00B21975"/>
    <w:rsid w:val="00B24847"/>
    <w:rsid w:val="00B25743"/>
    <w:rsid w:val="00B2706C"/>
    <w:rsid w:val="00B31EAA"/>
    <w:rsid w:val="00B35ECD"/>
    <w:rsid w:val="00B412B1"/>
    <w:rsid w:val="00B42D65"/>
    <w:rsid w:val="00B4336F"/>
    <w:rsid w:val="00B437C8"/>
    <w:rsid w:val="00B45193"/>
    <w:rsid w:val="00B47272"/>
    <w:rsid w:val="00B47A4E"/>
    <w:rsid w:val="00B55856"/>
    <w:rsid w:val="00B5648B"/>
    <w:rsid w:val="00B57FEF"/>
    <w:rsid w:val="00B61B60"/>
    <w:rsid w:val="00B6500C"/>
    <w:rsid w:val="00B663F7"/>
    <w:rsid w:val="00B74BA0"/>
    <w:rsid w:val="00B7571A"/>
    <w:rsid w:val="00B7745C"/>
    <w:rsid w:val="00B801C6"/>
    <w:rsid w:val="00B80B75"/>
    <w:rsid w:val="00B85CBE"/>
    <w:rsid w:val="00B93202"/>
    <w:rsid w:val="00B93534"/>
    <w:rsid w:val="00B94C61"/>
    <w:rsid w:val="00B94E59"/>
    <w:rsid w:val="00B94FFA"/>
    <w:rsid w:val="00BA2846"/>
    <w:rsid w:val="00BA460D"/>
    <w:rsid w:val="00BA54D5"/>
    <w:rsid w:val="00BA5E17"/>
    <w:rsid w:val="00BA68B0"/>
    <w:rsid w:val="00BA6B83"/>
    <w:rsid w:val="00BB3206"/>
    <w:rsid w:val="00BB34FF"/>
    <w:rsid w:val="00BC54FA"/>
    <w:rsid w:val="00BD004B"/>
    <w:rsid w:val="00BD042D"/>
    <w:rsid w:val="00BD0F6C"/>
    <w:rsid w:val="00BD1241"/>
    <w:rsid w:val="00BD242D"/>
    <w:rsid w:val="00BD278E"/>
    <w:rsid w:val="00BD2992"/>
    <w:rsid w:val="00BD722D"/>
    <w:rsid w:val="00BD7F88"/>
    <w:rsid w:val="00BE0F7B"/>
    <w:rsid w:val="00BE19F5"/>
    <w:rsid w:val="00BE25A8"/>
    <w:rsid w:val="00BE29F2"/>
    <w:rsid w:val="00BE76DE"/>
    <w:rsid w:val="00BF05D9"/>
    <w:rsid w:val="00BF09E3"/>
    <w:rsid w:val="00BF1050"/>
    <w:rsid w:val="00BF4A5B"/>
    <w:rsid w:val="00BF5496"/>
    <w:rsid w:val="00BF6A0A"/>
    <w:rsid w:val="00C009AD"/>
    <w:rsid w:val="00C046DE"/>
    <w:rsid w:val="00C07B5C"/>
    <w:rsid w:val="00C07C2C"/>
    <w:rsid w:val="00C11B4F"/>
    <w:rsid w:val="00C11C18"/>
    <w:rsid w:val="00C17850"/>
    <w:rsid w:val="00C21320"/>
    <w:rsid w:val="00C244F1"/>
    <w:rsid w:val="00C24E53"/>
    <w:rsid w:val="00C266BA"/>
    <w:rsid w:val="00C32628"/>
    <w:rsid w:val="00C32E0E"/>
    <w:rsid w:val="00C52669"/>
    <w:rsid w:val="00C575A4"/>
    <w:rsid w:val="00C617F3"/>
    <w:rsid w:val="00C61886"/>
    <w:rsid w:val="00C62791"/>
    <w:rsid w:val="00C75B44"/>
    <w:rsid w:val="00C8005D"/>
    <w:rsid w:val="00C8769A"/>
    <w:rsid w:val="00C927D9"/>
    <w:rsid w:val="00C942FD"/>
    <w:rsid w:val="00C97681"/>
    <w:rsid w:val="00CA21E7"/>
    <w:rsid w:val="00CA4A73"/>
    <w:rsid w:val="00CA612A"/>
    <w:rsid w:val="00CB124A"/>
    <w:rsid w:val="00CB1A15"/>
    <w:rsid w:val="00CB2D61"/>
    <w:rsid w:val="00CB6B83"/>
    <w:rsid w:val="00CC04F9"/>
    <w:rsid w:val="00CC2A18"/>
    <w:rsid w:val="00CC3A42"/>
    <w:rsid w:val="00CC4085"/>
    <w:rsid w:val="00CC7031"/>
    <w:rsid w:val="00CD1195"/>
    <w:rsid w:val="00CD2355"/>
    <w:rsid w:val="00CD2AF8"/>
    <w:rsid w:val="00CD36CE"/>
    <w:rsid w:val="00CD581C"/>
    <w:rsid w:val="00CD636B"/>
    <w:rsid w:val="00CD6441"/>
    <w:rsid w:val="00CD6482"/>
    <w:rsid w:val="00CD7E56"/>
    <w:rsid w:val="00CE2628"/>
    <w:rsid w:val="00CE66B3"/>
    <w:rsid w:val="00CE6715"/>
    <w:rsid w:val="00CE6C0E"/>
    <w:rsid w:val="00CE7F9A"/>
    <w:rsid w:val="00CF3FED"/>
    <w:rsid w:val="00CF415E"/>
    <w:rsid w:val="00CF427F"/>
    <w:rsid w:val="00D07AAE"/>
    <w:rsid w:val="00D112CB"/>
    <w:rsid w:val="00D15FFF"/>
    <w:rsid w:val="00D16DAA"/>
    <w:rsid w:val="00D17DEF"/>
    <w:rsid w:val="00D242F2"/>
    <w:rsid w:val="00D247E6"/>
    <w:rsid w:val="00D25CFE"/>
    <w:rsid w:val="00D27128"/>
    <w:rsid w:val="00D350A1"/>
    <w:rsid w:val="00D356B7"/>
    <w:rsid w:val="00D40258"/>
    <w:rsid w:val="00D42C70"/>
    <w:rsid w:val="00D44E4D"/>
    <w:rsid w:val="00D45B77"/>
    <w:rsid w:val="00D4622B"/>
    <w:rsid w:val="00D547FA"/>
    <w:rsid w:val="00D5724E"/>
    <w:rsid w:val="00D57498"/>
    <w:rsid w:val="00D62862"/>
    <w:rsid w:val="00D637D3"/>
    <w:rsid w:val="00D66CE6"/>
    <w:rsid w:val="00D7173D"/>
    <w:rsid w:val="00D73C93"/>
    <w:rsid w:val="00D76FD4"/>
    <w:rsid w:val="00D77336"/>
    <w:rsid w:val="00D77599"/>
    <w:rsid w:val="00D8000C"/>
    <w:rsid w:val="00D80751"/>
    <w:rsid w:val="00D81F06"/>
    <w:rsid w:val="00D82A19"/>
    <w:rsid w:val="00D82C95"/>
    <w:rsid w:val="00D86381"/>
    <w:rsid w:val="00D879F0"/>
    <w:rsid w:val="00D907A7"/>
    <w:rsid w:val="00D911C9"/>
    <w:rsid w:val="00D97213"/>
    <w:rsid w:val="00DA1797"/>
    <w:rsid w:val="00DA43DA"/>
    <w:rsid w:val="00DA4D8E"/>
    <w:rsid w:val="00DB161A"/>
    <w:rsid w:val="00DB236F"/>
    <w:rsid w:val="00DB5A31"/>
    <w:rsid w:val="00DB60A8"/>
    <w:rsid w:val="00DB6745"/>
    <w:rsid w:val="00DB7DC3"/>
    <w:rsid w:val="00DC0714"/>
    <w:rsid w:val="00DC2DBA"/>
    <w:rsid w:val="00DC45B9"/>
    <w:rsid w:val="00DC5027"/>
    <w:rsid w:val="00DC5338"/>
    <w:rsid w:val="00DC766E"/>
    <w:rsid w:val="00DD0AB8"/>
    <w:rsid w:val="00DD1D71"/>
    <w:rsid w:val="00DD460C"/>
    <w:rsid w:val="00DD62E2"/>
    <w:rsid w:val="00DD6952"/>
    <w:rsid w:val="00DD7AE2"/>
    <w:rsid w:val="00DE0376"/>
    <w:rsid w:val="00DE30BE"/>
    <w:rsid w:val="00DE380F"/>
    <w:rsid w:val="00DE56E5"/>
    <w:rsid w:val="00DE6A0A"/>
    <w:rsid w:val="00DF040B"/>
    <w:rsid w:val="00DF7D16"/>
    <w:rsid w:val="00E02A18"/>
    <w:rsid w:val="00E044EA"/>
    <w:rsid w:val="00E05771"/>
    <w:rsid w:val="00E0580C"/>
    <w:rsid w:val="00E05AD4"/>
    <w:rsid w:val="00E05F28"/>
    <w:rsid w:val="00E068FE"/>
    <w:rsid w:val="00E13059"/>
    <w:rsid w:val="00E2322F"/>
    <w:rsid w:val="00E24664"/>
    <w:rsid w:val="00E26006"/>
    <w:rsid w:val="00E26D4B"/>
    <w:rsid w:val="00E32C2D"/>
    <w:rsid w:val="00E336CA"/>
    <w:rsid w:val="00E406F6"/>
    <w:rsid w:val="00E41F21"/>
    <w:rsid w:val="00E43F4D"/>
    <w:rsid w:val="00E4409C"/>
    <w:rsid w:val="00E45EC1"/>
    <w:rsid w:val="00E47E17"/>
    <w:rsid w:val="00E47F0F"/>
    <w:rsid w:val="00E5187F"/>
    <w:rsid w:val="00E522E2"/>
    <w:rsid w:val="00E527BA"/>
    <w:rsid w:val="00E55F1B"/>
    <w:rsid w:val="00E5749E"/>
    <w:rsid w:val="00E57BDA"/>
    <w:rsid w:val="00E63307"/>
    <w:rsid w:val="00E63C82"/>
    <w:rsid w:val="00E65BC9"/>
    <w:rsid w:val="00E669AA"/>
    <w:rsid w:val="00E67C39"/>
    <w:rsid w:val="00E700EB"/>
    <w:rsid w:val="00E72648"/>
    <w:rsid w:val="00E73320"/>
    <w:rsid w:val="00E73FC8"/>
    <w:rsid w:val="00E876D4"/>
    <w:rsid w:val="00E91D9C"/>
    <w:rsid w:val="00E95BFB"/>
    <w:rsid w:val="00E97222"/>
    <w:rsid w:val="00EA1063"/>
    <w:rsid w:val="00EA1D18"/>
    <w:rsid w:val="00EA22B1"/>
    <w:rsid w:val="00EA62DA"/>
    <w:rsid w:val="00EB5D27"/>
    <w:rsid w:val="00EB7A42"/>
    <w:rsid w:val="00EC158A"/>
    <w:rsid w:val="00EC1F91"/>
    <w:rsid w:val="00EC3CD0"/>
    <w:rsid w:val="00EC4784"/>
    <w:rsid w:val="00EC5652"/>
    <w:rsid w:val="00ED4385"/>
    <w:rsid w:val="00ED4BC6"/>
    <w:rsid w:val="00ED4F9E"/>
    <w:rsid w:val="00ED7BE5"/>
    <w:rsid w:val="00EE0126"/>
    <w:rsid w:val="00EE1129"/>
    <w:rsid w:val="00EE2639"/>
    <w:rsid w:val="00EE50A5"/>
    <w:rsid w:val="00EE7932"/>
    <w:rsid w:val="00EE7EFF"/>
    <w:rsid w:val="00EF3C43"/>
    <w:rsid w:val="00EF5446"/>
    <w:rsid w:val="00EF6777"/>
    <w:rsid w:val="00F01F6D"/>
    <w:rsid w:val="00F028ED"/>
    <w:rsid w:val="00F04449"/>
    <w:rsid w:val="00F04ADB"/>
    <w:rsid w:val="00F10658"/>
    <w:rsid w:val="00F122E2"/>
    <w:rsid w:val="00F17CEA"/>
    <w:rsid w:val="00F21E34"/>
    <w:rsid w:val="00F23026"/>
    <w:rsid w:val="00F23953"/>
    <w:rsid w:val="00F24133"/>
    <w:rsid w:val="00F259AA"/>
    <w:rsid w:val="00F26534"/>
    <w:rsid w:val="00F27CE0"/>
    <w:rsid w:val="00F30714"/>
    <w:rsid w:val="00F31FB4"/>
    <w:rsid w:val="00F33F81"/>
    <w:rsid w:val="00F36B4C"/>
    <w:rsid w:val="00F37697"/>
    <w:rsid w:val="00F37786"/>
    <w:rsid w:val="00F417AC"/>
    <w:rsid w:val="00F41A2F"/>
    <w:rsid w:val="00F43D89"/>
    <w:rsid w:val="00F46CF2"/>
    <w:rsid w:val="00F502E9"/>
    <w:rsid w:val="00F51DBF"/>
    <w:rsid w:val="00F53528"/>
    <w:rsid w:val="00F54CA3"/>
    <w:rsid w:val="00F54D3E"/>
    <w:rsid w:val="00F57166"/>
    <w:rsid w:val="00F609BB"/>
    <w:rsid w:val="00F647DC"/>
    <w:rsid w:val="00F72FD3"/>
    <w:rsid w:val="00F74965"/>
    <w:rsid w:val="00F7600E"/>
    <w:rsid w:val="00F80940"/>
    <w:rsid w:val="00F8192F"/>
    <w:rsid w:val="00F82CC5"/>
    <w:rsid w:val="00F832F1"/>
    <w:rsid w:val="00F8485D"/>
    <w:rsid w:val="00F84A60"/>
    <w:rsid w:val="00F93577"/>
    <w:rsid w:val="00F97363"/>
    <w:rsid w:val="00F97C22"/>
    <w:rsid w:val="00F97EDA"/>
    <w:rsid w:val="00FA24D0"/>
    <w:rsid w:val="00FA29A1"/>
    <w:rsid w:val="00FA3905"/>
    <w:rsid w:val="00FA4601"/>
    <w:rsid w:val="00FA56D3"/>
    <w:rsid w:val="00FB0E99"/>
    <w:rsid w:val="00FB254B"/>
    <w:rsid w:val="00FB3811"/>
    <w:rsid w:val="00FB43D7"/>
    <w:rsid w:val="00FB4E55"/>
    <w:rsid w:val="00FB6223"/>
    <w:rsid w:val="00FB7715"/>
    <w:rsid w:val="00FC02FB"/>
    <w:rsid w:val="00FC2FBA"/>
    <w:rsid w:val="00FC3CE3"/>
    <w:rsid w:val="00FC4166"/>
    <w:rsid w:val="00FC45B3"/>
    <w:rsid w:val="00FC5647"/>
    <w:rsid w:val="00FC6AF0"/>
    <w:rsid w:val="00FD5FFD"/>
    <w:rsid w:val="00FE005E"/>
    <w:rsid w:val="00FE12E2"/>
    <w:rsid w:val="00FE3813"/>
    <w:rsid w:val="00FE40BB"/>
    <w:rsid w:val="00FE5684"/>
    <w:rsid w:val="00FF2D8D"/>
    <w:rsid w:val="00FF4319"/>
    <w:rsid w:val="00FF4921"/>
    <w:rsid w:val="00FF54DA"/>
    <w:rsid w:val="00FF6F36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803408"/>
    <w:pPr>
      <w:widowControl w:val="0"/>
      <w:autoSpaceDE w:val="0"/>
      <w:autoSpaceDN w:val="0"/>
      <w:spacing w:line="240" w:lineRule="auto"/>
      <w:ind w:firstLine="0"/>
      <w:jc w:val="left"/>
    </w:pPr>
    <w:rPr>
      <w:rFonts w:ascii="Arial MT" w:eastAsia="Arial MT" w:hAnsi="Arial MT" w:cs="Arial MT"/>
      <w:kern w:val="0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803408"/>
    <w:rPr>
      <w:rFonts w:ascii="Arial MT" w:eastAsia="Arial MT" w:hAnsi="Arial MT" w:cs="Arial MT"/>
      <w:kern w:val="0"/>
      <w:lang w:val="pt-PT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49428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94284"/>
    <w:pPr>
      <w:spacing w:after="160" w:line="240" w:lineRule="auto"/>
      <w:ind w:firstLine="0"/>
      <w:jc w:val="left"/>
    </w:pPr>
    <w:rPr>
      <w:kern w:val="0"/>
      <w:sz w:val="20"/>
      <w:szCs w:val="20"/>
      <w14:ligatures w14:val="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94284"/>
    <w:rPr>
      <w:kern w:val="0"/>
      <w:sz w:val="20"/>
      <w:szCs w:val="20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B5D27"/>
    <w:pPr>
      <w:spacing w:after="0"/>
      <w:ind w:firstLine="567"/>
      <w:jc w:val="both"/>
    </w:pPr>
    <w:rPr>
      <w:b/>
      <w:bCs/>
      <w:kern w:val="2"/>
      <w14:ligatures w14:val="standardContextual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B5D27"/>
    <w:rPr>
      <w:b/>
      <w:bCs/>
      <w:kern w:val="0"/>
      <w:sz w:val="20"/>
      <w:szCs w:val="20"/>
      <w14:ligatures w14:val="none"/>
    </w:rPr>
  </w:style>
  <w:style w:type="character" w:styleId="HiperlinkVisitado">
    <w:name w:val="FollowedHyperlink"/>
    <w:basedOn w:val="Fontepargpadro"/>
    <w:uiPriority w:val="99"/>
    <w:semiHidden/>
    <w:unhideWhenUsed/>
    <w:rsid w:val="00E6330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apes/pt-br/centrais-de-conteudo/educacao-fisica-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eca.usp.br/acervo/producao-academica/003228503.pdf?utm_source=chatgp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eriodicos.uem.br/ojs/index.php/TeorPratEduc/article/view/62302?utm_source=chatgpt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kellyayanna@furb.br" TargetMode="External"/><Relationship Id="rId2" Type="http://schemas.openxmlformats.org/officeDocument/2006/relationships/hyperlink" Target="mailto:thiagouliano@gmail.com" TargetMode="External"/><Relationship Id="rId1" Type="http://schemas.openxmlformats.org/officeDocument/2006/relationships/hyperlink" Target="mailto:estiz@furb.br" TargetMode="External"/><Relationship Id="rId4" Type="http://schemas.openxmlformats.org/officeDocument/2006/relationships/hyperlink" Target="mailto:drantoniomuller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2505</Words>
  <Characters>13533</Characters>
  <Application>Microsoft Office Word</Application>
  <DocSecurity>0</DocSecurity>
  <Lines>112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Êmili Adriana Stiz</cp:lastModifiedBy>
  <cp:revision>4</cp:revision>
  <dcterms:created xsi:type="dcterms:W3CDTF">2025-10-31T17:39:00Z</dcterms:created>
  <dcterms:modified xsi:type="dcterms:W3CDTF">2025-10-31T17:48:00Z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