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D65C2" w:rsidRDefault="00DD65C2" w14:paraId="02981C6E" w14:textId="77777777">
      <w:pPr>
        <w:spacing w:after="20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BB171B" w:rsidP="53A75C1F" w:rsidRDefault="121EBDAD" w14:paraId="36DA42FF" w14:textId="15A8BC39">
      <w:pPr>
        <w:spacing w:after="20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53A75C1F">
        <w:rPr>
          <w:rFonts w:ascii="Times New Roman" w:hAnsi="Times New Roman" w:eastAsia="Times New Roman" w:cs="Times New Roman"/>
          <w:b/>
          <w:bCs/>
          <w:sz w:val="28"/>
          <w:szCs w:val="28"/>
        </w:rPr>
        <w:t>ANÁLISE</w:t>
      </w:r>
      <w:r w:rsidRPr="53A75C1F" w:rsidR="2A6AA281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AMBIENTAL</w:t>
      </w:r>
      <w:r w:rsidRPr="53A75C1F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DA ÁREA DE DESCONTINUIDADE DA EXTRAÇÃO DO GRANITO MARROM IMPERIAL EM BOM JARDIM, PERNAMBUCO</w:t>
      </w:r>
    </w:p>
    <w:p w:rsidR="00BB171B" w:rsidP="69616E37" w:rsidRDefault="00BB171B" w14:paraId="7D4A0CA1" w14:textId="43CD8856">
      <w:pPr>
        <w:spacing w:after="20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</w:p>
    <w:p w:rsidR="68D302E4" w:rsidP="078B06E0" w:rsidRDefault="68D302E4" w14:paraId="78F94853" w14:textId="6D328E8C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78B06E0" w:rsidR="68D302E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Glória </w:t>
      </w:r>
      <w:r w:rsidRPr="078B06E0" w:rsidR="68D302E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Grazielly</w:t>
      </w:r>
      <w:r w:rsidRPr="078B06E0" w:rsidR="68D302E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da Silva SOUZA ¹;</w:t>
      </w:r>
    </w:p>
    <w:p w:rsidR="00BB171B" w:rsidP="69616E37" w:rsidRDefault="42939E63" w14:paraId="5738B897" w14:textId="1CED95C3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78B06E0" w:rsidR="42939E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Maikon</w:t>
      </w:r>
      <w:r w:rsidRPr="078B06E0" w:rsidR="42939E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Francisco Batista da SILVA</w:t>
      </w:r>
      <w:r w:rsidRPr="078B06E0" w:rsidR="42939E63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</w:rPr>
        <w:t xml:space="preserve"> </w:t>
      </w:r>
      <w:r w:rsidRPr="078B06E0" w:rsidR="0D04E77E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</w:rPr>
        <w:t>2</w:t>
      </w:r>
      <w:r w:rsidRPr="078B06E0" w:rsidR="42939E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;</w:t>
      </w:r>
    </w:p>
    <w:p w:rsidR="42939E63" w:rsidP="728CE87D" w:rsidRDefault="42939E63" w14:paraId="3E99E797" w14:textId="7D9D6D8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78B06E0" w:rsidR="42939E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Guilherme Alves da SILVA </w:t>
      </w:r>
      <w:r w:rsidRPr="078B06E0" w:rsidR="5A620CEE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</w:rPr>
        <w:t>3</w:t>
      </w:r>
      <w:r w:rsidRPr="078B06E0" w:rsidR="675082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;</w:t>
      </w:r>
    </w:p>
    <w:p w:rsidR="36F852F5" w:rsidP="728CE87D" w:rsidRDefault="36F852F5" w14:paraId="5B122D34" w14:textId="3D5E454C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78B06E0" w:rsidR="36F852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Kayo</w:t>
      </w:r>
      <w:r w:rsidRPr="078B06E0" w:rsidR="36F852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José </w:t>
      </w:r>
      <w:r w:rsidRPr="078B06E0" w:rsidR="36F852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Kassio</w:t>
      </w:r>
      <w:r w:rsidRPr="078B06E0" w:rsidR="36F852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de Carvalho ARAÚJO </w:t>
      </w:r>
      <w:r w:rsidRPr="078B06E0" w:rsidR="0ABB514E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</w:rPr>
        <w:t>4</w:t>
      </w:r>
      <w:r w:rsidRPr="078B06E0" w:rsidR="6F83CBF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;</w:t>
      </w:r>
    </w:p>
    <w:p w:rsidR="00BB171B" w:rsidRDefault="38A1D000" w14:paraId="17E003BE" w14:textId="72955FED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78B06E0" w:rsidR="696E3F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João </w:t>
      </w:r>
      <w:r w:rsidRPr="078B06E0" w:rsidR="696E3F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Allyson</w:t>
      </w:r>
      <w:r w:rsidRPr="078B06E0" w:rsidR="696E3F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Ribeiro de CARVALHO</w:t>
      </w:r>
      <w:r w:rsidRPr="078B06E0" w:rsidR="38A1D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78B06E0" w:rsidR="6DCBC001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</w:rPr>
        <w:t>5</w:t>
      </w:r>
      <w:r w:rsidRPr="078B06E0" w:rsidR="38A1D0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;</w:t>
      </w:r>
    </w:p>
    <w:p w:rsidR="005812F9" w:rsidP="07C47AC2" w:rsidRDefault="005812F9" w14:paraId="085CAFE4" w14:textId="29B85DD6">
      <w:pPr>
        <w:spacing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</w:p>
    <w:p w:rsidR="00BB171B" w:rsidRDefault="005812F9" w14:paraId="75A4C0ED" w14:textId="6ACA2C1D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C47AC2">
        <w:rPr>
          <w:rFonts w:ascii="Times New Roman" w:hAnsi="Times New Roman" w:eastAsia="Times New Roman" w:cs="Times New Roman"/>
          <w:sz w:val="20"/>
          <w:szCs w:val="20"/>
          <w:vertAlign w:val="superscript"/>
        </w:rPr>
        <w:t>1</w:t>
      </w:r>
      <w:r w:rsidRPr="07C47AC2" w:rsidR="18DB5637"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 </w:t>
      </w:r>
      <w:r w:rsidRPr="07C47AC2">
        <w:rPr>
          <w:rFonts w:ascii="Times New Roman" w:hAnsi="Times New Roman" w:eastAsia="Times New Roman" w:cs="Times New Roman"/>
          <w:sz w:val="20"/>
          <w:szCs w:val="20"/>
        </w:rPr>
        <w:t>Estudante do Curso de</w:t>
      </w:r>
      <w:r w:rsidRPr="07C47AC2" w:rsidR="475A3D54">
        <w:rPr>
          <w:rFonts w:ascii="Times New Roman" w:hAnsi="Times New Roman" w:eastAsia="Times New Roman" w:cs="Times New Roman"/>
          <w:sz w:val="20"/>
          <w:szCs w:val="20"/>
        </w:rPr>
        <w:t xml:space="preserve"> Licenciatura em Geografia pela Universidade de Pernambuco – Campus Mata Norte</w:t>
      </w:r>
    </w:p>
    <w:p w:rsidR="00BB171B" w:rsidRDefault="005812F9" w14:paraId="4C8A3191" w14:textId="4CA3EC43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8B06E0" w:rsidR="005812F9">
        <w:rPr>
          <w:rFonts w:ascii="Times New Roman" w:hAnsi="Times New Roman" w:eastAsia="Times New Roman" w:cs="Times New Roman"/>
          <w:sz w:val="20"/>
          <w:szCs w:val="20"/>
        </w:rPr>
        <w:t xml:space="preserve">E-mail: </w:t>
      </w:r>
      <w:r w:rsidRPr="078B06E0" w:rsidR="7104C0B8">
        <w:rPr>
          <w:rFonts w:ascii="Times New Roman" w:hAnsi="Times New Roman" w:eastAsia="Times New Roman" w:cs="Times New Roman"/>
          <w:sz w:val="20"/>
          <w:szCs w:val="20"/>
        </w:rPr>
        <w:t>gloria.grazielly@upe</w:t>
      </w:r>
      <w:r w:rsidRPr="078B06E0" w:rsidR="7104C0B8">
        <w:rPr>
          <w:rFonts w:ascii="Times New Roman" w:hAnsi="Times New Roman" w:eastAsia="Times New Roman" w:cs="Times New Roman"/>
          <w:sz w:val="20"/>
          <w:szCs w:val="20"/>
        </w:rPr>
        <w:t>.br</w:t>
      </w:r>
    </w:p>
    <w:p w:rsidR="00BB171B" w:rsidP="07C47AC2" w:rsidRDefault="005812F9" w14:paraId="1ADCCD08" w14:textId="500636A9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C47AC2">
        <w:rPr>
          <w:rFonts w:ascii="Times New Roman" w:hAnsi="Times New Roman" w:eastAsia="Times New Roman" w:cs="Times New Roman"/>
          <w:sz w:val="20"/>
          <w:szCs w:val="20"/>
          <w:vertAlign w:val="superscript"/>
        </w:rPr>
        <w:t>2</w:t>
      </w:r>
      <w:r w:rsidRPr="07C47AC2" w:rsidR="315C7AE7">
        <w:rPr>
          <w:rFonts w:ascii="Times New Roman" w:hAnsi="Times New Roman" w:eastAsia="Times New Roman" w:cs="Times New Roman"/>
          <w:sz w:val="20"/>
          <w:szCs w:val="20"/>
        </w:rPr>
        <w:t xml:space="preserve"> Estudante do Curso de Licenciatura em Geografia pela Universidade de Pernambuco – Campus Mata Norte</w:t>
      </w:r>
    </w:p>
    <w:p w:rsidR="00BB171B" w:rsidRDefault="315C7AE7" w14:paraId="6C9C700C" w14:textId="7B1CFDAE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8B06E0" w:rsidR="315C7AE7">
        <w:rPr>
          <w:rFonts w:ascii="Times New Roman" w:hAnsi="Times New Roman" w:eastAsia="Times New Roman" w:cs="Times New Roman"/>
          <w:sz w:val="20"/>
          <w:szCs w:val="20"/>
        </w:rPr>
        <w:t>E-mail:</w:t>
      </w:r>
      <w:r w:rsidRPr="078B06E0" w:rsidR="005812F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78B06E0" w:rsidR="2B382290">
        <w:rPr>
          <w:rFonts w:ascii="Times New Roman" w:hAnsi="Times New Roman" w:eastAsia="Times New Roman" w:cs="Times New Roman"/>
          <w:sz w:val="20"/>
          <w:szCs w:val="20"/>
        </w:rPr>
        <w:t>maikon.francisco@upe.br</w:t>
      </w:r>
    </w:p>
    <w:p w:rsidR="77774AB6" w:rsidP="078B06E0" w:rsidRDefault="77774AB6" w14:paraId="43660121" w14:textId="3C168FC9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8B06E0" w:rsidR="77774AB6"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3 </w:t>
      </w:r>
      <w:r w:rsidRPr="078B06E0" w:rsidR="3B1C67A3">
        <w:rPr>
          <w:rFonts w:ascii="Times New Roman" w:hAnsi="Times New Roman" w:eastAsia="Times New Roman" w:cs="Times New Roman"/>
          <w:sz w:val="20"/>
          <w:szCs w:val="20"/>
        </w:rPr>
        <w:t>Estudante</w:t>
      </w:r>
      <w:r w:rsidRPr="078B06E0" w:rsidR="77774AB6">
        <w:rPr>
          <w:rFonts w:ascii="Times New Roman" w:hAnsi="Times New Roman" w:eastAsia="Times New Roman" w:cs="Times New Roman"/>
          <w:sz w:val="20"/>
          <w:szCs w:val="20"/>
        </w:rPr>
        <w:t xml:space="preserve"> do Curso de Licenciatura em Geografia pela Universidade de Pernambuco – Campus Mata Norte</w:t>
      </w:r>
    </w:p>
    <w:p w:rsidR="77774AB6" w:rsidP="078B06E0" w:rsidRDefault="77774AB6" w14:paraId="57D5C7B1" w14:textId="741A3743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8B06E0" w:rsidR="77774AB6">
        <w:rPr>
          <w:rFonts w:ascii="Times New Roman" w:hAnsi="Times New Roman" w:eastAsia="Times New Roman" w:cs="Times New Roman"/>
          <w:sz w:val="20"/>
          <w:szCs w:val="20"/>
        </w:rPr>
        <w:t>E-mail:</w:t>
      </w:r>
      <w:r w:rsidRPr="078B06E0" w:rsidR="2F7E069A">
        <w:rPr>
          <w:rFonts w:ascii="Times New Roman" w:hAnsi="Times New Roman" w:eastAsia="Times New Roman" w:cs="Times New Roman"/>
          <w:sz w:val="20"/>
          <w:szCs w:val="20"/>
        </w:rPr>
        <w:t xml:space="preserve"> g</w:t>
      </w:r>
      <w:r w:rsidRPr="078B06E0" w:rsidR="6E60FB98">
        <w:rPr>
          <w:rFonts w:ascii="Times New Roman" w:hAnsi="Times New Roman" w:eastAsia="Times New Roman" w:cs="Times New Roman"/>
          <w:sz w:val="20"/>
          <w:szCs w:val="20"/>
        </w:rPr>
        <w:t>uilherme.alvess@upe.br</w:t>
      </w:r>
    </w:p>
    <w:p w:rsidR="00BB171B" w:rsidP="07C47AC2" w:rsidRDefault="015E58AA" w14:paraId="37C4BEDE" w14:textId="5E54A6F8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8B06E0" w:rsidR="77774AB6">
        <w:rPr>
          <w:rFonts w:ascii="Times New Roman" w:hAnsi="Times New Roman" w:eastAsia="Times New Roman" w:cs="Times New Roman"/>
          <w:sz w:val="20"/>
          <w:szCs w:val="20"/>
          <w:vertAlign w:val="superscript"/>
        </w:rPr>
        <w:t>4</w:t>
      </w:r>
      <w:r w:rsidRPr="078B06E0" w:rsidR="015E58AA"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 </w:t>
      </w:r>
      <w:r w:rsidRPr="078B06E0" w:rsidR="015E58AA">
        <w:rPr>
          <w:rFonts w:ascii="Times New Roman" w:hAnsi="Times New Roman" w:eastAsia="Times New Roman" w:cs="Times New Roman"/>
          <w:sz w:val="20"/>
          <w:szCs w:val="20"/>
        </w:rPr>
        <w:t>Estudante do Curso de Licenciatura em Geografia pela Universidade de Pernambuco – Campus Mata Norte</w:t>
      </w:r>
    </w:p>
    <w:p w:rsidR="00BB171B" w:rsidP="07C47AC2" w:rsidRDefault="015E58AA" w14:paraId="06A8EF0F" w14:textId="25B7A120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C47AC2">
        <w:rPr>
          <w:rFonts w:ascii="Times New Roman" w:hAnsi="Times New Roman" w:eastAsia="Times New Roman" w:cs="Times New Roman"/>
          <w:sz w:val="20"/>
          <w:szCs w:val="20"/>
        </w:rPr>
        <w:t>E-mail: kayo.araujo@upe.br</w:t>
      </w:r>
    </w:p>
    <w:p w:rsidR="00BB171B" w:rsidRDefault="0768CEB5" w14:paraId="48837D89" w14:textId="4ED20C73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8B06E0" w:rsidR="1C4E49F1">
        <w:rPr>
          <w:rFonts w:ascii="Times New Roman" w:hAnsi="Times New Roman" w:eastAsia="Times New Roman" w:cs="Times New Roman"/>
          <w:sz w:val="20"/>
          <w:szCs w:val="20"/>
          <w:vertAlign w:val="superscript"/>
        </w:rPr>
        <w:t>5</w:t>
      </w:r>
      <w:r w:rsidRPr="078B06E0" w:rsidR="0768CEB5"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 </w:t>
      </w:r>
      <w:r w:rsidRPr="078B06E0" w:rsidR="005812F9">
        <w:rPr>
          <w:rFonts w:ascii="Times New Roman" w:hAnsi="Times New Roman" w:eastAsia="Times New Roman" w:cs="Times New Roman"/>
          <w:sz w:val="20"/>
          <w:szCs w:val="20"/>
        </w:rPr>
        <w:t>Professor do Curso de</w:t>
      </w:r>
      <w:r w:rsidRPr="078B06E0" w:rsidR="60195981">
        <w:rPr>
          <w:rFonts w:ascii="Times New Roman" w:hAnsi="Times New Roman" w:eastAsia="Times New Roman" w:cs="Times New Roman"/>
          <w:sz w:val="20"/>
          <w:szCs w:val="20"/>
        </w:rPr>
        <w:t xml:space="preserve"> Licenciatura em Geografia pela Universidade de Pernambuco – Campus Mata Norte</w:t>
      </w:r>
    </w:p>
    <w:p w:rsidR="00BB171B" w:rsidRDefault="005812F9" w14:paraId="310B0A84" w14:textId="2E9CF39F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78B06E0" w:rsidR="005812F9">
        <w:rPr>
          <w:rFonts w:ascii="Times New Roman" w:hAnsi="Times New Roman" w:eastAsia="Times New Roman" w:cs="Times New Roman"/>
          <w:sz w:val="20"/>
          <w:szCs w:val="20"/>
        </w:rPr>
        <w:t xml:space="preserve">E-mail: </w:t>
      </w:r>
      <w:r w:rsidRPr="078B06E0" w:rsidR="3CCD08A4">
        <w:rPr>
          <w:rFonts w:ascii="Times New Roman" w:hAnsi="Times New Roman" w:eastAsia="Times New Roman" w:cs="Times New Roman"/>
          <w:sz w:val="20"/>
          <w:szCs w:val="20"/>
        </w:rPr>
        <w:t>allyson.carvalho@upe.br</w:t>
      </w:r>
    </w:p>
    <w:p w:rsidR="00BB171B" w:rsidP="07C47AC2" w:rsidRDefault="00BB171B" w14:paraId="6AFB9FCC" w14:textId="2AEA9ADA"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59320D" w:rsidR="0059320D" w:rsidP="07C47AC2" w:rsidRDefault="0059320D" w14:paraId="21503A1B" w14:textId="1E6E58C0">
      <w:pPr>
        <w:spacing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</w:p>
    <w:p w:rsidRPr="0059320D" w:rsidR="0059320D" w:rsidP="07C47AC2" w:rsidRDefault="0059320D" w14:paraId="490A73B8" w14:textId="0884CD7E">
      <w:pPr>
        <w:spacing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</w:p>
    <w:p w:rsidRPr="0059320D" w:rsidR="0059320D" w:rsidP="07C47AC2" w:rsidRDefault="0059320D" w14:paraId="50493532" w14:textId="6059A95B">
      <w:pPr>
        <w:spacing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</w:p>
    <w:p w:rsidRPr="0059320D" w:rsidR="0059320D" w:rsidP="07C47AC2" w:rsidRDefault="0059320D" w14:paraId="48A22E3D" w14:textId="7475EA00">
      <w:pPr>
        <w:spacing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</w:p>
    <w:p w:rsidR="0059320D" w:rsidP="07C47AC2" w:rsidRDefault="26693D75" w14:paraId="26E4D78A" w14:textId="343BB626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07C47AC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INTRODUÇÃO</w:t>
      </w:r>
      <w:r w:rsidRPr="07C47AC2" w:rsidR="540AC50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:</w:t>
      </w:r>
    </w:p>
    <w:p w:rsidRPr="0059320D" w:rsidR="00FB646F" w:rsidP="07C47AC2" w:rsidRDefault="00FB646F" w14:paraId="71C78D2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59320D" w:rsidR="0059320D" w:rsidP="07C47AC2" w:rsidRDefault="4575FBA8" w14:paraId="4BE3A0F5" w14:textId="7C777A4F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Tendo início logo após o século XV com a chegada dos portugueses no </w:t>
      </w:r>
      <w:r w:rsidRPr="1BB12BE1" w:rsidR="31E2D68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Brasil, a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extração mineral atualmente, pode ser considerada como parte do setor primário de produção de matéria-prima, o que por sua vez, tem gerado ao longo dos anos um aumento significativo para a economia brasileira de acordo com dados de</w:t>
      </w:r>
      <w:r w:rsidRPr="1BB12BE1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2023 do IBRAM Mineração no </w:t>
      </w:r>
      <w:r w:rsidRPr="1BB12BE1" w:rsidR="2E7A5DD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Brasil.</w:t>
      </w:r>
    </w:p>
    <w:p w:rsidRPr="0059320D" w:rsidR="0059320D" w:rsidP="07C47AC2" w:rsidRDefault="2E7A5DD3" w14:paraId="364E5BE2" w14:textId="26F26EA9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Com</w:t>
      </w:r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cerca de 226,639 Km</w:t>
      </w:r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>2</w:t>
      </w:r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o município de Bom Jardim está situado no agreste pernambucano, sobre o Planalto da Borborema, “cuja evolução é marcada por uma grande mobilidade tectônica, com alternância de regimes compressivos e </w:t>
      </w:r>
      <w:proofErr w:type="spellStart"/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distensivos</w:t>
      </w:r>
      <w:proofErr w:type="spellEnd"/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” Souza et al., (20</w:t>
      </w:r>
      <w:r w:rsidRPr="1BB12BE1" w:rsidR="374CD4B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08</w:t>
      </w:r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). </w:t>
      </w:r>
      <w:r w:rsidRPr="1BB12BE1" w:rsidR="751E29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 d</w:t>
      </w:r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ivisão administrativa apresenta áreas que ocorrem a presença de jazidas compostas por </w:t>
      </w:r>
      <w:proofErr w:type="spellStart"/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Sienito</w:t>
      </w:r>
      <w:proofErr w:type="spellEnd"/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 Granito Marrom Imperial que por sua vez, são rochas do tipo magmática que possuem caráter intrusivo. São de fácil localização e ocorrência ao longo da área rural dos Sítios Altos e Remenda, ambos situados no distrito da Encruzilhada em Bom Jardim/PE.</w:t>
      </w:r>
      <w:r w:rsidRPr="1BB12BE1" w:rsidR="62BD3EB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Essas áreas são exploradas por Minérios de Bom Jardim S/A (MBJ), em que elas são delimitadas com base na rigidez locacional descritas por </w:t>
      </w:r>
      <w:proofErr w:type="spellStart"/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Mechi</w:t>
      </w:r>
      <w:proofErr w:type="spellEnd"/>
      <w:r w:rsidRPr="1BB12BE1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 Sanches (2010) como áreas onde a implantação de empreendimentos minerários é frequentemente restringida por fatores ambientais, o que pode ser descrito como uma limitação na seleção de locais que minimizem os impactos ambientais. </w:t>
      </w:r>
    </w:p>
    <w:p w:rsidRPr="0059320D" w:rsidR="0059320D" w:rsidP="07C47AC2" w:rsidRDefault="41E59326" w14:paraId="2A294EB4" w14:textId="40B3CA4C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C47AC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lastRenderedPageBreak/>
        <w:t>No entanto</w:t>
      </w:r>
      <w:r w:rsidRPr="07C47AC2" w:rsidR="4575FB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 áreas de descontinuidade da extração mineral são comumente de fácil ocorrência, considerando-se, por um lado, que o produto mineral é finito, e por outro lado, que áreas exploradas economicamente para extração mineral, ao longo da retirada dos sedimentos que cobriam a rocha e outros fatores, tendem a sofrer processos erosivos naturais de forma diretamente proporcional</w:t>
      </w:r>
      <w:r w:rsidRPr="07C47AC2" w:rsidR="7AAABCD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="7E7E0714" w:rsidP="05FF8ABA" w:rsidRDefault="7E7E0714" w14:paraId="4D16B929" w14:textId="523CA372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59320D" w:rsidR="0059320D" w:rsidP="07C47AC2" w:rsidRDefault="7AAABCDC" w14:paraId="727B17DC" w14:textId="5BBC7D37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OBJETIVOS:</w:t>
      </w:r>
    </w:p>
    <w:p w:rsidR="1BB12BE1" w:rsidP="1BB12BE1" w:rsidRDefault="1BB12BE1" w14:paraId="35739DD1" w14:textId="276C9B0C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59320D" w:rsidR="0059320D" w:rsidP="7E7E0714" w:rsidRDefault="48DF59C1" w14:paraId="1E696D6C" w14:textId="47C64781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 objetivo central do trabalho é avaliar a proporção da área de descontinuação da extração mineral</w:t>
      </w:r>
      <w:r w:rsidRPr="1BB12BE1" w:rsidR="6B223E2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entre as partições do distrito da Encruzilhada</w:t>
      </w:r>
      <w:r w:rsidRPr="1BB12BE1" w:rsidR="5DB59AC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 w:rsidRPr="1BB12BE1" w:rsidR="1ABD0B3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 partir </w:t>
      </w:r>
      <w:r w:rsidRPr="1BB12BE1" w:rsidR="25DF686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</w:t>
      </w:r>
      <w:r w:rsidRPr="1BB12BE1" w:rsidR="0BDF88F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 </w:t>
      </w:r>
      <w:r w:rsidRPr="1BB12BE1" w:rsidR="1C35884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í</w:t>
      </w:r>
      <w:r w:rsidRPr="1BB12BE1" w:rsidR="0BDF88F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ndice de</w:t>
      </w:r>
      <w:r w:rsidRPr="1BB12BE1" w:rsidR="0D20321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veget</w:t>
      </w:r>
      <w:r w:rsidRPr="1BB12BE1" w:rsidR="182B2FC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ação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 w:rsidRPr="1BB12BE1" w:rsidR="1E5425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Como objetivos </w:t>
      </w:r>
      <w:r w:rsidRPr="1BB12BE1" w:rsidR="1B11114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</w:t>
      </w:r>
      <w:r w:rsidRPr="1BB12BE1" w:rsidR="1E5425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spec</w:t>
      </w:r>
      <w:r w:rsidRPr="1BB12BE1" w:rsidR="294B683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í</w:t>
      </w:r>
      <w:r w:rsidRPr="1BB12BE1" w:rsidR="1E5425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ficos</w:t>
      </w:r>
      <w:r w:rsidRPr="1BB12BE1" w:rsidR="3B2F856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:</w:t>
      </w:r>
      <w:r w:rsidRPr="1BB12BE1" w:rsidR="1E5425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Mapear </w:t>
      </w:r>
      <w:r w:rsidRPr="1BB12BE1" w:rsidR="230E051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 NDVI da </w:t>
      </w:r>
      <w:r w:rsidRPr="1BB12BE1" w:rsidR="7D6B8E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vegetação </w:t>
      </w:r>
      <w:r w:rsidRPr="1BB12BE1" w:rsidR="63A2884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presente pela área</w:t>
      </w:r>
      <w:r w:rsidRPr="1BB12BE1" w:rsidR="7D6B8E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 exploração mineral descontinuada, </w:t>
      </w:r>
      <w:r w:rsidRPr="1BB12BE1" w:rsidR="0C61378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analisando os impactos amb</w:t>
      </w:r>
      <w:r w:rsidRPr="1BB12BE1" w:rsidR="309D8E6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ientais </w:t>
      </w:r>
      <w:r w:rsidRPr="1BB12BE1" w:rsidR="6B44A01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da falta de áreas verdes,</w:t>
      </w:r>
      <w:r w:rsidRPr="1BB12BE1" w:rsidR="6CD8458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bem como realizar uma pesquisa de campo.</w:t>
      </w:r>
    </w:p>
    <w:p w:rsidR="53A75C1F" w:rsidP="53A75C1F" w:rsidRDefault="53A75C1F" w14:paraId="57078319" w14:textId="439F6BCD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3D744FF7" w:rsidP="05FF8ABA" w:rsidRDefault="454E6FE1" w14:paraId="1D719574" w14:textId="5A607FE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5FF8AB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METODOLOGIA:</w:t>
      </w:r>
    </w:p>
    <w:p w:rsidR="53A75C1F" w:rsidP="53A75C1F" w:rsidRDefault="53A75C1F" w14:paraId="5193E2B5" w14:textId="0BC3D090">
      <w:pPr>
        <w:spacing w:line="240" w:lineRule="auto"/>
        <w:ind w:firstLine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3D744FF7" w:rsidP="1BB12BE1" w:rsidRDefault="016894B1" w14:paraId="2707A3C2" w14:textId="29E796F6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 presente estudo consiste em uma pesquisa </w:t>
      </w:r>
      <w:r w:rsidRPr="1BB12BE1" w:rsidR="25BAE96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 campo</w:t>
      </w:r>
      <w:r w:rsidRPr="1BB12BE1" w:rsidR="7F178B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conforme </w:t>
      </w:r>
      <w:r w:rsidRPr="1BB12BE1" w:rsidR="6365809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os objetivos propostos</w:t>
      </w:r>
      <w:r w:rsidRPr="1BB12BE1" w:rsidR="7F178B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 w:rsidRPr="1BB12BE1" w:rsidR="6D74C7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Ne</w:t>
      </w:r>
      <w:r w:rsidRPr="1BB12BE1" w:rsidR="2C3FFDA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1BB12BE1" w:rsidR="7D3952F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se sentido, optou-se</w:t>
      </w:r>
      <w:r w:rsidRPr="1BB12BE1" w:rsidR="6C4BF9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2C3FFDA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pela análise</w:t>
      </w:r>
      <w:r w:rsidRPr="1BB12BE1" w:rsidR="4E78CF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de </w:t>
      </w:r>
      <w:r w:rsidRPr="1BB12BE1" w:rsidR="36828C7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caráter</w:t>
      </w:r>
      <w:r w:rsidRPr="1BB12BE1" w:rsidR="2C3FFDA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qualitativ</w:t>
      </w:r>
      <w:r w:rsidRPr="1BB12BE1" w:rsidR="2A95A42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</w:t>
      </w:r>
      <w:r w:rsidRPr="1BB12BE1" w:rsidR="2C3FFDA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 quantitativ</w:t>
      </w:r>
      <w:r w:rsidRPr="1BB12BE1" w:rsidR="585375C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o,</w:t>
      </w:r>
      <w:r w:rsidRPr="1BB12BE1" w:rsidR="7042621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para tanto se fez necessário </w:t>
      </w:r>
      <w:r w:rsidRPr="1BB12BE1" w:rsidR="0C422C5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 utilização de dados </w:t>
      </w:r>
      <w:r w:rsidRPr="1BB12BE1" w:rsidR="2D06A63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 </w:t>
      </w:r>
      <w:r w:rsidRPr="1BB12BE1" w:rsidR="6EBD058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nível</w:t>
      </w:r>
      <w:r w:rsidRPr="1BB12BE1" w:rsidR="2D06A63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1 do </w:t>
      </w:r>
      <w:proofErr w:type="spellStart"/>
      <w:r w:rsidR="00FB646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</w:t>
      </w:r>
      <w:r w:rsidRPr="1BB12BE1" w:rsidR="2D06A63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andsat</w:t>
      </w:r>
      <w:proofErr w:type="spellEnd"/>
      <w:r w:rsidRPr="1BB12BE1" w:rsidR="32B8403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7</w:t>
      </w:r>
      <w:r w:rsidR="00FB646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 w:rsidRPr="1BB12BE1" w:rsidR="32B8403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8</w:t>
      </w:r>
      <w:r w:rsidR="00FB646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 </w:t>
      </w:r>
      <w:r w:rsidRPr="1BB12BE1" w:rsidR="32B8403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9 </w:t>
      </w:r>
      <w:r w:rsidRPr="1BB12BE1" w:rsidR="0DF7812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presentes no</w:t>
      </w:r>
      <w:r w:rsidRPr="1BB12BE1" w:rsidR="425D669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16360F1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Earth Explorer</w:t>
      </w:r>
      <w:r w:rsidRPr="1BB12BE1" w:rsidR="6264837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 ferramentas de tratamento das bandas espectrais </w:t>
      </w:r>
      <w:r w:rsidRPr="1BB12BE1" w:rsidR="49E62A5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 e 5</w:t>
      </w:r>
      <w:r w:rsidRPr="1BB12BE1" w:rsidR="5FDF46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</w:t>
      </w:r>
      <w:r w:rsidRPr="1BB12BE1" w:rsidR="76361F6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43C39BD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presente</w:t>
      </w:r>
      <w:r w:rsidRPr="1BB12BE1" w:rsidR="37E60AA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 no </w:t>
      </w:r>
      <w:proofErr w:type="spellStart"/>
      <w:r w:rsidRPr="1BB12BE1" w:rsidR="37E60AA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Qgis</w:t>
      </w:r>
      <w:proofErr w:type="spellEnd"/>
      <w:r w:rsidRPr="1BB12BE1" w:rsidR="37E60AA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-</w:t>
      </w:r>
      <w:r w:rsidRPr="1BB12BE1" w:rsidR="59DE635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37E60AA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software de sig</w:t>
      </w:r>
      <w:r w:rsidRPr="1BB12BE1" w:rsidR="76361F6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</w:t>
      </w:r>
      <w:r w:rsidRPr="1BB12BE1" w:rsidR="4EE82EB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-disponibilizados gratuitamente.</w:t>
      </w:r>
    </w:p>
    <w:p w:rsidR="4EE82EBD" w:rsidP="1BB12BE1" w:rsidRDefault="4EE82EBD" w14:paraId="5FBCB0B7" w14:textId="09DEF58F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</w:t>
      </w:r>
      <w:r w:rsidRPr="1BB12BE1" w:rsidR="3535399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lém disso, a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pesquisa contou</w:t>
      </w:r>
      <w:r w:rsidRPr="1BB12BE1" w:rsidR="67BB61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com levantamento bibliográfico</w:t>
      </w:r>
      <w:r w:rsidRPr="1BB12BE1" w:rsidR="4CFC557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seguida pela </w:t>
      </w:r>
      <w:r w:rsidRPr="1BB12BE1" w:rsidR="67BB61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coleta </w:t>
      </w:r>
      <w:r w:rsidRPr="1BB12BE1" w:rsidR="7CF3A20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 processamento dos</w:t>
      </w:r>
      <w:r w:rsidRPr="1BB12BE1" w:rsidR="67BB61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dados d</w:t>
      </w:r>
      <w:r w:rsidRPr="1BB12BE1" w:rsidR="275A4AA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igitais</w:t>
      </w:r>
      <w:r w:rsidRPr="1BB12BE1" w:rsidR="58EB372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 w:rsidRPr="1BB12BE1" w:rsidR="3EA343D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Para complementar a análise, f</w:t>
      </w:r>
      <w:r w:rsidRPr="1BB12BE1" w:rsidR="58EB372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oi realizada </w:t>
      </w:r>
      <w:r w:rsidRPr="1BB12BE1" w:rsidR="5990603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uma visita in loco, </w:t>
      </w:r>
      <w:r w:rsidRPr="1BB12BE1" w:rsidR="701DD6A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para a avaliação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qualitativa dos aspectos da vegetação presentes </w:t>
      </w:r>
      <w:r w:rsidRPr="1BB12BE1" w:rsidR="76361F6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partir d</w:t>
      </w:r>
      <w:r w:rsidRPr="1BB12BE1" w:rsidR="377DE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 parâmetros ambientais </w:t>
      </w:r>
      <w:r w:rsidRPr="1BB12BE1" w:rsidR="7BBB545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propostos por</w:t>
      </w:r>
      <w:r w:rsidRPr="1BB12BE1" w:rsidR="7BBB545F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1BB12BE1" w:rsidR="7BBB545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Freitas e Magalhães (</w:t>
      </w:r>
      <w:r w:rsidRPr="1BB12BE1" w:rsidR="11A96DC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2012).</w:t>
      </w:r>
    </w:p>
    <w:p w:rsidR="3558F103" w:rsidP="1BB12BE1" w:rsidRDefault="277A8D4E" w14:paraId="0A8795E0" w14:textId="0DE5D187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Dessa forma, o</w:t>
      </w:r>
      <w:r w:rsidRPr="1BB12BE1" w:rsidR="3558F10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estudo baseou-se </w:t>
      </w:r>
      <w:r w:rsidRPr="1BB12BE1" w:rsidR="0461E07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em revisões bibliográficas</w:t>
      </w:r>
      <w:r w:rsidRPr="1BB12BE1" w:rsidR="64B8DC2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no sentido de selecionar</w:t>
      </w:r>
      <w:r w:rsidRPr="1BB12BE1" w:rsidR="1E82BE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conceitos que trouxessem ao texto</w:t>
      </w:r>
      <w:r w:rsidRPr="1BB12BE1" w:rsidR="4A77FFC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argumentos referentes a </w:t>
      </w:r>
      <w:r w:rsidRPr="1BB12BE1" w:rsidR="2169911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áreas</w:t>
      </w:r>
      <w:r w:rsidRPr="1BB12BE1" w:rsidR="4A77FFC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de </w:t>
      </w:r>
      <w:r w:rsidRPr="1BB12BE1" w:rsidR="598FE4E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descontinuação</w:t>
      </w:r>
      <w:r w:rsidRPr="1BB12BE1" w:rsidR="092037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mineral e</w:t>
      </w:r>
      <w:r w:rsidRPr="1BB12BE1" w:rsidR="4A77FFC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39FFAF3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os</w:t>
      </w:r>
      <w:r w:rsidRPr="1BB12BE1" w:rsidR="4A77FFC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impactos ambientais</w:t>
      </w:r>
      <w:r w:rsidRPr="1BB12BE1" w:rsidR="17CB112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presentes. Com isso, </w:t>
      </w:r>
      <w:r w:rsidRPr="1BB12BE1" w:rsidR="38817F4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foi realizada</w:t>
      </w:r>
      <w:r w:rsidRPr="1BB12BE1" w:rsidR="31E699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uma</w:t>
      </w:r>
      <w:r w:rsidRPr="1BB12BE1" w:rsidR="3558F10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análise </w:t>
      </w:r>
      <w:r w:rsidRPr="1BB12BE1" w:rsidR="6198BC4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ambiental</w:t>
      </w:r>
      <w:r w:rsidRPr="1BB12BE1" w:rsidR="17AA768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49789C9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em campo </w:t>
      </w:r>
      <w:r w:rsidRPr="1BB12BE1" w:rsidR="7C1574C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no dia 14</w:t>
      </w:r>
      <w:r w:rsidRPr="1BB12BE1" w:rsidR="057B02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de maio de </w:t>
      </w:r>
      <w:r w:rsidRPr="1BB12BE1" w:rsidR="7C1574C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2025</w:t>
      </w:r>
      <w:r w:rsidRPr="1BB12BE1" w:rsidR="35CA356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 s</w:t>
      </w:r>
      <w:r w:rsidRPr="1BB12BE1" w:rsidR="21BC9B0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ervindo como parâmetro para </w:t>
      </w:r>
      <w:r w:rsidRPr="1BB12BE1" w:rsidR="5900C7D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 tratamento e observações feitas com base nos índices de vegetação</w:t>
      </w:r>
      <w:r w:rsidRPr="1BB12BE1" w:rsidR="5C898D5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</w:p>
    <w:p w:rsidR="3558F103" w:rsidP="1BB12BE1" w:rsidRDefault="5C898D55" w14:paraId="440503FB" w14:textId="598F74BA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Po</w:t>
      </w:r>
      <w:r w:rsidRPr="1BB12BE1" w:rsidR="1886845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 fim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para levantamento de dados digitais </w:t>
      </w:r>
      <w:r w:rsidRPr="1BB12BE1" w:rsidR="064B74C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referentes as bandas espectrais 4 e 5 para </w:t>
      </w:r>
      <w:r w:rsidRPr="1BB12BE1" w:rsidR="0E82813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destaque do NDVI, foi </w:t>
      </w:r>
      <w:r w:rsidRPr="1BB12BE1" w:rsidR="22541D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necessário selecionar imagens</w:t>
      </w:r>
      <w:r w:rsidRPr="1BB12BE1" w:rsidR="249BADF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BB12BE1" w:rsidR="249BADF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rasters</w:t>
      </w:r>
      <w:proofErr w:type="spellEnd"/>
      <w:r w:rsidRPr="1BB12BE1" w:rsidR="249BADF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22541D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recentes</w:t>
      </w:r>
      <w:r w:rsidRPr="1BB12BE1" w:rsidR="045E35C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30F78AF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do serviço de </w:t>
      </w:r>
      <w:r w:rsidRPr="1BB12BE1" w:rsidR="6FE645D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nível</w:t>
      </w:r>
      <w:r w:rsidRPr="1BB12BE1" w:rsidR="30F78AF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1 do </w:t>
      </w:r>
      <w:proofErr w:type="spellStart"/>
      <w:r w:rsidRPr="1BB12BE1" w:rsidR="30F78AF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landsat</w:t>
      </w:r>
      <w:proofErr w:type="spellEnd"/>
      <w:r w:rsidRPr="1BB12BE1" w:rsidR="30F78AF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045E35C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com baixa presença de nuvens </w:t>
      </w:r>
      <w:r w:rsidRPr="1BB12BE1" w:rsidR="2FC5259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direto</w:t>
      </w:r>
      <w:r w:rsidRPr="1BB12BE1" w:rsidR="045E35C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41D440F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</w:t>
      </w:r>
      <w:r w:rsidRPr="1BB12BE1" w:rsidR="045E35C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1BB12BE1" w:rsidR="16C0C18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</w:t>
      </w:r>
      <w:r w:rsidRPr="1BB12BE1" w:rsidR="045E35C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athexplore</w:t>
      </w:r>
      <w:r w:rsidRPr="1BB12BE1" w:rsidR="1741CC2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</w:t>
      </w:r>
      <w:proofErr w:type="spellEnd"/>
      <w:r w:rsidRPr="1BB12BE1" w:rsidR="1741CC2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Pr="0059320D" w:rsidR="0059320D" w:rsidP="53A75C1F" w:rsidRDefault="0059320D" w14:paraId="34FB2ACA" w14:textId="7E3A77D8">
      <w:pPr>
        <w:spacing w:line="240" w:lineRule="auto"/>
        <w:rPr>
          <w:b/>
          <w:bCs/>
          <w:color w:val="000000" w:themeColor="text1"/>
          <w:sz w:val="24"/>
          <w:szCs w:val="24"/>
        </w:rPr>
      </w:pPr>
    </w:p>
    <w:p w:rsidR="53A75C1F" w:rsidP="53A75C1F" w:rsidRDefault="53A75C1F" w14:paraId="6314ACEB" w14:textId="27356BD2">
      <w:pPr>
        <w:spacing w:line="240" w:lineRule="auto"/>
        <w:rPr>
          <w:b/>
          <w:bCs/>
          <w:color w:val="000000" w:themeColor="text1"/>
          <w:sz w:val="24"/>
          <w:szCs w:val="24"/>
        </w:rPr>
      </w:pPr>
    </w:p>
    <w:p w:rsidR="53A75C1F" w:rsidP="1BB12BE1" w:rsidRDefault="6C1E5F6C" w14:paraId="3B0A6041" w14:textId="1CBACF03">
      <w:pPr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RESULTADOS E DISCUSSÕES</w:t>
      </w:r>
    </w:p>
    <w:p w:rsidRPr="0059320D" w:rsidR="00FB646F" w:rsidP="00FB646F" w:rsidRDefault="00FB646F" w14:paraId="3D8C1F90" w14:textId="77777777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 município contempla uma renda bruta (t) de R$54.806,00 em comercialização do minério, comtemplando cerca de 0,48% da renda de minérios do Estado de Pernambuco, de acordo com a Pesquisa de Produção Mineral Brasileira Bruta por Municípios, no ano-base de 2023, da Agência Nacional de Mineração (ANM). Dessa maneira, levando em consideração que, em totalidade, no município exista apenas uma mineradora licenciada na extração do granito.</w:t>
      </w:r>
    </w:p>
    <w:p w:rsidR="1EB59410" w:rsidP="1BB12BE1" w:rsidRDefault="6C1E5F6C" w14:paraId="71E3963E" w14:textId="5ADEDDF5">
      <w:pPr>
        <w:spacing w:before="240" w:after="24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sz w:val="24"/>
          <w:szCs w:val="24"/>
        </w:rPr>
        <w:lastRenderedPageBreak/>
        <w:t>Com base nas informações digitais adquiridas para elaboração dos mapas 1, referentes à data de 28 de janeiro de 2011, e 2, referentes à data de 16 de abril de 2025, foi possível realizar os processamentos cabíveis para gerar o dado NDVI da área de exploração mineral descontinuada. Por meio da comparação, observou-se que a vegetação não cresceu devidamente em áreas onde as cicatrizes da mineração estão presentes.</w:t>
      </w:r>
    </w:p>
    <w:p w:rsidRPr="0059320D" w:rsidR="0059320D" w:rsidP="1BB12BE1" w:rsidRDefault="1F739229" w14:paraId="6C48346A" w14:textId="65A74EC4">
      <w:pPr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>Mapa 1:</w:t>
      </w:r>
      <w:r w:rsidRPr="1BB12BE1" w:rsidR="4FAE3D8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                                               Mapa 2:</w:t>
      </w:r>
    </w:p>
    <w:p w:rsidRPr="0059320D" w:rsidR="0059320D" w:rsidP="1BB12BE1" w:rsidRDefault="1F739229" w14:paraId="4AE31BC8" w14:textId="5C052F3C">
      <w:p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7B8E839" wp14:editId="2FBEF480">
            <wp:extent cx="2672908" cy="1891211"/>
            <wp:effectExtent l="0" t="0" r="0" b="0"/>
            <wp:docPr id="1394836203" name="Imagem 1394836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908" cy="189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F4DACB">
        <w:rPr>
          <w:noProof/>
        </w:rPr>
        <w:drawing>
          <wp:inline distT="0" distB="0" distL="0" distR="0" wp14:anchorId="0E169DE4" wp14:editId="25BF1CC2">
            <wp:extent cx="3042211" cy="1945044"/>
            <wp:effectExtent l="0" t="0" r="0" b="0"/>
            <wp:docPr id="1067173978" name="Imagem 1067173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211" cy="194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860787" w:rsidP="1BB12BE1" w:rsidRDefault="06860787" w14:paraId="0689FDD5" w14:textId="1CFC2F48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sz w:val="24"/>
          <w:szCs w:val="24"/>
        </w:rPr>
        <w:t xml:space="preserve">Com isso, ao comparar </w:t>
      </w:r>
      <w:r w:rsidRPr="1BB12BE1" w:rsidR="0DF3AEBE">
        <w:rPr>
          <w:rFonts w:ascii="Times New Roman" w:hAnsi="Times New Roman" w:eastAsia="Times New Roman" w:cs="Times New Roman"/>
          <w:sz w:val="24"/>
          <w:szCs w:val="24"/>
        </w:rPr>
        <w:t>o mapa 1 com o seguinte, nota</w:t>
      </w:r>
      <w:r w:rsidR="00FB646F">
        <w:rPr>
          <w:rFonts w:ascii="Times New Roman" w:hAnsi="Times New Roman" w:eastAsia="Times New Roman" w:cs="Times New Roman"/>
          <w:sz w:val="24"/>
          <w:szCs w:val="24"/>
        </w:rPr>
        <w:t>-</w:t>
      </w:r>
      <w:r w:rsidRPr="1BB12BE1" w:rsidR="0DF3AEBE">
        <w:rPr>
          <w:rFonts w:ascii="Times New Roman" w:hAnsi="Times New Roman" w:eastAsia="Times New Roman" w:cs="Times New Roman"/>
          <w:sz w:val="24"/>
          <w:szCs w:val="24"/>
        </w:rPr>
        <w:t>se que em cerca de 14 anos a v</w:t>
      </w:r>
      <w:r w:rsidRPr="1BB12BE1" w:rsidR="65956191">
        <w:rPr>
          <w:rFonts w:ascii="Times New Roman" w:hAnsi="Times New Roman" w:eastAsia="Times New Roman" w:cs="Times New Roman"/>
          <w:sz w:val="24"/>
          <w:szCs w:val="24"/>
        </w:rPr>
        <w:t>egetação cresceu razoavelmente ao longo das áreas</w:t>
      </w:r>
      <w:r w:rsidRPr="1BB12BE1" w:rsidR="3295E08F">
        <w:rPr>
          <w:rFonts w:ascii="Times New Roman" w:hAnsi="Times New Roman" w:eastAsia="Times New Roman" w:cs="Times New Roman"/>
          <w:sz w:val="24"/>
          <w:szCs w:val="24"/>
        </w:rPr>
        <w:t xml:space="preserve"> que por sua vez a extração mineral não foi tão pertinente. </w:t>
      </w:r>
      <w:r w:rsidRPr="1BB12BE1" w:rsidR="4C4F0CDE">
        <w:rPr>
          <w:rFonts w:ascii="Times New Roman" w:hAnsi="Times New Roman" w:eastAsia="Times New Roman" w:cs="Times New Roman"/>
          <w:sz w:val="24"/>
          <w:szCs w:val="24"/>
        </w:rPr>
        <w:t xml:space="preserve">Porém, a área </w:t>
      </w:r>
      <w:r w:rsidRPr="1BB12BE1" w:rsidR="788BAAD8">
        <w:rPr>
          <w:rFonts w:ascii="Times New Roman" w:hAnsi="Times New Roman" w:eastAsia="Times New Roman" w:cs="Times New Roman"/>
          <w:sz w:val="24"/>
          <w:szCs w:val="24"/>
        </w:rPr>
        <w:t>com pigmentação mais avermelhada</w:t>
      </w:r>
      <w:r w:rsidRPr="1BB12BE1" w:rsidR="59AD9513">
        <w:rPr>
          <w:rFonts w:ascii="Times New Roman" w:hAnsi="Times New Roman" w:eastAsia="Times New Roman" w:cs="Times New Roman"/>
          <w:sz w:val="24"/>
          <w:szCs w:val="24"/>
        </w:rPr>
        <w:t xml:space="preserve"> presente no mapa 2</w:t>
      </w:r>
      <w:r w:rsidRPr="1BB12BE1" w:rsidR="1053EC32">
        <w:rPr>
          <w:rFonts w:ascii="Times New Roman" w:hAnsi="Times New Roman" w:eastAsia="Times New Roman" w:cs="Times New Roman"/>
          <w:sz w:val="24"/>
          <w:szCs w:val="24"/>
        </w:rPr>
        <w:t xml:space="preserve">, revela </w:t>
      </w:r>
      <w:r w:rsidRPr="1BB12BE1" w:rsidR="4CBB37B6">
        <w:rPr>
          <w:rFonts w:ascii="Times New Roman" w:hAnsi="Times New Roman" w:eastAsia="Times New Roman" w:cs="Times New Roman"/>
          <w:sz w:val="24"/>
          <w:szCs w:val="24"/>
        </w:rPr>
        <w:t>um</w:t>
      </w:r>
      <w:r w:rsidRPr="1BB12BE1" w:rsidR="1053EC32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1BB12BE1" w:rsidR="45BF9CAB">
        <w:rPr>
          <w:rFonts w:ascii="Times New Roman" w:hAnsi="Times New Roman" w:eastAsia="Times New Roman" w:cs="Times New Roman"/>
          <w:sz w:val="24"/>
          <w:szCs w:val="24"/>
        </w:rPr>
        <w:t xml:space="preserve">área onde a </w:t>
      </w:r>
      <w:r w:rsidRPr="1BB12BE1" w:rsidR="1053EC32">
        <w:rPr>
          <w:rFonts w:ascii="Times New Roman" w:hAnsi="Times New Roman" w:eastAsia="Times New Roman" w:cs="Times New Roman"/>
          <w:sz w:val="24"/>
          <w:szCs w:val="24"/>
        </w:rPr>
        <w:t xml:space="preserve">exposição do granito marrom imperial </w:t>
      </w:r>
      <w:r w:rsidRPr="1BB12BE1" w:rsidR="5863B8D0">
        <w:rPr>
          <w:rFonts w:ascii="Times New Roman" w:hAnsi="Times New Roman" w:eastAsia="Times New Roman" w:cs="Times New Roman"/>
          <w:sz w:val="24"/>
          <w:szCs w:val="24"/>
        </w:rPr>
        <w:t xml:space="preserve">afeta a miscigenação vegetal, </w:t>
      </w:r>
      <w:r w:rsidRPr="1BB12BE1" w:rsidR="659FCD84">
        <w:rPr>
          <w:rFonts w:ascii="Times New Roman" w:hAnsi="Times New Roman" w:eastAsia="Times New Roman" w:cs="Times New Roman"/>
          <w:sz w:val="24"/>
          <w:szCs w:val="24"/>
        </w:rPr>
        <w:t>causada pela remoção do solo</w:t>
      </w:r>
      <w:r w:rsidRPr="1BB12BE1" w:rsidR="0B3CDA8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12BE1" w:rsidR="7FA1C177">
        <w:rPr>
          <w:rFonts w:ascii="Times New Roman" w:hAnsi="Times New Roman" w:eastAsia="Times New Roman" w:cs="Times New Roman"/>
          <w:sz w:val="24"/>
          <w:szCs w:val="24"/>
        </w:rPr>
        <w:t>no período de encontro das rochas.</w:t>
      </w:r>
      <w:r w:rsidRPr="1BB12BE1" w:rsidR="652F130C">
        <w:rPr>
          <w:rFonts w:ascii="Times New Roman" w:hAnsi="Times New Roman" w:eastAsia="Times New Roman" w:cs="Times New Roman"/>
          <w:sz w:val="24"/>
          <w:szCs w:val="24"/>
        </w:rPr>
        <w:t xml:space="preserve"> As fotos </w:t>
      </w:r>
      <w:r w:rsidR="00FB646F">
        <w:rPr>
          <w:rFonts w:ascii="Times New Roman" w:hAnsi="Times New Roman" w:eastAsia="Times New Roman" w:cs="Times New Roman"/>
          <w:sz w:val="24"/>
          <w:szCs w:val="24"/>
        </w:rPr>
        <w:t>1 e 2</w:t>
      </w:r>
      <w:r w:rsidRPr="1BB12BE1" w:rsidR="652F130C">
        <w:rPr>
          <w:rFonts w:ascii="Times New Roman" w:hAnsi="Times New Roman" w:eastAsia="Times New Roman" w:cs="Times New Roman"/>
          <w:sz w:val="24"/>
          <w:szCs w:val="24"/>
        </w:rPr>
        <w:t xml:space="preserve"> revela</w:t>
      </w:r>
      <w:r w:rsidR="00FB646F">
        <w:rPr>
          <w:rFonts w:ascii="Times New Roman" w:hAnsi="Times New Roman" w:eastAsia="Times New Roman" w:cs="Times New Roman"/>
          <w:sz w:val="24"/>
          <w:szCs w:val="24"/>
        </w:rPr>
        <w:t>m</w:t>
      </w:r>
      <w:r w:rsidRPr="1BB12BE1" w:rsidR="652F130C">
        <w:rPr>
          <w:rFonts w:ascii="Times New Roman" w:hAnsi="Times New Roman" w:eastAsia="Times New Roman" w:cs="Times New Roman"/>
          <w:sz w:val="24"/>
          <w:szCs w:val="24"/>
        </w:rPr>
        <w:t xml:space="preserve"> a situação do local:</w:t>
      </w:r>
    </w:p>
    <w:p w:rsidR="1BB12BE1" w:rsidP="1BB12BE1" w:rsidRDefault="1BB12BE1" w14:paraId="26BE60CE" w14:textId="6A130145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59320D" w:rsidR="0059320D" w:rsidP="1BB12BE1" w:rsidRDefault="17EC2A38" w14:paraId="227766E5" w14:textId="66C6321D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FOTO 1:                                                           FOTO 2:</w:t>
      </w:r>
    </w:p>
    <w:p w:rsidRPr="0059320D" w:rsidR="0059320D" w:rsidP="1BB12BE1" w:rsidRDefault="551FF439" w14:paraId="24FBB823" w14:textId="7CD6533A">
      <w:pPr>
        <w:tabs>
          <w:tab w:val="left" w:pos="1830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6A4CB28E" wp14:editId="7275A16F">
            <wp:extent cx="2245058" cy="1781601"/>
            <wp:effectExtent l="133350" t="114300" r="98425" b="123825"/>
            <wp:docPr id="1617951032" name="Imagem 161795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7" b="10389"/>
                    <a:stretch>
                      <a:fillRect/>
                    </a:stretch>
                  </pic:blipFill>
                  <pic:spPr>
                    <a:xfrm>
                      <a:off x="0" y="0"/>
                      <a:ext cx="2245058" cy="17816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53CC5E8B">
        <w:rPr>
          <w:noProof/>
        </w:rPr>
        <w:drawing>
          <wp:inline distT="0" distB="0" distL="0" distR="0" wp14:anchorId="4E2CF054" wp14:editId="07DADDA4">
            <wp:extent cx="1701630" cy="1989141"/>
            <wp:effectExtent l="285750" t="0" r="280035" b="11430"/>
            <wp:docPr id="2039344203" name="Imagem 2039344203" title="Inserindo image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01630" cy="19891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Pr="0059320D" w:rsidR="0059320D" w:rsidP="1BB12BE1" w:rsidRDefault="17EC2A38" w14:paraId="7CB43493" w14:textId="6B077798">
      <w:pPr>
        <w:spacing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Fonte: Autores.</w:t>
      </w:r>
    </w:p>
    <w:p w:rsidR="0059320D" w:rsidP="1BB12BE1" w:rsidRDefault="0059320D" w14:paraId="0B17D1AC" w14:textId="75C3560F">
      <w:pPr>
        <w:spacing w:line="240" w:lineRule="auto"/>
        <w:jc w:val="both"/>
      </w:pPr>
    </w:p>
    <w:p w:rsidRPr="0059320D" w:rsidR="00FB646F" w:rsidP="078B06E0" w:rsidRDefault="00FB646F" w14:paraId="61C9642D" w14:textId="7237E609">
      <w:pPr>
        <w:spacing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>
        <w:tab/>
      </w:r>
      <w:r w:rsidRPr="078B06E0" w:rsidR="612A49D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degradação causada pela extração mineral compromete a recu</w:t>
      </w:r>
      <w:r w:rsidRPr="078B06E0" w:rsidR="4FF639B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peração</w:t>
      </w:r>
      <w:r w:rsidRPr="078B06E0" w:rsidR="612A49D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da vegetação na área descontinuada. O NDVI revela a dificuldade de recomposição natural, agravada pela exposição do granito marrom imperial, que impede a r</w:t>
      </w:r>
      <w:r w:rsidRPr="078B06E0" w:rsidR="2F79AB5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eserva</w:t>
      </w:r>
      <w:r w:rsidRPr="078B06E0" w:rsidR="612A49D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 nutrientes. Isso reforça a necessidade de ações mitigatórias para recuperação ambiental.</w:t>
      </w:r>
    </w:p>
    <w:p w:rsidR="00FB646F" w:rsidP="1BB12BE1" w:rsidRDefault="00FB646F" w14:paraId="6B167FC4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59320D" w:rsidR="0059320D" w:rsidP="1BB12BE1" w:rsidRDefault="17EC2A38" w14:paraId="16E5C1F8" w14:textId="66E144BA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>CONSIDERAÇÕES FINAIS</w:t>
      </w:r>
    </w:p>
    <w:p w:rsidRPr="0059320D" w:rsidR="0059320D" w:rsidP="1BB12BE1" w:rsidRDefault="0059320D" w14:paraId="33C31692" w14:textId="525C0635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59320D" w:rsidR="0059320D" w:rsidP="1BB12BE1" w:rsidRDefault="5AF455DC" w14:paraId="382962AE" w14:textId="55E68AB2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78B06E0" w:rsidR="5AF455DC">
        <w:rPr>
          <w:rFonts w:ascii="Times New Roman" w:hAnsi="Times New Roman" w:eastAsia="Times New Roman" w:cs="Times New Roman"/>
          <w:sz w:val="24"/>
          <w:szCs w:val="24"/>
        </w:rPr>
        <w:t xml:space="preserve">A análise de área de exploração mineral descontinuada demostrou desafios ambientais </w:t>
      </w:r>
      <w:r w:rsidRPr="078B06E0" w:rsidR="75A7638C">
        <w:rPr>
          <w:rFonts w:ascii="Times New Roman" w:hAnsi="Times New Roman" w:eastAsia="Times New Roman" w:cs="Times New Roman"/>
          <w:sz w:val="24"/>
          <w:szCs w:val="24"/>
        </w:rPr>
        <w:t>significativos,</w:t>
      </w:r>
      <w:r w:rsidRPr="078B06E0" w:rsidR="5AF45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8B06E0" w:rsidR="3AD1983C">
        <w:rPr>
          <w:rFonts w:ascii="Times New Roman" w:hAnsi="Times New Roman" w:eastAsia="Times New Roman" w:cs="Times New Roman"/>
          <w:sz w:val="24"/>
          <w:szCs w:val="24"/>
        </w:rPr>
        <w:t xml:space="preserve">principalmente </w:t>
      </w:r>
      <w:r w:rsidRPr="078B06E0" w:rsidR="158E5C1C">
        <w:rPr>
          <w:rFonts w:ascii="Times New Roman" w:hAnsi="Times New Roman" w:eastAsia="Times New Roman" w:cs="Times New Roman"/>
          <w:sz w:val="24"/>
          <w:szCs w:val="24"/>
        </w:rPr>
        <w:t>na recuperação da vegetação.</w:t>
      </w:r>
      <w:r w:rsidRPr="078B06E0" w:rsidR="64832A25">
        <w:rPr>
          <w:rFonts w:ascii="Times New Roman" w:hAnsi="Times New Roman" w:eastAsia="Times New Roman" w:cs="Times New Roman"/>
          <w:sz w:val="24"/>
          <w:szCs w:val="24"/>
        </w:rPr>
        <w:t xml:space="preserve"> Foi </w:t>
      </w:r>
      <w:r w:rsidRPr="078B06E0" w:rsidR="7063C254">
        <w:rPr>
          <w:rFonts w:ascii="Times New Roman" w:hAnsi="Times New Roman" w:eastAsia="Times New Roman" w:cs="Times New Roman"/>
          <w:sz w:val="24"/>
          <w:szCs w:val="24"/>
        </w:rPr>
        <w:t>possível também</w:t>
      </w:r>
      <w:r w:rsidRPr="078B06E0" w:rsidR="681EB4E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8B06E0" w:rsidR="00FB646F">
        <w:rPr>
          <w:rFonts w:ascii="Times New Roman" w:hAnsi="Times New Roman" w:eastAsia="Times New Roman" w:cs="Times New Roman"/>
          <w:sz w:val="24"/>
          <w:szCs w:val="24"/>
        </w:rPr>
        <w:t>identificar</w:t>
      </w:r>
      <w:r w:rsidRPr="078B06E0" w:rsidR="681EB4E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8B06E0" w:rsidR="64832A25">
        <w:rPr>
          <w:rFonts w:ascii="Times New Roman" w:hAnsi="Times New Roman" w:eastAsia="Times New Roman" w:cs="Times New Roman"/>
          <w:sz w:val="24"/>
          <w:szCs w:val="24"/>
        </w:rPr>
        <w:t>a falta d</w:t>
      </w:r>
      <w:r w:rsidRPr="078B06E0" w:rsidR="6AFB9DBA">
        <w:rPr>
          <w:rFonts w:ascii="Times New Roman" w:hAnsi="Times New Roman" w:eastAsia="Times New Roman" w:cs="Times New Roman"/>
          <w:sz w:val="24"/>
          <w:szCs w:val="24"/>
        </w:rPr>
        <w:t xml:space="preserve">o plano de fechamento de </w:t>
      </w:r>
      <w:r w:rsidRPr="078B06E0" w:rsidR="00FB646F">
        <w:rPr>
          <w:rFonts w:ascii="Times New Roman" w:hAnsi="Times New Roman" w:eastAsia="Times New Roman" w:cs="Times New Roman"/>
          <w:sz w:val="24"/>
          <w:szCs w:val="24"/>
        </w:rPr>
        <w:t>á</w:t>
      </w:r>
      <w:r w:rsidRPr="078B06E0" w:rsidR="6AFB9DBA">
        <w:rPr>
          <w:rFonts w:ascii="Times New Roman" w:hAnsi="Times New Roman" w:eastAsia="Times New Roman" w:cs="Times New Roman"/>
          <w:sz w:val="24"/>
          <w:szCs w:val="24"/>
        </w:rPr>
        <w:t xml:space="preserve">reas </w:t>
      </w:r>
      <w:r w:rsidRPr="078B06E0" w:rsidR="2010A537">
        <w:rPr>
          <w:rFonts w:ascii="Times New Roman" w:hAnsi="Times New Roman" w:eastAsia="Times New Roman" w:cs="Times New Roman"/>
          <w:sz w:val="24"/>
          <w:szCs w:val="24"/>
        </w:rPr>
        <w:t>de mineração, que se cont</w:t>
      </w:r>
      <w:r w:rsidRPr="078B06E0" w:rsidR="3EAF52AC">
        <w:rPr>
          <w:rFonts w:ascii="Times New Roman" w:hAnsi="Times New Roman" w:eastAsia="Times New Roman" w:cs="Times New Roman"/>
          <w:sz w:val="24"/>
          <w:szCs w:val="24"/>
        </w:rPr>
        <w:t xml:space="preserve">empla em recapeamento do solo e revegetação das </w:t>
      </w:r>
      <w:r w:rsidRPr="078B06E0" w:rsidR="00FB646F">
        <w:rPr>
          <w:rFonts w:ascii="Times New Roman" w:hAnsi="Times New Roman" w:eastAsia="Times New Roman" w:cs="Times New Roman"/>
          <w:sz w:val="24"/>
          <w:szCs w:val="24"/>
        </w:rPr>
        <w:t>regiões</w:t>
      </w:r>
      <w:r w:rsidRPr="078B06E0" w:rsidR="3EAF52AC">
        <w:rPr>
          <w:rFonts w:ascii="Times New Roman" w:hAnsi="Times New Roman" w:eastAsia="Times New Roman" w:cs="Times New Roman"/>
          <w:sz w:val="24"/>
          <w:szCs w:val="24"/>
        </w:rPr>
        <w:t xml:space="preserve"> desmatadas.</w:t>
      </w:r>
      <w:r w:rsidRPr="078B06E0" w:rsidR="64832A2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8B06E0" w:rsidR="37FD29E1">
        <w:rPr>
          <w:rFonts w:ascii="Times New Roman" w:hAnsi="Times New Roman" w:eastAsia="Times New Roman" w:cs="Times New Roman"/>
          <w:sz w:val="24"/>
          <w:szCs w:val="24"/>
        </w:rPr>
        <w:t>Com isso, o</w:t>
      </w:r>
      <w:r w:rsidRPr="078B06E0" w:rsidR="158E5C1C">
        <w:rPr>
          <w:rFonts w:ascii="Times New Roman" w:hAnsi="Times New Roman" w:eastAsia="Times New Roman" w:cs="Times New Roman"/>
          <w:sz w:val="24"/>
          <w:szCs w:val="24"/>
        </w:rPr>
        <w:t xml:space="preserve"> NDVI revelou que as cicatrizes da mineração dificultam o crescimento vegetal, especial</w:t>
      </w:r>
      <w:r w:rsidRPr="078B06E0" w:rsidR="1CEC4099">
        <w:rPr>
          <w:rFonts w:ascii="Times New Roman" w:hAnsi="Times New Roman" w:eastAsia="Times New Roman" w:cs="Times New Roman"/>
          <w:sz w:val="24"/>
          <w:szCs w:val="24"/>
        </w:rPr>
        <w:t xml:space="preserve">mente nas </w:t>
      </w:r>
      <w:r w:rsidRPr="078B06E0" w:rsidR="5F8A51FF">
        <w:rPr>
          <w:rFonts w:ascii="Times New Roman" w:hAnsi="Times New Roman" w:eastAsia="Times New Roman" w:cs="Times New Roman"/>
          <w:sz w:val="24"/>
          <w:szCs w:val="24"/>
        </w:rPr>
        <w:t>áreas onde houve maior remoção do solo.</w:t>
      </w:r>
    </w:p>
    <w:p w:rsidR="0059320D" w:rsidP="1BB12BE1" w:rsidRDefault="5F8A51FF" w14:paraId="77DFBC98" w14:textId="51405CE2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sz w:val="24"/>
          <w:szCs w:val="24"/>
        </w:rPr>
        <w:t xml:space="preserve">Os dados indicam que regiões menos exploradas apresentam uma mudança mais evidente, reforçando a necessidade de </w:t>
      </w:r>
      <w:r w:rsidRPr="1BB12BE1" w:rsidR="76F22061">
        <w:rPr>
          <w:rFonts w:ascii="Times New Roman" w:hAnsi="Times New Roman" w:eastAsia="Times New Roman" w:cs="Times New Roman"/>
          <w:sz w:val="24"/>
          <w:szCs w:val="24"/>
        </w:rPr>
        <w:t>recuperação ambiental. Assim, este estudo destaca a importância do monitoramento em áreas mineradas e do us</w:t>
      </w:r>
      <w:r w:rsidRPr="1BB12BE1" w:rsidR="4037B466">
        <w:rPr>
          <w:rFonts w:ascii="Times New Roman" w:hAnsi="Times New Roman" w:eastAsia="Times New Roman" w:cs="Times New Roman"/>
          <w:sz w:val="24"/>
          <w:szCs w:val="24"/>
        </w:rPr>
        <w:t>o de tecnologias de geoprocessamento para avaliar os impactos ambientais.</w:t>
      </w:r>
    </w:p>
    <w:p w:rsidRPr="0059320D" w:rsidR="00FB646F" w:rsidP="1BB12BE1" w:rsidRDefault="00FB646F" w14:paraId="2D383C4B" w14:textId="4AA878D4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 realização de análises de imagens associadas a visitas ao campo contribui de forma significativa para a compreensão da dinâmica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geoambiental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e possibilita a mitigação e impactos identificados. Outro importante fator a destacar que as atividades de mineração necessitam de gerenciamento que permita o cumprimento da legislação vigente, de modo a garantir a produção sem supressão e alteração das condições ambientais. </w:t>
      </w:r>
    </w:p>
    <w:p w:rsidRPr="0059320D" w:rsidR="0059320D" w:rsidP="1BB12BE1" w:rsidRDefault="0059320D" w14:paraId="055CED14" w14:textId="70A08B79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59320D" w:rsidR="0059320D" w:rsidP="1BB12BE1" w:rsidRDefault="0059320D" w14:paraId="7A1FFFA8" w14:textId="0AEE6E25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>RE</w:t>
      </w:r>
      <w:r w:rsidRPr="1BB12BE1" w:rsidR="26D7E064">
        <w:rPr>
          <w:rFonts w:ascii="Times New Roman" w:hAnsi="Times New Roman" w:eastAsia="Times New Roman" w:cs="Times New Roman"/>
          <w:b/>
          <w:bCs/>
          <w:sz w:val="24"/>
          <w:szCs w:val="24"/>
        </w:rPr>
        <w:t>FERÊNCIAS</w:t>
      </w:r>
      <w:r w:rsidRPr="1BB12BE1" w:rsidR="6F436C84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</w:p>
    <w:p w:rsidR="1BB12BE1" w:rsidP="1BB12BE1" w:rsidRDefault="1BB12BE1" w14:paraId="5B6C7197" w14:textId="54940AF2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72E68378" w:rsidP="1BB12BE1" w:rsidRDefault="72E68378" w14:paraId="6EDA4153" w14:textId="6CE8C558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sz w:val="24"/>
          <w:szCs w:val="24"/>
        </w:rPr>
        <w:t>BRASIL. Agência Nacional de Mineração (ANM):</w:t>
      </w: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1BB12BE1">
        <w:rPr>
          <w:rFonts w:ascii="Times New Roman" w:hAnsi="Times New Roman" w:eastAsia="Times New Roman" w:cs="Times New Roman"/>
          <w:sz w:val="24"/>
          <w:szCs w:val="24"/>
        </w:rPr>
        <w:t>P</w:t>
      </w: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>esquisa de produção mineral brasileira bruta po</w:t>
      </w:r>
      <w:r w:rsidRPr="1BB12BE1" w:rsidR="4552D3E0">
        <w:rPr>
          <w:rFonts w:ascii="Times New Roman" w:hAnsi="Times New Roman" w:eastAsia="Times New Roman" w:cs="Times New Roman"/>
          <w:b/>
          <w:bCs/>
          <w:sz w:val="24"/>
          <w:szCs w:val="24"/>
        </w:rPr>
        <w:t>r município, 2023</w:t>
      </w:r>
      <w:r w:rsidRPr="1BB12BE1" w:rsidR="042E818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</w:t>
      </w:r>
      <w:r w:rsidRPr="1BB12BE1" w:rsidR="5E6D1AEA">
        <w:rPr>
          <w:rFonts w:ascii="Times New Roman" w:hAnsi="Times New Roman" w:eastAsia="Times New Roman" w:cs="Times New Roman"/>
          <w:sz w:val="24"/>
          <w:szCs w:val="24"/>
        </w:rPr>
        <w:t xml:space="preserve">Disponível em: </w:t>
      </w:r>
      <w:hyperlink r:id="rId10">
        <w:r w:rsidRPr="1BB12BE1" w:rsidR="5E6D1AEA">
          <w:rPr>
            <w:rStyle w:val="Hyperlink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>https://www.gov.br/anm/pt-br/anm-divulga-dados-de-producao-mineral-por-municipio.</w:t>
        </w:r>
      </w:hyperlink>
      <w:r w:rsidRPr="1BB12BE1" w:rsidR="5E6D1AE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BB12BE1" w:rsidR="4552D3E0">
        <w:rPr>
          <w:rFonts w:ascii="Times New Roman" w:hAnsi="Times New Roman" w:eastAsia="Times New Roman" w:cs="Times New Roman"/>
          <w:sz w:val="24"/>
          <w:szCs w:val="24"/>
        </w:rPr>
        <w:t xml:space="preserve">Acesso em: </w:t>
      </w:r>
      <w:r w:rsidRPr="1BB12BE1" w:rsidR="07CDA15A">
        <w:rPr>
          <w:rFonts w:ascii="Times New Roman" w:hAnsi="Times New Roman" w:eastAsia="Times New Roman" w:cs="Times New Roman"/>
          <w:sz w:val="24"/>
          <w:szCs w:val="24"/>
        </w:rPr>
        <w:t>25, abr. 25.</w:t>
      </w:r>
    </w:p>
    <w:p w:rsidR="0A2D4BC4" w:rsidP="1BB12BE1" w:rsidRDefault="0A2D4BC4" w14:paraId="32AF100F" w14:textId="55234D3C">
      <w:pPr>
        <w:spacing w:before="240" w:after="2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sz w:val="24"/>
          <w:szCs w:val="24"/>
        </w:rPr>
        <w:t xml:space="preserve">FREITAS, W. K.; MAGALHÃES, L. M. S. </w:t>
      </w: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>Métodos e parâmetros para estudo da vegetação com ênfase no estrato arbóreo.</w:t>
      </w:r>
      <w:r w:rsidRPr="1BB12BE1">
        <w:rPr>
          <w:rFonts w:ascii="Times New Roman" w:hAnsi="Times New Roman" w:eastAsia="Times New Roman" w:cs="Times New Roman"/>
          <w:sz w:val="24"/>
          <w:szCs w:val="24"/>
        </w:rPr>
        <w:t xml:space="preserve"> Floresta e Ambiente, v. 19, n. 4, dez. 2012. Disponível em: </w:t>
      </w:r>
      <w:hyperlink r:id="rId11">
        <w:r w:rsidRPr="1BB12BE1">
          <w:rPr>
            <w:rStyle w:val="Hyperlink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>https://www.scielo.br/j/floram/a/JtVXfW99cqDk79pCjnHd4Zv/?lang=pt</w:t>
        </w:r>
      </w:hyperlink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 Ace</w:t>
      </w:r>
      <w:r w:rsidRPr="1BB12BE1" w:rsidR="4BF465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sso em: 08, mai. 25.</w:t>
      </w:r>
    </w:p>
    <w:p w:rsidR="5A7C54D4" w:rsidP="078B06E0" w:rsidRDefault="5A7C54D4" w14:paraId="00C83A6A" w14:textId="1FFA7A87">
      <w:pPr>
        <w:spacing w:line="240" w:lineRule="auto"/>
        <w:jc w:val="both"/>
        <w:rPr>
          <w:rFonts w:ascii="Times New Roman" w:hAnsi="Times New Roman" w:eastAsia="Times New Roman" w:cs="Times New Roman"/>
          <w:color w:val="0D0D0D" w:themeColor="text1" w:themeTint="F2" w:themeShade="FF"/>
          <w:sz w:val="24"/>
          <w:szCs w:val="24"/>
        </w:rPr>
      </w:pPr>
      <w:r w:rsidRPr="078B06E0" w:rsidR="5A7C54D4">
        <w:rPr>
          <w:rFonts w:ascii="Times New Roman" w:hAnsi="Times New Roman" w:eastAsia="Times New Roman" w:cs="Times New Roman"/>
          <w:sz w:val="24"/>
          <w:szCs w:val="24"/>
        </w:rPr>
        <w:t xml:space="preserve">IBRAM. </w:t>
      </w:r>
      <w:r w:rsidRPr="078B06E0" w:rsidR="5A7C54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Em 2023, mineração repete faturamento do ano anterior e pretende ampliar investimentos até 2028.</w:t>
      </w:r>
      <w:r w:rsidRPr="078B06E0" w:rsidR="5A7C54D4">
        <w:rPr>
          <w:rFonts w:ascii="Times New Roman" w:hAnsi="Times New Roman" w:eastAsia="Times New Roman" w:cs="Times New Roman"/>
          <w:sz w:val="24"/>
          <w:szCs w:val="24"/>
        </w:rPr>
        <w:t xml:space="preserve"> Mineração do Brasil, 31 jan. 2024. Disponível em: </w:t>
      </w:r>
      <w:r w:rsidRPr="078B06E0" w:rsidR="18AC643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bf7dafb474f246e8">
        <w:r w:rsidRPr="078B06E0" w:rsidR="5A7C54D4">
          <w:rPr>
            <w:rStyle w:val="Hyperlink"/>
            <w:rFonts w:ascii="Times New Roman" w:hAnsi="Times New Roman" w:eastAsia="Times New Roman" w:cs="Times New Roman"/>
            <w:color w:val="0D0D0D" w:themeColor="text1" w:themeTint="F2" w:themeShade="FF"/>
            <w:sz w:val="24"/>
            <w:szCs w:val="24"/>
          </w:rPr>
          <w:t>https://ibram.org.br/release/em-2023-mineracao-repete-faturamento-do-ano-anterior-e-pretende-ampliar-investimentos-</w:t>
        </w:r>
        <w:r w:rsidRPr="078B06E0" w:rsidR="5A7C54D4">
          <w:rPr>
            <w:rStyle w:val="Hyperlink"/>
            <w:rFonts w:ascii="Times New Roman" w:hAnsi="Times New Roman" w:eastAsia="Times New Roman" w:cs="Times New Roman"/>
            <w:color w:val="0D0D0D" w:themeColor="text1" w:themeTint="F2" w:themeShade="FF"/>
            <w:sz w:val="24"/>
            <w:szCs w:val="24"/>
          </w:rPr>
          <w:t>ate</w:t>
        </w:r>
        <w:r w:rsidRPr="078B06E0" w:rsidR="5A7C54D4">
          <w:rPr>
            <w:rStyle w:val="Hyperlink"/>
            <w:rFonts w:ascii="Times New Roman" w:hAnsi="Times New Roman" w:eastAsia="Times New Roman" w:cs="Times New Roman"/>
            <w:color w:val="0D0D0D" w:themeColor="text1" w:themeTint="F2" w:themeShade="FF"/>
            <w:sz w:val="24"/>
            <w:szCs w:val="24"/>
          </w:rPr>
          <w:t>-2028</w:t>
        </w:r>
        <w:r w:rsidRPr="078B06E0" w:rsidR="5A7C54D4">
          <w:rPr>
            <w:rStyle w:val="Hyperlink"/>
            <w:rFonts w:ascii="Times New Roman" w:hAnsi="Times New Roman" w:eastAsia="Times New Roman" w:cs="Times New Roman"/>
            <w:color w:val="0D0D0D" w:themeColor="text1" w:themeTint="F2" w:themeShade="FF"/>
            <w:sz w:val="24"/>
            <w:szCs w:val="24"/>
          </w:rPr>
          <w:t>/</w:t>
        </w:r>
      </w:hyperlink>
      <w:r w:rsidRPr="078B06E0" w:rsidR="0311BA7A">
        <w:rPr>
          <w:rStyle w:val="Hyperlink"/>
          <w:rFonts w:ascii="Times New Roman" w:hAnsi="Times New Roman" w:eastAsia="Times New Roman" w:cs="Times New Roman"/>
          <w:color w:val="0D0D0D" w:themeColor="text1" w:themeTint="F2" w:themeShade="FF"/>
          <w:sz w:val="24"/>
          <w:szCs w:val="24"/>
        </w:rPr>
        <w:t xml:space="preserve">. </w:t>
      </w:r>
      <w:r w:rsidRPr="078B06E0" w:rsidR="7159A254">
        <w:rPr>
          <w:rFonts w:ascii="Times New Roman" w:hAnsi="Times New Roman" w:eastAsia="Times New Roman" w:cs="Times New Roman"/>
          <w:color w:val="0D0D0D" w:themeColor="text1" w:themeTint="F2" w:themeShade="FF"/>
          <w:sz w:val="24"/>
          <w:szCs w:val="24"/>
        </w:rPr>
        <w:t xml:space="preserve"> </w:t>
      </w:r>
      <w:r w:rsidRPr="078B06E0" w:rsidR="52BF38E7">
        <w:rPr>
          <w:rFonts w:ascii="Times New Roman" w:hAnsi="Times New Roman" w:eastAsia="Times New Roman" w:cs="Times New Roman"/>
          <w:color w:val="0D0D0D" w:themeColor="text1" w:themeTint="F2" w:themeShade="FF"/>
          <w:sz w:val="24"/>
          <w:szCs w:val="24"/>
        </w:rPr>
        <w:t>Acesso em: 28, abr. 25.</w:t>
      </w:r>
    </w:p>
    <w:p w:rsidR="1BB12BE1" w:rsidP="078B06E0" w:rsidRDefault="1BB12BE1" w14:paraId="6C52243A" w14:textId="10517B9F" w14:noSpellErr="1">
      <w:pPr>
        <w:spacing w:line="240" w:lineRule="auto"/>
        <w:jc w:val="both"/>
        <w:rPr>
          <w:rFonts w:ascii="Times New Roman" w:hAnsi="Times New Roman" w:eastAsia="Times New Roman" w:cs="Times New Roman"/>
          <w:color w:val="0D0D0D" w:themeColor="text1" w:themeTint="F2" w:themeShade="FF"/>
          <w:sz w:val="24"/>
          <w:szCs w:val="24"/>
        </w:rPr>
      </w:pPr>
    </w:p>
    <w:p w:rsidR="27CAA3F6" w:rsidP="1BB12BE1" w:rsidRDefault="27CAA3F6" w14:paraId="7C7BDF75" w14:textId="133DDED3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sz w:val="24"/>
          <w:szCs w:val="24"/>
        </w:rPr>
        <w:t xml:space="preserve">MECHI, A.; SANCHES, D. L. </w:t>
      </w: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Impactos ambientais da mineração no Estado de São Paulo. </w:t>
      </w:r>
      <w:r w:rsidRPr="1BB12BE1">
        <w:rPr>
          <w:rFonts w:ascii="Times New Roman" w:hAnsi="Times New Roman" w:eastAsia="Times New Roman" w:cs="Times New Roman"/>
          <w:sz w:val="24"/>
          <w:szCs w:val="24"/>
        </w:rPr>
        <w:t>Estudos Avançados, v. 24, n. 68, 2010. Disponível em:</w:t>
      </w:r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hyperlink r:id="rId13">
        <w:r w:rsidRPr="1BB12BE1">
          <w:rPr>
            <w:rStyle w:val="Hyperlink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SciELO Brasil - Impactos ambientais da mineração no Estado de São Paulo Impactos ambientais da mineração no Estado de São </w:t>
        </w:r>
        <w:proofErr w:type="spellStart"/>
        <w:r w:rsidRPr="1BB12BE1">
          <w:rPr>
            <w:rStyle w:val="Hyperlink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>Paulo.</w:t>
        </w:r>
      </w:hyperlink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Acesso</w:t>
      </w:r>
      <w:proofErr w:type="spellEnd"/>
      <w:r w:rsidRPr="1BB12B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em: 03, mai. 25.</w:t>
      </w:r>
    </w:p>
    <w:p w:rsidR="7A9976FF" w:rsidP="1BB12BE1" w:rsidRDefault="7A9976FF" w14:paraId="2561456E" w14:textId="614D665D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BB12BE1">
        <w:rPr>
          <w:rFonts w:ascii="Times New Roman" w:hAnsi="Times New Roman" w:eastAsia="Times New Roman" w:cs="Times New Roman"/>
          <w:sz w:val="24"/>
          <w:szCs w:val="24"/>
        </w:rPr>
        <w:t xml:space="preserve">SOUZA, V. C.; SOUZA, J. C.; ROLIM FILHO, J. L. </w:t>
      </w:r>
      <w:r w:rsidRPr="1BB12BE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Diagnóstico do setor de rochas ornamentais e de revestimentos do estado de Pernambuco. </w:t>
      </w:r>
      <w:r w:rsidRPr="1BB12BE1" w:rsidR="5D49B109">
        <w:rPr>
          <w:rFonts w:ascii="Times New Roman" w:hAnsi="Times New Roman" w:eastAsia="Times New Roman" w:cs="Times New Roman"/>
          <w:sz w:val="24"/>
          <w:szCs w:val="24"/>
        </w:rPr>
        <w:t>2008.</w:t>
      </w:r>
    </w:p>
    <w:p w:rsidR="6579DCD4" w:rsidP="1BB12BE1" w:rsidRDefault="00FB646F" w14:paraId="754E1097" w14:textId="24053B15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BB12BE1">
        <w:rPr>
          <w:rFonts w:ascii="Times New Roman" w:hAnsi="Times New Roman" w:eastAsia="Times New Roman" w:cs="Times New Roman"/>
          <w:sz w:val="24"/>
          <w:szCs w:val="24"/>
          <w:lang w:val="en-US"/>
        </w:rPr>
        <w:lastRenderedPageBreak/>
        <w:t xml:space="preserve">SILVA, MAIKON F. </w:t>
      </w:r>
      <w:r w:rsidRPr="1BB12BE1" w:rsidR="6579DCD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B. </w:t>
      </w:r>
      <w:r w:rsidRPr="1BB12BE1" w:rsidR="6579DCD4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NDVI 2010.</w:t>
      </w:r>
      <w:r w:rsidRPr="1BB12BE1" w:rsidR="5B1D8A7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Submetido </w:t>
      </w:r>
      <w:r w:rsidRPr="1BB12BE1" w:rsidR="5B1D8A7F">
        <w:rPr>
          <w:rFonts w:ascii="Times New Roman" w:hAnsi="Times New Roman" w:eastAsia="Times New Roman" w:cs="Times New Roman"/>
          <w:sz w:val="24"/>
          <w:szCs w:val="24"/>
        </w:rPr>
        <w:t>para publicação:</w:t>
      </w:r>
      <w:r w:rsidRPr="1BB12BE1" w:rsidR="6579DCD4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 w:rsidRPr="1BB12BE1" w:rsidR="096551C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[S.l], </w:t>
      </w:r>
      <w:r w:rsidRPr="1BB12BE1" w:rsidR="16E6A5B8">
        <w:rPr>
          <w:rFonts w:ascii="Times New Roman" w:hAnsi="Times New Roman" w:eastAsia="Times New Roman" w:cs="Times New Roman"/>
          <w:sz w:val="24"/>
          <w:szCs w:val="24"/>
          <w:lang w:val="en-US"/>
        </w:rPr>
        <w:t>2023</w:t>
      </w:r>
      <w:r w:rsidRPr="1BB12BE1" w:rsidR="096551C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1BB12BE1" w:rsidR="03C0287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Dados ultilizados diponiveis por:</w:t>
      </w:r>
      <w:r w:rsidRPr="1BB12BE1" w:rsidR="03C0287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4">
        <w:r w:rsidRPr="1BB12BE1" w:rsidR="03C0287F">
          <w:rPr>
            <w:rStyle w:val="Hyperlink"/>
            <w:rFonts w:ascii="Times New Roman" w:hAnsi="Times New Roman" w:eastAsia="Times New Roman" w:cs="Times New Roman"/>
            <w:color w:val="000000" w:themeColor="text1"/>
            <w:sz w:val="24"/>
            <w:szCs w:val="24"/>
            <w:lang w:val="en-US"/>
          </w:rPr>
          <w:t>https://earthexplorer.usgs.gov/</w:t>
        </w:r>
      </w:hyperlink>
      <w:r w:rsidRPr="1BB12BE1" w:rsidR="03C0287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391132EA" w:rsidP="1BB12BE1" w:rsidRDefault="00FB646F" w14:paraId="222ECF3C" w14:textId="756AD1B1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BB12BE1">
        <w:rPr>
          <w:rFonts w:ascii="Times New Roman" w:hAnsi="Times New Roman" w:eastAsia="Times New Roman" w:cs="Times New Roman"/>
          <w:sz w:val="24"/>
          <w:szCs w:val="24"/>
        </w:rPr>
        <w:t>SILVA, MAIKON F. B</w:t>
      </w:r>
      <w:r w:rsidRPr="1BB12BE1" w:rsidR="391132EA">
        <w:rPr>
          <w:rFonts w:ascii="Times New Roman" w:hAnsi="Times New Roman" w:eastAsia="Times New Roman" w:cs="Times New Roman"/>
          <w:sz w:val="24"/>
          <w:szCs w:val="24"/>
        </w:rPr>
        <w:t>.</w:t>
      </w:r>
      <w:r w:rsidRPr="1BB12BE1" w:rsidR="391132E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1BB12BE1" w:rsidR="391132EA">
        <w:rPr>
          <w:rFonts w:ascii="Times New Roman" w:hAnsi="Times New Roman" w:eastAsia="Times New Roman" w:cs="Times New Roman"/>
          <w:b/>
          <w:bCs/>
          <w:sz w:val="24"/>
          <w:szCs w:val="24"/>
        </w:rPr>
        <w:t>Indice</w:t>
      </w:r>
      <w:proofErr w:type="spellEnd"/>
      <w:r w:rsidRPr="1BB12BE1" w:rsidR="391132E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NDVI da área descontinuada. </w:t>
      </w:r>
      <w:r w:rsidRPr="1BB12BE1" w:rsidR="391132EA">
        <w:rPr>
          <w:rFonts w:ascii="Times New Roman" w:hAnsi="Times New Roman" w:eastAsia="Times New Roman" w:cs="Times New Roman"/>
          <w:sz w:val="24"/>
          <w:szCs w:val="24"/>
        </w:rPr>
        <w:t>Submetido para public</w:t>
      </w:r>
      <w:r w:rsidRPr="1BB12BE1" w:rsidR="1C7B7D1D">
        <w:rPr>
          <w:rFonts w:ascii="Times New Roman" w:hAnsi="Times New Roman" w:eastAsia="Times New Roman" w:cs="Times New Roman"/>
          <w:sz w:val="24"/>
          <w:szCs w:val="24"/>
        </w:rPr>
        <w:t>ação: [</w:t>
      </w:r>
      <w:proofErr w:type="spellStart"/>
      <w:r w:rsidRPr="1BB12BE1" w:rsidR="1C7B7D1D">
        <w:rPr>
          <w:rFonts w:ascii="Times New Roman" w:hAnsi="Times New Roman" w:eastAsia="Times New Roman" w:cs="Times New Roman"/>
          <w:sz w:val="24"/>
          <w:szCs w:val="24"/>
        </w:rPr>
        <w:t>S,l</w:t>
      </w:r>
      <w:proofErr w:type="spellEnd"/>
      <w:r w:rsidRPr="1BB12BE1" w:rsidR="1C7B7D1D">
        <w:rPr>
          <w:rFonts w:ascii="Times New Roman" w:hAnsi="Times New Roman" w:eastAsia="Times New Roman" w:cs="Times New Roman"/>
          <w:sz w:val="24"/>
          <w:szCs w:val="24"/>
        </w:rPr>
        <w:t>], 2023.</w:t>
      </w:r>
      <w:r w:rsidRPr="1BB12BE1" w:rsidR="7E921CA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12BE1" w:rsidR="7E921CAE">
        <w:rPr>
          <w:rFonts w:ascii="Times New Roman" w:hAnsi="Times New Roman" w:eastAsia="Times New Roman" w:cs="Times New Roman"/>
          <w:sz w:val="24"/>
          <w:szCs w:val="24"/>
          <w:lang w:val="en-US"/>
        </w:rPr>
        <w:t>Dados ultilizados diponiveis por:</w:t>
      </w:r>
      <w:r w:rsidRPr="1BB12BE1" w:rsidR="7E921CAE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5">
        <w:r w:rsidRPr="1BB12BE1" w:rsidR="7E921CAE">
          <w:rPr>
            <w:rStyle w:val="Hyperlink"/>
            <w:rFonts w:ascii="Times New Roman" w:hAnsi="Times New Roman" w:eastAsia="Times New Roman" w:cs="Times New Roman"/>
            <w:color w:val="000000" w:themeColor="text1"/>
            <w:sz w:val="24"/>
            <w:szCs w:val="24"/>
            <w:lang w:val="en-US"/>
          </w:rPr>
          <w:t>https://earthexplorer.usgs.gov/</w:t>
        </w:r>
      </w:hyperlink>
    </w:p>
    <w:p w:rsidR="1BB12BE1" w:rsidP="1BB12BE1" w:rsidRDefault="1BB12BE1" w14:paraId="1A90A654" w14:textId="2347D8A2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BB12BE1" w:rsidP="1BB12BE1" w:rsidRDefault="1BB12BE1" w14:paraId="2DB21634" w14:textId="6EEB7F10">
      <w:pPr>
        <w:spacing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sectPr w:rsidR="1BB12BE1">
      <w:headerReference w:type="default" r:id="rId16"/>
      <w:footerReference w:type="default" r:id="rId17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633" w:rsidRDefault="00C21633" w14:paraId="55D535CB" w14:textId="77777777">
      <w:pPr>
        <w:spacing w:line="240" w:lineRule="auto"/>
      </w:pPr>
      <w:r>
        <w:separator/>
      </w:r>
    </w:p>
  </w:endnote>
  <w:endnote w:type="continuationSeparator" w:id="0">
    <w:p w:rsidR="00C21633" w:rsidRDefault="00C21633" w14:paraId="3F27E89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B12BE1" w:rsidTr="1BB12BE1" w14:paraId="3B013DCA" w14:textId="77777777">
      <w:trPr>
        <w:trHeight w:val="300"/>
      </w:trPr>
      <w:tc>
        <w:tcPr>
          <w:tcW w:w="3005" w:type="dxa"/>
        </w:tcPr>
        <w:p w:rsidR="1BB12BE1" w:rsidP="1BB12BE1" w:rsidRDefault="1BB12BE1" w14:paraId="145C64C8" w14:textId="0CA22C48">
          <w:pPr>
            <w:pStyle w:val="Cabealho"/>
            <w:ind w:left="-115"/>
          </w:pPr>
        </w:p>
      </w:tc>
      <w:tc>
        <w:tcPr>
          <w:tcW w:w="3005" w:type="dxa"/>
        </w:tcPr>
        <w:p w:rsidR="1BB12BE1" w:rsidP="1BB12BE1" w:rsidRDefault="1BB12BE1" w14:paraId="4063145E" w14:textId="6ECE9B9B">
          <w:pPr>
            <w:pStyle w:val="Cabealho"/>
            <w:jc w:val="center"/>
          </w:pPr>
        </w:p>
      </w:tc>
      <w:tc>
        <w:tcPr>
          <w:tcW w:w="3005" w:type="dxa"/>
        </w:tcPr>
        <w:p w:rsidR="1BB12BE1" w:rsidP="1BB12BE1" w:rsidRDefault="1BB12BE1" w14:paraId="624F5A62" w14:textId="275ADFF2">
          <w:pPr>
            <w:pStyle w:val="Cabealho"/>
            <w:ind w:right="-115"/>
            <w:jc w:val="right"/>
          </w:pPr>
        </w:p>
      </w:tc>
    </w:tr>
  </w:tbl>
  <w:p w:rsidR="1BB12BE1" w:rsidP="1BB12BE1" w:rsidRDefault="1BB12BE1" w14:paraId="68DF0ECD" w14:textId="074AC3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633" w:rsidRDefault="00C21633" w14:paraId="613567FF" w14:textId="77777777">
      <w:pPr>
        <w:spacing w:line="240" w:lineRule="auto"/>
      </w:pPr>
      <w:r>
        <w:separator/>
      </w:r>
    </w:p>
  </w:footnote>
  <w:footnote w:type="continuationSeparator" w:id="0">
    <w:p w:rsidR="00C21633" w:rsidRDefault="00C21633" w14:paraId="2A10487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B171B" w:rsidP="00DD65C2" w:rsidRDefault="00DD65C2" w14:paraId="5607B4E1" w14:textId="496F1E05">
    <w:pPr>
      <w:jc w:val="center"/>
    </w:pPr>
    <w:r>
      <w:rPr>
        <w:noProof/>
      </w:rPr>
      <w:drawing>
        <wp:inline distT="0" distB="0" distL="0" distR="0" wp14:anchorId="46DF84E6" wp14:editId="32C15BD0">
          <wp:extent cx="4777319" cy="190881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4430" cy="192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oSpRZj3pbSShQ" int2:id="XhfVuH33">
      <int2:state int2:type="AugLoop_Text_Critique" int2:value="Rejected"/>
    </int2:textHash>
    <int2:textHash int2:hashCode="yc++kAWrSUWn6J" int2:id="pynQXwsG">
      <int2:state int2:type="AugLoop_Text_Critique" int2:value="Rejected"/>
    </int2:textHash>
    <int2:textHash int2:hashCode="PiLj62E2BX4v4j" int2:id="MV4H3SYw">
      <int2:state int2:type="AugLoop_Text_Critique" int2:value="Rejected"/>
    </int2:textHash>
    <int2:textHash int2:hashCode="k9Vek+/P5TlLhn" int2:id="mcdZBIM2">
      <int2:state int2:type="AugLoop_Text_Critique" int2:value="Rejected"/>
    </int2:textHash>
    <int2:textHash int2:hashCode="ar9knZlwL2w3IV" int2:id="MtU1HR5e">
      <int2:state int2:type="AugLoop_Text_Critique" int2:value="Rejected"/>
    </int2:textHash>
    <int2:textHash int2:hashCode="SHU7660zZx0bPi" int2:id="WgcyT5aS">
      <int2:state int2:type="AugLoop_Text_Critique" int2:value="Rejected"/>
    </int2:textHash>
    <int2:textHash int2:hashCode="AlGdgQnNjLP5NE" int2:id="6ZQ9jRI7">
      <int2:state int2:type="AugLoop_Text_Critique" int2:value="Rejected"/>
    </int2:textHash>
    <int2:textHash int2:hashCode="vv9OwaUrgP0mcK" int2:id="yZqPxrMc">
      <int2:state int2:type="AugLoop_Text_Critique" int2:value="Rejected"/>
    </int2:textHash>
    <int2:textHash int2:hashCode="abaLNN2c7p5S+X" int2:id="uu2PaVKg">
      <int2:state int2:type="AugLoop_Text_Critique" int2:value="Rejected"/>
    </int2:textHash>
    <int2:textHash int2:hashCode="UKTbP0fDttawKI" int2:id="4WHK6EUI">
      <int2:state int2:type="AugLoop_Text_Critique" int2:value="Rejected"/>
    </int2:textHash>
    <int2:textHash int2:hashCode="MBUt7i1NTvy5wt" int2:id="Kb1o2Bpb">
      <int2:state int2:type="AugLoop_Text_Critique" int2:value="Rejected"/>
    </int2:textHash>
    <int2:textHash int2:hashCode="85dpgXifmcJCK1" int2:id="HDf6QSVj">
      <int2:state int2:type="AugLoop_Text_Critique" int2:value="Rejected"/>
    </int2:textHash>
    <int2:textHash int2:hashCode="xJLVWZVBI6EkIU" int2:id="7Q8RSdHu">
      <int2:state int2:type="AugLoop_Text_Critique" int2:value="Rejected"/>
    </int2:textHash>
    <int2:textHash int2:hashCode="fPNjKswdMwN0IV" int2:id="9dRDPQoH">
      <int2:state int2:type="AugLoop_Text_Critique" int2:value="Rejected"/>
    </int2:textHash>
    <int2:textHash int2:hashCode="sOOWvR9D/wANuu" int2:id="MRrfc8jl">
      <int2:state int2:type="AugLoop_Text_Critique" int2:value="Rejected"/>
    </int2:textHash>
    <int2:textHash int2:hashCode="nevXv3tGuTZQzF" int2:id="bEvpicJ4">
      <int2:state int2:type="AugLoop_Text_Critique" int2:value="Rejected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1B"/>
    <w:rsid w:val="0000759E"/>
    <w:rsid w:val="00042E96"/>
    <w:rsid w:val="00043E20"/>
    <w:rsid w:val="00095421"/>
    <w:rsid w:val="000E1861"/>
    <w:rsid w:val="00137B4F"/>
    <w:rsid w:val="00155596"/>
    <w:rsid w:val="00201CE0"/>
    <w:rsid w:val="002C1EA2"/>
    <w:rsid w:val="002C7DA6"/>
    <w:rsid w:val="002D2193"/>
    <w:rsid w:val="00362593"/>
    <w:rsid w:val="003758D0"/>
    <w:rsid w:val="003A4644"/>
    <w:rsid w:val="003D7693"/>
    <w:rsid w:val="003F50E1"/>
    <w:rsid w:val="00464248"/>
    <w:rsid w:val="00543384"/>
    <w:rsid w:val="005812F9"/>
    <w:rsid w:val="0059320D"/>
    <w:rsid w:val="005C241D"/>
    <w:rsid w:val="00616D92"/>
    <w:rsid w:val="006F0F0F"/>
    <w:rsid w:val="006F7E64"/>
    <w:rsid w:val="00703D84"/>
    <w:rsid w:val="00753AA4"/>
    <w:rsid w:val="007F72E6"/>
    <w:rsid w:val="00801936"/>
    <w:rsid w:val="00823499"/>
    <w:rsid w:val="008C37F0"/>
    <w:rsid w:val="009E431A"/>
    <w:rsid w:val="009F1D03"/>
    <w:rsid w:val="00A9090F"/>
    <w:rsid w:val="00AC6124"/>
    <w:rsid w:val="00AE1812"/>
    <w:rsid w:val="00B2536B"/>
    <w:rsid w:val="00B6D01A"/>
    <w:rsid w:val="00BB171B"/>
    <w:rsid w:val="00BF69B6"/>
    <w:rsid w:val="00C21633"/>
    <w:rsid w:val="00C22A9E"/>
    <w:rsid w:val="00C84138"/>
    <w:rsid w:val="00C85601"/>
    <w:rsid w:val="00CB52D3"/>
    <w:rsid w:val="00D213B5"/>
    <w:rsid w:val="00D625A1"/>
    <w:rsid w:val="00D81AC1"/>
    <w:rsid w:val="00DD65C2"/>
    <w:rsid w:val="00E318D2"/>
    <w:rsid w:val="00E41B00"/>
    <w:rsid w:val="00E569A8"/>
    <w:rsid w:val="00E824C7"/>
    <w:rsid w:val="00E90A46"/>
    <w:rsid w:val="00EE0C59"/>
    <w:rsid w:val="00F27238"/>
    <w:rsid w:val="00FB646F"/>
    <w:rsid w:val="00FD44DA"/>
    <w:rsid w:val="00FE0318"/>
    <w:rsid w:val="00FE19CE"/>
    <w:rsid w:val="010DCA44"/>
    <w:rsid w:val="0149EF50"/>
    <w:rsid w:val="015E58AA"/>
    <w:rsid w:val="016894B1"/>
    <w:rsid w:val="01CE9FE7"/>
    <w:rsid w:val="0240BB04"/>
    <w:rsid w:val="026B29D0"/>
    <w:rsid w:val="03057697"/>
    <w:rsid w:val="0311BA7A"/>
    <w:rsid w:val="031CDFE2"/>
    <w:rsid w:val="03B96783"/>
    <w:rsid w:val="03C0287F"/>
    <w:rsid w:val="042E818C"/>
    <w:rsid w:val="045E35C1"/>
    <w:rsid w:val="0461E07E"/>
    <w:rsid w:val="046B9E87"/>
    <w:rsid w:val="04B63CA7"/>
    <w:rsid w:val="0506BF3C"/>
    <w:rsid w:val="050DF88F"/>
    <w:rsid w:val="057B0283"/>
    <w:rsid w:val="05FA25EF"/>
    <w:rsid w:val="05FF8ABA"/>
    <w:rsid w:val="0614CEA0"/>
    <w:rsid w:val="064B74C8"/>
    <w:rsid w:val="066F7E2F"/>
    <w:rsid w:val="06860787"/>
    <w:rsid w:val="06CDF1DC"/>
    <w:rsid w:val="072A64D3"/>
    <w:rsid w:val="0768CEB5"/>
    <w:rsid w:val="078B06E0"/>
    <w:rsid w:val="078FF546"/>
    <w:rsid w:val="07C47AC2"/>
    <w:rsid w:val="07CDA15A"/>
    <w:rsid w:val="07D30863"/>
    <w:rsid w:val="0831A340"/>
    <w:rsid w:val="08CA9022"/>
    <w:rsid w:val="09147C68"/>
    <w:rsid w:val="092037F3"/>
    <w:rsid w:val="096551C9"/>
    <w:rsid w:val="09D6D58A"/>
    <w:rsid w:val="0A1EEE6D"/>
    <w:rsid w:val="0A2D4BC4"/>
    <w:rsid w:val="0ABB514E"/>
    <w:rsid w:val="0ABD9CDF"/>
    <w:rsid w:val="0B3CDA89"/>
    <w:rsid w:val="0B4E363C"/>
    <w:rsid w:val="0B5C6A45"/>
    <w:rsid w:val="0B866732"/>
    <w:rsid w:val="0BD11059"/>
    <w:rsid w:val="0BDF88FD"/>
    <w:rsid w:val="0C422C56"/>
    <w:rsid w:val="0C613782"/>
    <w:rsid w:val="0C83254E"/>
    <w:rsid w:val="0D04E77E"/>
    <w:rsid w:val="0D20321D"/>
    <w:rsid w:val="0D9C9F91"/>
    <w:rsid w:val="0DF3AEBE"/>
    <w:rsid w:val="0DF7812F"/>
    <w:rsid w:val="0E0867E4"/>
    <w:rsid w:val="0E310494"/>
    <w:rsid w:val="0E7E53E0"/>
    <w:rsid w:val="0E828138"/>
    <w:rsid w:val="0EAF4EFD"/>
    <w:rsid w:val="0EDCA986"/>
    <w:rsid w:val="0EF7BD88"/>
    <w:rsid w:val="0F2B4B0A"/>
    <w:rsid w:val="1053EC32"/>
    <w:rsid w:val="10E70AF4"/>
    <w:rsid w:val="115304A4"/>
    <w:rsid w:val="11604614"/>
    <w:rsid w:val="11A96DCE"/>
    <w:rsid w:val="11B74D37"/>
    <w:rsid w:val="11BAE40F"/>
    <w:rsid w:val="121EBDAD"/>
    <w:rsid w:val="122069EC"/>
    <w:rsid w:val="1257E180"/>
    <w:rsid w:val="1294861B"/>
    <w:rsid w:val="134689E2"/>
    <w:rsid w:val="135AA3C4"/>
    <w:rsid w:val="13C07219"/>
    <w:rsid w:val="140F1EBF"/>
    <w:rsid w:val="143A9CBF"/>
    <w:rsid w:val="14E16F9A"/>
    <w:rsid w:val="154105D8"/>
    <w:rsid w:val="155D109D"/>
    <w:rsid w:val="158E5C1C"/>
    <w:rsid w:val="161DD137"/>
    <w:rsid w:val="16360F1C"/>
    <w:rsid w:val="169E7661"/>
    <w:rsid w:val="16A2A570"/>
    <w:rsid w:val="16C0C186"/>
    <w:rsid w:val="16E6A5B8"/>
    <w:rsid w:val="170FC965"/>
    <w:rsid w:val="1719054F"/>
    <w:rsid w:val="1741CC20"/>
    <w:rsid w:val="1795300F"/>
    <w:rsid w:val="17A1626F"/>
    <w:rsid w:val="17AA768E"/>
    <w:rsid w:val="17CB1127"/>
    <w:rsid w:val="17EC2A38"/>
    <w:rsid w:val="180460D4"/>
    <w:rsid w:val="1821C037"/>
    <w:rsid w:val="182B2FCC"/>
    <w:rsid w:val="1886845F"/>
    <w:rsid w:val="18AC643D"/>
    <w:rsid w:val="18DB5637"/>
    <w:rsid w:val="18F26D7A"/>
    <w:rsid w:val="19368FB8"/>
    <w:rsid w:val="1979228A"/>
    <w:rsid w:val="199E1248"/>
    <w:rsid w:val="19A911B3"/>
    <w:rsid w:val="1A2CE1F8"/>
    <w:rsid w:val="1A54F28F"/>
    <w:rsid w:val="1A8FCA8A"/>
    <w:rsid w:val="1ABD0B3F"/>
    <w:rsid w:val="1AD8FD5F"/>
    <w:rsid w:val="1AE72908"/>
    <w:rsid w:val="1B11114B"/>
    <w:rsid w:val="1B1B25CF"/>
    <w:rsid w:val="1B480219"/>
    <w:rsid w:val="1B587711"/>
    <w:rsid w:val="1BB12BE1"/>
    <w:rsid w:val="1BD06B58"/>
    <w:rsid w:val="1BDFD084"/>
    <w:rsid w:val="1BFADB35"/>
    <w:rsid w:val="1C358845"/>
    <w:rsid w:val="1C4E49F1"/>
    <w:rsid w:val="1C7B7D1D"/>
    <w:rsid w:val="1CB2D7D3"/>
    <w:rsid w:val="1CE99E92"/>
    <w:rsid w:val="1CEC4099"/>
    <w:rsid w:val="1CFD96B7"/>
    <w:rsid w:val="1E12DB57"/>
    <w:rsid w:val="1E218546"/>
    <w:rsid w:val="1E2E3609"/>
    <w:rsid w:val="1E4DCBD8"/>
    <w:rsid w:val="1E542536"/>
    <w:rsid w:val="1E82BEF3"/>
    <w:rsid w:val="1EB59410"/>
    <w:rsid w:val="1EC4D97A"/>
    <w:rsid w:val="1EF82D8B"/>
    <w:rsid w:val="1F739229"/>
    <w:rsid w:val="1F933FE6"/>
    <w:rsid w:val="20090517"/>
    <w:rsid w:val="200FC9D9"/>
    <w:rsid w:val="2010A537"/>
    <w:rsid w:val="212AC163"/>
    <w:rsid w:val="213D15BA"/>
    <w:rsid w:val="2146DB0A"/>
    <w:rsid w:val="21699119"/>
    <w:rsid w:val="21BC9B0F"/>
    <w:rsid w:val="22541D42"/>
    <w:rsid w:val="22F6D5BC"/>
    <w:rsid w:val="230E0514"/>
    <w:rsid w:val="233B910F"/>
    <w:rsid w:val="23413A72"/>
    <w:rsid w:val="236EF9D4"/>
    <w:rsid w:val="2388842E"/>
    <w:rsid w:val="239F89F5"/>
    <w:rsid w:val="23D49CF2"/>
    <w:rsid w:val="2402673F"/>
    <w:rsid w:val="24322694"/>
    <w:rsid w:val="249BADF6"/>
    <w:rsid w:val="255F60E7"/>
    <w:rsid w:val="25BAE969"/>
    <w:rsid w:val="25DF6869"/>
    <w:rsid w:val="26473708"/>
    <w:rsid w:val="26693D75"/>
    <w:rsid w:val="26957219"/>
    <w:rsid w:val="26BEF2DA"/>
    <w:rsid w:val="26D73035"/>
    <w:rsid w:val="26D7D392"/>
    <w:rsid w:val="26D7E064"/>
    <w:rsid w:val="26ED126F"/>
    <w:rsid w:val="26F455DC"/>
    <w:rsid w:val="27576874"/>
    <w:rsid w:val="275A4AAC"/>
    <w:rsid w:val="277A8D4E"/>
    <w:rsid w:val="27A2CAF5"/>
    <w:rsid w:val="27CAA3F6"/>
    <w:rsid w:val="282EE19F"/>
    <w:rsid w:val="28D578E6"/>
    <w:rsid w:val="294B6834"/>
    <w:rsid w:val="2958BF69"/>
    <w:rsid w:val="2966AE59"/>
    <w:rsid w:val="296C644E"/>
    <w:rsid w:val="29EDFCB7"/>
    <w:rsid w:val="2A4E8015"/>
    <w:rsid w:val="2A6AA281"/>
    <w:rsid w:val="2A95A425"/>
    <w:rsid w:val="2AB62FBB"/>
    <w:rsid w:val="2AC0700E"/>
    <w:rsid w:val="2ADA55F2"/>
    <w:rsid w:val="2B382290"/>
    <w:rsid w:val="2B3BB4E1"/>
    <w:rsid w:val="2B83DFF2"/>
    <w:rsid w:val="2BD19E26"/>
    <w:rsid w:val="2C0F2089"/>
    <w:rsid w:val="2C218D5D"/>
    <w:rsid w:val="2C3FFDA7"/>
    <w:rsid w:val="2C565B12"/>
    <w:rsid w:val="2C8CD2CE"/>
    <w:rsid w:val="2C949D3F"/>
    <w:rsid w:val="2CFB2398"/>
    <w:rsid w:val="2D04EBD9"/>
    <w:rsid w:val="2D06A638"/>
    <w:rsid w:val="2D3831FA"/>
    <w:rsid w:val="2D608D4A"/>
    <w:rsid w:val="2DBFAF5F"/>
    <w:rsid w:val="2E7A5DD3"/>
    <w:rsid w:val="2EF98623"/>
    <w:rsid w:val="2F2B6E90"/>
    <w:rsid w:val="2F40B2B7"/>
    <w:rsid w:val="2F79AB50"/>
    <w:rsid w:val="2F7E069A"/>
    <w:rsid w:val="2FC52590"/>
    <w:rsid w:val="309D8E6A"/>
    <w:rsid w:val="30ABDCA4"/>
    <w:rsid w:val="30D4988C"/>
    <w:rsid w:val="30F78AFC"/>
    <w:rsid w:val="315C7AE7"/>
    <w:rsid w:val="31AC6C04"/>
    <w:rsid w:val="31B3AB1E"/>
    <w:rsid w:val="31E2D685"/>
    <w:rsid w:val="31E699E1"/>
    <w:rsid w:val="324032EE"/>
    <w:rsid w:val="3256CA4B"/>
    <w:rsid w:val="3295E08F"/>
    <w:rsid w:val="32B8403F"/>
    <w:rsid w:val="32BD0B51"/>
    <w:rsid w:val="33BC1FA3"/>
    <w:rsid w:val="33C73D1E"/>
    <w:rsid w:val="3410D9EE"/>
    <w:rsid w:val="34C49ED5"/>
    <w:rsid w:val="34CC081E"/>
    <w:rsid w:val="352FB2BA"/>
    <w:rsid w:val="3533E507"/>
    <w:rsid w:val="35353999"/>
    <w:rsid w:val="3558F103"/>
    <w:rsid w:val="356933D5"/>
    <w:rsid w:val="35CA356D"/>
    <w:rsid w:val="35D3FC14"/>
    <w:rsid w:val="35E4703C"/>
    <w:rsid w:val="36828C78"/>
    <w:rsid w:val="3698786C"/>
    <w:rsid w:val="36BCFEBB"/>
    <w:rsid w:val="36E6201F"/>
    <w:rsid w:val="36F852F5"/>
    <w:rsid w:val="374CD4B7"/>
    <w:rsid w:val="377DEB76"/>
    <w:rsid w:val="37C445A1"/>
    <w:rsid w:val="37DD3CB4"/>
    <w:rsid w:val="37E60AA3"/>
    <w:rsid w:val="37FD29E1"/>
    <w:rsid w:val="380FDDD9"/>
    <w:rsid w:val="38401120"/>
    <w:rsid w:val="38817F48"/>
    <w:rsid w:val="38A1D000"/>
    <w:rsid w:val="391132EA"/>
    <w:rsid w:val="39314E89"/>
    <w:rsid w:val="397E7A01"/>
    <w:rsid w:val="39ABC8A0"/>
    <w:rsid w:val="39E3DBAE"/>
    <w:rsid w:val="39FFAF39"/>
    <w:rsid w:val="3A2BC5F9"/>
    <w:rsid w:val="3A432E88"/>
    <w:rsid w:val="3AD1983C"/>
    <w:rsid w:val="3B088D06"/>
    <w:rsid w:val="3B1C67A3"/>
    <w:rsid w:val="3B2F8565"/>
    <w:rsid w:val="3B5F6BE6"/>
    <w:rsid w:val="3C6AD379"/>
    <w:rsid w:val="3CB05D10"/>
    <w:rsid w:val="3CCD08A4"/>
    <w:rsid w:val="3CEFB026"/>
    <w:rsid w:val="3CFB40E3"/>
    <w:rsid w:val="3D16A887"/>
    <w:rsid w:val="3D744FF7"/>
    <w:rsid w:val="3E4B8BE5"/>
    <w:rsid w:val="3EA16AD9"/>
    <w:rsid w:val="3EA343D1"/>
    <w:rsid w:val="3EAF52AC"/>
    <w:rsid w:val="3F8F68E6"/>
    <w:rsid w:val="3FD344FF"/>
    <w:rsid w:val="3FE2426D"/>
    <w:rsid w:val="400031D4"/>
    <w:rsid w:val="4023D13F"/>
    <w:rsid w:val="4037B466"/>
    <w:rsid w:val="408BB9D1"/>
    <w:rsid w:val="40C4C6D0"/>
    <w:rsid w:val="40F1782A"/>
    <w:rsid w:val="417F4C42"/>
    <w:rsid w:val="41D440F1"/>
    <w:rsid w:val="41E59326"/>
    <w:rsid w:val="41E5C0C6"/>
    <w:rsid w:val="41EB81A5"/>
    <w:rsid w:val="41FF6D79"/>
    <w:rsid w:val="422F3361"/>
    <w:rsid w:val="425D6695"/>
    <w:rsid w:val="42939E63"/>
    <w:rsid w:val="42957D3B"/>
    <w:rsid w:val="43310AD8"/>
    <w:rsid w:val="43665E98"/>
    <w:rsid w:val="43C39BD5"/>
    <w:rsid w:val="43D8210B"/>
    <w:rsid w:val="445DC501"/>
    <w:rsid w:val="4486628F"/>
    <w:rsid w:val="44866FFB"/>
    <w:rsid w:val="449E9929"/>
    <w:rsid w:val="44A43E87"/>
    <w:rsid w:val="44C9BAAD"/>
    <w:rsid w:val="45152234"/>
    <w:rsid w:val="454E6FE1"/>
    <w:rsid w:val="4552D3E0"/>
    <w:rsid w:val="45619C5E"/>
    <w:rsid w:val="456C4ADC"/>
    <w:rsid w:val="4575FBA8"/>
    <w:rsid w:val="45B17987"/>
    <w:rsid w:val="45BF9CAB"/>
    <w:rsid w:val="46AC6DE4"/>
    <w:rsid w:val="46B64EB2"/>
    <w:rsid w:val="46BCF86D"/>
    <w:rsid w:val="46E16A00"/>
    <w:rsid w:val="470B75BB"/>
    <w:rsid w:val="475A3D54"/>
    <w:rsid w:val="477C169F"/>
    <w:rsid w:val="477D3250"/>
    <w:rsid w:val="47A10500"/>
    <w:rsid w:val="47C40078"/>
    <w:rsid w:val="47CA3ACF"/>
    <w:rsid w:val="47D39B24"/>
    <w:rsid w:val="4804F5E0"/>
    <w:rsid w:val="48157D4E"/>
    <w:rsid w:val="48827F97"/>
    <w:rsid w:val="489F791E"/>
    <w:rsid w:val="48DF59C1"/>
    <w:rsid w:val="48F6F2A8"/>
    <w:rsid w:val="49097809"/>
    <w:rsid w:val="49789C92"/>
    <w:rsid w:val="49A10D8A"/>
    <w:rsid w:val="49E62A5F"/>
    <w:rsid w:val="49EC89CB"/>
    <w:rsid w:val="4A52DE6C"/>
    <w:rsid w:val="4A77FFC4"/>
    <w:rsid w:val="4AAA1D66"/>
    <w:rsid w:val="4B123D66"/>
    <w:rsid w:val="4B75235A"/>
    <w:rsid w:val="4B9934E8"/>
    <w:rsid w:val="4BB149B4"/>
    <w:rsid w:val="4BC34857"/>
    <w:rsid w:val="4BF4654A"/>
    <w:rsid w:val="4C3ED048"/>
    <w:rsid w:val="4C4F0CDE"/>
    <w:rsid w:val="4CBB37B6"/>
    <w:rsid w:val="4CEC29C1"/>
    <w:rsid w:val="4CED748C"/>
    <w:rsid w:val="4CFC557B"/>
    <w:rsid w:val="4D048410"/>
    <w:rsid w:val="4D4822BE"/>
    <w:rsid w:val="4D5F94A4"/>
    <w:rsid w:val="4D6AD499"/>
    <w:rsid w:val="4DA70574"/>
    <w:rsid w:val="4E0041DA"/>
    <w:rsid w:val="4E0B439E"/>
    <w:rsid w:val="4E75B17A"/>
    <w:rsid w:val="4E78CFEB"/>
    <w:rsid w:val="4E97F8C0"/>
    <w:rsid w:val="4ECCEDD4"/>
    <w:rsid w:val="4EE82EBD"/>
    <w:rsid w:val="4FAE3D87"/>
    <w:rsid w:val="4FF639B7"/>
    <w:rsid w:val="50B8CFF7"/>
    <w:rsid w:val="52BF38E7"/>
    <w:rsid w:val="53135021"/>
    <w:rsid w:val="53493EC0"/>
    <w:rsid w:val="537E0B84"/>
    <w:rsid w:val="53A409B6"/>
    <w:rsid w:val="53A75C1F"/>
    <w:rsid w:val="53CC5E8B"/>
    <w:rsid w:val="53ED1F81"/>
    <w:rsid w:val="53EEE624"/>
    <w:rsid w:val="53F73272"/>
    <w:rsid w:val="540AC508"/>
    <w:rsid w:val="545C755C"/>
    <w:rsid w:val="551FF439"/>
    <w:rsid w:val="552F71A7"/>
    <w:rsid w:val="554506AF"/>
    <w:rsid w:val="5549AD61"/>
    <w:rsid w:val="55505C71"/>
    <w:rsid w:val="5573017A"/>
    <w:rsid w:val="55D6F4B0"/>
    <w:rsid w:val="565AFCD6"/>
    <w:rsid w:val="56BDE75E"/>
    <w:rsid w:val="56F79643"/>
    <w:rsid w:val="5708DB6D"/>
    <w:rsid w:val="576644FA"/>
    <w:rsid w:val="57E55CB7"/>
    <w:rsid w:val="57E9AF1C"/>
    <w:rsid w:val="58186AE4"/>
    <w:rsid w:val="584EB4FA"/>
    <w:rsid w:val="585375CD"/>
    <w:rsid w:val="5863B8D0"/>
    <w:rsid w:val="58EB372F"/>
    <w:rsid w:val="5900C7DC"/>
    <w:rsid w:val="598FE4E3"/>
    <w:rsid w:val="5990603E"/>
    <w:rsid w:val="59AD9513"/>
    <w:rsid w:val="59DE635F"/>
    <w:rsid w:val="5A620CEE"/>
    <w:rsid w:val="5A7C54D4"/>
    <w:rsid w:val="5ACBED8A"/>
    <w:rsid w:val="5AF455DC"/>
    <w:rsid w:val="5B02EF2C"/>
    <w:rsid w:val="5B1D8A7F"/>
    <w:rsid w:val="5B20F1FB"/>
    <w:rsid w:val="5B2A44EF"/>
    <w:rsid w:val="5B32A82A"/>
    <w:rsid w:val="5B36914B"/>
    <w:rsid w:val="5C898D55"/>
    <w:rsid w:val="5CEE655A"/>
    <w:rsid w:val="5D135E61"/>
    <w:rsid w:val="5D1596FA"/>
    <w:rsid w:val="5D38683A"/>
    <w:rsid w:val="5D49B109"/>
    <w:rsid w:val="5DB59AC8"/>
    <w:rsid w:val="5E6D1AEA"/>
    <w:rsid w:val="5E7B147E"/>
    <w:rsid w:val="5ECEDB3B"/>
    <w:rsid w:val="5F65CD3E"/>
    <w:rsid w:val="5F8A51FF"/>
    <w:rsid w:val="5FDF46EB"/>
    <w:rsid w:val="6018EE41"/>
    <w:rsid w:val="60195981"/>
    <w:rsid w:val="603154EF"/>
    <w:rsid w:val="60460322"/>
    <w:rsid w:val="60906887"/>
    <w:rsid w:val="6105C919"/>
    <w:rsid w:val="612A49DF"/>
    <w:rsid w:val="6144FA1E"/>
    <w:rsid w:val="6198BC4E"/>
    <w:rsid w:val="619FF1E6"/>
    <w:rsid w:val="61A179C8"/>
    <w:rsid w:val="61B1BBF4"/>
    <w:rsid w:val="622F9F33"/>
    <w:rsid w:val="62648372"/>
    <w:rsid w:val="62BD3EB8"/>
    <w:rsid w:val="62E9FC01"/>
    <w:rsid w:val="62F8C177"/>
    <w:rsid w:val="63658099"/>
    <w:rsid w:val="63A28845"/>
    <w:rsid w:val="640D6758"/>
    <w:rsid w:val="64832A25"/>
    <w:rsid w:val="64B8DC2F"/>
    <w:rsid w:val="64ECD6DA"/>
    <w:rsid w:val="652CB943"/>
    <w:rsid w:val="652F130C"/>
    <w:rsid w:val="6568A95C"/>
    <w:rsid w:val="6579DCD4"/>
    <w:rsid w:val="65956191"/>
    <w:rsid w:val="659FCD84"/>
    <w:rsid w:val="6651125C"/>
    <w:rsid w:val="66BE124D"/>
    <w:rsid w:val="673F7429"/>
    <w:rsid w:val="675082AA"/>
    <w:rsid w:val="6754478E"/>
    <w:rsid w:val="676A24B6"/>
    <w:rsid w:val="67A18036"/>
    <w:rsid w:val="67A8786B"/>
    <w:rsid w:val="67BB614A"/>
    <w:rsid w:val="681EB4E0"/>
    <w:rsid w:val="687DB6BB"/>
    <w:rsid w:val="68D302E4"/>
    <w:rsid w:val="68F4FF9D"/>
    <w:rsid w:val="69616E37"/>
    <w:rsid w:val="696E3F44"/>
    <w:rsid w:val="6A210A53"/>
    <w:rsid w:val="6A413296"/>
    <w:rsid w:val="6AA154E5"/>
    <w:rsid w:val="6AA9BDFD"/>
    <w:rsid w:val="6AFB9DBA"/>
    <w:rsid w:val="6B223E24"/>
    <w:rsid w:val="6B3DEE7F"/>
    <w:rsid w:val="6B44A01E"/>
    <w:rsid w:val="6C1E5F6C"/>
    <w:rsid w:val="6C4BF929"/>
    <w:rsid w:val="6CB6E279"/>
    <w:rsid w:val="6CD84580"/>
    <w:rsid w:val="6CE117E4"/>
    <w:rsid w:val="6D74C731"/>
    <w:rsid w:val="6DB8DD14"/>
    <w:rsid w:val="6DCBC001"/>
    <w:rsid w:val="6DCF71AA"/>
    <w:rsid w:val="6DD68B74"/>
    <w:rsid w:val="6E60FB98"/>
    <w:rsid w:val="6E6DD67B"/>
    <w:rsid w:val="6EBD0587"/>
    <w:rsid w:val="6F3CF104"/>
    <w:rsid w:val="6F436C84"/>
    <w:rsid w:val="6F83CBF0"/>
    <w:rsid w:val="6FC55FED"/>
    <w:rsid w:val="6FDFF4ED"/>
    <w:rsid w:val="6FE645DE"/>
    <w:rsid w:val="700435F2"/>
    <w:rsid w:val="701DD6AE"/>
    <w:rsid w:val="7042621A"/>
    <w:rsid w:val="7063C254"/>
    <w:rsid w:val="70E9B503"/>
    <w:rsid w:val="7104C0B8"/>
    <w:rsid w:val="713925DF"/>
    <w:rsid w:val="7159A254"/>
    <w:rsid w:val="7212E76C"/>
    <w:rsid w:val="728CE87D"/>
    <w:rsid w:val="72E68378"/>
    <w:rsid w:val="737D8851"/>
    <w:rsid w:val="73C23D5D"/>
    <w:rsid w:val="73C4655B"/>
    <w:rsid w:val="744F7540"/>
    <w:rsid w:val="74CE51B7"/>
    <w:rsid w:val="7516BC0D"/>
    <w:rsid w:val="751E2908"/>
    <w:rsid w:val="75A7638C"/>
    <w:rsid w:val="75B312EF"/>
    <w:rsid w:val="75B4A89B"/>
    <w:rsid w:val="75D71A4E"/>
    <w:rsid w:val="75E82E6D"/>
    <w:rsid w:val="761250F2"/>
    <w:rsid w:val="76361F6A"/>
    <w:rsid w:val="76889941"/>
    <w:rsid w:val="76DF661D"/>
    <w:rsid w:val="76E6DBCE"/>
    <w:rsid w:val="76F22061"/>
    <w:rsid w:val="77741633"/>
    <w:rsid w:val="77774AB6"/>
    <w:rsid w:val="779CA807"/>
    <w:rsid w:val="77F4DACB"/>
    <w:rsid w:val="781C5205"/>
    <w:rsid w:val="7857258D"/>
    <w:rsid w:val="7867ED0F"/>
    <w:rsid w:val="788BAAD8"/>
    <w:rsid w:val="78E5B8EF"/>
    <w:rsid w:val="78F33CA6"/>
    <w:rsid w:val="79B9FAC1"/>
    <w:rsid w:val="79E53196"/>
    <w:rsid w:val="7A212F2D"/>
    <w:rsid w:val="7A41FA25"/>
    <w:rsid w:val="7A7371E8"/>
    <w:rsid w:val="7A9976FF"/>
    <w:rsid w:val="7AAABCDC"/>
    <w:rsid w:val="7AEC4167"/>
    <w:rsid w:val="7B55F245"/>
    <w:rsid w:val="7B66921D"/>
    <w:rsid w:val="7BBB545F"/>
    <w:rsid w:val="7BEE4C82"/>
    <w:rsid w:val="7C125386"/>
    <w:rsid w:val="7C1574CA"/>
    <w:rsid w:val="7C2CA423"/>
    <w:rsid w:val="7C30BBE0"/>
    <w:rsid w:val="7C313581"/>
    <w:rsid w:val="7C8A53C6"/>
    <w:rsid w:val="7CAB6F74"/>
    <w:rsid w:val="7CBBFC15"/>
    <w:rsid w:val="7CE4A10A"/>
    <w:rsid w:val="7CF3A20A"/>
    <w:rsid w:val="7D3952F9"/>
    <w:rsid w:val="7D617257"/>
    <w:rsid w:val="7D6783FA"/>
    <w:rsid w:val="7D6B8E8D"/>
    <w:rsid w:val="7E56DD07"/>
    <w:rsid w:val="7E6CAC15"/>
    <w:rsid w:val="7E7E0714"/>
    <w:rsid w:val="7E921CAE"/>
    <w:rsid w:val="7EB0C57E"/>
    <w:rsid w:val="7F142BFC"/>
    <w:rsid w:val="7F1466C2"/>
    <w:rsid w:val="7F178B60"/>
    <w:rsid w:val="7F54E552"/>
    <w:rsid w:val="7F8789BB"/>
    <w:rsid w:val="7FA1C177"/>
    <w:rsid w:val="7FB451D5"/>
    <w:rsid w:val="7FD4FD4D"/>
    <w:rsid w:val="7FE9E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5ED1A"/>
  <w15:docId w15:val="{EF0D56D2-21B8-45BB-AB3A-28E35580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13B5"/>
  </w:style>
  <w:style w:type="paragraph" w:styleId="Rodap">
    <w:name w:val="footer"/>
    <w:basedOn w:val="Normal"/>
    <w:link w:val="Rodap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13B5"/>
  </w:style>
  <w:style w:type="character" w:styleId="Hyperlink">
    <w:name w:val="Hyperlink"/>
    <w:basedOn w:val="Fontepargpadro"/>
    <w:uiPriority w:val="99"/>
    <w:unhideWhenUsed/>
    <w:rsid w:val="1BB12BE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hyperlink" Target="https://www.scielo.br/j/ea/a/TNzjZ3HD8K6rCvSSWPtsZgC/?format=html&amp;lang=pt" TargetMode="External" Id="rId13" /><Relationship Type="http://schemas.openxmlformats.org/officeDocument/2006/relationships/fontTable" Target="fontTable.xml" Id="rId1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footer" Target="footer1.xml" Id="rId17" /><Relationship Type="http://schemas.openxmlformats.org/officeDocument/2006/relationships/settings" Target="settings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hyperlink" Target="https://www.scielo.br/j/floram/a/JtVXfW99cqDk79pCjnHd4Zv/?lang=pt" TargetMode="External" Id="rId11" /><Relationship Type="http://schemas.openxmlformats.org/officeDocument/2006/relationships/endnotes" Target="endnotes.xml" Id="rId5" /><Relationship Type="http://schemas.openxmlformats.org/officeDocument/2006/relationships/hyperlink" Target="https://earthexplorer.usgs.gov/" TargetMode="External" Id="rId15" /><Relationship Type="http://schemas.openxmlformats.org/officeDocument/2006/relationships/hyperlink" Target="https://www.gov.br/anm/pt-br/anm-divulga-dados-de-producao-mineral-por-municipio." TargetMode="External" Id="rId10" /><Relationship Type="http://schemas.openxmlformats.org/officeDocument/2006/relationships/theme" Target="theme/theme1.xml" Id="rId19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hyperlink" Target="https://earthexplorer.usgs.gov/" TargetMode="External" Id="rId14" /><Relationship Type="http://schemas.openxmlformats.org/officeDocument/2006/relationships/hyperlink" Target="https://ibram.org.br/release/em-2023-mineracao-repete-faturamento-do-ano-anterior-e-pretende-ampliar-investimentos-ate-2028/" TargetMode="External" Id="Rbf7dafb474f246e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Allyson</dc:creator>
  <keywords/>
  <lastModifiedBy>Guilherme Alves</lastModifiedBy>
  <revision>3</revision>
  <dcterms:created xsi:type="dcterms:W3CDTF">2025-05-27T16:31:00.0000000Z</dcterms:created>
  <dcterms:modified xsi:type="dcterms:W3CDTF">2025-05-27T20:10:42.0342283Z</dcterms:modified>
</coreProperties>
</file>