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54743" w14:textId="64A6DB92" w:rsidR="00630E30" w:rsidRPr="00B5636D" w:rsidRDefault="00C12DF3" w:rsidP="00C12DF3">
      <w:pPr>
        <w:tabs>
          <w:tab w:val="right" w:pos="8307"/>
        </w:tabs>
        <w:spacing w:line="240" w:lineRule="auto"/>
        <w:ind w:left="2" w:hanging="4"/>
        <w:rPr>
          <w:rFonts w:ascii="Open Sans" w:eastAsia="Open Sans" w:hAnsi="Open Sans" w:cs="Open Sans"/>
          <w:b/>
          <w:sz w:val="44"/>
          <w:szCs w:val="44"/>
          <w:lang w:val="pt-BR"/>
        </w:rPr>
      </w:pPr>
      <w:r>
        <w:rPr>
          <w:rFonts w:ascii="Open Sans" w:eastAsia="Open Sans" w:hAnsi="Open Sans" w:cs="Open Sans"/>
          <w:b/>
          <w:sz w:val="44"/>
          <w:szCs w:val="44"/>
          <w:lang w:val="pt-BR"/>
        </w:rPr>
        <w:t xml:space="preserve">A ESCRAVIDÃO COLONIAL NO </w:t>
      </w:r>
      <w:proofErr w:type="gramStart"/>
      <w:r>
        <w:rPr>
          <w:rFonts w:ascii="Open Sans" w:eastAsia="Open Sans" w:hAnsi="Open Sans" w:cs="Open Sans"/>
          <w:b/>
          <w:sz w:val="44"/>
          <w:szCs w:val="44"/>
          <w:lang w:val="pt-BR"/>
        </w:rPr>
        <w:t>BRASIL RETRATADA NA OBRA DE DEBRET A ESCRAVIDÃO CONTEMPORÂNEA</w:t>
      </w:r>
      <w:proofErr w:type="gramEnd"/>
      <w:r>
        <w:rPr>
          <w:rFonts w:ascii="Open Sans" w:eastAsia="Open Sans" w:hAnsi="Open Sans" w:cs="Open Sans"/>
          <w:b/>
          <w:sz w:val="44"/>
          <w:szCs w:val="44"/>
          <w:lang w:val="pt-BR"/>
        </w:rPr>
        <w:t>: uma viagem</w:t>
      </w:r>
      <w:r w:rsidR="004D2A0B">
        <w:rPr>
          <w:rFonts w:ascii="Open Sans" w:eastAsia="Open Sans" w:hAnsi="Open Sans" w:cs="Open Sans"/>
          <w:b/>
          <w:sz w:val="44"/>
          <w:szCs w:val="44"/>
          <w:lang w:val="pt-BR"/>
        </w:rPr>
        <w:t xml:space="preserve"> </w:t>
      </w:r>
      <w:r>
        <w:rPr>
          <w:rFonts w:ascii="Open Sans" w:eastAsia="Open Sans" w:hAnsi="Open Sans" w:cs="Open Sans"/>
          <w:b/>
          <w:sz w:val="44"/>
          <w:szCs w:val="44"/>
          <w:lang w:val="pt-BR"/>
        </w:rPr>
        <w:t>nas temporalidades geográficas</w:t>
      </w:r>
    </w:p>
    <w:p w14:paraId="3C5B9062" w14:textId="4D8057FF" w:rsidR="00630E30" w:rsidRPr="00B5636D" w:rsidRDefault="00630E30">
      <w:pPr>
        <w:spacing w:line="276" w:lineRule="auto"/>
        <w:ind w:left="1" w:hanging="3"/>
        <w:rPr>
          <w:rFonts w:ascii="Open Sans" w:eastAsia="Open Sans" w:hAnsi="Open Sans" w:cs="Open Sans"/>
          <w:sz w:val="28"/>
          <w:szCs w:val="28"/>
          <w:lang w:val="pt-BR"/>
        </w:rPr>
      </w:pPr>
    </w:p>
    <w:p w14:paraId="6438D429" w14:textId="0387E476" w:rsidR="00630E30" w:rsidRPr="0012090E" w:rsidRDefault="00506621">
      <w:pPr>
        <w:spacing w:line="276" w:lineRule="auto"/>
        <w:ind w:left="1" w:hanging="3"/>
        <w:jc w:val="right"/>
        <w:rPr>
          <w:rFonts w:ascii="Open Sans" w:eastAsia="Open Sans" w:hAnsi="Open Sans" w:cs="Open Sans"/>
          <w:sz w:val="28"/>
          <w:szCs w:val="28"/>
          <w:lang w:val="pt-BR"/>
        </w:rPr>
      </w:pPr>
      <w:proofErr w:type="spellStart"/>
      <w:r w:rsidRPr="0012090E">
        <w:rPr>
          <w:rFonts w:ascii="Open Sans" w:eastAsia="Open Sans" w:hAnsi="Open Sans" w:cs="Open Sans"/>
          <w:sz w:val="28"/>
          <w:szCs w:val="28"/>
          <w:lang w:val="pt-BR"/>
        </w:rPr>
        <w:t>Dácio</w:t>
      </w:r>
      <w:proofErr w:type="spellEnd"/>
      <w:r w:rsidRPr="0012090E">
        <w:rPr>
          <w:rFonts w:ascii="Open Sans" w:eastAsia="Open Sans" w:hAnsi="Open Sans" w:cs="Open Sans"/>
          <w:sz w:val="28"/>
          <w:szCs w:val="28"/>
          <w:lang w:val="pt-BR"/>
        </w:rPr>
        <w:t xml:space="preserve"> Alves Pereira de Oliveira, PPGEO – UFNT</w:t>
      </w:r>
      <w:r w:rsidR="00DC4F73" w:rsidRPr="0012090E">
        <w:rPr>
          <w:rFonts w:ascii="Open Sans" w:eastAsia="Open Sans" w:hAnsi="Open Sans" w:cs="Open Sans"/>
          <w:sz w:val="28"/>
          <w:szCs w:val="28"/>
          <w:lang w:val="pt-BR"/>
        </w:rPr>
        <w:t xml:space="preserve">, </w:t>
      </w:r>
      <w:proofErr w:type="spellStart"/>
      <w:r w:rsidR="00DC4F73" w:rsidRPr="0012090E">
        <w:rPr>
          <w:rFonts w:ascii="Open Sans" w:eastAsia="Open Sans" w:hAnsi="Open Sans" w:cs="Open Sans"/>
          <w:sz w:val="28"/>
          <w:szCs w:val="28"/>
          <w:lang w:val="pt-BR"/>
        </w:rPr>
        <w:t>Email</w:t>
      </w:r>
      <w:proofErr w:type="spellEnd"/>
      <w:r w:rsidR="00567D1B" w:rsidRPr="0012090E">
        <w:rPr>
          <w:rFonts w:ascii="Open Sans" w:eastAsia="Open Sans" w:hAnsi="Open Sans" w:cs="Open Sans"/>
          <w:sz w:val="28"/>
          <w:szCs w:val="28"/>
          <w:lang w:val="pt-BR"/>
        </w:rPr>
        <w:t xml:space="preserve">: </w:t>
      </w:r>
      <w:hyperlink r:id="rId9" w:history="1">
        <w:r w:rsidR="00D42F14" w:rsidRPr="0012090E">
          <w:rPr>
            <w:rStyle w:val="Hyperlink"/>
            <w:rFonts w:ascii="Open Sans" w:eastAsia="Open Sans" w:hAnsi="Open Sans" w:cs="Open Sans"/>
            <w:sz w:val="28"/>
            <w:szCs w:val="28"/>
            <w:lang w:val="pt-BR"/>
          </w:rPr>
          <w:t>dacio.oliveira@ifto.edu.br</w:t>
        </w:r>
      </w:hyperlink>
    </w:p>
    <w:p w14:paraId="05B814D1" w14:textId="2E9120D1" w:rsidR="00D42F14" w:rsidRPr="00F51E65" w:rsidRDefault="00D42F14">
      <w:pPr>
        <w:spacing w:line="276" w:lineRule="auto"/>
        <w:ind w:left="1" w:hanging="3"/>
        <w:jc w:val="right"/>
        <w:rPr>
          <w:rFonts w:ascii="Open Sans" w:eastAsia="Open Sans" w:hAnsi="Open Sans" w:cs="Open Sans"/>
          <w:sz w:val="28"/>
          <w:szCs w:val="28"/>
          <w:lang w:val="pt-BR"/>
        </w:rPr>
      </w:pPr>
      <w:r>
        <w:rPr>
          <w:rFonts w:ascii="Open Sans" w:eastAsia="Open Sans" w:hAnsi="Open Sans" w:cs="Open Sans"/>
          <w:sz w:val="28"/>
          <w:szCs w:val="28"/>
          <w:lang w:val="pt-BR"/>
        </w:rPr>
        <w:t>Alberto Pereira Lopes, professor assistente UFNT-Geografia, email:alberto.lopes@ufnt.edu.br</w:t>
      </w:r>
    </w:p>
    <w:p w14:paraId="0DF86E26" w14:textId="77777777" w:rsidR="00630E30" w:rsidRPr="00F51E65" w:rsidRDefault="00630E30">
      <w:pPr>
        <w:spacing w:after="0" w:line="276" w:lineRule="auto"/>
        <w:ind w:left="0" w:hanging="2"/>
        <w:rPr>
          <w:rFonts w:ascii="Open Sans" w:eastAsia="Open Sans" w:hAnsi="Open Sans" w:cs="Open Sans"/>
          <w:sz w:val="24"/>
          <w:szCs w:val="24"/>
          <w:lang w:val="pt-BR"/>
        </w:rPr>
      </w:pPr>
    </w:p>
    <w:p w14:paraId="7C2EEC9A" w14:textId="1D3575A0" w:rsidR="009056AD"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Pr>
          <w:rFonts w:ascii="Open Sans" w:eastAsia="Open Sans" w:hAnsi="Open Sans" w:cs="Open Sans"/>
          <w:b/>
          <w:color w:val="000000"/>
          <w:sz w:val="28"/>
          <w:szCs w:val="28"/>
        </w:rPr>
        <w:t>Resumo</w:t>
      </w:r>
      <w:proofErr w:type="spellEnd"/>
    </w:p>
    <w:p w14:paraId="09B463B5" w14:textId="77777777" w:rsidR="009056AD" w:rsidRDefault="009056AD" w:rsidP="009056AD">
      <w:pPr>
        <w:spacing w:after="0" w:line="360" w:lineRule="auto"/>
        <w:ind w:left="0" w:hanging="2"/>
        <w:rPr>
          <w:rFonts w:ascii="Open Sans" w:eastAsia="Open Sans" w:hAnsi="Open Sans" w:cs="Open Sans"/>
          <w:sz w:val="24"/>
          <w:szCs w:val="24"/>
        </w:rPr>
      </w:pPr>
    </w:p>
    <w:p w14:paraId="180DE9CA" w14:textId="0F4F04FF" w:rsidR="007258DC" w:rsidRPr="007258DC" w:rsidRDefault="0073132D" w:rsidP="00015CE4">
      <w:pPr>
        <w:spacing w:before="0" w:after="0" w:line="360" w:lineRule="auto"/>
        <w:ind w:left="0" w:hanging="2"/>
        <w:rPr>
          <w:rFonts w:ascii="Open Sans" w:eastAsia="Open Sans" w:hAnsi="Open Sans" w:cs="Open Sans"/>
          <w:lang w:val="pt-BR"/>
        </w:rPr>
      </w:pPr>
      <w:r>
        <w:rPr>
          <w:rFonts w:ascii="Open Sans" w:eastAsia="Open Sans" w:hAnsi="Open Sans" w:cs="Open Sans"/>
          <w:lang w:val="pt-BR"/>
        </w:rPr>
        <w:t>O relato de experiê</w:t>
      </w:r>
      <w:r w:rsidR="00DC120C">
        <w:rPr>
          <w:rFonts w:ascii="Open Sans" w:eastAsia="Open Sans" w:hAnsi="Open Sans" w:cs="Open Sans"/>
          <w:lang w:val="pt-BR"/>
        </w:rPr>
        <w:t xml:space="preserve">ncia foi criado a partir do projeto de extensão com a mesma temática onde buscamos abordar de forma teórica e prática as duas vertentes do trabalho escravo no Brasil: o colonial ou moderno e o contemporâneo.   </w:t>
      </w:r>
      <w:r w:rsidR="004D2A0B" w:rsidRPr="004D2A0B">
        <w:rPr>
          <w:rFonts w:ascii="Open Sans" w:eastAsia="Open Sans" w:hAnsi="Open Sans" w:cs="Open Sans"/>
          <w:lang w:val="pt-BR"/>
        </w:rPr>
        <w:t xml:space="preserve">O </w:t>
      </w:r>
      <w:smartTag w:uri="schemas-houaiss/acao" w:element="dm">
        <w:r w:rsidR="004D2A0B" w:rsidRPr="004D2A0B">
          <w:rPr>
            <w:rFonts w:ascii="Open Sans" w:eastAsia="Open Sans" w:hAnsi="Open Sans" w:cs="Open Sans"/>
            <w:lang w:val="pt-BR"/>
          </w:rPr>
          <w:t>trabalho</w:t>
        </w:r>
      </w:smartTag>
      <w:r w:rsidR="004D2A0B" w:rsidRPr="004D2A0B">
        <w:rPr>
          <w:rFonts w:ascii="Open Sans" w:eastAsia="Open Sans" w:hAnsi="Open Sans" w:cs="Open Sans"/>
          <w:lang w:val="pt-BR"/>
        </w:rPr>
        <w:t xml:space="preserve"> </w:t>
      </w:r>
      <w:smartTag w:uri="schemas-houaiss/mini" w:element="verbetes">
        <w:r w:rsidR="004D2A0B" w:rsidRPr="004D2A0B">
          <w:rPr>
            <w:rFonts w:ascii="Open Sans" w:eastAsia="Open Sans" w:hAnsi="Open Sans" w:cs="Open Sans"/>
            <w:lang w:val="pt-BR"/>
          </w:rPr>
          <w:t>escravo</w:t>
        </w:r>
      </w:smartTag>
      <w:r w:rsidR="004D2A0B" w:rsidRPr="004D2A0B">
        <w:rPr>
          <w:rFonts w:ascii="Open Sans" w:eastAsia="Open Sans" w:hAnsi="Open Sans" w:cs="Open Sans"/>
          <w:lang w:val="pt-BR"/>
        </w:rPr>
        <w:t xml:space="preserve"> </w:t>
      </w:r>
      <w:smartTag w:uri="schemas-houaiss/mini" w:element="verbetes">
        <w:r w:rsidR="004D2A0B" w:rsidRPr="004D2A0B">
          <w:rPr>
            <w:rFonts w:ascii="Open Sans" w:eastAsia="Open Sans" w:hAnsi="Open Sans" w:cs="Open Sans"/>
            <w:lang w:val="pt-BR"/>
          </w:rPr>
          <w:t>moderno</w:t>
        </w:r>
      </w:smartTag>
      <w:r w:rsidR="004D2A0B" w:rsidRPr="004D2A0B">
        <w:rPr>
          <w:rFonts w:ascii="Open Sans" w:eastAsia="Open Sans" w:hAnsi="Open Sans" w:cs="Open Sans"/>
          <w:lang w:val="pt-BR"/>
        </w:rPr>
        <w:t xml:space="preserve"> no Brasil </w:t>
      </w:r>
      <w:smartTag w:uri="schemas-houaiss/mini" w:element="verbetes">
        <w:r w:rsidR="004D2A0B" w:rsidRPr="004D2A0B">
          <w:rPr>
            <w:rFonts w:ascii="Open Sans" w:eastAsia="Open Sans" w:hAnsi="Open Sans" w:cs="Open Sans"/>
            <w:lang w:val="pt-BR"/>
          </w:rPr>
          <w:t>colônia</w:t>
        </w:r>
      </w:smartTag>
      <w:r w:rsidR="004D2A0B" w:rsidRPr="004D2A0B">
        <w:rPr>
          <w:rFonts w:ascii="Open Sans" w:eastAsia="Open Sans" w:hAnsi="Open Sans" w:cs="Open Sans"/>
          <w:lang w:val="pt-BR"/>
        </w:rPr>
        <w:t xml:space="preserve"> constitui </w:t>
      </w:r>
      <w:smartTag w:uri="schemas-houaiss/mini" w:element="verbetes">
        <w:r w:rsidR="004D2A0B" w:rsidRPr="004D2A0B">
          <w:rPr>
            <w:rFonts w:ascii="Open Sans" w:eastAsia="Open Sans" w:hAnsi="Open Sans" w:cs="Open Sans"/>
            <w:lang w:val="pt-BR"/>
          </w:rPr>
          <w:t>um</w:t>
        </w:r>
      </w:smartTag>
      <w:r w:rsidR="004D2A0B" w:rsidRPr="004D2A0B">
        <w:rPr>
          <w:rFonts w:ascii="Open Sans" w:eastAsia="Open Sans" w:hAnsi="Open Sans" w:cs="Open Sans"/>
          <w:lang w:val="pt-BR"/>
        </w:rPr>
        <w:t xml:space="preserve"> </w:t>
      </w:r>
      <w:smartTag w:uri="schemas-houaiss/mini" w:element="verbetes">
        <w:r w:rsidR="004D2A0B" w:rsidRPr="004D2A0B">
          <w:rPr>
            <w:rFonts w:ascii="Open Sans" w:eastAsia="Open Sans" w:hAnsi="Open Sans" w:cs="Open Sans"/>
            <w:lang w:val="pt-BR"/>
          </w:rPr>
          <w:t>elemento</w:t>
        </w:r>
      </w:smartTag>
      <w:r w:rsidR="004D2A0B" w:rsidRPr="004D2A0B">
        <w:rPr>
          <w:rFonts w:ascii="Open Sans" w:eastAsia="Open Sans" w:hAnsi="Open Sans" w:cs="Open Sans"/>
          <w:lang w:val="pt-BR"/>
        </w:rPr>
        <w:t xml:space="preserve"> de </w:t>
      </w:r>
      <w:smartTag w:uri="schemas-houaiss/mini" w:element="verbetes">
        <w:r w:rsidR="004D2A0B" w:rsidRPr="004D2A0B">
          <w:rPr>
            <w:rFonts w:ascii="Open Sans" w:eastAsia="Open Sans" w:hAnsi="Open Sans" w:cs="Open Sans"/>
            <w:lang w:val="pt-BR"/>
          </w:rPr>
          <w:t>suma</w:t>
        </w:r>
      </w:smartTag>
      <w:r w:rsidR="004D2A0B" w:rsidRPr="004D2A0B">
        <w:rPr>
          <w:rFonts w:ascii="Open Sans" w:eastAsia="Open Sans" w:hAnsi="Open Sans" w:cs="Open Sans"/>
          <w:lang w:val="pt-BR"/>
        </w:rPr>
        <w:t xml:space="preserve"> </w:t>
      </w:r>
      <w:smartTag w:uri="schemas-houaiss/mini" w:element="verbetes">
        <w:r w:rsidR="004D2A0B" w:rsidRPr="004D2A0B">
          <w:rPr>
            <w:rFonts w:ascii="Open Sans" w:eastAsia="Open Sans" w:hAnsi="Open Sans" w:cs="Open Sans"/>
            <w:lang w:val="pt-BR"/>
          </w:rPr>
          <w:t>importância</w:t>
        </w:r>
      </w:smartTag>
      <w:r w:rsidR="004D2A0B" w:rsidRPr="004D2A0B">
        <w:rPr>
          <w:rFonts w:ascii="Open Sans" w:eastAsia="Open Sans" w:hAnsi="Open Sans" w:cs="Open Sans"/>
          <w:lang w:val="pt-BR"/>
        </w:rPr>
        <w:t xml:space="preserve"> </w:t>
      </w:r>
      <w:smartTag w:uri="schemas-houaiss/acao" w:element="dm">
        <w:r w:rsidR="004D2A0B" w:rsidRPr="004D2A0B">
          <w:rPr>
            <w:rFonts w:ascii="Open Sans" w:eastAsia="Open Sans" w:hAnsi="Open Sans" w:cs="Open Sans"/>
            <w:lang w:val="pt-BR"/>
          </w:rPr>
          <w:t>para</w:t>
        </w:r>
      </w:smartTag>
      <w:r w:rsidR="004D2A0B" w:rsidRPr="004D2A0B">
        <w:rPr>
          <w:rFonts w:ascii="Open Sans" w:eastAsia="Open Sans" w:hAnsi="Open Sans" w:cs="Open Sans"/>
          <w:lang w:val="pt-BR"/>
        </w:rPr>
        <w:t xml:space="preserve"> a </w:t>
      </w:r>
      <w:smartTag w:uri="schemas-houaiss/mini" w:element="verbetes">
        <w:r w:rsidR="004D2A0B" w:rsidRPr="004D2A0B">
          <w:rPr>
            <w:rFonts w:ascii="Open Sans" w:eastAsia="Open Sans" w:hAnsi="Open Sans" w:cs="Open Sans"/>
            <w:lang w:val="pt-BR"/>
          </w:rPr>
          <w:t>acumulação</w:t>
        </w:r>
      </w:smartTag>
      <w:r w:rsidR="004D2A0B" w:rsidRPr="004D2A0B">
        <w:rPr>
          <w:rFonts w:ascii="Open Sans" w:eastAsia="Open Sans" w:hAnsi="Open Sans" w:cs="Open Sans"/>
          <w:lang w:val="pt-BR"/>
        </w:rPr>
        <w:t xml:space="preserve"> de </w:t>
      </w:r>
      <w:smartTag w:uri="schemas-houaiss/mini" w:element="verbetes">
        <w:r w:rsidR="004D2A0B" w:rsidRPr="004D2A0B">
          <w:rPr>
            <w:rFonts w:ascii="Open Sans" w:eastAsia="Open Sans" w:hAnsi="Open Sans" w:cs="Open Sans"/>
            <w:lang w:val="pt-BR"/>
          </w:rPr>
          <w:t>capital</w:t>
        </w:r>
      </w:smartTag>
      <w:r w:rsidR="004D2A0B" w:rsidRPr="004D2A0B">
        <w:rPr>
          <w:rFonts w:ascii="Open Sans" w:eastAsia="Open Sans" w:hAnsi="Open Sans" w:cs="Open Sans"/>
          <w:lang w:val="pt-BR"/>
        </w:rPr>
        <w:t xml:space="preserve"> </w:t>
      </w:r>
      <w:smartTag w:uri="schemas-houaiss/mini" w:element="verbetes">
        <w:r w:rsidR="004D2A0B" w:rsidRPr="004D2A0B">
          <w:rPr>
            <w:rFonts w:ascii="Open Sans" w:eastAsia="Open Sans" w:hAnsi="Open Sans" w:cs="Open Sans"/>
            <w:lang w:val="pt-BR"/>
          </w:rPr>
          <w:t>pela</w:t>
        </w:r>
      </w:smartTag>
      <w:r w:rsidR="004D2A0B" w:rsidRPr="004D2A0B">
        <w:rPr>
          <w:rFonts w:ascii="Open Sans" w:eastAsia="Open Sans" w:hAnsi="Open Sans" w:cs="Open Sans"/>
          <w:lang w:val="pt-BR"/>
        </w:rPr>
        <w:t xml:space="preserve"> </w:t>
      </w:r>
      <w:smartTag w:uri="schemas-houaiss/acao" w:element="dm">
        <w:r w:rsidR="004D2A0B" w:rsidRPr="004D2A0B">
          <w:rPr>
            <w:rFonts w:ascii="Open Sans" w:eastAsia="Open Sans" w:hAnsi="Open Sans" w:cs="Open Sans"/>
            <w:lang w:val="pt-BR"/>
          </w:rPr>
          <w:t>classe</w:t>
        </w:r>
      </w:smartTag>
      <w:r w:rsidR="004D2A0B" w:rsidRPr="004D2A0B">
        <w:rPr>
          <w:rFonts w:ascii="Open Sans" w:eastAsia="Open Sans" w:hAnsi="Open Sans" w:cs="Open Sans"/>
          <w:lang w:val="pt-BR"/>
        </w:rPr>
        <w:t xml:space="preserve"> de </w:t>
      </w:r>
      <w:smartTag w:uri="schemas-houaiss/acao" w:element="hm">
        <w:r w:rsidR="004D2A0B" w:rsidRPr="004D2A0B">
          <w:rPr>
            <w:rFonts w:ascii="Open Sans" w:eastAsia="Open Sans" w:hAnsi="Open Sans" w:cs="Open Sans"/>
            <w:lang w:val="pt-BR"/>
          </w:rPr>
          <w:t>poder</w:t>
        </w:r>
      </w:smartTag>
      <w:r w:rsidR="004D2A0B" w:rsidRPr="004D2A0B">
        <w:rPr>
          <w:rFonts w:ascii="Open Sans" w:eastAsia="Open Sans" w:hAnsi="Open Sans" w:cs="Open Sans"/>
          <w:lang w:val="pt-BR"/>
        </w:rPr>
        <w:t xml:space="preserve"> colonial. </w:t>
      </w:r>
      <w:smartTag w:uri="schemas-houaiss/mini" w:element="verbetes">
        <w:r w:rsidR="004D2A0B" w:rsidRPr="004D2A0B">
          <w:rPr>
            <w:rFonts w:ascii="Open Sans" w:eastAsia="Open Sans" w:hAnsi="Open Sans" w:cs="Open Sans"/>
            <w:lang w:val="pt-BR"/>
          </w:rPr>
          <w:t>Sua</w:t>
        </w:r>
      </w:smartTag>
      <w:r w:rsidR="004D2A0B" w:rsidRPr="004D2A0B">
        <w:rPr>
          <w:rFonts w:ascii="Open Sans" w:eastAsia="Open Sans" w:hAnsi="Open Sans" w:cs="Open Sans"/>
          <w:lang w:val="pt-BR"/>
        </w:rPr>
        <w:t xml:space="preserve"> </w:t>
      </w:r>
      <w:smartTag w:uri="schemas-houaiss/mini" w:element="verbetes">
        <w:r w:rsidR="004D2A0B" w:rsidRPr="004D2A0B">
          <w:rPr>
            <w:rFonts w:ascii="Open Sans" w:eastAsia="Open Sans" w:hAnsi="Open Sans" w:cs="Open Sans"/>
            <w:lang w:val="pt-BR"/>
          </w:rPr>
          <w:t>força</w:t>
        </w:r>
      </w:smartTag>
      <w:r w:rsidR="004D2A0B" w:rsidRPr="004D2A0B">
        <w:rPr>
          <w:rFonts w:ascii="Open Sans" w:eastAsia="Open Sans" w:hAnsi="Open Sans" w:cs="Open Sans"/>
          <w:lang w:val="pt-BR"/>
        </w:rPr>
        <w:t xml:space="preserve"> de </w:t>
      </w:r>
      <w:smartTag w:uri="schemas-houaiss/acao" w:element="dm">
        <w:r w:rsidR="004D2A0B" w:rsidRPr="004D2A0B">
          <w:rPr>
            <w:rFonts w:ascii="Open Sans" w:eastAsia="Open Sans" w:hAnsi="Open Sans" w:cs="Open Sans"/>
            <w:lang w:val="pt-BR"/>
          </w:rPr>
          <w:t>trabalho</w:t>
        </w:r>
      </w:smartTag>
      <w:r w:rsidR="004D2A0B" w:rsidRPr="004D2A0B">
        <w:rPr>
          <w:rFonts w:ascii="Open Sans" w:eastAsia="Open Sans" w:hAnsi="Open Sans" w:cs="Open Sans"/>
          <w:lang w:val="pt-BR"/>
        </w:rPr>
        <w:t xml:space="preserve"> está voltada para o mercado externo. Debret, com seus traços do neoclassicismo, retratou com detalhes históricos únicos o Brasil </w:t>
      </w:r>
      <w:r w:rsidR="004D2A0B">
        <w:rPr>
          <w:rFonts w:ascii="Open Sans" w:eastAsia="Open Sans" w:hAnsi="Open Sans" w:cs="Open Sans"/>
          <w:lang w:val="pt-BR"/>
        </w:rPr>
        <w:t>colonial. Nessa sua abordagem, destaca-se o escravo em suas funções e castigos</w:t>
      </w:r>
      <w:r w:rsidR="00DC120C">
        <w:rPr>
          <w:rFonts w:ascii="Open Sans" w:eastAsia="Open Sans" w:hAnsi="Open Sans" w:cs="Open Sans"/>
          <w:lang w:val="pt-BR"/>
        </w:rPr>
        <w:t>. R</w:t>
      </w:r>
      <w:r w:rsidR="00DC120C" w:rsidRPr="00DC120C">
        <w:rPr>
          <w:rFonts w:ascii="Open Sans" w:eastAsia="Open Sans" w:hAnsi="Open Sans" w:cs="Open Sans"/>
          <w:lang w:val="pt-BR"/>
        </w:rPr>
        <w:t>etratamos a escravidão contemporânea, com sua semelhança a escravidão colonial para acumulação do capital.</w:t>
      </w:r>
      <w:r w:rsidR="00015CE4">
        <w:rPr>
          <w:rFonts w:ascii="Open Sans" w:eastAsia="Open Sans" w:hAnsi="Open Sans" w:cs="Open Sans"/>
          <w:lang w:val="pt-BR"/>
        </w:rPr>
        <w:t xml:space="preserve"> Nessa perspectiva, </w:t>
      </w:r>
      <w:r w:rsidR="00015CE4">
        <w:rPr>
          <w:rFonts w:ascii="Open Sans" w:eastAsia="Open Sans" w:hAnsi="Open Sans" w:cs="Open Sans"/>
          <w:lang w:val="pt-BR"/>
        </w:rPr>
        <w:lastRenderedPageBreak/>
        <w:t xml:space="preserve">trabalhamos </w:t>
      </w:r>
      <w:r w:rsidR="0012090E">
        <w:rPr>
          <w:rFonts w:ascii="Open Sans" w:eastAsia="Open Sans" w:hAnsi="Open Sans" w:cs="Open Sans"/>
          <w:lang w:val="pt-BR"/>
        </w:rPr>
        <w:t xml:space="preserve">o </w:t>
      </w:r>
      <w:r w:rsidR="0012090E" w:rsidRPr="00DC120C">
        <w:rPr>
          <w:rFonts w:ascii="Open Sans" w:eastAsia="Open Sans" w:hAnsi="Open Sans" w:cs="Open Sans"/>
          <w:lang w:val="pt-BR"/>
        </w:rPr>
        <w:t>trabalho</w:t>
      </w:r>
      <w:r w:rsidR="00DC120C" w:rsidRPr="00DC120C">
        <w:rPr>
          <w:rFonts w:ascii="Open Sans" w:eastAsia="Open Sans" w:hAnsi="Open Sans" w:cs="Open Sans"/>
          <w:lang w:val="pt-BR"/>
        </w:rPr>
        <w:t xml:space="preserve"> </w:t>
      </w:r>
      <w:smartTag w:uri="schemas-houaiss/mini" w:element="verbetes">
        <w:r w:rsidR="00DC120C" w:rsidRPr="00DC120C">
          <w:rPr>
            <w:rFonts w:ascii="Open Sans" w:eastAsia="Open Sans" w:hAnsi="Open Sans" w:cs="Open Sans"/>
            <w:lang w:val="pt-BR"/>
          </w:rPr>
          <w:t>escravo</w:t>
        </w:r>
      </w:smartTag>
      <w:r w:rsidR="00DC120C" w:rsidRPr="00DC120C">
        <w:rPr>
          <w:rFonts w:ascii="Open Sans" w:eastAsia="Open Sans" w:hAnsi="Open Sans" w:cs="Open Sans"/>
          <w:lang w:val="pt-BR"/>
        </w:rPr>
        <w:t xml:space="preserve"> </w:t>
      </w:r>
      <w:smartTag w:uri="schemas-houaiss/acao" w:element="dm">
        <w:r w:rsidR="00DC120C" w:rsidRPr="00DC120C">
          <w:rPr>
            <w:rFonts w:ascii="Open Sans" w:eastAsia="Open Sans" w:hAnsi="Open Sans" w:cs="Open Sans"/>
            <w:lang w:val="pt-BR"/>
          </w:rPr>
          <w:t>contemporâneo</w:t>
        </w:r>
      </w:smartTag>
      <w:r w:rsidR="00015CE4">
        <w:rPr>
          <w:rFonts w:ascii="Open Sans" w:eastAsia="Open Sans" w:hAnsi="Open Sans" w:cs="Open Sans"/>
          <w:lang w:val="pt-BR"/>
        </w:rPr>
        <w:t xml:space="preserve"> que </w:t>
      </w:r>
      <w:bookmarkStart w:id="0" w:name="_Hlk150519787"/>
      <w:r w:rsidR="00015CE4">
        <w:rPr>
          <w:rFonts w:ascii="Open Sans" w:eastAsia="Open Sans" w:hAnsi="Open Sans" w:cs="Open Sans"/>
          <w:lang w:val="pt-BR"/>
        </w:rPr>
        <w:t>destaca a</w:t>
      </w:r>
      <w:r w:rsidR="00DC120C" w:rsidRPr="00DC120C">
        <w:rPr>
          <w:rFonts w:ascii="Open Sans" w:eastAsia="Open Sans" w:hAnsi="Open Sans" w:cs="Open Sans"/>
          <w:lang w:val="pt-BR"/>
        </w:rPr>
        <w:t xml:space="preserve"> </w:t>
      </w:r>
      <w:smartTag w:uri="schemas-houaiss/acao" w:element="dm">
        <w:r w:rsidR="00DC120C" w:rsidRPr="00DC120C">
          <w:rPr>
            <w:rFonts w:ascii="Open Sans" w:eastAsia="Open Sans" w:hAnsi="Open Sans" w:cs="Open Sans"/>
            <w:lang w:val="pt-BR"/>
          </w:rPr>
          <w:t>forma</w:t>
        </w:r>
      </w:smartTag>
      <w:r w:rsidR="00DC120C" w:rsidRPr="00DC120C">
        <w:rPr>
          <w:rFonts w:ascii="Open Sans" w:eastAsia="Open Sans" w:hAnsi="Open Sans" w:cs="Open Sans"/>
          <w:lang w:val="pt-BR"/>
        </w:rPr>
        <w:t xml:space="preserve"> </w:t>
      </w:r>
      <w:smartTag w:uri="schemas-houaiss/mini" w:element="verbetes">
        <w:r w:rsidR="00DC120C" w:rsidRPr="00DC120C">
          <w:rPr>
            <w:rFonts w:ascii="Open Sans" w:eastAsia="Open Sans" w:hAnsi="Open Sans" w:cs="Open Sans"/>
            <w:lang w:val="pt-BR"/>
          </w:rPr>
          <w:t>determinante</w:t>
        </w:r>
      </w:smartTag>
      <w:r w:rsidR="00DC120C" w:rsidRPr="00DC120C">
        <w:rPr>
          <w:rFonts w:ascii="Open Sans" w:eastAsia="Open Sans" w:hAnsi="Open Sans" w:cs="Open Sans"/>
          <w:lang w:val="pt-BR"/>
        </w:rPr>
        <w:t xml:space="preserve"> </w:t>
      </w:r>
      <w:smartTag w:uri="schemas-houaiss/mini" w:element="verbetes">
        <w:r w:rsidR="00DC120C" w:rsidRPr="00DC120C">
          <w:rPr>
            <w:rFonts w:ascii="Open Sans" w:eastAsia="Open Sans" w:hAnsi="Open Sans" w:cs="Open Sans"/>
            <w:lang w:val="pt-BR"/>
          </w:rPr>
          <w:t>que</w:t>
        </w:r>
      </w:smartTag>
      <w:r w:rsidR="00DC120C" w:rsidRPr="00DC120C">
        <w:rPr>
          <w:rFonts w:ascii="Open Sans" w:eastAsia="Open Sans" w:hAnsi="Open Sans" w:cs="Open Sans"/>
          <w:lang w:val="pt-BR"/>
        </w:rPr>
        <w:t xml:space="preserve"> os </w:t>
      </w:r>
      <w:smartTag w:uri="schemas-houaiss/mini" w:element="verbetes">
        <w:r w:rsidR="00DC120C" w:rsidRPr="00DC120C">
          <w:rPr>
            <w:rFonts w:ascii="Open Sans" w:eastAsia="Open Sans" w:hAnsi="Open Sans" w:cs="Open Sans"/>
            <w:lang w:val="pt-BR"/>
          </w:rPr>
          <w:t>capitalistas</w:t>
        </w:r>
      </w:smartTag>
      <w:r w:rsidR="00DC120C" w:rsidRPr="00DC120C">
        <w:rPr>
          <w:rFonts w:ascii="Open Sans" w:eastAsia="Open Sans" w:hAnsi="Open Sans" w:cs="Open Sans"/>
          <w:lang w:val="pt-BR"/>
        </w:rPr>
        <w:t xml:space="preserve"> de </w:t>
      </w:r>
      <w:smartTag w:uri="schemas-houaiss/mini" w:element="verbetes">
        <w:r w:rsidR="00DC120C" w:rsidRPr="00DC120C">
          <w:rPr>
            <w:rFonts w:ascii="Open Sans" w:eastAsia="Open Sans" w:hAnsi="Open Sans" w:cs="Open Sans"/>
            <w:lang w:val="pt-BR"/>
          </w:rPr>
          <w:t>fronteira</w:t>
        </w:r>
      </w:smartTag>
      <w:r w:rsidR="00DC120C" w:rsidRPr="00DC120C">
        <w:rPr>
          <w:rFonts w:ascii="Open Sans" w:eastAsia="Open Sans" w:hAnsi="Open Sans" w:cs="Open Sans"/>
          <w:lang w:val="pt-BR"/>
        </w:rPr>
        <w:t xml:space="preserve"> encontraram </w:t>
      </w:r>
      <w:smartTag w:uri="schemas-houaiss/acao" w:element="dm">
        <w:r w:rsidR="00DC120C" w:rsidRPr="00DC120C">
          <w:rPr>
            <w:rFonts w:ascii="Open Sans" w:eastAsia="Open Sans" w:hAnsi="Open Sans" w:cs="Open Sans"/>
            <w:lang w:val="pt-BR"/>
          </w:rPr>
          <w:t>para</w:t>
        </w:r>
      </w:smartTag>
      <w:r w:rsidR="00DC120C" w:rsidRPr="00DC120C">
        <w:rPr>
          <w:rFonts w:ascii="Open Sans" w:eastAsia="Open Sans" w:hAnsi="Open Sans" w:cs="Open Sans"/>
          <w:lang w:val="pt-BR"/>
        </w:rPr>
        <w:t xml:space="preserve"> o </w:t>
      </w:r>
      <w:smartTag w:uri="schemas-houaiss/acao" w:element="dm">
        <w:r w:rsidR="00DC120C" w:rsidRPr="00DC120C">
          <w:rPr>
            <w:rFonts w:ascii="Open Sans" w:eastAsia="Open Sans" w:hAnsi="Open Sans" w:cs="Open Sans"/>
            <w:lang w:val="pt-BR"/>
          </w:rPr>
          <w:t>processo</w:t>
        </w:r>
      </w:smartTag>
      <w:r w:rsidR="00DC120C" w:rsidRPr="00DC120C">
        <w:rPr>
          <w:rFonts w:ascii="Open Sans" w:eastAsia="Open Sans" w:hAnsi="Open Sans" w:cs="Open Sans"/>
          <w:lang w:val="pt-BR"/>
        </w:rPr>
        <w:t xml:space="preserve"> de </w:t>
      </w:r>
      <w:smartTag w:uri="schemas-houaiss/mini" w:element="verbetes">
        <w:r w:rsidR="00DC120C" w:rsidRPr="00DC120C">
          <w:rPr>
            <w:rFonts w:ascii="Open Sans" w:eastAsia="Open Sans" w:hAnsi="Open Sans" w:cs="Open Sans"/>
            <w:lang w:val="pt-BR"/>
          </w:rPr>
          <w:t>acumulação</w:t>
        </w:r>
      </w:smartTag>
      <w:r w:rsidR="00DC120C" w:rsidRPr="00DC120C">
        <w:rPr>
          <w:rFonts w:ascii="Open Sans" w:eastAsia="Open Sans" w:hAnsi="Open Sans" w:cs="Open Sans"/>
          <w:lang w:val="pt-BR"/>
        </w:rPr>
        <w:t xml:space="preserve"> do </w:t>
      </w:r>
      <w:smartTag w:uri="schemas-houaiss/mini" w:element="verbetes">
        <w:r w:rsidR="00DC120C" w:rsidRPr="00DC120C">
          <w:rPr>
            <w:rFonts w:ascii="Open Sans" w:eastAsia="Open Sans" w:hAnsi="Open Sans" w:cs="Open Sans"/>
            <w:lang w:val="pt-BR"/>
          </w:rPr>
          <w:t>capital</w:t>
        </w:r>
      </w:smartTag>
      <w:r w:rsidR="00DC120C" w:rsidRPr="00DC120C">
        <w:rPr>
          <w:rFonts w:ascii="Open Sans" w:eastAsia="Open Sans" w:hAnsi="Open Sans" w:cs="Open Sans"/>
          <w:lang w:val="pt-BR"/>
        </w:rPr>
        <w:t xml:space="preserve"> </w:t>
      </w:r>
      <w:smartTag w:uri="schemas-houaiss/mini" w:element="verbetes">
        <w:r w:rsidR="00DC120C" w:rsidRPr="00DC120C">
          <w:rPr>
            <w:rFonts w:ascii="Open Sans" w:eastAsia="Open Sans" w:hAnsi="Open Sans" w:cs="Open Sans"/>
            <w:lang w:val="pt-BR"/>
          </w:rPr>
          <w:t>por</w:t>
        </w:r>
      </w:smartTag>
      <w:r w:rsidR="00DC120C" w:rsidRPr="00DC120C">
        <w:rPr>
          <w:rFonts w:ascii="Open Sans" w:eastAsia="Open Sans" w:hAnsi="Open Sans" w:cs="Open Sans"/>
          <w:lang w:val="pt-BR"/>
        </w:rPr>
        <w:t xml:space="preserve"> </w:t>
      </w:r>
      <w:smartTag w:uri="schemas-houaiss/mini" w:element="verbetes">
        <w:r w:rsidR="00DC120C" w:rsidRPr="00DC120C">
          <w:rPr>
            <w:rFonts w:ascii="Open Sans" w:eastAsia="Open Sans" w:hAnsi="Open Sans" w:cs="Open Sans"/>
            <w:lang w:val="pt-BR"/>
          </w:rPr>
          <w:t>meio</w:t>
        </w:r>
      </w:smartTag>
      <w:r w:rsidR="00DC120C" w:rsidRPr="00DC120C">
        <w:rPr>
          <w:rFonts w:ascii="Open Sans" w:eastAsia="Open Sans" w:hAnsi="Open Sans" w:cs="Open Sans"/>
          <w:lang w:val="pt-BR"/>
        </w:rPr>
        <w:t xml:space="preserve"> da </w:t>
      </w:r>
      <w:smartTag w:uri="schemas-houaiss/mini" w:element="verbetes">
        <w:r w:rsidR="00DC120C" w:rsidRPr="00DC120C">
          <w:rPr>
            <w:rFonts w:ascii="Open Sans" w:eastAsia="Open Sans" w:hAnsi="Open Sans" w:cs="Open Sans"/>
            <w:lang w:val="pt-BR"/>
          </w:rPr>
          <w:t>renda</w:t>
        </w:r>
      </w:smartTag>
      <w:r w:rsidR="00DC120C" w:rsidRPr="00DC120C">
        <w:rPr>
          <w:rFonts w:ascii="Open Sans" w:eastAsia="Open Sans" w:hAnsi="Open Sans" w:cs="Open Sans"/>
          <w:lang w:val="pt-BR"/>
        </w:rPr>
        <w:t xml:space="preserve"> da </w:t>
      </w:r>
      <w:smartTag w:uri="schemas-houaiss/acao" w:element="dm">
        <w:r w:rsidR="00DC120C" w:rsidRPr="00DC120C">
          <w:rPr>
            <w:rFonts w:ascii="Open Sans" w:eastAsia="Open Sans" w:hAnsi="Open Sans" w:cs="Open Sans"/>
            <w:lang w:val="pt-BR"/>
          </w:rPr>
          <w:t>terra</w:t>
        </w:r>
      </w:smartTag>
      <w:r w:rsidR="00DC120C" w:rsidRPr="00DC120C">
        <w:rPr>
          <w:rFonts w:ascii="Open Sans" w:eastAsia="Open Sans" w:hAnsi="Open Sans" w:cs="Open Sans"/>
          <w:lang w:val="pt-BR"/>
        </w:rPr>
        <w:t xml:space="preserve">, </w:t>
      </w:r>
      <w:smartTag w:uri="schemas-houaiss/mini" w:element="verbetes">
        <w:r w:rsidR="00DC120C" w:rsidRPr="00DC120C">
          <w:rPr>
            <w:rFonts w:ascii="Open Sans" w:eastAsia="Open Sans" w:hAnsi="Open Sans" w:cs="Open Sans"/>
            <w:lang w:val="pt-BR"/>
          </w:rPr>
          <w:t>diante</w:t>
        </w:r>
      </w:smartTag>
      <w:r w:rsidR="00DC120C" w:rsidRPr="00DC120C">
        <w:rPr>
          <w:rFonts w:ascii="Open Sans" w:eastAsia="Open Sans" w:hAnsi="Open Sans" w:cs="Open Sans"/>
          <w:lang w:val="pt-BR"/>
        </w:rPr>
        <w:t xml:space="preserve"> da superexploração do </w:t>
      </w:r>
      <w:smartTag w:uri="schemas-houaiss/mini" w:element="verbetes">
        <w:r w:rsidR="00DC120C" w:rsidRPr="00DC120C">
          <w:rPr>
            <w:rFonts w:ascii="Open Sans" w:eastAsia="Open Sans" w:hAnsi="Open Sans" w:cs="Open Sans"/>
            <w:lang w:val="pt-BR"/>
          </w:rPr>
          <w:t>trabalhador</w:t>
        </w:r>
      </w:smartTag>
      <w:r w:rsidR="00DC120C" w:rsidRPr="00DC120C">
        <w:rPr>
          <w:rFonts w:ascii="Open Sans" w:eastAsia="Open Sans" w:hAnsi="Open Sans" w:cs="Open Sans"/>
          <w:lang w:val="pt-BR"/>
        </w:rPr>
        <w:t xml:space="preserve"> </w:t>
      </w:r>
      <w:smartTag w:uri="schemas-houaiss/mini" w:element="verbetes">
        <w:r w:rsidR="00DC120C" w:rsidRPr="00DC120C">
          <w:rPr>
            <w:rFonts w:ascii="Open Sans" w:eastAsia="Open Sans" w:hAnsi="Open Sans" w:cs="Open Sans"/>
            <w:lang w:val="pt-BR"/>
          </w:rPr>
          <w:t>em</w:t>
        </w:r>
      </w:smartTag>
      <w:r w:rsidR="00DC120C" w:rsidRPr="00DC120C">
        <w:rPr>
          <w:rFonts w:ascii="Open Sans" w:eastAsia="Open Sans" w:hAnsi="Open Sans" w:cs="Open Sans"/>
          <w:lang w:val="pt-BR"/>
        </w:rPr>
        <w:t xml:space="preserve"> </w:t>
      </w:r>
      <w:smartTag w:uri="schemas-houaiss/mini" w:element="verbetes">
        <w:r w:rsidR="00DC120C" w:rsidRPr="00DC120C">
          <w:rPr>
            <w:rFonts w:ascii="Open Sans" w:eastAsia="Open Sans" w:hAnsi="Open Sans" w:cs="Open Sans"/>
            <w:lang w:val="pt-BR"/>
          </w:rPr>
          <w:t>sua</w:t>
        </w:r>
      </w:smartTag>
      <w:r w:rsidR="00DC120C" w:rsidRPr="00DC120C">
        <w:rPr>
          <w:rFonts w:ascii="Open Sans" w:eastAsia="Open Sans" w:hAnsi="Open Sans" w:cs="Open Sans"/>
          <w:lang w:val="pt-BR"/>
        </w:rPr>
        <w:t xml:space="preserve"> </w:t>
      </w:r>
      <w:smartTag w:uri="schemas-houaiss/acao" w:element="dm">
        <w:r w:rsidR="00DC120C" w:rsidRPr="00DC120C">
          <w:rPr>
            <w:rFonts w:ascii="Open Sans" w:eastAsia="Open Sans" w:hAnsi="Open Sans" w:cs="Open Sans"/>
            <w:lang w:val="pt-BR"/>
          </w:rPr>
          <w:t>forma</w:t>
        </w:r>
      </w:smartTag>
      <w:r w:rsidR="00DC120C" w:rsidRPr="00DC120C">
        <w:rPr>
          <w:rFonts w:ascii="Open Sans" w:eastAsia="Open Sans" w:hAnsi="Open Sans" w:cs="Open Sans"/>
          <w:lang w:val="pt-BR"/>
        </w:rPr>
        <w:t xml:space="preserve"> degradante do </w:t>
      </w:r>
      <w:smartTag w:uri="schemas-houaiss/acao" w:element="dm">
        <w:r w:rsidR="00DC120C" w:rsidRPr="00DC120C">
          <w:rPr>
            <w:rFonts w:ascii="Open Sans" w:eastAsia="Open Sans" w:hAnsi="Open Sans" w:cs="Open Sans"/>
            <w:lang w:val="pt-BR"/>
          </w:rPr>
          <w:t>trabalho</w:t>
        </w:r>
      </w:smartTag>
      <w:bookmarkEnd w:id="0"/>
      <w:r w:rsidR="00DC120C">
        <w:rPr>
          <w:rFonts w:ascii="Open Sans" w:eastAsia="Open Sans" w:hAnsi="Open Sans" w:cs="Open Sans"/>
          <w:lang w:val="pt-BR"/>
        </w:rPr>
        <w:t>.</w:t>
      </w:r>
      <w:r w:rsidR="00015CE4" w:rsidRPr="005C101C">
        <w:rPr>
          <w:lang w:val="pt-BR"/>
        </w:rPr>
        <w:t xml:space="preserve"> </w:t>
      </w:r>
      <w:r w:rsidR="00015CE4" w:rsidRPr="00015CE4">
        <w:rPr>
          <w:rFonts w:ascii="Open Sans" w:eastAsia="Open Sans" w:hAnsi="Open Sans" w:cs="Open Sans"/>
          <w:lang w:val="pt-BR"/>
        </w:rPr>
        <w:t>O trabalho foi construído em duas frentes – o Teórico e o prático. O teórico com discussões sobre a escravidão moderna (colonial) com textos e trabalho prático com visualizações interpretativas da obra de Debret com suas telas retratando a paisagem colonial; além de documentários para debate; da mesma forma, trabalhamos o escravo contemporâneo o teórico com textos para debates e de forma prática os documentários, música brasileira – o samba; Fizemos exposição no Centro de Ciências integradas de material sobre o trabalho escravo colonial versus escravos contemporâneo, com o envolvimento dos alunos de graduação de diferentes cursos e pós -graduação em geografia.</w:t>
      </w:r>
      <w:r w:rsidR="00015CE4">
        <w:rPr>
          <w:rFonts w:ascii="Open Sans" w:eastAsia="Open Sans" w:hAnsi="Open Sans" w:cs="Open Sans"/>
          <w:lang w:val="pt-BR"/>
        </w:rPr>
        <w:t xml:space="preserve"> </w:t>
      </w:r>
      <w:r w:rsidR="00DC120C">
        <w:rPr>
          <w:rFonts w:ascii="Open Sans" w:eastAsia="Open Sans" w:hAnsi="Open Sans" w:cs="Open Sans"/>
          <w:lang w:val="pt-BR"/>
        </w:rPr>
        <w:t xml:space="preserve"> </w:t>
      </w:r>
      <w:r w:rsidR="004D2A0B">
        <w:rPr>
          <w:rFonts w:ascii="Open Sans" w:eastAsia="Open Sans" w:hAnsi="Open Sans" w:cs="Open Sans"/>
          <w:lang w:val="pt-BR"/>
        </w:rPr>
        <w:t xml:space="preserve"> </w:t>
      </w:r>
    </w:p>
    <w:p w14:paraId="68CEA50D" w14:textId="368F4294" w:rsidR="007258DC" w:rsidRPr="007258DC" w:rsidRDefault="007258DC" w:rsidP="007258DC">
      <w:pPr>
        <w:spacing w:before="0" w:after="0" w:line="360" w:lineRule="auto"/>
        <w:ind w:left="0" w:hanging="2"/>
        <w:rPr>
          <w:rFonts w:ascii="Open Sans" w:eastAsia="Open Sans" w:hAnsi="Open Sans" w:cs="Open Sans"/>
          <w:lang w:val="pt-BR"/>
        </w:rPr>
      </w:pPr>
      <w:r w:rsidRPr="007258DC">
        <w:rPr>
          <w:rFonts w:ascii="Open Sans" w:eastAsia="Open Sans" w:hAnsi="Open Sans" w:cs="Open Sans"/>
          <w:b/>
          <w:bCs/>
          <w:lang w:val="pt-BR"/>
        </w:rPr>
        <w:t>Palavras-chave:</w:t>
      </w:r>
      <w:r w:rsidRPr="007258DC">
        <w:rPr>
          <w:rFonts w:ascii="Open Sans" w:eastAsia="Open Sans" w:hAnsi="Open Sans" w:cs="Open Sans"/>
          <w:lang w:val="pt-BR"/>
        </w:rPr>
        <w:t xml:space="preserve"> </w:t>
      </w:r>
      <w:r w:rsidR="00015CE4">
        <w:rPr>
          <w:rFonts w:ascii="Open Sans" w:eastAsia="Open Sans" w:hAnsi="Open Sans" w:cs="Open Sans"/>
          <w:lang w:val="pt-BR"/>
        </w:rPr>
        <w:t>Escravo, Exploração, violência, acumulação capitalista</w:t>
      </w:r>
      <w:r w:rsidRPr="007258DC">
        <w:rPr>
          <w:rFonts w:ascii="Open Sans" w:eastAsia="Open Sans" w:hAnsi="Open Sans" w:cs="Open Sans"/>
          <w:lang w:val="pt-BR"/>
        </w:rPr>
        <w:t>.</w:t>
      </w:r>
    </w:p>
    <w:p w14:paraId="5A449CC1" w14:textId="77777777" w:rsidR="003B7D37" w:rsidRDefault="003B7D37" w:rsidP="00F27908">
      <w:pPr>
        <w:spacing w:after="0" w:line="360" w:lineRule="auto"/>
        <w:ind w:left="0" w:hanging="2"/>
        <w:rPr>
          <w:rFonts w:ascii="Open Sans" w:eastAsia="Open Sans" w:hAnsi="Open Sans" w:cs="Open Sans"/>
          <w:sz w:val="24"/>
          <w:szCs w:val="24"/>
          <w:lang w:val="pt-BR"/>
        </w:rPr>
        <w:sectPr w:rsidR="003B7D37" w:rsidSect="001A2C29">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720" w:footer="720" w:gutter="0"/>
          <w:pgNumType w:start="1"/>
          <w:cols w:space="720"/>
          <w:docGrid w:linePitch="272"/>
        </w:sectPr>
      </w:pPr>
    </w:p>
    <w:p w14:paraId="74E529A6" w14:textId="2F37C941"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lastRenderedPageBreak/>
        <w:t>Introdução</w:t>
      </w:r>
      <w:proofErr w:type="spellEnd"/>
    </w:p>
    <w:p w14:paraId="167BA956" w14:textId="77777777" w:rsidR="00630E30" w:rsidRPr="00E352C1" w:rsidRDefault="00630E30" w:rsidP="00E352C1">
      <w:pPr>
        <w:spacing w:before="0" w:after="0" w:line="240" w:lineRule="auto"/>
        <w:ind w:leftChars="0" w:left="0" w:firstLineChars="0" w:firstLine="0"/>
        <w:outlineLvl w:val="9"/>
        <w:rPr>
          <w:rFonts w:ascii="Open Sans" w:eastAsia="Open Sans" w:hAnsi="Open Sans" w:cs="Open Sans"/>
        </w:rPr>
      </w:pPr>
    </w:p>
    <w:p w14:paraId="6FF54514" w14:textId="101DD511" w:rsidR="009A025D" w:rsidRDefault="00D42F14" w:rsidP="00D42F14">
      <w:pPr>
        <w:spacing w:before="0" w:after="0" w:line="360" w:lineRule="auto"/>
        <w:ind w:leftChars="0" w:left="0" w:firstLineChars="425" w:firstLine="850"/>
        <w:rPr>
          <w:rFonts w:ascii="Open Sans" w:eastAsia="Open Sans" w:hAnsi="Open Sans" w:cs="Open Sans"/>
          <w:lang w:val="pt-BR"/>
        </w:rPr>
      </w:pPr>
      <w:r w:rsidRPr="00D42F14">
        <w:rPr>
          <w:rFonts w:ascii="Open Sans" w:eastAsia="Open Sans" w:hAnsi="Open Sans" w:cs="Open Sans"/>
          <w:lang w:val="pt-BR"/>
        </w:rPr>
        <w:t xml:space="preserve">  </w:t>
      </w:r>
      <w:r w:rsidR="009A025D">
        <w:rPr>
          <w:rFonts w:ascii="Open Sans" w:eastAsia="Open Sans" w:hAnsi="Open Sans" w:cs="Open Sans"/>
          <w:lang w:val="pt-BR"/>
        </w:rPr>
        <w:t>Esse relato de experiência, foi construído a partir da necessidade de compreender o trabalho escravo contemporâneo e sua semelhança com o trabalho escravo colonial. Nesse sentido, trabalhamos com textos direcionados a esta temática, documentários, as pinturas de Debret do Brasil colonial. O trabalho de extensão começou no dia 28/03/24 e terminamos com uma exposição no dia 24 de setembro no hall da universidade no centro de ciências integradas. O primeiro momento tivemos encontros no Laboratório de Estudos agrários e Direitos Humanos</w:t>
      </w:r>
      <w:r w:rsidR="006808F5">
        <w:rPr>
          <w:rFonts w:ascii="Open Sans" w:eastAsia="Open Sans" w:hAnsi="Open Sans" w:cs="Open Sans"/>
          <w:lang w:val="pt-BR"/>
        </w:rPr>
        <w:t>,</w:t>
      </w:r>
      <w:r w:rsidR="009A025D">
        <w:rPr>
          <w:rFonts w:ascii="Open Sans" w:eastAsia="Open Sans" w:hAnsi="Open Sans" w:cs="Open Sans"/>
          <w:lang w:val="pt-BR"/>
        </w:rPr>
        <w:t xml:space="preserve"> com alunos de geografia de graduação e um aluno da pós-graduação geografia e professor do Instituto Federal do Tocantins. Esses encontros discut</w:t>
      </w:r>
      <w:r w:rsidR="006808F5">
        <w:rPr>
          <w:rFonts w:ascii="Open Sans" w:eastAsia="Open Sans" w:hAnsi="Open Sans" w:cs="Open Sans"/>
          <w:lang w:val="pt-BR"/>
        </w:rPr>
        <w:t>i</w:t>
      </w:r>
      <w:r w:rsidR="009A025D">
        <w:rPr>
          <w:rFonts w:ascii="Open Sans" w:eastAsia="Open Sans" w:hAnsi="Open Sans" w:cs="Open Sans"/>
          <w:lang w:val="pt-BR"/>
        </w:rPr>
        <w:t>mos os textos relevantes sobre a importância de Debret nos registros da escravidão contemporânea, bem como textos do trabalho escravo contemporâneo baseado no livro Lopes (2024). Foram seis meses de encontros totalizando 100 horas de trabalho, além dos textos, livros, tivemos os documentários</w:t>
      </w:r>
      <w:r w:rsidR="006808F5">
        <w:rPr>
          <w:rFonts w:ascii="Open Sans" w:eastAsia="Open Sans" w:hAnsi="Open Sans" w:cs="Open Sans"/>
          <w:lang w:val="pt-BR"/>
        </w:rPr>
        <w:t xml:space="preserve"> sobre o tema em evidencia. </w:t>
      </w:r>
      <w:r w:rsidR="009A025D">
        <w:rPr>
          <w:rFonts w:ascii="Open Sans" w:eastAsia="Open Sans" w:hAnsi="Open Sans" w:cs="Open Sans"/>
          <w:lang w:val="pt-BR"/>
        </w:rPr>
        <w:t xml:space="preserve"> </w:t>
      </w:r>
    </w:p>
    <w:p w14:paraId="02E78B6D" w14:textId="403E82A6" w:rsidR="00221D77" w:rsidRDefault="00221D77" w:rsidP="00D42F14">
      <w:pPr>
        <w:spacing w:before="0" w:after="0" w:line="360" w:lineRule="auto"/>
        <w:ind w:leftChars="0" w:left="0" w:firstLineChars="425" w:firstLine="850"/>
        <w:rPr>
          <w:rFonts w:ascii="Open Sans" w:eastAsia="Open Sans" w:hAnsi="Open Sans" w:cs="Open Sans"/>
          <w:lang w:val="pt-BR"/>
        </w:rPr>
      </w:pPr>
      <w:r>
        <w:rPr>
          <w:rFonts w:ascii="Open Sans" w:eastAsia="Open Sans" w:hAnsi="Open Sans" w:cs="Open Sans"/>
          <w:lang w:val="pt-BR"/>
        </w:rPr>
        <w:t>O segundo momento foi a exposição sobre o trabalho escravo colonial a partir das pinturas de Debret a escravidão contemporânea, o</w:t>
      </w:r>
      <w:r w:rsidR="006808F5">
        <w:rPr>
          <w:rFonts w:ascii="Open Sans" w:eastAsia="Open Sans" w:hAnsi="Open Sans" w:cs="Open Sans"/>
          <w:lang w:val="pt-BR"/>
        </w:rPr>
        <w:t xml:space="preserve">nde expusemos </w:t>
      </w:r>
      <w:r>
        <w:rPr>
          <w:rFonts w:ascii="Open Sans" w:eastAsia="Open Sans" w:hAnsi="Open Sans" w:cs="Open Sans"/>
          <w:lang w:val="pt-BR"/>
        </w:rPr>
        <w:t xml:space="preserve">nosso trabalho para a apreciação da comunidade acadêmica. A exposição se deu no período da manhã, tarde e noite. A participação foi bastante significativa entre alunos de graduação, de pós-graduação, alunos da escola básica, professores, pró-reitores entre outros totalizando 118 assinaturas. </w:t>
      </w:r>
    </w:p>
    <w:p w14:paraId="2215B85E" w14:textId="502BDAC3" w:rsidR="00D42F14" w:rsidRPr="00D42F14" w:rsidRDefault="009A025D" w:rsidP="00D42F14">
      <w:pPr>
        <w:spacing w:before="0" w:after="0" w:line="360" w:lineRule="auto"/>
        <w:ind w:leftChars="0" w:left="0" w:firstLineChars="425" w:firstLine="850"/>
        <w:rPr>
          <w:rFonts w:ascii="Open Sans" w:eastAsia="Open Sans" w:hAnsi="Open Sans" w:cs="Open Sans"/>
          <w:lang w:val="pt-BR"/>
        </w:rPr>
      </w:pPr>
      <w:r>
        <w:rPr>
          <w:rFonts w:ascii="Open Sans" w:eastAsia="Open Sans" w:hAnsi="Open Sans" w:cs="Open Sans"/>
          <w:lang w:val="pt-BR"/>
        </w:rPr>
        <w:t xml:space="preserve">   </w:t>
      </w:r>
      <w:r w:rsidR="00D42F14" w:rsidRPr="00D42F14">
        <w:rPr>
          <w:rFonts w:ascii="Open Sans" w:eastAsia="Open Sans" w:hAnsi="Open Sans" w:cs="Open Sans"/>
          <w:lang w:val="pt-BR"/>
        </w:rPr>
        <w:t xml:space="preserve"> </w:t>
      </w:r>
      <w:r w:rsidR="00221D77">
        <w:rPr>
          <w:rFonts w:ascii="Open Sans" w:eastAsia="Open Sans" w:hAnsi="Open Sans" w:cs="Open Sans"/>
          <w:lang w:val="pt-BR"/>
        </w:rPr>
        <w:t>Nessa perspectiva, o</w:t>
      </w:r>
      <w:r>
        <w:rPr>
          <w:rFonts w:ascii="Open Sans" w:eastAsia="Open Sans" w:hAnsi="Open Sans" w:cs="Open Sans"/>
          <w:lang w:val="pt-BR"/>
        </w:rPr>
        <w:t xml:space="preserve"> </w:t>
      </w:r>
      <w:r w:rsidR="00D42F14" w:rsidRPr="00D42F14">
        <w:rPr>
          <w:rFonts w:ascii="Open Sans" w:eastAsia="Open Sans" w:hAnsi="Open Sans" w:cs="Open Sans"/>
          <w:lang w:val="pt-BR"/>
        </w:rPr>
        <w:t>escravo colonial no Brasil tinha um significado para além da sujeição ao trabalho, a saber, a pessoa do trabalhador tinha um preço no regime escravista.  Nesse sentido, é importante explorar por meio das telas de Debret quando esteve no Brasil mostrando as paisagens do Brasil colonial. Debret, com os seus traços do neoclassicismo, retratou com detalhes históricos únicos o Brasil</w:t>
      </w:r>
      <w:r w:rsidR="00D42F14">
        <w:rPr>
          <w:rFonts w:ascii="Open Sans" w:eastAsia="Open Sans" w:hAnsi="Open Sans" w:cs="Open Sans"/>
          <w:lang w:val="pt-BR"/>
        </w:rPr>
        <w:t>.</w:t>
      </w:r>
      <w:r w:rsidR="00D42F14" w:rsidRPr="00D42F14">
        <w:rPr>
          <w:rFonts w:ascii="Open Sans" w:eastAsia="Open Sans" w:hAnsi="Open Sans" w:cs="Open Sans"/>
          <w:lang w:val="pt-BR"/>
        </w:rPr>
        <w:t xml:space="preserve"> Da corte portuguesa no país à corte instalada pelo proclamador da independência, dom Pedro I, nada passou despercebido na obra de Debret. Quando retornou à França, publicou, entre 1834 e 1839, Voyage </w:t>
      </w:r>
      <w:proofErr w:type="spellStart"/>
      <w:r w:rsidR="00D42F14" w:rsidRPr="00D42F14">
        <w:rPr>
          <w:rFonts w:ascii="Open Sans" w:eastAsia="Open Sans" w:hAnsi="Open Sans" w:cs="Open Sans"/>
          <w:lang w:val="pt-BR"/>
        </w:rPr>
        <w:t>Pittoresque</w:t>
      </w:r>
      <w:proofErr w:type="spellEnd"/>
      <w:r w:rsidR="00D42F14" w:rsidRPr="00D42F14">
        <w:rPr>
          <w:rFonts w:ascii="Open Sans" w:eastAsia="Open Sans" w:hAnsi="Open Sans" w:cs="Open Sans"/>
          <w:lang w:val="pt-BR"/>
        </w:rPr>
        <w:t xml:space="preserve"> et </w:t>
      </w:r>
      <w:proofErr w:type="spellStart"/>
      <w:r w:rsidR="00D42F14" w:rsidRPr="00D42F14">
        <w:rPr>
          <w:rFonts w:ascii="Open Sans" w:eastAsia="Open Sans" w:hAnsi="Open Sans" w:cs="Open Sans"/>
          <w:lang w:val="pt-BR"/>
        </w:rPr>
        <w:t>Historique</w:t>
      </w:r>
      <w:proofErr w:type="spellEnd"/>
      <w:r w:rsidR="00D42F14" w:rsidRPr="00D42F14">
        <w:rPr>
          <w:rFonts w:ascii="Open Sans" w:eastAsia="Open Sans" w:hAnsi="Open Sans" w:cs="Open Sans"/>
          <w:lang w:val="pt-BR"/>
        </w:rPr>
        <w:t xml:space="preserve"> </w:t>
      </w:r>
      <w:proofErr w:type="spellStart"/>
      <w:r w:rsidR="00D42F14" w:rsidRPr="00D42F14">
        <w:rPr>
          <w:rFonts w:ascii="Open Sans" w:eastAsia="Open Sans" w:hAnsi="Open Sans" w:cs="Open Sans"/>
          <w:lang w:val="pt-BR"/>
        </w:rPr>
        <w:t>au</w:t>
      </w:r>
      <w:proofErr w:type="spellEnd"/>
      <w:r w:rsidR="00D42F14" w:rsidRPr="00D42F14">
        <w:rPr>
          <w:rFonts w:ascii="Open Sans" w:eastAsia="Open Sans" w:hAnsi="Open Sans" w:cs="Open Sans"/>
          <w:lang w:val="pt-BR"/>
        </w:rPr>
        <w:t xml:space="preserve"> </w:t>
      </w:r>
      <w:proofErr w:type="spellStart"/>
      <w:r w:rsidR="00D42F14" w:rsidRPr="00D42F14">
        <w:rPr>
          <w:rFonts w:ascii="Open Sans" w:eastAsia="Open Sans" w:hAnsi="Open Sans" w:cs="Open Sans"/>
          <w:lang w:val="pt-BR"/>
        </w:rPr>
        <w:t>Brésil</w:t>
      </w:r>
      <w:proofErr w:type="spellEnd"/>
      <w:r w:rsidR="00D42F14" w:rsidRPr="00D42F14">
        <w:rPr>
          <w:rFonts w:ascii="Open Sans" w:eastAsia="Open Sans" w:hAnsi="Open Sans" w:cs="Open Sans"/>
          <w:lang w:val="pt-BR"/>
        </w:rPr>
        <w:t xml:space="preserve"> (Viagem Pitoresca e Histórica ao Brasil), que documentava os aspectos do homem, da natureza e da sociedade brasileira. (https://lume-re-demonstracao.ufrgs.br/imagens-para-pensar-o-outro/index.html).  </w:t>
      </w:r>
    </w:p>
    <w:p w14:paraId="5280ACAF" w14:textId="3768161B" w:rsidR="00D42F14" w:rsidRDefault="00D42F14" w:rsidP="00D42F14">
      <w:pPr>
        <w:spacing w:before="0" w:after="0" w:line="360" w:lineRule="auto"/>
        <w:ind w:leftChars="0" w:left="0" w:firstLineChars="425" w:firstLine="850"/>
        <w:rPr>
          <w:rFonts w:ascii="Open Sans" w:eastAsia="Open Sans" w:hAnsi="Open Sans" w:cs="Open Sans"/>
          <w:lang w:val="pt-BR"/>
        </w:rPr>
      </w:pPr>
      <w:r w:rsidRPr="00D42F14">
        <w:rPr>
          <w:rFonts w:ascii="Open Sans" w:eastAsia="Open Sans" w:hAnsi="Open Sans" w:cs="Open Sans"/>
          <w:lang w:val="pt-BR"/>
        </w:rPr>
        <w:lastRenderedPageBreak/>
        <w:t>Por outro lado, retratamos a escravidão contemporânea, com sua semelhança a escravidão colonial para acumulação do capital. O trabalho escravo contemporâneo é a forma determinante que os capitalistas de fronteira encontraram para o processo de acumulação do capital por meio da renda da terra, diante da superexploração do trabalhador em sua forma degradante do trabalho</w:t>
      </w:r>
    </w:p>
    <w:p w14:paraId="159C6D26" w14:textId="4FF92FF0" w:rsidR="00D42F14" w:rsidRPr="00B5636D" w:rsidRDefault="00D42F14" w:rsidP="00D42F14">
      <w:pPr>
        <w:spacing w:before="0" w:after="0" w:line="360" w:lineRule="auto"/>
        <w:ind w:left="0" w:hanging="2"/>
        <w:rPr>
          <w:rFonts w:ascii="Open Sans" w:eastAsia="Open Sans" w:hAnsi="Open Sans" w:cs="Open Sans"/>
          <w:lang w:val="pt-BR"/>
        </w:rPr>
      </w:pPr>
      <w:r w:rsidRPr="00D42F14">
        <w:rPr>
          <w:rFonts w:ascii="Open Sans" w:eastAsia="Open Sans" w:hAnsi="Open Sans" w:cs="Open Sans"/>
          <w:lang w:val="pt-BR"/>
        </w:rPr>
        <w:t>. Assim, a atuação dos capitalistas diante das atrocidades que impõem aos camponeses, trabalhadores, posseiros e ribeirinhos na fronteira representa de uma certa forma as relações do poder que foram constituídas com o apoio do Estado, pelos mecanismos mais sórdidos, mediante incentivos fiscais.</w:t>
      </w:r>
    </w:p>
    <w:p w14:paraId="713C44C9"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bookmarkStart w:id="1" w:name="_heading=h.3znysh7" w:colFirst="0" w:colLast="0"/>
      <w:bookmarkEnd w:id="1"/>
      <w:proofErr w:type="spellStart"/>
      <w:r w:rsidRPr="00E4250E">
        <w:rPr>
          <w:rFonts w:ascii="Open Sans" w:eastAsia="Open Sans" w:hAnsi="Open Sans" w:cs="Open Sans"/>
          <w:b/>
          <w:color w:val="000000"/>
          <w:sz w:val="28"/>
          <w:szCs w:val="28"/>
        </w:rPr>
        <w:t>Objetivos</w:t>
      </w:r>
      <w:proofErr w:type="spellEnd"/>
    </w:p>
    <w:p w14:paraId="6E404A40" w14:textId="77777777" w:rsidR="00221D77" w:rsidRPr="00221D77" w:rsidRDefault="00221D77" w:rsidP="00221D77">
      <w:pPr>
        <w:spacing w:line="360" w:lineRule="auto"/>
        <w:ind w:left="0" w:hanging="2"/>
        <w:rPr>
          <w:rFonts w:ascii="Open Sans" w:eastAsia="Open Sans" w:hAnsi="Open Sans" w:cs="Open Sans"/>
          <w:lang w:val="pt-BR"/>
        </w:rPr>
      </w:pPr>
      <w:bookmarkStart w:id="2" w:name="bookmark=id.2et92p0" w:colFirst="0" w:colLast="0"/>
      <w:bookmarkEnd w:id="2"/>
      <w:r w:rsidRPr="00221D77">
        <w:rPr>
          <w:rFonts w:ascii="Open Sans" w:eastAsia="Open Sans" w:hAnsi="Open Sans" w:cs="Open Sans"/>
          <w:lang w:val="pt-BR"/>
        </w:rPr>
        <w:t>Objetivo Geral</w:t>
      </w:r>
    </w:p>
    <w:p w14:paraId="336D5D6E" w14:textId="7C6230FD" w:rsidR="00221D77" w:rsidRPr="00221D77" w:rsidRDefault="00221D77" w:rsidP="00221D77">
      <w:pPr>
        <w:spacing w:line="360" w:lineRule="auto"/>
        <w:ind w:left="0" w:hanging="2"/>
        <w:rPr>
          <w:rFonts w:ascii="Open Sans" w:eastAsia="Open Sans" w:hAnsi="Open Sans" w:cs="Open Sans"/>
          <w:lang w:val="pt-BR"/>
        </w:rPr>
      </w:pPr>
      <w:r w:rsidRPr="00221D77">
        <w:rPr>
          <w:rFonts w:ascii="Open Sans" w:eastAsia="Open Sans" w:hAnsi="Open Sans" w:cs="Open Sans"/>
          <w:lang w:val="pt-BR"/>
        </w:rPr>
        <w:t>Compreender a escravidão moderna a partir de textos, dos desenhos e pinturas neoclássicas do século XIX de Jean-Baptiste Debret</w:t>
      </w:r>
      <w:r>
        <w:rPr>
          <w:rFonts w:ascii="Open Sans" w:eastAsia="Open Sans" w:hAnsi="Open Sans" w:cs="Open Sans"/>
          <w:lang w:val="pt-BR"/>
        </w:rPr>
        <w:t>, bem como</w:t>
      </w:r>
      <w:r w:rsidRPr="00221D77">
        <w:rPr>
          <w:rFonts w:ascii="Open Sans" w:eastAsia="Open Sans" w:hAnsi="Open Sans" w:cs="Open Sans"/>
          <w:lang w:val="pt-BR"/>
        </w:rPr>
        <w:t xml:space="preserve"> o escravo contemporâneo e sua semelhança ao escravo moderno (colonial) alicerçado ao tráfico de pessoas</w:t>
      </w:r>
      <w:r>
        <w:rPr>
          <w:rFonts w:ascii="Open Sans" w:eastAsia="Open Sans" w:hAnsi="Open Sans" w:cs="Open Sans"/>
          <w:lang w:val="pt-BR"/>
        </w:rPr>
        <w:t>.</w:t>
      </w:r>
      <w:r w:rsidRPr="00221D77">
        <w:rPr>
          <w:rFonts w:ascii="Open Sans" w:eastAsia="Open Sans" w:hAnsi="Open Sans" w:cs="Open Sans"/>
          <w:lang w:val="pt-BR"/>
        </w:rPr>
        <w:t xml:space="preserve"> </w:t>
      </w:r>
    </w:p>
    <w:p w14:paraId="1BBBACC4" w14:textId="1B31E580" w:rsidR="00221D77" w:rsidRDefault="00221D77">
      <w:pPr>
        <w:spacing w:line="360" w:lineRule="auto"/>
        <w:ind w:left="0" w:hanging="2"/>
        <w:rPr>
          <w:rFonts w:ascii="Open Sans" w:eastAsia="Open Sans" w:hAnsi="Open Sans" w:cs="Open Sans"/>
          <w:lang w:val="pt-BR"/>
        </w:rPr>
      </w:pPr>
      <w:r w:rsidRPr="00221D77">
        <w:rPr>
          <w:rFonts w:ascii="Open Sans" w:eastAsia="Open Sans" w:hAnsi="Open Sans" w:cs="Open Sans"/>
          <w:lang w:val="pt-BR"/>
        </w:rPr>
        <w:t>Objetivos específicos</w:t>
      </w:r>
    </w:p>
    <w:p w14:paraId="643E0D21" w14:textId="101D0977" w:rsidR="00221D77" w:rsidRDefault="0012090E">
      <w:pPr>
        <w:spacing w:line="360" w:lineRule="auto"/>
        <w:ind w:left="0" w:hanging="2"/>
        <w:rPr>
          <w:rFonts w:ascii="Open Sans" w:eastAsia="Open Sans" w:hAnsi="Open Sans" w:cs="Open Sans"/>
          <w:lang w:val="pt-BR"/>
        </w:rPr>
      </w:pPr>
      <w:r>
        <w:rPr>
          <w:rFonts w:ascii="Open Sans" w:eastAsia="Open Sans" w:hAnsi="Open Sans" w:cs="Open Sans"/>
          <w:lang w:val="pt-BR"/>
        </w:rPr>
        <w:t xml:space="preserve">- </w:t>
      </w:r>
      <w:r w:rsidRPr="0012090E">
        <w:rPr>
          <w:rFonts w:ascii="Open Sans" w:eastAsia="Open Sans" w:hAnsi="Open Sans" w:cs="Open Sans"/>
          <w:lang w:val="pt-BR"/>
        </w:rPr>
        <w:t>Distinguir o escravo moderno colonial do escravo contemporâneo</w:t>
      </w:r>
    </w:p>
    <w:p w14:paraId="4500C204" w14:textId="57A39F4F" w:rsidR="0012090E" w:rsidRDefault="0012090E">
      <w:pPr>
        <w:spacing w:line="360" w:lineRule="auto"/>
        <w:ind w:left="0" w:hanging="2"/>
        <w:rPr>
          <w:rFonts w:ascii="Open Sans" w:eastAsia="Open Sans" w:hAnsi="Open Sans" w:cs="Open Sans"/>
          <w:lang w:val="pt-BR"/>
        </w:rPr>
      </w:pPr>
      <w:r>
        <w:rPr>
          <w:rFonts w:ascii="Open Sans" w:eastAsia="Open Sans" w:hAnsi="Open Sans" w:cs="Open Sans"/>
          <w:lang w:val="pt-BR"/>
        </w:rPr>
        <w:t xml:space="preserve">- </w:t>
      </w:r>
      <w:r w:rsidRPr="0012090E">
        <w:rPr>
          <w:rFonts w:ascii="Open Sans" w:eastAsia="Open Sans" w:hAnsi="Open Sans" w:cs="Open Sans"/>
          <w:lang w:val="pt-BR"/>
        </w:rPr>
        <w:t>Analisar os desenhos e pinturas neoclássico de Debret retratando a escravidão colonial</w:t>
      </w:r>
    </w:p>
    <w:p w14:paraId="3B238B71" w14:textId="3E3EB1F9" w:rsidR="0012090E" w:rsidRPr="00B5636D" w:rsidRDefault="0012090E">
      <w:pPr>
        <w:spacing w:line="360" w:lineRule="auto"/>
        <w:ind w:left="0" w:hanging="2"/>
        <w:rPr>
          <w:rFonts w:ascii="Open Sans" w:eastAsia="Open Sans" w:hAnsi="Open Sans" w:cs="Open Sans"/>
          <w:lang w:val="pt-BR"/>
        </w:rPr>
      </w:pPr>
      <w:r>
        <w:rPr>
          <w:rFonts w:ascii="Open Sans" w:eastAsia="Open Sans" w:hAnsi="Open Sans" w:cs="Open Sans"/>
          <w:lang w:val="pt-BR"/>
        </w:rPr>
        <w:t xml:space="preserve">- </w:t>
      </w:r>
      <w:r w:rsidRPr="0012090E">
        <w:rPr>
          <w:rFonts w:ascii="Open Sans" w:eastAsia="Open Sans" w:hAnsi="Open Sans" w:cs="Open Sans"/>
          <w:lang w:val="pt-BR"/>
        </w:rPr>
        <w:t>Analisar as formas de coação do trabalho escravo contemporâneo</w:t>
      </w:r>
    </w:p>
    <w:p w14:paraId="6C40F4A9" w14:textId="77777777" w:rsidR="0028683B" w:rsidRPr="00C64AC7" w:rsidRDefault="005C101C">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lang w:val="pt-BR"/>
        </w:rPr>
      </w:pPr>
      <w:r w:rsidRPr="00C64AC7">
        <w:rPr>
          <w:rFonts w:ascii="Open Sans" w:eastAsia="Open Sans" w:hAnsi="Open Sans" w:cs="Open Sans"/>
          <w:b/>
          <w:color w:val="000000"/>
          <w:sz w:val="28"/>
          <w:szCs w:val="28"/>
          <w:lang w:val="pt-BR"/>
        </w:rPr>
        <w:t xml:space="preserve">Debret na visão dos </w:t>
      </w:r>
      <w:proofErr w:type="spellStart"/>
      <w:r w:rsidRPr="00C64AC7">
        <w:rPr>
          <w:rFonts w:ascii="Open Sans" w:eastAsia="Open Sans" w:hAnsi="Open Sans" w:cs="Open Sans"/>
          <w:b/>
          <w:color w:val="000000"/>
          <w:sz w:val="28"/>
          <w:szCs w:val="28"/>
          <w:lang w:val="pt-BR"/>
        </w:rPr>
        <w:t>extensionistas</w:t>
      </w:r>
      <w:proofErr w:type="spellEnd"/>
    </w:p>
    <w:p w14:paraId="7E634006" w14:textId="29DB1EB2" w:rsidR="006D5436" w:rsidRDefault="0028683B" w:rsidP="008B0954">
      <w:pPr>
        <w:pBdr>
          <w:top w:val="nil"/>
          <w:left w:val="nil"/>
          <w:bottom w:val="nil"/>
          <w:right w:val="nil"/>
          <w:between w:val="nil"/>
        </w:pBdr>
        <w:spacing w:before="0" w:after="80" w:line="360" w:lineRule="auto"/>
        <w:ind w:leftChars="0" w:left="1" w:firstLineChars="0" w:firstLine="850"/>
        <w:rPr>
          <w:rFonts w:ascii="Open Sans" w:eastAsia="Open Sans" w:hAnsi="Open Sans" w:cs="Open Sans"/>
          <w:color w:val="000000"/>
          <w:lang w:val="pt-BR"/>
        </w:rPr>
      </w:pPr>
      <w:r w:rsidRPr="0028683B">
        <w:rPr>
          <w:rFonts w:ascii="Open Sans" w:eastAsia="Open Sans" w:hAnsi="Open Sans" w:cs="Open Sans"/>
          <w:color w:val="000000"/>
          <w:lang w:val="pt-BR"/>
        </w:rPr>
        <w:t>Durante o projeto de extensão muitas quest</w:t>
      </w:r>
      <w:r>
        <w:rPr>
          <w:rFonts w:ascii="Open Sans" w:eastAsia="Open Sans" w:hAnsi="Open Sans" w:cs="Open Sans"/>
          <w:color w:val="000000"/>
          <w:lang w:val="pt-BR"/>
        </w:rPr>
        <w:t xml:space="preserve">ões foram colocadas inicialmente para todos os </w:t>
      </w:r>
      <w:proofErr w:type="spellStart"/>
      <w:r>
        <w:rPr>
          <w:rFonts w:ascii="Open Sans" w:eastAsia="Open Sans" w:hAnsi="Open Sans" w:cs="Open Sans"/>
          <w:color w:val="000000"/>
          <w:lang w:val="pt-BR"/>
        </w:rPr>
        <w:t>extensionistas</w:t>
      </w:r>
      <w:proofErr w:type="spellEnd"/>
      <w:r w:rsidR="006D5436">
        <w:rPr>
          <w:rFonts w:ascii="Open Sans" w:eastAsia="Open Sans" w:hAnsi="Open Sans" w:cs="Open Sans"/>
          <w:color w:val="000000"/>
          <w:lang w:val="pt-BR"/>
        </w:rPr>
        <w:t xml:space="preserve"> dentre elas</w:t>
      </w:r>
      <w:r w:rsidR="00B86823">
        <w:rPr>
          <w:rFonts w:ascii="Open Sans" w:eastAsia="Open Sans" w:hAnsi="Open Sans" w:cs="Open Sans"/>
          <w:color w:val="000000"/>
          <w:lang w:val="pt-BR"/>
        </w:rPr>
        <w:t xml:space="preserve">, </w:t>
      </w:r>
      <w:r w:rsidR="006D5436">
        <w:rPr>
          <w:rFonts w:ascii="Open Sans" w:eastAsia="Open Sans" w:hAnsi="Open Sans" w:cs="Open Sans"/>
          <w:color w:val="000000"/>
          <w:lang w:val="pt-BR"/>
        </w:rPr>
        <w:t>a figura central era o olhar do pintor Jean-</w:t>
      </w:r>
      <w:proofErr w:type="spellStart"/>
      <w:r w:rsidR="006D5436">
        <w:rPr>
          <w:rFonts w:ascii="Open Sans" w:eastAsia="Open Sans" w:hAnsi="Open Sans" w:cs="Open Sans"/>
          <w:color w:val="000000"/>
          <w:lang w:val="pt-BR"/>
        </w:rPr>
        <w:t>Baptist</w:t>
      </w:r>
      <w:proofErr w:type="spellEnd"/>
      <w:r w:rsidR="006D5436">
        <w:rPr>
          <w:rFonts w:ascii="Open Sans" w:eastAsia="Open Sans" w:hAnsi="Open Sans" w:cs="Open Sans"/>
          <w:color w:val="000000"/>
          <w:lang w:val="pt-BR"/>
        </w:rPr>
        <w:t xml:space="preserve"> Debret sobre o Brasil escravagista. Os alunos que participaram do projeto no primeiro momento não tiveram a ideia quem seria esse pintor e sua importância para a história brasileira, que traz um processo de captura da realidade da população escravizada e suas dinâmicas das relações de trabalho e cotidiana.</w:t>
      </w:r>
    </w:p>
    <w:p w14:paraId="7AD98B42" w14:textId="5ED4722B" w:rsidR="00803E3F" w:rsidRDefault="006D5436" w:rsidP="008B0954">
      <w:pPr>
        <w:pBdr>
          <w:top w:val="nil"/>
          <w:left w:val="nil"/>
          <w:bottom w:val="nil"/>
          <w:right w:val="nil"/>
          <w:between w:val="nil"/>
        </w:pBdr>
        <w:spacing w:before="0" w:after="80" w:line="360" w:lineRule="auto"/>
        <w:ind w:leftChars="0" w:left="1" w:firstLineChars="0" w:firstLine="850"/>
        <w:rPr>
          <w:rFonts w:ascii="Open Sans" w:eastAsia="Open Sans" w:hAnsi="Open Sans" w:cs="Open Sans"/>
          <w:color w:val="000000"/>
          <w:lang w:val="pt-BR"/>
        </w:rPr>
      </w:pPr>
      <w:r>
        <w:rPr>
          <w:rFonts w:ascii="Open Sans" w:eastAsia="Open Sans" w:hAnsi="Open Sans" w:cs="Open Sans"/>
          <w:color w:val="000000"/>
          <w:lang w:val="pt-BR"/>
        </w:rPr>
        <w:t>O interessante que o projeto no inicio da temática trouxe a ideia aos discentes de um processo desafiador já que estaria utilizando uma conexão entre várias áreas do conhecimento e a geografia. O entrelaçar das ciências é capaz de produzir momentos ricos e frutíferos para a construção do conhecimento e uma nova percepção da realidade através de um novo olhar e com uma visão diferenciada, que em alguns casos não foi vivenciada pelos alunos</w:t>
      </w:r>
      <w:r w:rsidR="003F3D6A">
        <w:rPr>
          <w:rFonts w:ascii="Open Sans" w:eastAsia="Open Sans" w:hAnsi="Open Sans" w:cs="Open Sans"/>
          <w:color w:val="000000"/>
          <w:lang w:val="pt-BR"/>
        </w:rPr>
        <w:t xml:space="preserve">, em via de regra </w:t>
      </w:r>
      <w:r>
        <w:rPr>
          <w:rFonts w:ascii="Open Sans" w:eastAsia="Open Sans" w:hAnsi="Open Sans" w:cs="Open Sans"/>
          <w:color w:val="000000"/>
          <w:lang w:val="pt-BR"/>
        </w:rPr>
        <w:t xml:space="preserve">estão focados apenas na sua área de </w:t>
      </w:r>
      <w:r w:rsidR="00803E3F">
        <w:rPr>
          <w:rFonts w:ascii="Open Sans" w:eastAsia="Open Sans" w:hAnsi="Open Sans" w:cs="Open Sans"/>
          <w:color w:val="000000"/>
          <w:lang w:val="pt-BR"/>
        </w:rPr>
        <w:t>conhecimento,</w:t>
      </w:r>
      <w:r>
        <w:rPr>
          <w:rFonts w:ascii="Open Sans" w:eastAsia="Open Sans" w:hAnsi="Open Sans" w:cs="Open Sans"/>
          <w:color w:val="000000"/>
          <w:lang w:val="pt-BR"/>
        </w:rPr>
        <w:t xml:space="preserve"> seus aportes teóricos e metodológicos.</w:t>
      </w:r>
    </w:p>
    <w:p w14:paraId="6CDE7EBB" w14:textId="53E5FD54" w:rsidR="00803E3F" w:rsidRDefault="006D5436" w:rsidP="008B0954">
      <w:pPr>
        <w:pBdr>
          <w:top w:val="nil"/>
          <w:left w:val="nil"/>
          <w:bottom w:val="nil"/>
          <w:right w:val="nil"/>
          <w:between w:val="nil"/>
        </w:pBdr>
        <w:spacing w:before="0" w:after="80" w:line="360" w:lineRule="auto"/>
        <w:ind w:leftChars="0" w:left="1" w:firstLineChars="0" w:firstLine="850"/>
        <w:rPr>
          <w:rFonts w:ascii="Open Sans" w:eastAsia="Open Sans" w:hAnsi="Open Sans" w:cs="Open Sans"/>
          <w:color w:val="000000"/>
          <w:lang w:val="pt-BR"/>
        </w:rPr>
      </w:pPr>
      <w:r>
        <w:rPr>
          <w:rFonts w:ascii="Open Sans" w:eastAsia="Open Sans" w:hAnsi="Open Sans" w:cs="Open Sans"/>
          <w:color w:val="000000"/>
          <w:lang w:val="pt-BR"/>
        </w:rPr>
        <w:lastRenderedPageBreak/>
        <w:t xml:space="preserve"> </w:t>
      </w:r>
      <w:r w:rsidR="00803E3F">
        <w:rPr>
          <w:rFonts w:ascii="Open Sans" w:eastAsia="Open Sans" w:hAnsi="Open Sans" w:cs="Open Sans"/>
          <w:color w:val="000000"/>
          <w:lang w:val="pt-BR"/>
        </w:rPr>
        <w:t>O projeto em questão trouxe essa percepção de um novo prisma n</w:t>
      </w:r>
      <w:r w:rsidR="00401D89">
        <w:rPr>
          <w:rFonts w:ascii="Open Sans" w:eastAsia="Open Sans" w:hAnsi="Open Sans" w:cs="Open Sans"/>
          <w:color w:val="000000"/>
          <w:lang w:val="pt-BR"/>
        </w:rPr>
        <w:t>as discussões em sala de aula e</w:t>
      </w:r>
      <w:r w:rsidR="00803E3F">
        <w:rPr>
          <w:rFonts w:ascii="Open Sans" w:eastAsia="Open Sans" w:hAnsi="Open Sans" w:cs="Open Sans"/>
          <w:color w:val="000000"/>
          <w:lang w:val="pt-BR"/>
        </w:rPr>
        <w:t xml:space="preserve"> grupo de estudos. Inicialmente os participantes não tiveram a compreensão da ligação do pintor Debret e sua obra com imagens históricas presentes nas diversas publicações históricas do nosso país, dentre elas os livros didáticos das diversas áreas do conhecimento, ou seja, Debret esteve presente com suas obras</w:t>
      </w:r>
      <w:r w:rsidR="003F3D6A">
        <w:rPr>
          <w:rFonts w:ascii="Open Sans" w:eastAsia="Open Sans" w:hAnsi="Open Sans" w:cs="Open Sans"/>
          <w:color w:val="000000"/>
          <w:lang w:val="pt-BR"/>
        </w:rPr>
        <w:t>,</w:t>
      </w:r>
      <w:r w:rsidR="00803E3F">
        <w:rPr>
          <w:rFonts w:ascii="Open Sans" w:eastAsia="Open Sans" w:hAnsi="Open Sans" w:cs="Open Sans"/>
          <w:color w:val="000000"/>
          <w:lang w:val="pt-BR"/>
        </w:rPr>
        <w:t xml:space="preserve"> </w:t>
      </w:r>
      <w:r w:rsidR="003F3D6A">
        <w:rPr>
          <w:rFonts w:ascii="Open Sans" w:eastAsia="Open Sans" w:hAnsi="Open Sans" w:cs="Open Sans"/>
          <w:color w:val="000000"/>
          <w:lang w:val="pt-BR"/>
        </w:rPr>
        <w:t xml:space="preserve">manteve-se </w:t>
      </w:r>
      <w:r w:rsidR="00803E3F">
        <w:rPr>
          <w:rFonts w:ascii="Open Sans" w:eastAsia="Open Sans" w:hAnsi="Open Sans" w:cs="Open Sans"/>
          <w:color w:val="000000"/>
          <w:lang w:val="pt-BR"/>
        </w:rPr>
        <w:t>na vida escolar dos participantes e suas memórias dos bancos escolares</w:t>
      </w:r>
      <w:r w:rsidR="00401D89">
        <w:rPr>
          <w:rFonts w:ascii="Open Sans" w:eastAsia="Open Sans" w:hAnsi="Open Sans" w:cs="Open Sans"/>
          <w:color w:val="000000"/>
          <w:lang w:val="pt-BR"/>
        </w:rPr>
        <w:t>, porém estava “incógnito” para o nosso público do projeto</w:t>
      </w:r>
      <w:r w:rsidR="00803E3F">
        <w:rPr>
          <w:rFonts w:ascii="Open Sans" w:eastAsia="Open Sans" w:hAnsi="Open Sans" w:cs="Open Sans"/>
          <w:color w:val="000000"/>
          <w:lang w:val="pt-BR"/>
        </w:rPr>
        <w:t xml:space="preserve">. </w:t>
      </w:r>
    </w:p>
    <w:p w14:paraId="4C2902C7" w14:textId="7F3E79CA" w:rsidR="00C661CE" w:rsidRDefault="00803E3F" w:rsidP="008B0954">
      <w:pPr>
        <w:pBdr>
          <w:top w:val="nil"/>
          <w:left w:val="nil"/>
          <w:bottom w:val="nil"/>
          <w:right w:val="nil"/>
          <w:between w:val="nil"/>
        </w:pBdr>
        <w:spacing w:before="0" w:after="80" w:line="360" w:lineRule="auto"/>
        <w:ind w:leftChars="0" w:left="1" w:firstLineChars="0" w:firstLine="850"/>
        <w:rPr>
          <w:rFonts w:ascii="Open Sans" w:eastAsia="Open Sans" w:hAnsi="Open Sans" w:cs="Open Sans"/>
          <w:color w:val="000000"/>
          <w:lang w:val="pt-BR"/>
        </w:rPr>
      </w:pPr>
      <w:r>
        <w:rPr>
          <w:rFonts w:ascii="Open Sans" w:eastAsia="Open Sans" w:hAnsi="Open Sans" w:cs="Open Sans"/>
          <w:color w:val="000000"/>
          <w:lang w:val="pt-BR"/>
        </w:rPr>
        <w:t>É interessante notar aqui que a obra do Debret e suas pinturas</w:t>
      </w:r>
      <w:r w:rsidR="00C661CE">
        <w:rPr>
          <w:rFonts w:ascii="Open Sans" w:eastAsia="Open Sans" w:hAnsi="Open Sans" w:cs="Open Sans"/>
          <w:color w:val="000000"/>
          <w:lang w:val="pt-BR"/>
        </w:rPr>
        <w:t xml:space="preserve"> (gravuras) </w:t>
      </w:r>
      <w:r w:rsidR="003F3D6A">
        <w:rPr>
          <w:rFonts w:ascii="Open Sans" w:eastAsia="Open Sans" w:hAnsi="Open Sans" w:cs="Open Sans"/>
          <w:color w:val="000000"/>
          <w:lang w:val="pt-BR"/>
        </w:rPr>
        <w:t>estão</w:t>
      </w:r>
      <w:r w:rsidR="00C661CE">
        <w:rPr>
          <w:rFonts w:ascii="Open Sans" w:eastAsia="Open Sans" w:hAnsi="Open Sans" w:cs="Open Sans"/>
          <w:color w:val="000000"/>
          <w:lang w:val="pt-BR"/>
        </w:rPr>
        <w:t xml:space="preserve"> </w:t>
      </w:r>
      <w:r w:rsidR="003F3D6A">
        <w:rPr>
          <w:rFonts w:ascii="Open Sans" w:eastAsia="Open Sans" w:hAnsi="Open Sans" w:cs="Open Sans"/>
          <w:color w:val="000000"/>
          <w:lang w:val="pt-BR"/>
        </w:rPr>
        <w:t>marcadas no nosso imaginário coletivo escolar</w:t>
      </w:r>
      <w:r w:rsidR="00C661CE">
        <w:rPr>
          <w:rFonts w:ascii="Open Sans" w:eastAsia="Open Sans" w:hAnsi="Open Sans" w:cs="Open Sans"/>
          <w:color w:val="000000"/>
          <w:lang w:val="pt-BR"/>
        </w:rPr>
        <w:t>, por</w:t>
      </w:r>
      <w:r w:rsidR="003F3D6A">
        <w:rPr>
          <w:rFonts w:ascii="Open Sans" w:eastAsia="Open Sans" w:hAnsi="Open Sans" w:cs="Open Sans"/>
          <w:color w:val="000000"/>
          <w:lang w:val="pt-BR"/>
        </w:rPr>
        <w:t>ém sem o seu devido</w:t>
      </w:r>
      <w:r w:rsidR="00C661CE">
        <w:rPr>
          <w:rFonts w:ascii="Open Sans" w:eastAsia="Open Sans" w:hAnsi="Open Sans" w:cs="Open Sans"/>
          <w:color w:val="000000"/>
          <w:lang w:val="pt-BR"/>
        </w:rPr>
        <w:t xml:space="preserve"> cr</w:t>
      </w:r>
      <w:r w:rsidR="003F3D6A">
        <w:rPr>
          <w:rFonts w:ascii="Open Sans" w:eastAsia="Open Sans" w:hAnsi="Open Sans" w:cs="Open Sans"/>
          <w:color w:val="000000"/>
          <w:lang w:val="pt-BR"/>
        </w:rPr>
        <w:t>édito na percepção do alunado do nosso país</w:t>
      </w:r>
      <w:r w:rsidR="00C661CE">
        <w:rPr>
          <w:rFonts w:ascii="Open Sans" w:eastAsia="Open Sans" w:hAnsi="Open Sans" w:cs="Open Sans"/>
          <w:color w:val="000000"/>
          <w:lang w:val="pt-BR"/>
        </w:rPr>
        <w:t>. Isso ficou evidenciado claramente no inicio dos trabalhos do projeto de extensão, onde os alunos conheciam as obras nos livros didáticos e apresentações de trabalhos escolares, porém não tinham ideia de quem era o pintor dessas obras, sua importante participação na confecção dos registros da vida diária do Brasil nos períodos ainda escravagista</w:t>
      </w:r>
      <w:r w:rsidR="003F3D6A">
        <w:rPr>
          <w:rFonts w:ascii="Open Sans" w:eastAsia="Open Sans" w:hAnsi="Open Sans" w:cs="Open Sans"/>
          <w:color w:val="000000"/>
          <w:lang w:val="pt-BR"/>
        </w:rPr>
        <w:t>, seu nome apenas evidenciado em alguma nota de rodapé ou anotação de fonte que não foi registrada na memória dos alunos</w:t>
      </w:r>
      <w:r w:rsidR="00C661CE">
        <w:rPr>
          <w:rFonts w:ascii="Open Sans" w:eastAsia="Open Sans" w:hAnsi="Open Sans" w:cs="Open Sans"/>
          <w:color w:val="000000"/>
          <w:lang w:val="pt-BR"/>
        </w:rPr>
        <w:t xml:space="preserve">. </w:t>
      </w:r>
    </w:p>
    <w:p w14:paraId="6470A53E" w14:textId="0EB551B1" w:rsidR="0028683B" w:rsidRDefault="002A4A2D" w:rsidP="008B0954">
      <w:pPr>
        <w:pBdr>
          <w:top w:val="nil"/>
          <w:left w:val="nil"/>
          <w:bottom w:val="nil"/>
          <w:right w:val="nil"/>
          <w:between w:val="nil"/>
        </w:pBdr>
        <w:spacing w:before="0" w:after="80" w:line="360" w:lineRule="auto"/>
        <w:ind w:leftChars="0" w:left="1" w:firstLineChars="0" w:firstLine="850"/>
        <w:rPr>
          <w:rFonts w:ascii="Open Sans" w:eastAsia="Open Sans" w:hAnsi="Open Sans" w:cs="Open Sans"/>
          <w:color w:val="000000"/>
          <w:lang w:val="pt-BR"/>
        </w:rPr>
      </w:pPr>
      <w:r>
        <w:rPr>
          <w:rFonts w:ascii="Open Sans" w:eastAsia="Open Sans" w:hAnsi="Open Sans" w:cs="Open Sans"/>
          <w:color w:val="000000"/>
          <w:lang w:val="pt-BR"/>
        </w:rPr>
        <w:t xml:space="preserve">Nas discussões das obras selecionadas os participantes puderam se aprofundar na vida do artista, o seu contexto de sua estadia no Brasil e suas motivações profissionais aqui nas terras tupiniquim. </w:t>
      </w:r>
      <w:r w:rsidR="00A2521C">
        <w:rPr>
          <w:rFonts w:ascii="Open Sans" w:eastAsia="Open Sans" w:hAnsi="Open Sans" w:cs="Open Sans"/>
          <w:color w:val="000000"/>
          <w:lang w:val="pt-BR"/>
        </w:rPr>
        <w:t xml:space="preserve">Em vários momentos nos debates chegou se a um consenso geral que as obras analisadas de Debret tinham detalhes escondidos que no primeiro momento para um olhar simplório </w:t>
      </w:r>
      <w:r w:rsidR="00EF110D">
        <w:rPr>
          <w:rFonts w:ascii="Open Sans" w:eastAsia="Open Sans" w:hAnsi="Open Sans" w:cs="Open Sans"/>
          <w:color w:val="000000"/>
          <w:lang w:val="pt-BR"/>
        </w:rPr>
        <w:t>não ficava evidente, mas após uma an</w:t>
      </w:r>
      <w:r w:rsidR="0030024C">
        <w:rPr>
          <w:rFonts w:ascii="Open Sans" w:eastAsia="Open Sans" w:hAnsi="Open Sans" w:cs="Open Sans"/>
          <w:color w:val="000000"/>
          <w:lang w:val="pt-BR"/>
        </w:rPr>
        <w:t>á</w:t>
      </w:r>
      <w:r w:rsidR="00EF110D">
        <w:rPr>
          <w:rFonts w:ascii="Open Sans" w:eastAsia="Open Sans" w:hAnsi="Open Sans" w:cs="Open Sans"/>
          <w:color w:val="000000"/>
          <w:lang w:val="pt-BR"/>
        </w:rPr>
        <w:t>lise detalhada</w:t>
      </w:r>
      <w:r w:rsidR="0030024C">
        <w:rPr>
          <w:rFonts w:ascii="Open Sans" w:eastAsia="Open Sans" w:hAnsi="Open Sans" w:cs="Open Sans"/>
          <w:color w:val="000000"/>
          <w:lang w:val="pt-BR"/>
        </w:rPr>
        <w:t>,</w:t>
      </w:r>
      <w:r w:rsidR="00EF110D">
        <w:rPr>
          <w:rFonts w:ascii="Open Sans" w:eastAsia="Open Sans" w:hAnsi="Open Sans" w:cs="Open Sans"/>
          <w:color w:val="000000"/>
          <w:lang w:val="pt-BR"/>
        </w:rPr>
        <w:t xml:space="preserve"> o artista demonstrava paralelos das situações sociais e </w:t>
      </w:r>
      <w:r w:rsidR="00C0047E">
        <w:rPr>
          <w:rFonts w:ascii="Open Sans" w:eastAsia="Open Sans" w:hAnsi="Open Sans" w:cs="Open Sans"/>
          <w:color w:val="000000"/>
          <w:lang w:val="pt-BR"/>
        </w:rPr>
        <w:t xml:space="preserve">de </w:t>
      </w:r>
      <w:r w:rsidR="00EF110D">
        <w:rPr>
          <w:rFonts w:ascii="Open Sans" w:eastAsia="Open Sans" w:hAnsi="Open Sans" w:cs="Open Sans"/>
          <w:color w:val="000000"/>
          <w:lang w:val="pt-BR"/>
        </w:rPr>
        <w:t>trabalho</w:t>
      </w:r>
      <w:r w:rsidR="00C0047E">
        <w:rPr>
          <w:rFonts w:ascii="Open Sans" w:eastAsia="Open Sans" w:hAnsi="Open Sans" w:cs="Open Sans"/>
          <w:color w:val="000000"/>
          <w:lang w:val="pt-BR"/>
        </w:rPr>
        <w:t xml:space="preserve"> dos escravos</w:t>
      </w:r>
      <w:r w:rsidR="00EF110D">
        <w:rPr>
          <w:rFonts w:ascii="Open Sans" w:eastAsia="Open Sans" w:hAnsi="Open Sans" w:cs="Open Sans"/>
          <w:color w:val="000000"/>
          <w:lang w:val="pt-BR"/>
        </w:rPr>
        <w:t xml:space="preserve"> no</w:t>
      </w:r>
      <w:r w:rsidR="00C0047E">
        <w:rPr>
          <w:rFonts w:ascii="Open Sans" w:eastAsia="Open Sans" w:hAnsi="Open Sans" w:cs="Open Sans"/>
          <w:color w:val="000000"/>
          <w:lang w:val="pt-BR"/>
        </w:rPr>
        <w:t xml:space="preserve">s momentos retratados. </w:t>
      </w:r>
    </w:p>
    <w:p w14:paraId="2AFEAD77" w14:textId="4D054042" w:rsidR="008F29C1" w:rsidRPr="008F29C1" w:rsidRDefault="008F29C1" w:rsidP="008F29C1">
      <w:pPr>
        <w:pStyle w:val="Ttulo1"/>
        <w:numPr>
          <w:ilvl w:val="0"/>
          <w:numId w:val="0"/>
        </w:numPr>
        <w:pBdr>
          <w:top w:val="nil"/>
          <w:left w:val="nil"/>
          <w:bottom w:val="nil"/>
          <w:right w:val="nil"/>
          <w:between w:val="nil"/>
        </w:pBdr>
        <w:spacing w:before="0" w:line="360" w:lineRule="auto"/>
        <w:rPr>
          <w:rFonts w:ascii="Open Sans" w:eastAsia="Open Sans" w:hAnsi="Open Sans" w:cs="Open Sans"/>
          <w:b/>
          <w:color w:val="000000"/>
          <w:sz w:val="28"/>
          <w:szCs w:val="28"/>
          <w:lang w:val="pt-BR"/>
        </w:rPr>
      </w:pPr>
      <w:r>
        <w:rPr>
          <w:rFonts w:ascii="Open Sans" w:eastAsia="Open Sans" w:hAnsi="Open Sans" w:cs="Open Sans"/>
          <w:b/>
          <w:color w:val="000000"/>
          <w:sz w:val="28"/>
          <w:szCs w:val="28"/>
          <w:lang w:val="pt-BR"/>
        </w:rPr>
        <w:t>V</w:t>
      </w:r>
      <w:proofErr w:type="gramStart"/>
      <w:r>
        <w:rPr>
          <w:rFonts w:ascii="Open Sans" w:eastAsia="Open Sans" w:hAnsi="Open Sans" w:cs="Open Sans"/>
          <w:b/>
          <w:color w:val="000000"/>
          <w:sz w:val="28"/>
          <w:szCs w:val="28"/>
          <w:lang w:val="pt-BR"/>
        </w:rPr>
        <w:t xml:space="preserve">  </w:t>
      </w:r>
      <w:proofErr w:type="gramEnd"/>
      <w:r w:rsidRPr="008F29C1">
        <w:rPr>
          <w:rFonts w:ascii="Open Sans" w:eastAsia="Open Sans" w:hAnsi="Open Sans" w:cs="Open Sans"/>
          <w:b/>
          <w:color w:val="000000"/>
          <w:sz w:val="28"/>
          <w:szCs w:val="28"/>
          <w:lang w:val="pt-BR"/>
        </w:rPr>
        <w:t>O fio de Ariadne do trabalho escravo a luz de Debret</w:t>
      </w:r>
    </w:p>
    <w:p w14:paraId="075185FA" w14:textId="77777777" w:rsidR="008F29C1" w:rsidRDefault="008F29C1" w:rsidP="008F29C1">
      <w:pPr>
        <w:spacing w:before="0" w:after="0" w:line="360" w:lineRule="auto"/>
        <w:ind w:leftChars="0" w:left="0" w:firstLineChars="0" w:firstLine="850"/>
        <w:outlineLvl w:val="9"/>
        <w:rPr>
          <w:rFonts w:ascii="Open Sans" w:eastAsia="Open Sans" w:hAnsi="Open Sans" w:cs="Open Sans"/>
          <w:color w:val="000000"/>
          <w:lang w:val="pt-BR"/>
        </w:rPr>
      </w:pPr>
      <w:r>
        <w:rPr>
          <w:rFonts w:ascii="Open Sans" w:eastAsia="Open Sans" w:hAnsi="Open Sans" w:cs="Open Sans"/>
          <w:color w:val="000000"/>
          <w:lang w:val="pt-BR"/>
        </w:rPr>
        <w:t xml:space="preserve">No decorrer do projeto ficou evidente que as obras de Debret trouxeram a luz, uma realidade de um passado do nosso país que ainda se constitui como práticas das relações de trabalho e apropriação da riqueza ainda arcaicas de uma fase do capitalismo que ainda se apresenta nos dias atuais. </w:t>
      </w:r>
    </w:p>
    <w:p w14:paraId="16081812" w14:textId="20A08606" w:rsidR="008F29C1" w:rsidRDefault="0050151F" w:rsidP="008F29C1">
      <w:pPr>
        <w:spacing w:before="0" w:after="0" w:line="360" w:lineRule="auto"/>
        <w:ind w:leftChars="0" w:left="0" w:firstLineChars="0" w:firstLine="850"/>
        <w:outlineLvl w:val="9"/>
        <w:rPr>
          <w:rFonts w:ascii="Open Sans" w:eastAsia="Open Sans" w:hAnsi="Open Sans" w:cs="Open Sans"/>
          <w:color w:val="000000"/>
          <w:lang w:val="pt-BR"/>
        </w:rPr>
      </w:pPr>
      <w:r>
        <w:rPr>
          <w:rFonts w:ascii="Open Sans" w:eastAsia="Open Sans" w:hAnsi="Open Sans" w:cs="Open Sans"/>
          <w:color w:val="000000"/>
          <w:lang w:val="pt-BR"/>
        </w:rPr>
        <w:t>As obras de Debret têm</w:t>
      </w:r>
      <w:r w:rsidR="008F29C1">
        <w:rPr>
          <w:rFonts w:ascii="Open Sans" w:eastAsia="Open Sans" w:hAnsi="Open Sans" w:cs="Open Sans"/>
          <w:color w:val="000000"/>
          <w:lang w:val="pt-BR"/>
        </w:rPr>
        <w:t xml:space="preserve"> um ar de denúncia dos atos praticados para acumulação do capital nacional, à custa do tráfico humano e o trabalho escravo. Mas, também se torna presente como uma constatação que tais práticas nefastas que atentam contra a humanidade ainda insistem em perdurar no decorrer das eras </w:t>
      </w:r>
      <w:r w:rsidR="008F29C1">
        <w:rPr>
          <w:rFonts w:ascii="Open Sans" w:eastAsia="Open Sans" w:hAnsi="Open Sans" w:cs="Open Sans"/>
          <w:color w:val="000000"/>
          <w:lang w:val="pt-BR"/>
        </w:rPr>
        <w:lastRenderedPageBreak/>
        <w:t xml:space="preserve">modernas mesmo com avanço nas lutas pela liberdade de todos os seres humanos e sua dignidade nas relações de trabalho. </w:t>
      </w:r>
    </w:p>
    <w:p w14:paraId="4F902E46" w14:textId="6962707A" w:rsidR="008F29C1" w:rsidRDefault="0050151F" w:rsidP="008F29C1">
      <w:pPr>
        <w:spacing w:before="0" w:after="0" w:line="360" w:lineRule="auto"/>
        <w:ind w:leftChars="0" w:left="0" w:firstLineChars="0" w:firstLine="850"/>
        <w:outlineLvl w:val="9"/>
        <w:rPr>
          <w:rFonts w:ascii="Open Sans" w:eastAsia="Open Sans" w:hAnsi="Open Sans" w:cs="Open Sans"/>
          <w:color w:val="000000"/>
          <w:lang w:val="pt-BR"/>
        </w:rPr>
      </w:pPr>
      <w:r>
        <w:rPr>
          <w:rFonts w:ascii="Open Sans" w:eastAsia="Open Sans" w:hAnsi="Open Sans" w:cs="Open Sans"/>
          <w:color w:val="000000"/>
          <w:lang w:val="pt-BR"/>
        </w:rPr>
        <w:t>Os quadros de Debret trazem</w:t>
      </w:r>
      <w:r w:rsidR="008F29C1">
        <w:rPr>
          <w:rFonts w:ascii="Open Sans" w:eastAsia="Open Sans" w:hAnsi="Open Sans" w:cs="Open Sans"/>
          <w:color w:val="000000"/>
          <w:lang w:val="pt-BR"/>
        </w:rPr>
        <w:t xml:space="preserve"> a toma práticas antigas que os trabalhadores estiveram sujeitos em todas as esferas da sociedade brasileira, suas cores e traços na tela demonstram a história desses seres humanos sem nome, sem direitos ou dignidade. Que se não tivessem sido retratados estariam esquecidos em suas dores e sofrimento, que pavimentaram e construíram a riqueza desse país.</w:t>
      </w:r>
    </w:p>
    <w:p w14:paraId="27A56CFB" w14:textId="77777777" w:rsidR="0028683B" w:rsidRDefault="0028683B" w:rsidP="008B0954">
      <w:pPr>
        <w:numPr>
          <w:ilvl w:val="0"/>
          <w:numId w:val="1"/>
        </w:numPr>
        <w:pBdr>
          <w:top w:val="nil"/>
          <w:left w:val="nil"/>
          <w:bottom w:val="nil"/>
          <w:right w:val="nil"/>
          <w:between w:val="nil"/>
        </w:pBdr>
        <w:spacing w:before="0" w:after="80" w:line="360" w:lineRule="auto"/>
        <w:ind w:left="1" w:hanging="3"/>
        <w:rPr>
          <w:rFonts w:ascii="Open Sans" w:eastAsia="Open Sans" w:hAnsi="Open Sans" w:cs="Open Sans"/>
          <w:b/>
          <w:color w:val="000000"/>
          <w:sz w:val="28"/>
          <w:szCs w:val="28"/>
          <w:lang w:val="pt-BR"/>
        </w:rPr>
      </w:pPr>
      <w:r w:rsidRPr="0028683B">
        <w:rPr>
          <w:rFonts w:ascii="Open Sans" w:eastAsia="Open Sans" w:hAnsi="Open Sans" w:cs="Open Sans"/>
          <w:b/>
          <w:color w:val="000000"/>
          <w:sz w:val="28"/>
          <w:szCs w:val="28"/>
          <w:lang w:val="pt-BR"/>
        </w:rPr>
        <w:t>Trabalho escravo contemporâneo</w:t>
      </w:r>
      <w:r>
        <w:rPr>
          <w:rFonts w:ascii="Open Sans" w:eastAsia="Open Sans" w:hAnsi="Open Sans" w:cs="Open Sans"/>
          <w:b/>
          <w:color w:val="000000"/>
          <w:sz w:val="28"/>
          <w:szCs w:val="28"/>
          <w:lang w:val="pt-BR"/>
        </w:rPr>
        <w:t xml:space="preserve"> na visão dos extensionistas.</w:t>
      </w:r>
      <w:r w:rsidRPr="0028683B">
        <w:rPr>
          <w:rFonts w:ascii="Open Sans" w:eastAsia="Open Sans" w:hAnsi="Open Sans" w:cs="Open Sans"/>
          <w:b/>
          <w:color w:val="000000"/>
          <w:sz w:val="28"/>
          <w:szCs w:val="28"/>
          <w:lang w:val="pt-BR"/>
        </w:rPr>
        <w:t xml:space="preserve"> </w:t>
      </w:r>
    </w:p>
    <w:p w14:paraId="084EE286" w14:textId="77777777" w:rsidR="009A43B4" w:rsidRDefault="00142A86" w:rsidP="008B0954">
      <w:pPr>
        <w:pBdr>
          <w:top w:val="nil"/>
          <w:left w:val="nil"/>
          <w:bottom w:val="nil"/>
          <w:right w:val="nil"/>
          <w:between w:val="nil"/>
        </w:pBdr>
        <w:spacing w:before="0" w:after="80" w:line="360" w:lineRule="auto"/>
        <w:ind w:leftChars="0" w:left="1" w:firstLineChars="0" w:firstLine="850"/>
        <w:rPr>
          <w:rFonts w:ascii="Open Sans" w:eastAsia="Open Sans" w:hAnsi="Open Sans" w:cs="Open Sans"/>
          <w:color w:val="000000"/>
          <w:lang w:val="pt-BR"/>
        </w:rPr>
      </w:pPr>
      <w:r>
        <w:rPr>
          <w:rFonts w:ascii="Open Sans" w:eastAsia="Open Sans" w:hAnsi="Open Sans" w:cs="Open Sans"/>
          <w:color w:val="000000"/>
          <w:lang w:val="pt-BR"/>
        </w:rPr>
        <w:t>As discussões travadas com os textos de apoio trouxeram a realidade da escravidão moderna no país, essa temática desconhecida por alguns alunos do projeto ficou evidente na clareza da perplexidade</w:t>
      </w:r>
      <w:r w:rsidR="009A43B4">
        <w:rPr>
          <w:rFonts w:ascii="Open Sans" w:eastAsia="Open Sans" w:hAnsi="Open Sans" w:cs="Open Sans"/>
          <w:color w:val="000000"/>
          <w:lang w:val="pt-BR"/>
        </w:rPr>
        <w:t xml:space="preserve"> de alguns discente</w:t>
      </w:r>
      <w:r>
        <w:rPr>
          <w:rFonts w:ascii="Open Sans" w:eastAsia="Open Sans" w:hAnsi="Open Sans" w:cs="Open Sans"/>
          <w:color w:val="000000"/>
          <w:lang w:val="pt-BR"/>
        </w:rPr>
        <w:t xml:space="preserve"> do projeto principalmente</w:t>
      </w:r>
      <w:r w:rsidR="009A43B4">
        <w:rPr>
          <w:rFonts w:ascii="Open Sans" w:eastAsia="Open Sans" w:hAnsi="Open Sans" w:cs="Open Sans"/>
          <w:color w:val="000000"/>
          <w:lang w:val="pt-BR"/>
        </w:rPr>
        <w:t xml:space="preserve"> nos locais da incidência e atividades produtivas onde aparecem situações de trabalhadores análogos a escravidão.</w:t>
      </w:r>
    </w:p>
    <w:p w14:paraId="1A0AAE88" w14:textId="30FA925C" w:rsidR="00EE4648" w:rsidRPr="00CD56C7" w:rsidRDefault="009A43B4" w:rsidP="008B0954">
      <w:pPr>
        <w:pBdr>
          <w:top w:val="nil"/>
          <w:left w:val="nil"/>
          <w:bottom w:val="nil"/>
          <w:right w:val="nil"/>
          <w:between w:val="nil"/>
        </w:pBdr>
        <w:spacing w:before="0" w:after="80" w:line="360" w:lineRule="auto"/>
        <w:ind w:leftChars="0" w:left="1" w:firstLineChars="0" w:firstLine="850"/>
        <w:rPr>
          <w:rFonts w:ascii="Open Sans" w:eastAsia="Open Sans" w:hAnsi="Open Sans" w:cs="Open Sans"/>
          <w:lang w:val="pt-BR"/>
        </w:rPr>
      </w:pPr>
      <w:r w:rsidRPr="00CD56C7">
        <w:rPr>
          <w:rFonts w:ascii="Open Sans" w:eastAsia="Open Sans" w:hAnsi="Open Sans" w:cs="Open Sans"/>
          <w:lang w:val="pt-BR"/>
        </w:rPr>
        <w:t>Alguns alunos tinham uma visão da ocorrência das situações de superexploração dos trabalhadores e condições análogo a escravidão</w:t>
      </w:r>
      <w:r w:rsidR="00CE5A72" w:rsidRPr="00CD56C7">
        <w:rPr>
          <w:rFonts w:ascii="Open Sans" w:eastAsia="Open Sans" w:hAnsi="Open Sans" w:cs="Open Sans"/>
          <w:lang w:val="pt-BR"/>
        </w:rPr>
        <w:t xml:space="preserve"> com a vaga ideia que tais situações trabalhistas e violação da dignidade humana só ocorriam apenas em locais inóspitos e longe dos centros urbanos, em áreas rurais afastadas</w:t>
      </w:r>
      <w:r w:rsidR="000653F4" w:rsidRPr="00CD56C7">
        <w:rPr>
          <w:rFonts w:ascii="Open Sans" w:eastAsia="Open Sans" w:hAnsi="Open Sans" w:cs="Open Sans"/>
          <w:lang w:val="pt-BR"/>
        </w:rPr>
        <w:t xml:space="preserve"> ou despovoadas com área de desflores</w:t>
      </w:r>
      <w:bookmarkStart w:id="3" w:name="_GoBack"/>
      <w:bookmarkEnd w:id="3"/>
      <w:r w:rsidR="000653F4" w:rsidRPr="00CD56C7">
        <w:rPr>
          <w:rFonts w:ascii="Open Sans" w:eastAsia="Open Sans" w:hAnsi="Open Sans" w:cs="Open Sans"/>
          <w:lang w:val="pt-BR"/>
        </w:rPr>
        <w:t>tamento</w:t>
      </w:r>
      <w:r w:rsidR="00CE5A72" w:rsidRPr="00CD56C7">
        <w:rPr>
          <w:rFonts w:ascii="Open Sans" w:eastAsia="Open Sans" w:hAnsi="Open Sans" w:cs="Open Sans"/>
          <w:lang w:val="pt-BR"/>
        </w:rPr>
        <w:t>.</w:t>
      </w:r>
      <w:r w:rsidR="000653F4" w:rsidRPr="00CD56C7">
        <w:rPr>
          <w:rFonts w:ascii="Open Sans" w:eastAsia="Open Sans" w:hAnsi="Open Sans" w:cs="Open Sans"/>
          <w:lang w:val="pt-BR"/>
        </w:rPr>
        <w:t xml:space="preserve"> No entanto, após terem </w:t>
      </w:r>
      <w:r w:rsidR="00253A0F" w:rsidRPr="00CD56C7">
        <w:rPr>
          <w:rFonts w:ascii="Open Sans" w:eastAsia="Open Sans" w:hAnsi="Open Sans" w:cs="Open Sans"/>
          <w:lang w:val="pt-BR"/>
        </w:rPr>
        <w:t>acesso aos</w:t>
      </w:r>
      <w:r w:rsidR="006E20C7" w:rsidRPr="00CD56C7">
        <w:rPr>
          <w:rFonts w:ascii="Open Sans" w:eastAsia="Open Sans" w:hAnsi="Open Sans" w:cs="Open Sans"/>
          <w:lang w:val="pt-BR"/>
        </w:rPr>
        <w:t xml:space="preserve"> textos de apoio,</w:t>
      </w:r>
      <w:r w:rsidR="000653F4" w:rsidRPr="00CD56C7">
        <w:rPr>
          <w:rFonts w:ascii="Open Sans" w:eastAsia="Open Sans" w:hAnsi="Open Sans" w:cs="Open Sans"/>
          <w:lang w:val="pt-BR"/>
        </w:rPr>
        <w:t xml:space="preserve"> documentários e reportagens que demonstra</w:t>
      </w:r>
      <w:r w:rsidR="00A64CA0" w:rsidRPr="00CD56C7">
        <w:rPr>
          <w:rFonts w:ascii="Open Sans" w:eastAsia="Open Sans" w:hAnsi="Open Sans" w:cs="Open Sans"/>
          <w:lang w:val="pt-BR"/>
        </w:rPr>
        <w:t>r</w:t>
      </w:r>
      <w:r w:rsidR="000653F4" w:rsidRPr="00CD56C7">
        <w:rPr>
          <w:rFonts w:ascii="Open Sans" w:eastAsia="Open Sans" w:hAnsi="Open Sans" w:cs="Open Sans"/>
          <w:lang w:val="pt-BR"/>
        </w:rPr>
        <w:t>am a existência de casos de trabalho escravo na construção civil</w:t>
      </w:r>
      <w:r w:rsidR="006E20C7" w:rsidRPr="00CD56C7">
        <w:rPr>
          <w:rFonts w:ascii="Open Sans" w:eastAsia="Open Sans" w:hAnsi="Open Sans" w:cs="Open Sans"/>
          <w:lang w:val="pt-BR"/>
        </w:rPr>
        <w:t>, na produção têxtil e no trabalho doméstico.</w:t>
      </w:r>
      <w:r w:rsidR="007F4235" w:rsidRPr="00CD56C7">
        <w:rPr>
          <w:rFonts w:ascii="Open Sans" w:eastAsia="Open Sans" w:hAnsi="Open Sans" w:cs="Open Sans"/>
          <w:lang w:val="pt-BR"/>
        </w:rPr>
        <w:t xml:space="preserve"> Esse </w:t>
      </w:r>
      <w:r w:rsidR="00A64CA0" w:rsidRPr="00CD56C7">
        <w:rPr>
          <w:rFonts w:ascii="Open Sans" w:eastAsia="Open Sans" w:hAnsi="Open Sans" w:cs="Open Sans"/>
          <w:lang w:val="pt-BR"/>
        </w:rPr>
        <w:t>problema</w:t>
      </w:r>
      <w:r w:rsidR="007F4235" w:rsidRPr="00CD56C7">
        <w:rPr>
          <w:rFonts w:ascii="Open Sans" w:eastAsia="Open Sans" w:hAnsi="Open Sans" w:cs="Open Sans"/>
          <w:lang w:val="pt-BR"/>
        </w:rPr>
        <w:t xml:space="preserve"> trouxe uma consternação e indignação de alguns alunos, entendendo que de fato qualquer pessoa</w:t>
      </w:r>
      <w:r w:rsidR="00253A0F" w:rsidRPr="00CD56C7">
        <w:rPr>
          <w:rFonts w:ascii="Open Sans" w:eastAsia="Open Sans" w:hAnsi="Open Sans" w:cs="Open Sans"/>
          <w:lang w:val="pt-BR"/>
        </w:rPr>
        <w:t xml:space="preserve"> sem condições necessárias que vive na pobreza e/ou na miséria</w:t>
      </w:r>
      <w:r w:rsidR="007F4235" w:rsidRPr="00CD56C7">
        <w:rPr>
          <w:rFonts w:ascii="Open Sans" w:eastAsia="Open Sans" w:hAnsi="Open Sans" w:cs="Open Sans"/>
          <w:lang w:val="pt-BR"/>
        </w:rPr>
        <w:t xml:space="preserve"> está sujeita a se encontrar em uma situação de superexploração ou análogo a escravo. </w:t>
      </w:r>
    </w:p>
    <w:p w14:paraId="2173CDCC" w14:textId="254A56FA" w:rsidR="00C87A7B" w:rsidRDefault="00185E4C" w:rsidP="008B0954">
      <w:pPr>
        <w:pBdr>
          <w:top w:val="nil"/>
          <w:left w:val="nil"/>
          <w:bottom w:val="nil"/>
          <w:right w:val="nil"/>
          <w:between w:val="nil"/>
        </w:pBdr>
        <w:spacing w:before="0" w:after="80" w:line="360" w:lineRule="auto"/>
        <w:ind w:leftChars="0" w:left="1" w:firstLineChars="0" w:firstLine="850"/>
        <w:rPr>
          <w:rFonts w:ascii="Open Sans" w:eastAsia="Open Sans" w:hAnsi="Open Sans" w:cs="Open Sans"/>
          <w:color w:val="000000"/>
          <w:lang w:val="pt-BR"/>
        </w:rPr>
      </w:pPr>
      <w:r w:rsidRPr="00CD56C7">
        <w:rPr>
          <w:rFonts w:ascii="Open Sans" w:eastAsia="Open Sans" w:hAnsi="Open Sans" w:cs="Open Sans"/>
          <w:lang w:val="pt-BR"/>
        </w:rPr>
        <w:t>Diferente das pinturas retratadas</w:t>
      </w:r>
      <w:r w:rsidR="007F4235" w:rsidRPr="00CD56C7">
        <w:rPr>
          <w:rFonts w:ascii="Open Sans" w:eastAsia="Open Sans" w:hAnsi="Open Sans" w:cs="Open Sans"/>
          <w:lang w:val="pt-BR"/>
        </w:rPr>
        <w:t xml:space="preserve"> de Debret</w:t>
      </w:r>
      <w:r w:rsidRPr="00CD56C7">
        <w:rPr>
          <w:rFonts w:ascii="Open Sans" w:eastAsia="Open Sans" w:hAnsi="Open Sans" w:cs="Open Sans"/>
          <w:lang w:val="pt-BR"/>
        </w:rPr>
        <w:t xml:space="preserve"> que tinham predominância de uma escravidão africana e legalizada na época</w:t>
      </w:r>
      <w:r w:rsidR="00253A0F" w:rsidRPr="00CD56C7">
        <w:rPr>
          <w:rFonts w:ascii="Open Sans" w:eastAsia="Open Sans" w:hAnsi="Open Sans" w:cs="Open Sans"/>
          <w:lang w:val="pt-BR"/>
        </w:rPr>
        <w:t xml:space="preserve"> colonial</w:t>
      </w:r>
      <w:r w:rsidRPr="00CD56C7">
        <w:rPr>
          <w:rFonts w:ascii="Open Sans" w:eastAsia="Open Sans" w:hAnsi="Open Sans" w:cs="Open Sans"/>
          <w:lang w:val="pt-BR"/>
        </w:rPr>
        <w:t xml:space="preserve">. </w:t>
      </w:r>
      <w:r w:rsidR="00B86823" w:rsidRPr="00CD56C7">
        <w:rPr>
          <w:rFonts w:ascii="Open Sans" w:eastAsia="Open Sans" w:hAnsi="Open Sans" w:cs="Open Sans"/>
          <w:lang w:val="pt-BR"/>
        </w:rPr>
        <w:t>Os trabalhadores vítimas da escravidão contemporânea não têm</w:t>
      </w:r>
      <w:r w:rsidRPr="00CD56C7">
        <w:rPr>
          <w:rFonts w:ascii="Open Sans" w:eastAsia="Open Sans" w:hAnsi="Open Sans" w:cs="Open Sans"/>
          <w:lang w:val="pt-BR"/>
        </w:rPr>
        <w:t xml:space="preserve"> uma etnia definida e que qualquer pessoa indepen</w:t>
      </w:r>
      <w:r>
        <w:rPr>
          <w:rFonts w:ascii="Open Sans" w:eastAsia="Open Sans" w:hAnsi="Open Sans" w:cs="Open Sans"/>
          <w:color w:val="000000"/>
          <w:lang w:val="pt-BR"/>
        </w:rPr>
        <w:t xml:space="preserve">de da sua etnia pode se tornar uma vitima em virtude da sua vulnerabilidade econômica. </w:t>
      </w:r>
      <w:r w:rsidR="0022320F">
        <w:rPr>
          <w:rFonts w:ascii="Open Sans" w:eastAsia="Open Sans" w:hAnsi="Open Sans" w:cs="Open Sans"/>
          <w:color w:val="000000"/>
          <w:lang w:val="pt-BR"/>
        </w:rPr>
        <w:t xml:space="preserve">O critério chave é a pobreza, e a pouca escolarização desses trabalhadores, que em sua maioria são pardos e negros, majoritariamente homens e que em casos específicos como na atividade de costura e trabalhos domésticos existem a presença de </w:t>
      </w:r>
      <w:r w:rsidR="0022320F">
        <w:rPr>
          <w:rFonts w:ascii="Open Sans" w:eastAsia="Open Sans" w:hAnsi="Open Sans" w:cs="Open Sans"/>
          <w:color w:val="000000"/>
          <w:lang w:val="pt-BR"/>
        </w:rPr>
        <w:lastRenderedPageBreak/>
        <w:t>mulheres pardas, negras e estrangeiras em situação</w:t>
      </w:r>
      <w:r w:rsidR="00232472">
        <w:rPr>
          <w:rFonts w:ascii="Open Sans" w:eastAsia="Open Sans" w:hAnsi="Open Sans" w:cs="Open Sans"/>
          <w:color w:val="000000"/>
          <w:lang w:val="pt-BR"/>
        </w:rPr>
        <w:t xml:space="preserve"> legal ou ilegal na questão imigratória. </w:t>
      </w:r>
    </w:p>
    <w:p w14:paraId="14DBAEBA"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bookmarkStart w:id="4" w:name="_heading=h.tyjcwt" w:colFirst="0" w:colLast="0"/>
      <w:bookmarkEnd w:id="4"/>
      <w:proofErr w:type="spellStart"/>
      <w:r w:rsidRPr="00E4250E">
        <w:rPr>
          <w:rFonts w:ascii="Open Sans" w:eastAsia="Open Sans" w:hAnsi="Open Sans" w:cs="Open Sans"/>
          <w:b/>
          <w:color w:val="000000"/>
          <w:sz w:val="28"/>
          <w:szCs w:val="28"/>
        </w:rPr>
        <w:t>Considerações</w:t>
      </w:r>
      <w:proofErr w:type="spellEnd"/>
      <w:r w:rsidRPr="00E4250E">
        <w:rPr>
          <w:rFonts w:ascii="Open Sans" w:eastAsia="Open Sans" w:hAnsi="Open Sans" w:cs="Open Sans"/>
          <w:b/>
          <w:color w:val="000000"/>
          <w:sz w:val="28"/>
          <w:szCs w:val="28"/>
        </w:rPr>
        <w:t xml:space="preserve"> </w:t>
      </w:r>
      <w:proofErr w:type="spellStart"/>
      <w:r w:rsidRPr="00E4250E">
        <w:rPr>
          <w:rFonts w:ascii="Open Sans" w:eastAsia="Open Sans" w:hAnsi="Open Sans" w:cs="Open Sans"/>
          <w:b/>
          <w:color w:val="000000"/>
          <w:sz w:val="28"/>
          <w:szCs w:val="28"/>
        </w:rPr>
        <w:t>Finais</w:t>
      </w:r>
      <w:proofErr w:type="spellEnd"/>
    </w:p>
    <w:p w14:paraId="72A8570F" w14:textId="77777777" w:rsidR="00886059" w:rsidRDefault="00E210F8" w:rsidP="008B0954">
      <w:pPr>
        <w:spacing w:after="0" w:line="360" w:lineRule="auto"/>
        <w:ind w:left="-2" w:firstLineChars="0" w:firstLine="853"/>
        <w:rPr>
          <w:rFonts w:ascii="Open Sans" w:eastAsia="Open Sans" w:hAnsi="Open Sans" w:cs="Open Sans"/>
          <w:lang w:val="pt-BR"/>
        </w:rPr>
      </w:pPr>
      <w:r>
        <w:rPr>
          <w:rFonts w:ascii="Open Sans" w:eastAsia="Open Sans" w:hAnsi="Open Sans" w:cs="Open Sans"/>
          <w:lang w:val="pt-BR"/>
        </w:rPr>
        <w:t xml:space="preserve">O presente projeto de extensão teve o seu êxito previsto </w:t>
      </w:r>
      <w:r w:rsidR="00AD7194">
        <w:rPr>
          <w:rFonts w:ascii="Open Sans" w:eastAsia="Open Sans" w:hAnsi="Open Sans" w:cs="Open Sans"/>
          <w:lang w:val="pt-BR"/>
        </w:rPr>
        <w:t>sem muitos aspectos haja vista que os objetivos e metodologia estavam claros, e cada passo foi explicitado no cronograma do projeto, apenas alterações pontuais no dia de dois encontros presenciais em virtude de atividades acadêmicas intensas dos participantes do projeto.</w:t>
      </w:r>
    </w:p>
    <w:p w14:paraId="2A04BDFC" w14:textId="77777777" w:rsidR="00886059" w:rsidRDefault="00886059" w:rsidP="008B0954">
      <w:pPr>
        <w:spacing w:after="0" w:line="360" w:lineRule="auto"/>
        <w:ind w:left="-2" w:firstLineChars="0" w:firstLine="853"/>
        <w:rPr>
          <w:rFonts w:ascii="Open Sans" w:eastAsia="Open Sans" w:hAnsi="Open Sans" w:cs="Open Sans"/>
          <w:lang w:val="pt-BR"/>
        </w:rPr>
      </w:pPr>
      <w:r>
        <w:rPr>
          <w:rFonts w:ascii="Open Sans" w:eastAsia="Open Sans" w:hAnsi="Open Sans" w:cs="Open Sans"/>
          <w:lang w:val="pt-BR"/>
        </w:rPr>
        <w:t xml:space="preserve">Os passos do projeto possibilitou que cada etapa se tornasse um instrumento de formação dos discentes na temática da obra do artista Debret, aspectos jurídicos e econômicos da escravidão colonial e da escravidão por dívida nos dias atuais. </w:t>
      </w:r>
    </w:p>
    <w:p w14:paraId="4198D955" w14:textId="77777777" w:rsidR="00AC73F1" w:rsidRDefault="00886059" w:rsidP="008B0954">
      <w:pPr>
        <w:spacing w:after="0" w:line="360" w:lineRule="auto"/>
        <w:ind w:left="-2" w:firstLineChars="0" w:firstLine="853"/>
        <w:rPr>
          <w:rFonts w:ascii="Open Sans" w:eastAsia="Open Sans" w:hAnsi="Open Sans" w:cs="Open Sans"/>
          <w:lang w:val="pt-BR"/>
        </w:rPr>
      </w:pPr>
      <w:r>
        <w:rPr>
          <w:rFonts w:ascii="Open Sans" w:eastAsia="Open Sans" w:hAnsi="Open Sans" w:cs="Open Sans"/>
          <w:lang w:val="pt-BR"/>
        </w:rPr>
        <w:t xml:space="preserve">Durante todo o percurso das atividades do projeto de extensão foi possível perceber a mudança significativa dos alunos participantes, sejam nas suas capacidades de argumentação, conceituação e atitudinais </w:t>
      </w:r>
      <w:r w:rsidR="00AC73F1">
        <w:rPr>
          <w:rFonts w:ascii="Open Sans" w:eastAsia="Open Sans" w:hAnsi="Open Sans" w:cs="Open Sans"/>
          <w:lang w:val="pt-BR"/>
        </w:rPr>
        <w:t>diante da temática proposta no projeto.</w:t>
      </w:r>
    </w:p>
    <w:p w14:paraId="6361D0BB" w14:textId="16B515B2" w:rsidR="003D6A3D" w:rsidRDefault="00AC73F1" w:rsidP="008B0954">
      <w:pPr>
        <w:spacing w:after="0" w:line="360" w:lineRule="auto"/>
        <w:ind w:left="-2" w:firstLineChars="0" w:firstLine="853"/>
        <w:rPr>
          <w:rFonts w:ascii="Open Sans" w:eastAsia="Open Sans" w:hAnsi="Open Sans" w:cs="Open Sans"/>
          <w:lang w:val="pt-BR"/>
        </w:rPr>
      </w:pPr>
      <w:r>
        <w:rPr>
          <w:rFonts w:ascii="Open Sans" w:eastAsia="Open Sans" w:hAnsi="Open Sans" w:cs="Open Sans"/>
          <w:lang w:val="pt-BR"/>
        </w:rPr>
        <w:t>Durante as apresentações da exposição o p</w:t>
      </w:r>
      <w:r w:rsidR="0050151F">
        <w:rPr>
          <w:rFonts w:ascii="Open Sans" w:eastAsia="Open Sans" w:hAnsi="Open Sans" w:cs="Open Sans"/>
          <w:lang w:val="pt-BR"/>
        </w:rPr>
        <w:t>ú</w:t>
      </w:r>
      <w:r>
        <w:rPr>
          <w:rFonts w:ascii="Open Sans" w:eastAsia="Open Sans" w:hAnsi="Open Sans" w:cs="Open Sans"/>
          <w:lang w:val="pt-BR"/>
        </w:rPr>
        <w:t>blico interno na universidade teve a oportunidade de aprender e dialogar com os extensionistas em um debate saudável e frutífero na defesa de melhores condições de trabalho para os trabalhadores de forma em geral, além de ter uma vis</w:t>
      </w:r>
      <w:r w:rsidR="003D6A3D">
        <w:rPr>
          <w:rFonts w:ascii="Open Sans" w:eastAsia="Open Sans" w:hAnsi="Open Sans" w:cs="Open Sans"/>
          <w:lang w:val="pt-BR"/>
        </w:rPr>
        <w:t>ão da obra de Debret, dentre</w:t>
      </w:r>
      <w:r>
        <w:rPr>
          <w:rFonts w:ascii="Open Sans" w:eastAsia="Open Sans" w:hAnsi="Open Sans" w:cs="Open Sans"/>
          <w:lang w:val="pt-BR"/>
        </w:rPr>
        <w:t xml:space="preserve"> os alunos</w:t>
      </w:r>
      <w:r w:rsidR="003D6A3D">
        <w:rPr>
          <w:rFonts w:ascii="Open Sans" w:eastAsia="Open Sans" w:hAnsi="Open Sans" w:cs="Open Sans"/>
          <w:lang w:val="pt-BR"/>
        </w:rPr>
        <w:t xml:space="preserve"> diversos cursos</w:t>
      </w:r>
      <w:r>
        <w:rPr>
          <w:rFonts w:ascii="Open Sans" w:eastAsia="Open Sans" w:hAnsi="Open Sans" w:cs="Open Sans"/>
          <w:lang w:val="pt-BR"/>
        </w:rPr>
        <w:t xml:space="preserve"> assistidos na exposição</w:t>
      </w:r>
      <w:r w:rsidR="003D6A3D">
        <w:rPr>
          <w:rFonts w:ascii="Open Sans" w:eastAsia="Open Sans" w:hAnsi="Open Sans" w:cs="Open Sans"/>
          <w:lang w:val="pt-BR"/>
        </w:rPr>
        <w:t xml:space="preserve"> alguns demonstram a curiosidade de conhecer mais sobre a obra de Debret e também sobre a situação dos trabalhadores rurais e urbanos vítimas das condições desumanas de trabalho. </w:t>
      </w:r>
    </w:p>
    <w:p w14:paraId="2AD94332" w14:textId="77777777" w:rsidR="00630E30" w:rsidRPr="00AD7194"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lang w:val="pt-BR"/>
        </w:rPr>
      </w:pPr>
      <w:r w:rsidRPr="00AD7194">
        <w:rPr>
          <w:rFonts w:ascii="Open Sans" w:eastAsia="Open Sans" w:hAnsi="Open Sans" w:cs="Open Sans"/>
          <w:b/>
          <w:color w:val="000000"/>
          <w:sz w:val="28"/>
          <w:szCs w:val="28"/>
          <w:lang w:val="pt-BR"/>
        </w:rPr>
        <w:t>Referências Bibliográficas</w:t>
      </w:r>
    </w:p>
    <w:p w14:paraId="5D4D9F70" w14:textId="77777777" w:rsidR="0084672A" w:rsidRPr="0084672A" w:rsidRDefault="0084672A" w:rsidP="0084672A">
      <w:pPr>
        <w:spacing w:before="0" w:after="0" w:line="240" w:lineRule="auto"/>
        <w:ind w:leftChars="0" w:left="0" w:firstLineChars="0" w:firstLine="0"/>
        <w:outlineLvl w:val="9"/>
        <w:rPr>
          <w:rFonts w:ascii="Open Sans" w:eastAsia="Open Sans" w:hAnsi="Open Sans" w:cs="Open Sans"/>
          <w:lang w:val="pt-BR"/>
        </w:rPr>
      </w:pPr>
      <w:r w:rsidRPr="0084672A">
        <w:rPr>
          <w:rFonts w:ascii="Open Sans" w:eastAsia="Open Sans" w:hAnsi="Open Sans" w:cs="Open Sans"/>
          <w:lang w:val="pt-BR"/>
        </w:rPr>
        <w:t xml:space="preserve">ANDRADE, M. C. de. </w:t>
      </w:r>
      <w:r w:rsidRPr="0084672A">
        <w:rPr>
          <w:rFonts w:ascii="Open Sans" w:eastAsia="Open Sans" w:hAnsi="Open Sans" w:cs="Open Sans"/>
          <w:b/>
          <w:bCs/>
          <w:lang w:val="pt-BR"/>
        </w:rPr>
        <w:t>A terra e o homem no nordeste:</w:t>
      </w:r>
      <w:r w:rsidRPr="0084672A">
        <w:rPr>
          <w:rFonts w:ascii="Open Sans" w:eastAsia="Open Sans" w:hAnsi="Open Sans" w:cs="Open Sans"/>
          <w:lang w:val="pt-BR"/>
        </w:rPr>
        <w:t xml:space="preserve"> contribuição ao estudo da questão agrária no Nordeste. 6.ed. Recife: Ed. da UFPE, 1998.</w:t>
      </w:r>
    </w:p>
    <w:p w14:paraId="05EA60BC" w14:textId="77777777" w:rsidR="0084672A" w:rsidRPr="0084672A" w:rsidRDefault="0084672A" w:rsidP="0084672A">
      <w:pPr>
        <w:spacing w:before="0" w:after="0" w:line="240" w:lineRule="auto"/>
        <w:ind w:leftChars="0" w:left="0" w:firstLineChars="0" w:firstLine="0"/>
        <w:outlineLvl w:val="9"/>
        <w:rPr>
          <w:rFonts w:ascii="Open Sans" w:eastAsia="Open Sans" w:hAnsi="Open Sans" w:cs="Open Sans"/>
          <w:lang w:val="pt-BR"/>
        </w:rPr>
      </w:pPr>
      <w:r w:rsidRPr="0084672A">
        <w:rPr>
          <w:rFonts w:ascii="Open Sans" w:eastAsia="Open Sans" w:hAnsi="Open Sans" w:cs="Open Sans"/>
          <w:lang w:val="pt-BR"/>
        </w:rPr>
        <w:t xml:space="preserve">______. </w:t>
      </w:r>
      <w:r w:rsidRPr="0084672A">
        <w:rPr>
          <w:rFonts w:ascii="Open Sans" w:eastAsia="Open Sans" w:hAnsi="Open Sans" w:cs="Open Sans"/>
          <w:b/>
          <w:lang w:val="pt-BR"/>
        </w:rPr>
        <w:t>A questão do território no Brasil.</w:t>
      </w:r>
      <w:r w:rsidRPr="0084672A">
        <w:rPr>
          <w:rFonts w:ascii="Open Sans" w:eastAsia="Open Sans" w:hAnsi="Open Sans" w:cs="Open Sans"/>
          <w:lang w:val="pt-BR"/>
        </w:rPr>
        <w:t xml:space="preserve"> 2ªed. São Paulo: </w:t>
      </w:r>
      <w:proofErr w:type="spellStart"/>
      <w:r w:rsidRPr="0084672A">
        <w:rPr>
          <w:rFonts w:ascii="Open Sans" w:eastAsia="Open Sans" w:hAnsi="Open Sans" w:cs="Open Sans"/>
          <w:lang w:val="pt-BR"/>
        </w:rPr>
        <w:t>Hucitec</w:t>
      </w:r>
      <w:proofErr w:type="spellEnd"/>
      <w:r w:rsidRPr="0084672A">
        <w:rPr>
          <w:rFonts w:ascii="Open Sans" w:eastAsia="Open Sans" w:hAnsi="Open Sans" w:cs="Open Sans"/>
          <w:lang w:val="pt-BR"/>
        </w:rPr>
        <w:t>, 2004.</w:t>
      </w:r>
    </w:p>
    <w:p w14:paraId="0B8DC5FF" w14:textId="77777777" w:rsidR="0084672A" w:rsidRPr="0084672A" w:rsidRDefault="0084672A" w:rsidP="0084672A">
      <w:pPr>
        <w:spacing w:before="0" w:after="0" w:line="240" w:lineRule="auto"/>
        <w:ind w:leftChars="0" w:left="0" w:firstLineChars="0" w:firstLine="0"/>
        <w:outlineLvl w:val="9"/>
        <w:rPr>
          <w:rFonts w:ascii="Open Sans" w:eastAsia="Open Sans" w:hAnsi="Open Sans" w:cs="Open Sans"/>
          <w:lang w:val="pt-BR"/>
        </w:rPr>
      </w:pPr>
      <w:r w:rsidRPr="0084672A">
        <w:rPr>
          <w:rFonts w:ascii="Open Sans" w:eastAsia="Open Sans" w:hAnsi="Open Sans" w:cs="Open Sans"/>
          <w:lang w:val="pt-BR"/>
        </w:rPr>
        <w:t xml:space="preserve">FURTADO, C. </w:t>
      </w:r>
      <w:r w:rsidRPr="0084672A">
        <w:rPr>
          <w:rFonts w:ascii="Open Sans" w:eastAsia="Open Sans" w:hAnsi="Open Sans" w:cs="Open Sans"/>
          <w:b/>
          <w:lang w:val="pt-BR"/>
        </w:rPr>
        <w:t>Formação econômica do Brasil</w:t>
      </w:r>
      <w:r w:rsidRPr="0084672A">
        <w:rPr>
          <w:rFonts w:ascii="Open Sans" w:eastAsia="Open Sans" w:hAnsi="Open Sans" w:cs="Open Sans"/>
          <w:lang w:val="pt-BR"/>
        </w:rPr>
        <w:t>. 34ª ed. São Paulo: Companhia das Letras, 2007.</w:t>
      </w:r>
    </w:p>
    <w:p w14:paraId="58F175DE" w14:textId="77777777" w:rsidR="0084672A" w:rsidRPr="0084672A" w:rsidRDefault="0084672A" w:rsidP="0084672A">
      <w:pPr>
        <w:spacing w:before="0" w:after="0" w:line="240" w:lineRule="auto"/>
        <w:ind w:leftChars="0" w:left="0" w:firstLineChars="0" w:firstLine="0"/>
        <w:outlineLvl w:val="9"/>
        <w:rPr>
          <w:rFonts w:ascii="Open Sans" w:eastAsia="Open Sans" w:hAnsi="Open Sans" w:cs="Open Sans"/>
          <w:lang w:val="pt-BR"/>
        </w:rPr>
      </w:pPr>
      <w:r w:rsidRPr="0084672A">
        <w:rPr>
          <w:rFonts w:ascii="Open Sans" w:eastAsia="Open Sans" w:hAnsi="Open Sans" w:cs="Open Sans"/>
          <w:lang w:val="pt-BR"/>
        </w:rPr>
        <w:t xml:space="preserve">LOPES, Alberto Pereira. </w:t>
      </w:r>
      <w:r w:rsidRPr="00B86823">
        <w:rPr>
          <w:rFonts w:ascii="Open Sans" w:eastAsia="Open Sans" w:hAnsi="Open Sans" w:cs="Open Sans"/>
          <w:b/>
          <w:lang w:val="pt-BR"/>
        </w:rPr>
        <w:t>Escravidão por dívida no Tocantins -Brasil</w:t>
      </w:r>
      <w:r w:rsidRPr="0084672A">
        <w:rPr>
          <w:rFonts w:ascii="Open Sans" w:eastAsia="Open Sans" w:hAnsi="Open Sans" w:cs="Open Sans"/>
          <w:lang w:val="pt-BR"/>
        </w:rPr>
        <w:t xml:space="preserve">: vidas dilaceradas. 2ªed. Curitiba, </w:t>
      </w:r>
      <w:proofErr w:type="spellStart"/>
      <w:r w:rsidRPr="0084672A">
        <w:rPr>
          <w:rFonts w:ascii="Open Sans" w:eastAsia="Open Sans" w:hAnsi="Open Sans" w:cs="Open Sans"/>
          <w:lang w:val="pt-BR"/>
        </w:rPr>
        <w:t>Appris</w:t>
      </w:r>
      <w:proofErr w:type="spellEnd"/>
      <w:r w:rsidRPr="0084672A">
        <w:rPr>
          <w:rFonts w:ascii="Open Sans" w:eastAsia="Open Sans" w:hAnsi="Open Sans" w:cs="Open Sans"/>
          <w:lang w:val="pt-BR"/>
        </w:rPr>
        <w:t>, 2024.</w:t>
      </w:r>
    </w:p>
    <w:p w14:paraId="4243A243" w14:textId="77777777" w:rsidR="0084672A" w:rsidRPr="0084672A" w:rsidRDefault="0084672A" w:rsidP="0084672A">
      <w:pPr>
        <w:spacing w:before="0" w:after="0" w:line="240" w:lineRule="auto"/>
        <w:ind w:leftChars="0" w:left="0" w:firstLineChars="0" w:firstLine="0"/>
        <w:outlineLvl w:val="9"/>
        <w:rPr>
          <w:rFonts w:ascii="Open Sans" w:eastAsia="Open Sans" w:hAnsi="Open Sans" w:cs="Open Sans"/>
          <w:bCs/>
          <w:lang w:val="pt-BR"/>
        </w:rPr>
      </w:pPr>
      <w:r w:rsidRPr="0084672A">
        <w:rPr>
          <w:rFonts w:ascii="Open Sans" w:eastAsia="Open Sans" w:hAnsi="Open Sans" w:cs="Open Sans"/>
          <w:bCs/>
          <w:lang w:val="pt-BR"/>
        </w:rPr>
        <w:t xml:space="preserve">MARTINS, J. de S. </w:t>
      </w:r>
      <w:r w:rsidRPr="0084672A">
        <w:rPr>
          <w:rFonts w:ascii="Open Sans" w:eastAsia="Open Sans" w:hAnsi="Open Sans" w:cs="Open Sans"/>
          <w:b/>
          <w:lang w:val="pt-BR"/>
        </w:rPr>
        <w:t>Fronteira</w:t>
      </w:r>
      <w:r w:rsidRPr="0084672A">
        <w:rPr>
          <w:rFonts w:ascii="Open Sans" w:eastAsia="Open Sans" w:hAnsi="Open Sans" w:cs="Open Sans"/>
          <w:lang w:val="pt-BR"/>
        </w:rPr>
        <w:t>:</w:t>
      </w:r>
      <w:r w:rsidRPr="0084672A">
        <w:rPr>
          <w:rFonts w:ascii="Open Sans" w:eastAsia="Open Sans" w:hAnsi="Open Sans" w:cs="Open Sans"/>
          <w:bCs/>
          <w:lang w:val="pt-BR"/>
        </w:rPr>
        <w:t xml:space="preserve"> a degradação do outro nos confins do humano. São Paulo: </w:t>
      </w:r>
      <w:proofErr w:type="spellStart"/>
      <w:r w:rsidRPr="0084672A">
        <w:rPr>
          <w:rFonts w:ascii="Open Sans" w:eastAsia="Open Sans" w:hAnsi="Open Sans" w:cs="Open Sans"/>
          <w:bCs/>
          <w:lang w:val="pt-BR"/>
        </w:rPr>
        <w:t>Hucitec</w:t>
      </w:r>
      <w:proofErr w:type="spellEnd"/>
      <w:r w:rsidRPr="0084672A">
        <w:rPr>
          <w:rFonts w:ascii="Open Sans" w:eastAsia="Open Sans" w:hAnsi="Open Sans" w:cs="Open Sans"/>
          <w:bCs/>
          <w:lang w:val="pt-BR"/>
        </w:rPr>
        <w:t>, 1997.</w:t>
      </w:r>
    </w:p>
    <w:p w14:paraId="37B4AB4C" w14:textId="77777777" w:rsidR="0084672A" w:rsidRPr="0084672A" w:rsidRDefault="0084672A" w:rsidP="0084672A">
      <w:pPr>
        <w:spacing w:before="0" w:after="0" w:line="240" w:lineRule="auto"/>
        <w:ind w:leftChars="0" w:left="0" w:firstLineChars="0" w:firstLine="0"/>
        <w:outlineLvl w:val="9"/>
        <w:rPr>
          <w:rFonts w:ascii="Open Sans" w:eastAsia="Open Sans" w:hAnsi="Open Sans" w:cs="Open Sans"/>
          <w:bCs/>
          <w:lang w:val="pt-BR"/>
        </w:rPr>
      </w:pPr>
      <w:r w:rsidRPr="0084672A">
        <w:rPr>
          <w:rFonts w:ascii="Open Sans" w:eastAsia="Open Sans" w:hAnsi="Open Sans" w:cs="Open Sans"/>
          <w:bCs/>
          <w:lang w:val="pt-BR"/>
        </w:rPr>
        <w:t xml:space="preserve">______. </w:t>
      </w:r>
      <w:r w:rsidRPr="0084672A">
        <w:rPr>
          <w:rFonts w:ascii="Open Sans" w:eastAsia="Open Sans" w:hAnsi="Open Sans" w:cs="Open Sans"/>
          <w:b/>
          <w:lang w:val="pt-BR"/>
        </w:rPr>
        <w:t>O cativeiro da terra</w:t>
      </w:r>
      <w:r w:rsidRPr="0084672A">
        <w:rPr>
          <w:rFonts w:ascii="Open Sans" w:eastAsia="Open Sans" w:hAnsi="Open Sans" w:cs="Open Sans"/>
          <w:lang w:val="pt-BR"/>
        </w:rPr>
        <w:t>.</w:t>
      </w:r>
      <w:r w:rsidRPr="0084672A">
        <w:rPr>
          <w:rFonts w:ascii="Open Sans" w:eastAsia="Open Sans" w:hAnsi="Open Sans" w:cs="Open Sans"/>
          <w:bCs/>
          <w:lang w:val="pt-BR"/>
        </w:rPr>
        <w:t xml:space="preserve"> </w:t>
      </w:r>
      <w:proofErr w:type="gramStart"/>
      <w:r w:rsidRPr="0084672A">
        <w:rPr>
          <w:rFonts w:ascii="Open Sans" w:eastAsia="Open Sans" w:hAnsi="Open Sans" w:cs="Open Sans"/>
          <w:bCs/>
          <w:lang w:val="pt-BR"/>
        </w:rPr>
        <w:t>7</w:t>
      </w:r>
      <w:proofErr w:type="gramEnd"/>
      <w:r w:rsidRPr="0084672A">
        <w:rPr>
          <w:rFonts w:ascii="Open Sans" w:eastAsia="Open Sans" w:hAnsi="Open Sans" w:cs="Open Sans"/>
          <w:bCs/>
          <w:lang w:val="pt-BR"/>
        </w:rPr>
        <w:t xml:space="preserve"> ed. São Paulo: HUCITEC, 1998.</w:t>
      </w:r>
    </w:p>
    <w:p w14:paraId="3FCD1D9F" w14:textId="3C0E0171" w:rsidR="00630E30" w:rsidRPr="0073132D" w:rsidRDefault="00DC4F73">
      <w:pPr>
        <w:spacing w:line="276" w:lineRule="auto"/>
        <w:ind w:left="1" w:hanging="3"/>
        <w:rPr>
          <w:rFonts w:ascii="Open Sans" w:eastAsia="Open Sans" w:hAnsi="Open Sans" w:cs="Open Sans"/>
          <w:b/>
          <w:sz w:val="28"/>
          <w:szCs w:val="28"/>
          <w:lang w:val="pt-BR"/>
        </w:rPr>
      </w:pPr>
      <w:r w:rsidRPr="0073132D">
        <w:rPr>
          <w:rFonts w:ascii="Open Sans" w:eastAsia="Open Sans" w:hAnsi="Open Sans" w:cs="Open Sans"/>
          <w:b/>
          <w:sz w:val="28"/>
          <w:szCs w:val="28"/>
          <w:lang w:val="pt-BR"/>
        </w:rPr>
        <w:t>VI. Agradecimentos</w:t>
      </w:r>
    </w:p>
    <w:p w14:paraId="005A133D" w14:textId="5D47339D" w:rsidR="00B86823" w:rsidRPr="0073132D" w:rsidRDefault="00B86823">
      <w:pPr>
        <w:spacing w:line="276" w:lineRule="auto"/>
        <w:ind w:left="0" w:hanging="2"/>
        <w:rPr>
          <w:lang w:val="pt-BR"/>
        </w:rPr>
      </w:pPr>
      <w:r w:rsidRPr="0073132D">
        <w:rPr>
          <w:rFonts w:ascii="Open Sans" w:hAnsi="Open Sans" w:cs="Open Sans"/>
          <w:lang w:val="pt-BR"/>
        </w:rPr>
        <w:t>A</w:t>
      </w:r>
      <w:r w:rsidR="00253A0F" w:rsidRPr="0073132D">
        <w:rPr>
          <w:rFonts w:ascii="Open Sans" w:hAnsi="Open Sans" w:cs="Open Sans"/>
          <w:lang w:val="pt-BR"/>
        </w:rPr>
        <w:t>gradecemos a</w:t>
      </w:r>
      <w:r w:rsidRPr="0073132D">
        <w:rPr>
          <w:rFonts w:ascii="Open Sans" w:hAnsi="Open Sans" w:cs="Open Sans"/>
          <w:lang w:val="pt-BR"/>
        </w:rPr>
        <w:t xml:space="preserve">o laboratório de Estudos Agrários e Direitos Humanos - LEADH </w:t>
      </w:r>
      <w:r w:rsidR="00253A0F" w:rsidRPr="0073132D">
        <w:rPr>
          <w:rFonts w:ascii="Open Sans" w:hAnsi="Open Sans" w:cs="Open Sans"/>
          <w:lang w:val="pt-BR"/>
        </w:rPr>
        <w:t>em nome do coordenador professor</w:t>
      </w:r>
      <w:r w:rsidRPr="0073132D">
        <w:rPr>
          <w:rFonts w:ascii="Open Sans" w:hAnsi="Open Sans" w:cs="Open Sans"/>
          <w:lang w:val="pt-BR"/>
        </w:rPr>
        <w:t xml:space="preserve"> Dr. Alberto Pereira Lopes</w:t>
      </w:r>
      <w:r w:rsidR="00253A0F" w:rsidRPr="0073132D">
        <w:rPr>
          <w:rFonts w:ascii="Open Sans" w:hAnsi="Open Sans" w:cs="Open Sans"/>
          <w:lang w:val="pt-BR"/>
        </w:rPr>
        <w:t xml:space="preserve"> idealizador do projeto de extensão</w:t>
      </w:r>
      <w:r w:rsidRPr="0073132D">
        <w:rPr>
          <w:rFonts w:ascii="Open Sans" w:hAnsi="Open Sans" w:cs="Open Sans"/>
          <w:lang w:val="pt-BR"/>
        </w:rPr>
        <w:t xml:space="preserve"> e a </w:t>
      </w:r>
      <w:proofErr w:type="spellStart"/>
      <w:r w:rsidRPr="0073132D">
        <w:rPr>
          <w:rFonts w:ascii="Open Sans" w:hAnsi="Open Sans" w:cs="Open Sans"/>
          <w:lang w:val="pt-BR"/>
        </w:rPr>
        <w:t>Pró-Reitoria</w:t>
      </w:r>
      <w:proofErr w:type="spellEnd"/>
      <w:r w:rsidRPr="0073132D">
        <w:rPr>
          <w:rFonts w:ascii="Open Sans" w:hAnsi="Open Sans" w:cs="Open Sans"/>
          <w:lang w:val="pt-BR"/>
        </w:rPr>
        <w:t xml:space="preserve"> de Extensão</w:t>
      </w:r>
      <w:r w:rsidR="00C81224" w:rsidRPr="0073132D">
        <w:rPr>
          <w:rFonts w:ascii="Open Sans" w:hAnsi="Open Sans" w:cs="Open Sans"/>
          <w:lang w:val="pt-BR"/>
        </w:rPr>
        <w:t xml:space="preserve"> da UFNT</w:t>
      </w:r>
      <w:r w:rsidRPr="0073132D">
        <w:rPr>
          <w:rFonts w:ascii="Open Sans" w:hAnsi="Open Sans" w:cs="Open Sans"/>
          <w:lang w:val="pt-BR"/>
        </w:rPr>
        <w:t xml:space="preserve"> pelo apoio</w:t>
      </w:r>
      <w:r w:rsidRPr="0073132D">
        <w:rPr>
          <w:lang w:val="pt-BR"/>
        </w:rPr>
        <w:t xml:space="preserve">.  </w:t>
      </w:r>
    </w:p>
    <w:sectPr w:rsidR="00B86823" w:rsidRPr="0073132D" w:rsidSect="00836059">
      <w:headerReference w:type="default" r:id="rId16"/>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FDDCD" w14:textId="77777777" w:rsidR="00295113" w:rsidRDefault="00295113">
      <w:pPr>
        <w:spacing w:before="0" w:after="0" w:line="240" w:lineRule="auto"/>
        <w:ind w:left="0" w:hanging="2"/>
      </w:pPr>
      <w:r>
        <w:separator/>
      </w:r>
    </w:p>
  </w:endnote>
  <w:endnote w:type="continuationSeparator" w:id="0">
    <w:p w14:paraId="7750C540" w14:textId="77777777" w:rsidR="00295113" w:rsidRDefault="00295113">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875370DF-4D0B-435D-98B0-3307AE33F7C0}"/>
    <w:embedBold r:id="rId2" w:fontKey="{7F7E66FD-F57F-4FC4-95CD-FEAB4B684F6C}"/>
    <w:embedItalic r:id="rId3" w:fontKey="{ED3591B8-33DC-467B-9F80-19AE7D36A73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4E5C4D0-C5C9-4F80-A679-2A419EE1F643}"/>
    <w:embedBold r:id="rId5" w:fontKey="{AA1BC890-9E95-4D75-BF13-86502524118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embedRegular r:id="rId6" w:fontKey="{823C8702-2AA6-431E-9857-FA70B516D274}"/>
  </w:font>
  <w:font w:name="DejaVu Sans">
    <w:charset w:val="00"/>
    <w:family w:val="swiss"/>
    <w:pitch w:val="variable"/>
    <w:sig w:usb0="E7002EFF" w:usb1="D200FDFF" w:usb2="0A246029" w:usb3="00000000" w:csb0="000001FF" w:csb1="00000000"/>
    <w:embedRegular r:id="rId7" w:fontKey="{9F93AEEC-8784-4E15-87DA-69B1BB89CE1A}"/>
  </w:font>
  <w:font w:name="Tahoma">
    <w:panose1 w:val="020B0604030504040204"/>
    <w:charset w:val="00"/>
    <w:family w:val="swiss"/>
    <w:pitch w:val="variable"/>
    <w:sig w:usb0="E1002EFF" w:usb1="C000605B" w:usb2="00000029" w:usb3="00000000" w:csb0="000101FF" w:csb1="00000000"/>
    <w:embedRegular r:id="rId8" w:fontKey="{2618348A-5677-4638-B76E-E70432419DCB}"/>
  </w:font>
  <w:font w:name="Georgia">
    <w:panose1 w:val="02040502050405020303"/>
    <w:charset w:val="00"/>
    <w:family w:val="roman"/>
    <w:pitch w:val="variable"/>
    <w:sig w:usb0="00000287" w:usb1="00000000" w:usb2="00000000" w:usb3="00000000" w:csb0="0000009F" w:csb1="00000000"/>
    <w:embedRegular r:id="rId9" w:fontKey="{316B037D-F428-48BE-9656-1A255386E21E}"/>
    <w:embedItalic r:id="rId10" w:fontKey="{15A08452-8672-4BA9-B380-47F3E0D456DB}"/>
  </w:font>
  <w:font w:name="Calibri">
    <w:panose1 w:val="020F0502020204030204"/>
    <w:charset w:val="00"/>
    <w:family w:val="swiss"/>
    <w:pitch w:val="variable"/>
    <w:sig w:usb0="E10002FF" w:usb1="4000ACFF" w:usb2="00000009" w:usb3="00000000" w:csb0="0000019F" w:csb1="00000000"/>
    <w:embedRegular r:id="rId11" w:fontKey="{8DD361F4-01D9-4714-949C-0FDA2EB5AFFB}"/>
  </w:font>
  <w:font w:name="Open Sans">
    <w:altName w:val="Segoe UI"/>
    <w:charset w:val="00"/>
    <w:family w:val="swiss"/>
    <w:pitch w:val="variable"/>
    <w:sig w:usb0="E00002EF" w:usb1="4000205B" w:usb2="00000028" w:usb3="00000000" w:csb0="0000019F" w:csb1="00000000"/>
    <w:embedRegular r:id="rId12" w:fontKey="{90E588C4-F246-4233-AFA6-9883D9EC2746}"/>
    <w:embedBold r:id="rId13" w:fontKey="{D2C955B9-D1A2-407C-B453-01EED33937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8E676" w14:textId="77777777" w:rsidR="00F574C1" w:rsidRDefault="00F574C1">
    <w:pPr>
      <w:pStyle w:val="Rodap"/>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E6E7B" w14:textId="650DDAF5" w:rsidR="00630E30" w:rsidRDefault="00DC4F73">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307B38">
      <w:rPr>
        <w:color w:val="000000"/>
      </w:rPr>
      <w:t>1</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09797" w14:textId="77777777" w:rsidR="00F574C1" w:rsidRDefault="00F574C1">
    <w:pPr>
      <w:pStyle w:val="Rodap"/>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74AAF" w14:textId="77777777" w:rsidR="00295113" w:rsidRDefault="00295113">
      <w:pPr>
        <w:spacing w:before="0" w:after="0" w:line="240" w:lineRule="auto"/>
        <w:ind w:left="0" w:hanging="2"/>
      </w:pPr>
      <w:r>
        <w:separator/>
      </w:r>
    </w:p>
  </w:footnote>
  <w:footnote w:type="continuationSeparator" w:id="0">
    <w:p w14:paraId="123FCE34" w14:textId="77777777" w:rsidR="00295113" w:rsidRDefault="00295113">
      <w:pPr>
        <w:spacing w:before="0"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E4753" w14:textId="77777777" w:rsidR="00F574C1" w:rsidRDefault="00F574C1">
    <w:pPr>
      <w:pStyle w:val="Cabealh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6ADA5" w14:textId="234615B0" w:rsidR="00F574C1" w:rsidRDefault="000A09D3" w:rsidP="00F574C1">
    <w:pPr>
      <w:pStyle w:val="Cabealho"/>
      <w:ind w:left="0" w:hanging="2"/>
      <w:jc w:val="center"/>
    </w:pPr>
    <w:r>
      <w:rPr>
        <w:noProof/>
        <w:lang w:val="pt-BR" w:eastAsia="pt-BR"/>
      </w:rPr>
      <w:drawing>
        <wp:inline distT="0" distB="0" distL="0" distR="0" wp14:anchorId="52BAB9F5" wp14:editId="10BC164E">
          <wp:extent cx="5274945" cy="1758315"/>
          <wp:effectExtent l="0" t="0" r="1905" b="0"/>
          <wp:docPr id="9993068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6818" name="Imagem 999306818"/>
                  <pic:cNvPicPr/>
                </pic:nvPicPr>
                <pic:blipFill>
                  <a:blip r:embed="rId1">
                    <a:extLst>
                      <a:ext uri="{28A0092B-C50C-407E-A947-70E740481C1C}">
                        <a14:useLocalDpi xmlns:a14="http://schemas.microsoft.com/office/drawing/2010/main" val="0"/>
                      </a:ext>
                    </a:extLst>
                  </a:blip>
                  <a:stretch>
                    <a:fillRect/>
                  </a:stretch>
                </pic:blipFill>
                <pic:spPr>
                  <a:xfrm>
                    <a:off x="0" y="0"/>
                    <a:ext cx="5274945" cy="1758315"/>
                  </a:xfrm>
                  <a:prstGeom prst="rect">
                    <a:avLst/>
                  </a:prstGeom>
                </pic:spPr>
              </pic:pic>
            </a:graphicData>
          </a:graphic>
        </wp:inline>
      </w:drawing>
    </w:r>
  </w:p>
  <w:p w14:paraId="2B96E7BC" w14:textId="089186DC" w:rsidR="00F574C1" w:rsidRPr="00A662FC" w:rsidRDefault="00A662FC" w:rsidP="00F574C1">
    <w:pPr>
      <w:pStyle w:val="Cabealho"/>
      <w:ind w:left="5" w:hanging="7"/>
      <w:jc w:val="center"/>
      <w:rPr>
        <w:rFonts w:ascii="Open Sans" w:hAnsi="Open Sans" w:cs="Open Sans"/>
        <w:color w:val="BFBFBF" w:themeColor="background1" w:themeShade="BF"/>
        <w:sz w:val="72"/>
        <w:szCs w:val="72"/>
      </w:rPr>
    </w:pPr>
    <w:proofErr w:type="spellStart"/>
    <w:r w:rsidRPr="00A662FC">
      <w:rPr>
        <w:rFonts w:ascii="Open Sans" w:hAnsi="Open Sans" w:cs="Open Sans"/>
        <w:color w:val="BFBFBF" w:themeColor="background1" w:themeShade="BF"/>
        <w:sz w:val="72"/>
        <w:szCs w:val="72"/>
      </w:rPr>
      <w:t>Relato</w:t>
    </w:r>
    <w:proofErr w:type="spellEnd"/>
    <w:r w:rsidRPr="00A662FC">
      <w:rPr>
        <w:rFonts w:ascii="Open Sans" w:hAnsi="Open Sans" w:cs="Open Sans"/>
        <w:color w:val="BFBFBF" w:themeColor="background1" w:themeShade="BF"/>
        <w:sz w:val="72"/>
        <w:szCs w:val="72"/>
      </w:rPr>
      <w:t xml:space="preserve"> de </w:t>
    </w:r>
    <w:proofErr w:type="spellStart"/>
    <w:r w:rsidRPr="00A662FC">
      <w:rPr>
        <w:rFonts w:ascii="Open Sans" w:hAnsi="Open Sans" w:cs="Open Sans"/>
        <w:color w:val="BFBFBF" w:themeColor="background1" w:themeShade="BF"/>
        <w:sz w:val="72"/>
        <w:szCs w:val="72"/>
      </w:rPr>
      <w:t>Experiência</w:t>
    </w:r>
    <w:proofErr w:type="spellEnd"/>
  </w:p>
  <w:p w14:paraId="07B6CE14" w14:textId="77777777" w:rsidR="00F574C1" w:rsidRPr="00A662FC" w:rsidRDefault="00F574C1" w:rsidP="00F574C1">
    <w:pPr>
      <w:pStyle w:val="Cabealho"/>
      <w:jc w:val="center"/>
      <w:rPr>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83A8" w14:textId="77777777" w:rsidR="00F574C1" w:rsidRDefault="00F574C1">
    <w:pPr>
      <w:pStyle w:val="Cabealho"/>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D58D1" w14:textId="77777777" w:rsidR="00845978" w:rsidRPr="00845978" w:rsidRDefault="00845978" w:rsidP="00845978">
    <w:pPr>
      <w:pStyle w:val="Cabealh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F505EA"/>
    <w:multiLevelType w:val="multilevel"/>
    <w:tmpl w:val="3DEE3934"/>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E30"/>
    <w:rsid w:val="00015CE4"/>
    <w:rsid w:val="00043371"/>
    <w:rsid w:val="00043557"/>
    <w:rsid w:val="000653F4"/>
    <w:rsid w:val="00071EAD"/>
    <w:rsid w:val="000A09D3"/>
    <w:rsid w:val="000A6EB0"/>
    <w:rsid w:val="000B5528"/>
    <w:rsid w:val="000E5B33"/>
    <w:rsid w:val="0012090E"/>
    <w:rsid w:val="00142A86"/>
    <w:rsid w:val="00185E4C"/>
    <w:rsid w:val="0019306C"/>
    <w:rsid w:val="001A2C29"/>
    <w:rsid w:val="001C1820"/>
    <w:rsid w:val="001E5974"/>
    <w:rsid w:val="002152C9"/>
    <w:rsid w:val="00221D77"/>
    <w:rsid w:val="0022320F"/>
    <w:rsid w:val="00230C72"/>
    <w:rsid w:val="00232472"/>
    <w:rsid w:val="0024087F"/>
    <w:rsid w:val="00253A0F"/>
    <w:rsid w:val="0025757F"/>
    <w:rsid w:val="00260C23"/>
    <w:rsid w:val="00261ED5"/>
    <w:rsid w:val="0028683B"/>
    <w:rsid w:val="00295113"/>
    <w:rsid w:val="002A4A2D"/>
    <w:rsid w:val="002A7EC2"/>
    <w:rsid w:val="002E6A5D"/>
    <w:rsid w:val="0030024C"/>
    <w:rsid w:val="003035FE"/>
    <w:rsid w:val="00307B38"/>
    <w:rsid w:val="00324F6D"/>
    <w:rsid w:val="0033428E"/>
    <w:rsid w:val="00340FFF"/>
    <w:rsid w:val="003575BA"/>
    <w:rsid w:val="00376222"/>
    <w:rsid w:val="00376438"/>
    <w:rsid w:val="003B7D37"/>
    <w:rsid w:val="003D6A3D"/>
    <w:rsid w:val="003F3D6A"/>
    <w:rsid w:val="00401D89"/>
    <w:rsid w:val="00430339"/>
    <w:rsid w:val="00434372"/>
    <w:rsid w:val="004343F9"/>
    <w:rsid w:val="00443923"/>
    <w:rsid w:val="00444CFE"/>
    <w:rsid w:val="0045279A"/>
    <w:rsid w:val="00454578"/>
    <w:rsid w:val="004D2A0B"/>
    <w:rsid w:val="004E3C76"/>
    <w:rsid w:val="0050151F"/>
    <w:rsid w:val="00506621"/>
    <w:rsid w:val="00531031"/>
    <w:rsid w:val="00567D1B"/>
    <w:rsid w:val="00591253"/>
    <w:rsid w:val="00596922"/>
    <w:rsid w:val="005C101C"/>
    <w:rsid w:val="005C38B4"/>
    <w:rsid w:val="005D2C7E"/>
    <w:rsid w:val="005D6359"/>
    <w:rsid w:val="0061353E"/>
    <w:rsid w:val="00630E30"/>
    <w:rsid w:val="00636E25"/>
    <w:rsid w:val="006808F5"/>
    <w:rsid w:val="006D5436"/>
    <w:rsid w:val="006E20C7"/>
    <w:rsid w:val="007258DC"/>
    <w:rsid w:val="0073132D"/>
    <w:rsid w:val="00753CDC"/>
    <w:rsid w:val="0078316C"/>
    <w:rsid w:val="007F4235"/>
    <w:rsid w:val="00803E3F"/>
    <w:rsid w:val="008243E2"/>
    <w:rsid w:val="00832D8B"/>
    <w:rsid w:val="00836059"/>
    <w:rsid w:val="008431A3"/>
    <w:rsid w:val="00845978"/>
    <w:rsid w:val="0084672A"/>
    <w:rsid w:val="00886059"/>
    <w:rsid w:val="008B0954"/>
    <w:rsid w:val="008D4A23"/>
    <w:rsid w:val="008F29C1"/>
    <w:rsid w:val="009056AD"/>
    <w:rsid w:val="00907DCE"/>
    <w:rsid w:val="009A025D"/>
    <w:rsid w:val="009A43B4"/>
    <w:rsid w:val="009B1C38"/>
    <w:rsid w:val="00A001D7"/>
    <w:rsid w:val="00A2521C"/>
    <w:rsid w:val="00A64CA0"/>
    <w:rsid w:val="00A662FC"/>
    <w:rsid w:val="00A84D39"/>
    <w:rsid w:val="00A9671A"/>
    <w:rsid w:val="00A97420"/>
    <w:rsid w:val="00AC73F1"/>
    <w:rsid w:val="00AD7194"/>
    <w:rsid w:val="00AE2BA8"/>
    <w:rsid w:val="00B01AFA"/>
    <w:rsid w:val="00B03D9D"/>
    <w:rsid w:val="00B11753"/>
    <w:rsid w:val="00B5636D"/>
    <w:rsid w:val="00B72490"/>
    <w:rsid w:val="00B860F4"/>
    <w:rsid w:val="00B86823"/>
    <w:rsid w:val="00BF798A"/>
    <w:rsid w:val="00C0047E"/>
    <w:rsid w:val="00C12DF3"/>
    <w:rsid w:val="00C5612D"/>
    <w:rsid w:val="00C64AC7"/>
    <w:rsid w:val="00C661CE"/>
    <w:rsid w:val="00C81224"/>
    <w:rsid w:val="00C87A7B"/>
    <w:rsid w:val="00CB59C7"/>
    <w:rsid w:val="00CD2AB1"/>
    <w:rsid w:val="00CD56C7"/>
    <w:rsid w:val="00CE5A72"/>
    <w:rsid w:val="00D05748"/>
    <w:rsid w:val="00D42F14"/>
    <w:rsid w:val="00D52C67"/>
    <w:rsid w:val="00DC120C"/>
    <w:rsid w:val="00DC4F73"/>
    <w:rsid w:val="00DF3215"/>
    <w:rsid w:val="00DF5735"/>
    <w:rsid w:val="00E210F8"/>
    <w:rsid w:val="00E352C1"/>
    <w:rsid w:val="00E4250E"/>
    <w:rsid w:val="00EE0C08"/>
    <w:rsid w:val="00EE170F"/>
    <w:rsid w:val="00EE3700"/>
    <w:rsid w:val="00EE4648"/>
    <w:rsid w:val="00EF110D"/>
    <w:rsid w:val="00F27908"/>
    <w:rsid w:val="00F51E65"/>
    <w:rsid w:val="00F571F4"/>
    <w:rsid w:val="00F574C1"/>
    <w:rsid w:val="00F71B77"/>
    <w:rsid w:val="00FB5DA2"/>
    <w:rsid w:val="00FF08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hm"/>
  <w:smartTagType w:namespaceuri="schemas-houaiss/mini" w:name="verbetes"/>
  <w:smartTagType w:namespaceuri="schemas-houaiss/acao" w:name="dm"/>
  <w:shapeDefaults>
    <o:shapedefaults v:ext="edit" spidmax="2049"/>
    <o:shapelayout v:ext="edit">
      <o:idmap v:ext="edit" data="1"/>
    </o:shapelayout>
  </w:shapeDefaults>
  <w:decimalSymbol w:val=","/>
  <w:listSeparator w:val=";"/>
  <w14:docId w14:val="5C7B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1">
    <w:name w:val="Table Normal1"/>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character" w:customStyle="1" w:styleId="MenoPendente1">
    <w:name w:val="Menção Pendente1"/>
    <w:basedOn w:val="Fontepargpadro"/>
    <w:uiPriority w:val="99"/>
    <w:semiHidden/>
    <w:unhideWhenUsed/>
    <w:rsid w:val="00D42F14"/>
    <w:rPr>
      <w:color w:val="605E5C"/>
      <w:shd w:val="clear" w:color="auto" w:fill="E1DFDD"/>
    </w:rPr>
  </w:style>
  <w:style w:type="paragraph" w:styleId="Corpodetexto2">
    <w:name w:val="Body Text 2"/>
    <w:basedOn w:val="Normal"/>
    <w:link w:val="Corpodetexto2Char"/>
    <w:uiPriority w:val="99"/>
    <w:semiHidden/>
    <w:unhideWhenUsed/>
    <w:rsid w:val="0084672A"/>
    <w:pPr>
      <w:spacing w:after="120" w:line="480" w:lineRule="auto"/>
    </w:pPr>
  </w:style>
  <w:style w:type="character" w:customStyle="1" w:styleId="Corpodetexto2Char">
    <w:name w:val="Corpo de texto 2 Char"/>
    <w:basedOn w:val="Fontepargpadro"/>
    <w:link w:val="Corpodetexto2"/>
    <w:uiPriority w:val="99"/>
    <w:semiHidden/>
    <w:rsid w:val="0084672A"/>
    <w:rPr>
      <w:position w:val="-1"/>
      <w:lang w:eastAsia="ar-SA"/>
    </w:rPr>
  </w:style>
  <w:style w:type="paragraph" w:styleId="PargrafodaLista">
    <w:name w:val="List Paragraph"/>
    <w:basedOn w:val="Normal"/>
    <w:uiPriority w:val="34"/>
    <w:qFormat/>
    <w:rsid w:val="002868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1">
    <w:name w:val="Table Normal1"/>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character" w:customStyle="1" w:styleId="MenoPendente1">
    <w:name w:val="Menção Pendente1"/>
    <w:basedOn w:val="Fontepargpadro"/>
    <w:uiPriority w:val="99"/>
    <w:semiHidden/>
    <w:unhideWhenUsed/>
    <w:rsid w:val="00D42F14"/>
    <w:rPr>
      <w:color w:val="605E5C"/>
      <w:shd w:val="clear" w:color="auto" w:fill="E1DFDD"/>
    </w:rPr>
  </w:style>
  <w:style w:type="paragraph" w:styleId="Corpodetexto2">
    <w:name w:val="Body Text 2"/>
    <w:basedOn w:val="Normal"/>
    <w:link w:val="Corpodetexto2Char"/>
    <w:uiPriority w:val="99"/>
    <w:semiHidden/>
    <w:unhideWhenUsed/>
    <w:rsid w:val="0084672A"/>
    <w:pPr>
      <w:spacing w:after="120" w:line="480" w:lineRule="auto"/>
    </w:pPr>
  </w:style>
  <w:style w:type="character" w:customStyle="1" w:styleId="Corpodetexto2Char">
    <w:name w:val="Corpo de texto 2 Char"/>
    <w:basedOn w:val="Fontepargpadro"/>
    <w:link w:val="Corpodetexto2"/>
    <w:uiPriority w:val="99"/>
    <w:semiHidden/>
    <w:rsid w:val="0084672A"/>
    <w:rPr>
      <w:position w:val="-1"/>
      <w:lang w:eastAsia="ar-SA"/>
    </w:rPr>
  </w:style>
  <w:style w:type="paragraph" w:styleId="PargrafodaLista">
    <w:name w:val="List Paragraph"/>
    <w:basedOn w:val="Normal"/>
    <w:uiPriority w:val="34"/>
    <w:qFormat/>
    <w:rsid w:val="002868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cio.oliveira@ifto.edu.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2131</Words>
  <Characters>11513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Cliente</cp:lastModifiedBy>
  <cp:revision>4</cp:revision>
  <cp:lastPrinted>2024-10-16T00:22:00Z</cp:lastPrinted>
  <dcterms:created xsi:type="dcterms:W3CDTF">2024-10-16T00:22:00Z</dcterms:created>
  <dcterms:modified xsi:type="dcterms:W3CDTF">2024-10-16T00:23:00Z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