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855ED" w14:textId="46F63D8A" w:rsidR="00EE5DBF" w:rsidRPr="00271CFA" w:rsidRDefault="00271CFA" w:rsidP="00271CFA">
      <w:pPr>
        <w:spacing w:line="240" w:lineRule="auto"/>
        <w:rPr>
          <w:rFonts w:ascii="Times New Roman" w:eastAsia="Arial MT" w:hAnsi="Times New Roman" w:cs="Times New Roman"/>
          <w:b/>
          <w:bCs/>
          <w:color w:val="000000"/>
          <w:spacing w:val="-4"/>
          <w:sz w:val="24"/>
          <w:szCs w:val="24"/>
          <w:lang w:eastAsia="pt-BR"/>
        </w:rPr>
      </w:pPr>
      <w:r w:rsidRPr="00271CFA">
        <w:rPr>
          <w:rFonts w:ascii="Times New Roman" w:hAnsi="Times New Roman" w:cs="Times New Roman"/>
          <w:b/>
          <w:sz w:val="24"/>
          <w:szCs w:val="24"/>
        </w:rPr>
        <w:t xml:space="preserve"> </w:t>
      </w:r>
      <w:r w:rsidR="00EE5DBF" w:rsidRPr="00271CFA">
        <w:rPr>
          <w:rFonts w:ascii="Times New Roman" w:hAnsi="Times New Roman" w:cs="Times New Roman"/>
          <w:b/>
          <w:sz w:val="24"/>
          <w:szCs w:val="24"/>
        </w:rPr>
        <w:t>As</w:t>
      </w:r>
      <w:r w:rsidR="00EE5DBF" w:rsidRPr="00271CFA">
        <w:rPr>
          <w:rFonts w:ascii="Times New Roman" w:eastAsia="Arial MT" w:hAnsi="Times New Roman" w:cs="Times New Roman"/>
          <w:b/>
          <w:bCs/>
          <w:color w:val="000000"/>
          <w:spacing w:val="-4"/>
          <w:sz w:val="24"/>
          <w:szCs w:val="24"/>
          <w:lang w:eastAsia="pt-BR"/>
        </w:rPr>
        <w:t xml:space="preserve"> oportunidades na Indústria de Transformação de papel e celulose no Paraná na transição para a Indústria 5.0 e novas tendências</w:t>
      </w:r>
    </w:p>
    <w:p w14:paraId="456544FE" w14:textId="0FE7B422" w:rsidR="008960EE" w:rsidRPr="00271CFA" w:rsidRDefault="003973A2" w:rsidP="008960EE">
      <w:pPr>
        <w:spacing w:line="240" w:lineRule="auto"/>
        <w:rPr>
          <w:rFonts w:ascii="Times New Roman" w:eastAsia="Arial MT" w:hAnsi="Times New Roman" w:cs="Times New Roman"/>
          <w:b/>
          <w:bCs/>
          <w:color w:val="000000"/>
          <w:spacing w:val="-4"/>
          <w:sz w:val="24"/>
          <w:szCs w:val="24"/>
          <w:lang w:eastAsia="pt-BR"/>
        </w:rPr>
      </w:pPr>
      <w:r w:rsidRPr="00271CFA">
        <w:rPr>
          <w:rFonts w:ascii="Times New Roman" w:hAnsi="Times New Roman" w:cs="Times New Roman"/>
          <w:sz w:val="24"/>
          <w:szCs w:val="24"/>
        </w:rPr>
        <w:br/>
      </w:r>
      <w:r w:rsidRPr="00271CFA">
        <w:rPr>
          <w:rFonts w:ascii="Times New Roman" w:hAnsi="Times New Roman" w:cs="Times New Roman"/>
          <w:color w:val="1F1F1F"/>
          <w:sz w:val="24"/>
          <w:szCs w:val="24"/>
          <w:shd w:val="clear" w:color="auto" w:fill="F8F9FA"/>
        </w:rPr>
        <w:t xml:space="preserve"> </w:t>
      </w:r>
      <w:proofErr w:type="spellStart"/>
      <w:r w:rsidRPr="00271CFA">
        <w:rPr>
          <w:rFonts w:ascii="Times New Roman" w:hAnsi="Times New Roman" w:cs="Times New Roman"/>
          <w:b/>
          <w:bCs/>
          <w:color w:val="000000" w:themeColor="text1"/>
          <w:sz w:val="24"/>
          <w:szCs w:val="24"/>
          <w:shd w:val="clear" w:color="auto" w:fill="F8F9FA"/>
        </w:rPr>
        <w:t>Opportunities</w:t>
      </w:r>
      <w:proofErr w:type="spellEnd"/>
      <w:r w:rsidRPr="00271CFA">
        <w:rPr>
          <w:rFonts w:ascii="Times New Roman" w:hAnsi="Times New Roman" w:cs="Times New Roman"/>
          <w:b/>
          <w:bCs/>
          <w:color w:val="000000" w:themeColor="text1"/>
          <w:sz w:val="24"/>
          <w:szCs w:val="24"/>
          <w:shd w:val="clear" w:color="auto" w:fill="F8F9FA"/>
        </w:rPr>
        <w:t xml:space="preserve"> in </w:t>
      </w:r>
      <w:proofErr w:type="spellStart"/>
      <w:r w:rsidRPr="00271CFA">
        <w:rPr>
          <w:rFonts w:ascii="Times New Roman" w:hAnsi="Times New Roman" w:cs="Times New Roman"/>
          <w:b/>
          <w:bCs/>
          <w:color w:val="000000" w:themeColor="text1"/>
          <w:sz w:val="24"/>
          <w:szCs w:val="24"/>
          <w:shd w:val="clear" w:color="auto" w:fill="F8F9FA"/>
        </w:rPr>
        <w:t>the</w:t>
      </w:r>
      <w:proofErr w:type="spellEnd"/>
      <w:r w:rsidRPr="00271CFA">
        <w:rPr>
          <w:rFonts w:ascii="Times New Roman" w:hAnsi="Times New Roman" w:cs="Times New Roman"/>
          <w:b/>
          <w:bCs/>
          <w:color w:val="000000" w:themeColor="text1"/>
          <w:sz w:val="24"/>
          <w:szCs w:val="24"/>
          <w:shd w:val="clear" w:color="auto" w:fill="F8F9FA"/>
        </w:rPr>
        <w:t xml:space="preserve"> </w:t>
      </w:r>
      <w:proofErr w:type="spellStart"/>
      <w:r w:rsidRPr="00271CFA">
        <w:rPr>
          <w:rFonts w:ascii="Times New Roman" w:hAnsi="Times New Roman" w:cs="Times New Roman"/>
          <w:b/>
          <w:bCs/>
          <w:color w:val="000000" w:themeColor="text1"/>
          <w:sz w:val="24"/>
          <w:szCs w:val="24"/>
          <w:shd w:val="clear" w:color="auto" w:fill="F8F9FA"/>
        </w:rPr>
        <w:t>Pulp</w:t>
      </w:r>
      <w:proofErr w:type="spellEnd"/>
      <w:r w:rsidRPr="00271CFA">
        <w:rPr>
          <w:rFonts w:ascii="Times New Roman" w:hAnsi="Times New Roman" w:cs="Times New Roman"/>
          <w:b/>
          <w:bCs/>
          <w:color w:val="000000" w:themeColor="text1"/>
          <w:sz w:val="24"/>
          <w:szCs w:val="24"/>
          <w:shd w:val="clear" w:color="auto" w:fill="F8F9FA"/>
        </w:rPr>
        <w:t xml:space="preserve"> </w:t>
      </w:r>
      <w:proofErr w:type="spellStart"/>
      <w:r w:rsidRPr="00271CFA">
        <w:rPr>
          <w:rFonts w:ascii="Times New Roman" w:hAnsi="Times New Roman" w:cs="Times New Roman"/>
          <w:b/>
          <w:bCs/>
          <w:color w:val="000000" w:themeColor="text1"/>
          <w:sz w:val="24"/>
          <w:szCs w:val="24"/>
          <w:shd w:val="clear" w:color="auto" w:fill="F8F9FA"/>
        </w:rPr>
        <w:t>and</w:t>
      </w:r>
      <w:proofErr w:type="spellEnd"/>
      <w:r w:rsidRPr="00271CFA">
        <w:rPr>
          <w:rFonts w:ascii="Times New Roman" w:hAnsi="Times New Roman" w:cs="Times New Roman"/>
          <w:b/>
          <w:bCs/>
          <w:color w:val="000000" w:themeColor="text1"/>
          <w:sz w:val="24"/>
          <w:szCs w:val="24"/>
          <w:shd w:val="clear" w:color="auto" w:fill="F8F9FA"/>
        </w:rPr>
        <w:t xml:space="preserve"> </w:t>
      </w:r>
      <w:proofErr w:type="spellStart"/>
      <w:r w:rsidRPr="00271CFA">
        <w:rPr>
          <w:rFonts w:ascii="Times New Roman" w:hAnsi="Times New Roman" w:cs="Times New Roman"/>
          <w:b/>
          <w:bCs/>
          <w:color w:val="000000" w:themeColor="text1"/>
          <w:sz w:val="24"/>
          <w:szCs w:val="24"/>
          <w:shd w:val="clear" w:color="auto" w:fill="F8F9FA"/>
        </w:rPr>
        <w:t>Paper</w:t>
      </w:r>
      <w:proofErr w:type="spellEnd"/>
      <w:r w:rsidRPr="00271CFA">
        <w:rPr>
          <w:rFonts w:ascii="Times New Roman" w:hAnsi="Times New Roman" w:cs="Times New Roman"/>
          <w:b/>
          <w:bCs/>
          <w:color w:val="000000" w:themeColor="text1"/>
          <w:sz w:val="24"/>
          <w:szCs w:val="24"/>
          <w:shd w:val="clear" w:color="auto" w:fill="F8F9FA"/>
        </w:rPr>
        <w:t xml:space="preserve"> </w:t>
      </w:r>
      <w:proofErr w:type="spellStart"/>
      <w:r w:rsidRPr="00271CFA">
        <w:rPr>
          <w:rFonts w:ascii="Times New Roman" w:hAnsi="Times New Roman" w:cs="Times New Roman"/>
          <w:b/>
          <w:bCs/>
          <w:color w:val="000000" w:themeColor="text1"/>
          <w:sz w:val="24"/>
          <w:szCs w:val="24"/>
          <w:shd w:val="clear" w:color="auto" w:fill="F8F9FA"/>
        </w:rPr>
        <w:t>Processing</w:t>
      </w:r>
      <w:proofErr w:type="spellEnd"/>
      <w:r w:rsidRPr="00271CFA">
        <w:rPr>
          <w:rFonts w:ascii="Times New Roman" w:hAnsi="Times New Roman" w:cs="Times New Roman"/>
          <w:b/>
          <w:bCs/>
          <w:color w:val="000000" w:themeColor="text1"/>
          <w:sz w:val="24"/>
          <w:szCs w:val="24"/>
          <w:shd w:val="clear" w:color="auto" w:fill="F8F9FA"/>
        </w:rPr>
        <w:t xml:space="preserve"> </w:t>
      </w:r>
      <w:proofErr w:type="spellStart"/>
      <w:r w:rsidRPr="00271CFA">
        <w:rPr>
          <w:rFonts w:ascii="Times New Roman" w:hAnsi="Times New Roman" w:cs="Times New Roman"/>
          <w:b/>
          <w:bCs/>
          <w:color w:val="000000" w:themeColor="text1"/>
          <w:sz w:val="24"/>
          <w:szCs w:val="24"/>
          <w:shd w:val="clear" w:color="auto" w:fill="F8F9FA"/>
        </w:rPr>
        <w:t>Industry</w:t>
      </w:r>
      <w:proofErr w:type="spellEnd"/>
      <w:r w:rsidRPr="00271CFA">
        <w:rPr>
          <w:rFonts w:ascii="Times New Roman" w:hAnsi="Times New Roman" w:cs="Times New Roman"/>
          <w:b/>
          <w:bCs/>
          <w:color w:val="000000" w:themeColor="text1"/>
          <w:sz w:val="24"/>
          <w:szCs w:val="24"/>
          <w:shd w:val="clear" w:color="auto" w:fill="F8F9FA"/>
        </w:rPr>
        <w:t xml:space="preserve"> in Paraná in </w:t>
      </w:r>
      <w:proofErr w:type="spellStart"/>
      <w:r w:rsidRPr="00271CFA">
        <w:rPr>
          <w:rFonts w:ascii="Times New Roman" w:hAnsi="Times New Roman" w:cs="Times New Roman"/>
          <w:b/>
          <w:bCs/>
          <w:color w:val="000000" w:themeColor="text1"/>
          <w:sz w:val="24"/>
          <w:szCs w:val="24"/>
          <w:shd w:val="clear" w:color="auto" w:fill="F8F9FA"/>
        </w:rPr>
        <w:t>the</w:t>
      </w:r>
      <w:proofErr w:type="spellEnd"/>
      <w:r w:rsidRPr="00271CFA">
        <w:rPr>
          <w:rFonts w:ascii="Times New Roman" w:hAnsi="Times New Roman" w:cs="Times New Roman"/>
          <w:b/>
          <w:bCs/>
          <w:color w:val="000000" w:themeColor="text1"/>
          <w:sz w:val="24"/>
          <w:szCs w:val="24"/>
          <w:shd w:val="clear" w:color="auto" w:fill="F8F9FA"/>
        </w:rPr>
        <w:t xml:space="preserve"> </w:t>
      </w:r>
      <w:proofErr w:type="spellStart"/>
      <w:r w:rsidRPr="00271CFA">
        <w:rPr>
          <w:rFonts w:ascii="Times New Roman" w:hAnsi="Times New Roman" w:cs="Times New Roman"/>
          <w:b/>
          <w:bCs/>
          <w:color w:val="000000" w:themeColor="text1"/>
          <w:sz w:val="24"/>
          <w:szCs w:val="24"/>
          <w:shd w:val="clear" w:color="auto" w:fill="F8F9FA"/>
        </w:rPr>
        <w:t>transition</w:t>
      </w:r>
      <w:proofErr w:type="spellEnd"/>
      <w:r w:rsidRPr="00271CFA">
        <w:rPr>
          <w:rFonts w:ascii="Times New Roman" w:hAnsi="Times New Roman" w:cs="Times New Roman"/>
          <w:b/>
          <w:bCs/>
          <w:color w:val="000000" w:themeColor="text1"/>
          <w:sz w:val="24"/>
          <w:szCs w:val="24"/>
          <w:shd w:val="clear" w:color="auto" w:fill="F8F9FA"/>
        </w:rPr>
        <w:t xml:space="preserve"> </w:t>
      </w:r>
      <w:proofErr w:type="spellStart"/>
      <w:r w:rsidRPr="00271CFA">
        <w:rPr>
          <w:rFonts w:ascii="Times New Roman" w:hAnsi="Times New Roman" w:cs="Times New Roman"/>
          <w:b/>
          <w:bCs/>
          <w:color w:val="000000" w:themeColor="text1"/>
          <w:sz w:val="24"/>
          <w:szCs w:val="24"/>
          <w:shd w:val="clear" w:color="auto" w:fill="F8F9FA"/>
        </w:rPr>
        <w:t>to</w:t>
      </w:r>
      <w:proofErr w:type="spellEnd"/>
      <w:r w:rsidRPr="00271CFA">
        <w:rPr>
          <w:rFonts w:ascii="Times New Roman" w:hAnsi="Times New Roman" w:cs="Times New Roman"/>
          <w:b/>
          <w:bCs/>
          <w:color w:val="000000" w:themeColor="text1"/>
          <w:sz w:val="24"/>
          <w:szCs w:val="24"/>
          <w:shd w:val="clear" w:color="auto" w:fill="F8F9FA"/>
        </w:rPr>
        <w:t xml:space="preserve"> </w:t>
      </w:r>
      <w:proofErr w:type="spellStart"/>
      <w:r w:rsidRPr="00271CFA">
        <w:rPr>
          <w:rFonts w:ascii="Times New Roman" w:hAnsi="Times New Roman" w:cs="Times New Roman"/>
          <w:b/>
          <w:bCs/>
          <w:color w:val="000000" w:themeColor="text1"/>
          <w:sz w:val="24"/>
          <w:szCs w:val="24"/>
          <w:shd w:val="clear" w:color="auto" w:fill="F8F9FA"/>
        </w:rPr>
        <w:t>Industry</w:t>
      </w:r>
      <w:proofErr w:type="spellEnd"/>
      <w:r w:rsidRPr="00271CFA">
        <w:rPr>
          <w:rFonts w:ascii="Times New Roman" w:hAnsi="Times New Roman" w:cs="Times New Roman"/>
          <w:b/>
          <w:bCs/>
          <w:color w:val="000000" w:themeColor="text1"/>
          <w:sz w:val="24"/>
          <w:szCs w:val="24"/>
          <w:shd w:val="clear" w:color="auto" w:fill="F8F9FA"/>
        </w:rPr>
        <w:t xml:space="preserve"> 5.0 </w:t>
      </w:r>
      <w:proofErr w:type="spellStart"/>
      <w:r w:rsidRPr="00271CFA">
        <w:rPr>
          <w:rFonts w:ascii="Times New Roman" w:hAnsi="Times New Roman" w:cs="Times New Roman"/>
          <w:b/>
          <w:bCs/>
          <w:color w:val="000000" w:themeColor="text1"/>
          <w:sz w:val="24"/>
          <w:szCs w:val="24"/>
          <w:shd w:val="clear" w:color="auto" w:fill="F8F9FA"/>
        </w:rPr>
        <w:t>and</w:t>
      </w:r>
      <w:proofErr w:type="spellEnd"/>
      <w:r w:rsidRPr="00271CFA">
        <w:rPr>
          <w:rFonts w:ascii="Times New Roman" w:hAnsi="Times New Roman" w:cs="Times New Roman"/>
          <w:b/>
          <w:bCs/>
          <w:color w:val="000000" w:themeColor="text1"/>
          <w:sz w:val="24"/>
          <w:szCs w:val="24"/>
          <w:shd w:val="clear" w:color="auto" w:fill="F8F9FA"/>
        </w:rPr>
        <w:t xml:space="preserve"> new </w:t>
      </w:r>
      <w:proofErr w:type="spellStart"/>
      <w:r w:rsidRPr="00271CFA">
        <w:rPr>
          <w:rFonts w:ascii="Times New Roman" w:hAnsi="Times New Roman" w:cs="Times New Roman"/>
          <w:b/>
          <w:bCs/>
          <w:color w:val="000000" w:themeColor="text1"/>
          <w:sz w:val="24"/>
          <w:szCs w:val="24"/>
          <w:shd w:val="clear" w:color="auto" w:fill="F8F9FA"/>
        </w:rPr>
        <w:t>trends</w:t>
      </w:r>
      <w:proofErr w:type="spellEnd"/>
      <w:r w:rsidRPr="00271CFA">
        <w:rPr>
          <w:rFonts w:ascii="Times New Roman" w:eastAsia="Arial MT" w:hAnsi="Times New Roman" w:cs="Times New Roman"/>
          <w:b/>
          <w:bCs/>
          <w:color w:val="000000"/>
          <w:spacing w:val="-4"/>
          <w:sz w:val="24"/>
          <w:szCs w:val="24"/>
          <w:lang w:eastAsia="pt-BR"/>
        </w:rPr>
        <w:tab/>
      </w:r>
    </w:p>
    <w:p w14:paraId="041F5A3E" w14:textId="76F8D8B6" w:rsidR="003436A3" w:rsidRPr="00271CFA" w:rsidRDefault="00EE5DBF" w:rsidP="0054505A">
      <w:pPr>
        <w:spacing w:line="240" w:lineRule="auto"/>
        <w:jc w:val="both"/>
        <w:rPr>
          <w:rFonts w:ascii="Times New Roman" w:hAnsi="Times New Roman" w:cs="Times New Roman"/>
          <w:bCs/>
          <w:color w:val="000000"/>
          <w:spacing w:val="-4"/>
          <w:sz w:val="24"/>
          <w:szCs w:val="24"/>
          <w:lang w:eastAsia="pt-BR"/>
        </w:rPr>
      </w:pPr>
      <w:r w:rsidRPr="00271CFA">
        <w:rPr>
          <w:rFonts w:ascii="Times New Roman" w:hAnsi="Times New Roman" w:cs="Times New Roman"/>
          <w:b/>
          <w:color w:val="000000"/>
          <w:sz w:val="24"/>
          <w:szCs w:val="24"/>
          <w:lang w:eastAsia="pt-BR"/>
        </w:rPr>
        <w:t>Resumo:</w:t>
      </w:r>
      <w:r w:rsidRPr="00271CFA">
        <w:rPr>
          <w:rFonts w:ascii="Times New Roman" w:hAnsi="Times New Roman" w:cs="Times New Roman"/>
          <w:color w:val="000000"/>
          <w:sz w:val="24"/>
          <w:szCs w:val="24"/>
          <w:lang w:eastAsia="pt-BR"/>
        </w:rPr>
        <w:t xml:space="preserve"> Este estudo tem como </w:t>
      </w:r>
      <w:r w:rsidR="0054505A" w:rsidRPr="00271CFA">
        <w:rPr>
          <w:rFonts w:ascii="Times New Roman" w:hAnsi="Times New Roman" w:cs="Times New Roman"/>
          <w:color w:val="000000"/>
          <w:sz w:val="24"/>
          <w:szCs w:val="24"/>
          <w:lang w:eastAsia="pt-BR"/>
        </w:rPr>
        <w:t xml:space="preserve">objetivo </w:t>
      </w:r>
      <w:r w:rsidRPr="00271CFA">
        <w:rPr>
          <w:rFonts w:ascii="Times New Roman" w:hAnsi="Times New Roman" w:cs="Times New Roman"/>
          <w:color w:val="000000"/>
          <w:sz w:val="24"/>
          <w:szCs w:val="24"/>
          <w:lang w:eastAsia="pt-BR"/>
        </w:rPr>
        <w:t xml:space="preserve">geral </w:t>
      </w:r>
      <w:r w:rsidRPr="00271CFA">
        <w:rPr>
          <w:rFonts w:ascii="Times New Roman" w:hAnsi="Times New Roman" w:cs="Times New Roman"/>
          <w:bCs/>
          <w:color w:val="000000"/>
          <w:spacing w:val="-4"/>
          <w:sz w:val="24"/>
          <w:szCs w:val="24"/>
          <w:lang w:eastAsia="pt-BR"/>
        </w:rPr>
        <w:t>identificar as oportunidades na Indústria de Transformação de papel e celulose (CNAE 17) na transição para a Indústria 5.0 e apresentar tendências</w:t>
      </w:r>
      <w:r w:rsidRPr="00271CFA">
        <w:rPr>
          <w:rFonts w:ascii="Times New Roman" w:hAnsi="Times New Roman" w:cs="Times New Roman"/>
          <w:bCs/>
          <w:spacing w:val="-6"/>
          <w:sz w:val="24"/>
          <w:szCs w:val="24"/>
        </w:rPr>
        <w:t>.</w:t>
      </w:r>
      <w:r w:rsidR="003436A3" w:rsidRPr="00271CFA">
        <w:rPr>
          <w:rFonts w:ascii="Times New Roman" w:hAnsi="Times New Roman" w:cs="Times New Roman"/>
          <w:bCs/>
          <w:spacing w:val="-6"/>
          <w:sz w:val="24"/>
          <w:szCs w:val="24"/>
        </w:rPr>
        <w:t xml:space="preserve"> </w:t>
      </w:r>
      <w:r w:rsidR="003436A3" w:rsidRPr="00271CFA">
        <w:rPr>
          <w:rFonts w:ascii="Times New Roman" w:hAnsi="Times New Roman" w:cs="Times New Roman"/>
          <w:bCs/>
          <w:sz w:val="24"/>
          <w:szCs w:val="24"/>
        </w:rPr>
        <w:t>A transformação digital da manufatura associada com tecnologias emergentes da Indústria 4.0 t</w:t>
      </w:r>
      <w:r w:rsidR="0054505A" w:rsidRPr="00271CFA">
        <w:rPr>
          <w:rFonts w:ascii="Times New Roman" w:hAnsi="Times New Roman" w:cs="Times New Roman"/>
          <w:bCs/>
          <w:sz w:val="24"/>
          <w:szCs w:val="24"/>
        </w:rPr>
        <w:t>e</w:t>
      </w:r>
      <w:r w:rsidR="003436A3" w:rsidRPr="00271CFA">
        <w:rPr>
          <w:rFonts w:ascii="Times New Roman" w:hAnsi="Times New Roman" w:cs="Times New Roman"/>
          <w:bCs/>
          <w:sz w:val="24"/>
          <w:szCs w:val="24"/>
        </w:rPr>
        <w:t>m sido caracterizada como um</w:t>
      </w:r>
      <w:r w:rsidR="007F44DE" w:rsidRPr="00271CFA">
        <w:rPr>
          <w:rFonts w:ascii="Times New Roman" w:hAnsi="Times New Roman" w:cs="Times New Roman"/>
          <w:bCs/>
          <w:sz w:val="24"/>
          <w:szCs w:val="24"/>
        </w:rPr>
        <w:t>a</w:t>
      </w:r>
      <w:r w:rsidR="003436A3" w:rsidRPr="00271CFA">
        <w:rPr>
          <w:rFonts w:ascii="Times New Roman" w:hAnsi="Times New Roman" w:cs="Times New Roman"/>
          <w:bCs/>
          <w:sz w:val="24"/>
          <w:szCs w:val="24"/>
        </w:rPr>
        <w:t xml:space="preserve"> Quarta Revolução Industrial. Entretanto, a necessidade de não somente estimular o desenvolvimento da manufatura, mas também de promover o desenvolvimento produtivo com sustentabilidade, no qual o bem estar dos indivíduos possa ser o eixo da implementação da denominada Indústria 5.0. No Paraná, historicamente a Indústria de papel e celulose ocupa uma acentuada importância na geração de emprego e renda, e ainda, é um segmento que está envolvi</w:t>
      </w:r>
      <w:r w:rsidR="0054505A" w:rsidRPr="00271CFA">
        <w:rPr>
          <w:rFonts w:ascii="Times New Roman" w:hAnsi="Times New Roman" w:cs="Times New Roman"/>
          <w:bCs/>
          <w:sz w:val="24"/>
          <w:szCs w:val="24"/>
        </w:rPr>
        <w:t>do</w:t>
      </w:r>
      <w:r w:rsidR="003436A3" w:rsidRPr="00271CFA">
        <w:rPr>
          <w:rFonts w:ascii="Times New Roman" w:hAnsi="Times New Roman" w:cs="Times New Roman"/>
          <w:bCs/>
          <w:sz w:val="24"/>
          <w:szCs w:val="24"/>
        </w:rPr>
        <w:t xml:space="preserve"> diretamente com a atividade primária de extração de recursos naturais. Metodologicamente foi feita uma pesquisa bibliográfica </w:t>
      </w:r>
      <w:r w:rsidR="003436A3" w:rsidRPr="00271CFA">
        <w:rPr>
          <w:rFonts w:ascii="Times New Roman" w:hAnsi="Times New Roman" w:cs="Times New Roman"/>
          <w:bCs/>
          <w:color w:val="000000"/>
          <w:spacing w:val="-4"/>
          <w:sz w:val="24"/>
          <w:szCs w:val="24"/>
          <w:lang w:eastAsia="pt-BR"/>
        </w:rPr>
        <w:t>para identificar as principais tecnologias emergentes implementadas n</w:t>
      </w:r>
      <w:r w:rsidR="00BC3ADC" w:rsidRPr="00271CFA">
        <w:rPr>
          <w:rFonts w:ascii="Times New Roman" w:hAnsi="Times New Roman" w:cs="Times New Roman"/>
          <w:bCs/>
          <w:color w:val="000000"/>
          <w:spacing w:val="-4"/>
          <w:sz w:val="24"/>
          <w:szCs w:val="24"/>
          <w:lang w:eastAsia="pt-BR"/>
        </w:rPr>
        <w:t xml:space="preserve">a indústria de transformação de papel e celulose (CNAE 17) </w:t>
      </w:r>
      <w:r w:rsidR="003436A3" w:rsidRPr="00271CFA">
        <w:rPr>
          <w:rFonts w:ascii="Times New Roman" w:hAnsi="Times New Roman" w:cs="Times New Roman"/>
          <w:bCs/>
          <w:color w:val="000000"/>
          <w:spacing w:val="-4"/>
          <w:sz w:val="24"/>
          <w:szCs w:val="24"/>
          <w:lang w:eastAsia="pt-BR"/>
        </w:rPr>
        <w:t>e como se relacionam com a sustentabilidade ambiental.</w:t>
      </w:r>
      <w:r w:rsidR="00BC3ADC" w:rsidRPr="00271CFA">
        <w:rPr>
          <w:rFonts w:ascii="Times New Roman" w:hAnsi="Times New Roman" w:cs="Times New Roman"/>
          <w:bCs/>
          <w:color w:val="000000"/>
          <w:spacing w:val="-4"/>
          <w:sz w:val="24"/>
          <w:szCs w:val="24"/>
          <w:lang w:eastAsia="pt-BR"/>
        </w:rPr>
        <w:t xml:space="preserve"> Como resultados foram identificadas </w:t>
      </w:r>
      <w:r w:rsidR="00F30875" w:rsidRPr="00271CFA">
        <w:rPr>
          <w:rFonts w:ascii="Times New Roman" w:hAnsi="Times New Roman" w:cs="Times New Roman"/>
          <w:bCs/>
          <w:color w:val="000000"/>
          <w:spacing w:val="-4"/>
          <w:sz w:val="24"/>
          <w:szCs w:val="24"/>
          <w:lang w:eastAsia="pt-BR"/>
        </w:rPr>
        <w:t>53</w:t>
      </w:r>
      <w:r w:rsidR="00BC3ADC" w:rsidRPr="00271CFA">
        <w:rPr>
          <w:rFonts w:ascii="Times New Roman" w:hAnsi="Times New Roman" w:cs="Times New Roman"/>
          <w:bCs/>
          <w:color w:val="000000"/>
          <w:spacing w:val="-4"/>
          <w:sz w:val="24"/>
          <w:szCs w:val="24"/>
          <w:lang w:eastAsia="pt-BR"/>
        </w:rPr>
        <w:t xml:space="preserve"> empresas no Paraná, </w:t>
      </w:r>
      <w:r w:rsidR="00062EC9" w:rsidRPr="00271CFA">
        <w:rPr>
          <w:rFonts w:ascii="Times New Roman" w:hAnsi="Times New Roman" w:cs="Times New Roman"/>
          <w:bCs/>
          <w:color w:val="000000"/>
          <w:spacing w:val="-4"/>
          <w:sz w:val="24"/>
          <w:szCs w:val="24"/>
          <w:lang w:eastAsia="pt-BR"/>
        </w:rPr>
        <w:t>sendo</w:t>
      </w:r>
      <w:r w:rsidR="00BC3ADC" w:rsidRPr="00271CFA">
        <w:rPr>
          <w:rFonts w:ascii="Times New Roman" w:hAnsi="Times New Roman" w:cs="Times New Roman"/>
          <w:bCs/>
          <w:color w:val="000000"/>
          <w:spacing w:val="-4"/>
          <w:sz w:val="24"/>
          <w:szCs w:val="24"/>
          <w:lang w:eastAsia="pt-BR"/>
        </w:rPr>
        <w:t xml:space="preserve"> um dos principais segmentos agroindustriais do </w:t>
      </w:r>
      <w:r w:rsidR="00062EC9" w:rsidRPr="00271CFA">
        <w:rPr>
          <w:rFonts w:ascii="Times New Roman" w:hAnsi="Times New Roman" w:cs="Times New Roman"/>
          <w:bCs/>
          <w:color w:val="000000"/>
          <w:spacing w:val="-4"/>
          <w:sz w:val="24"/>
          <w:szCs w:val="24"/>
          <w:lang w:eastAsia="pt-BR"/>
        </w:rPr>
        <w:t>E</w:t>
      </w:r>
      <w:r w:rsidR="00BC3ADC" w:rsidRPr="00271CFA">
        <w:rPr>
          <w:rFonts w:ascii="Times New Roman" w:hAnsi="Times New Roman" w:cs="Times New Roman"/>
          <w:bCs/>
          <w:color w:val="000000"/>
          <w:spacing w:val="-4"/>
          <w:sz w:val="24"/>
          <w:szCs w:val="24"/>
          <w:lang w:eastAsia="pt-BR"/>
        </w:rPr>
        <w:t xml:space="preserve">stado, com a participação de </w:t>
      </w:r>
      <w:r w:rsidR="00F30875" w:rsidRPr="00271CFA">
        <w:rPr>
          <w:rFonts w:ascii="Times New Roman" w:hAnsi="Times New Roman" w:cs="Times New Roman"/>
          <w:bCs/>
          <w:color w:val="000000"/>
          <w:spacing w:val="-4"/>
          <w:sz w:val="24"/>
          <w:szCs w:val="24"/>
          <w:lang w:eastAsia="pt-BR"/>
        </w:rPr>
        <w:t>5,2</w:t>
      </w:r>
      <w:r w:rsidR="00BC3ADC" w:rsidRPr="00271CFA">
        <w:rPr>
          <w:rFonts w:ascii="Times New Roman" w:hAnsi="Times New Roman" w:cs="Times New Roman"/>
          <w:bCs/>
          <w:color w:val="000000"/>
          <w:spacing w:val="-4"/>
          <w:sz w:val="24"/>
          <w:szCs w:val="24"/>
          <w:lang w:eastAsia="pt-BR"/>
        </w:rPr>
        <w:t xml:space="preserve">% </w:t>
      </w:r>
      <w:r w:rsidR="00F30875" w:rsidRPr="00271CFA">
        <w:rPr>
          <w:rFonts w:ascii="Times New Roman" w:hAnsi="Times New Roman" w:cs="Times New Roman"/>
          <w:bCs/>
          <w:color w:val="000000"/>
          <w:spacing w:val="-4"/>
          <w:sz w:val="24"/>
          <w:szCs w:val="24"/>
          <w:lang w:eastAsia="pt-BR"/>
        </w:rPr>
        <w:t>na composição do valor da transformação industrial</w:t>
      </w:r>
      <w:r w:rsidR="00BC3ADC" w:rsidRPr="00271CFA">
        <w:rPr>
          <w:rFonts w:ascii="Times New Roman" w:hAnsi="Times New Roman" w:cs="Times New Roman"/>
          <w:bCs/>
          <w:color w:val="000000"/>
          <w:spacing w:val="-4"/>
          <w:sz w:val="24"/>
          <w:szCs w:val="24"/>
          <w:lang w:eastAsia="pt-BR"/>
        </w:rPr>
        <w:t xml:space="preserve">. </w:t>
      </w:r>
      <w:r w:rsidR="00062EC9" w:rsidRPr="00271CFA">
        <w:rPr>
          <w:rFonts w:ascii="Times New Roman" w:hAnsi="Times New Roman" w:cs="Times New Roman"/>
          <w:bCs/>
          <w:color w:val="000000"/>
          <w:spacing w:val="-4"/>
          <w:sz w:val="24"/>
          <w:szCs w:val="24"/>
          <w:lang w:eastAsia="pt-BR"/>
        </w:rPr>
        <w:t>Como resultados foram identificadas as</w:t>
      </w:r>
      <w:r w:rsidR="00BC3ADC" w:rsidRPr="00271CFA">
        <w:rPr>
          <w:rFonts w:ascii="Times New Roman" w:hAnsi="Times New Roman" w:cs="Times New Roman"/>
          <w:bCs/>
          <w:color w:val="000000"/>
          <w:spacing w:val="-4"/>
          <w:sz w:val="24"/>
          <w:szCs w:val="24"/>
          <w:lang w:eastAsia="pt-BR"/>
        </w:rPr>
        <w:t xml:space="preserve"> principais tecnologias associadas à Indústria 4.0 e </w:t>
      </w:r>
      <w:r w:rsidR="00062EC9" w:rsidRPr="00271CFA">
        <w:rPr>
          <w:rFonts w:ascii="Times New Roman" w:hAnsi="Times New Roman" w:cs="Times New Roman"/>
          <w:bCs/>
          <w:color w:val="000000"/>
          <w:spacing w:val="-4"/>
          <w:sz w:val="24"/>
          <w:szCs w:val="24"/>
          <w:lang w:eastAsia="pt-BR"/>
        </w:rPr>
        <w:t xml:space="preserve">que são </w:t>
      </w:r>
      <w:r w:rsidR="00BC3ADC" w:rsidRPr="00271CFA">
        <w:rPr>
          <w:rFonts w:ascii="Times New Roman" w:hAnsi="Times New Roman" w:cs="Times New Roman"/>
          <w:bCs/>
          <w:color w:val="000000"/>
          <w:spacing w:val="-4"/>
          <w:sz w:val="24"/>
          <w:szCs w:val="24"/>
          <w:lang w:eastAsia="pt-BR"/>
        </w:rPr>
        <w:t>utilizadas nas fábricas de papel e celulose</w:t>
      </w:r>
      <w:r w:rsidR="00062EC9" w:rsidRPr="00271CFA">
        <w:rPr>
          <w:rFonts w:ascii="Times New Roman" w:hAnsi="Times New Roman" w:cs="Times New Roman"/>
          <w:bCs/>
          <w:color w:val="000000"/>
          <w:spacing w:val="-4"/>
          <w:sz w:val="24"/>
          <w:szCs w:val="24"/>
          <w:lang w:eastAsia="pt-BR"/>
        </w:rPr>
        <w:t xml:space="preserve">, tais como: </w:t>
      </w:r>
      <w:r w:rsidR="00BC3ADC" w:rsidRPr="00271CFA">
        <w:rPr>
          <w:rFonts w:ascii="Times New Roman" w:hAnsi="Times New Roman" w:cs="Times New Roman"/>
          <w:bCs/>
          <w:color w:val="000000"/>
          <w:spacing w:val="-4"/>
          <w:sz w:val="24"/>
          <w:szCs w:val="24"/>
          <w:lang w:eastAsia="pt-BR"/>
        </w:rPr>
        <w:t xml:space="preserve"> </w:t>
      </w:r>
      <w:r w:rsidR="00EE01DB" w:rsidRPr="00271CFA">
        <w:rPr>
          <w:rFonts w:ascii="Times New Roman" w:hAnsi="Times New Roman" w:cs="Times New Roman"/>
          <w:color w:val="000000"/>
          <w:sz w:val="24"/>
          <w:szCs w:val="24"/>
        </w:rPr>
        <w:t xml:space="preserve">Computação em Nuvem, Big Data, </w:t>
      </w:r>
      <w:proofErr w:type="spellStart"/>
      <w:r w:rsidR="00EE01DB" w:rsidRPr="00271CFA">
        <w:rPr>
          <w:rFonts w:ascii="Times New Roman" w:hAnsi="Times New Roman" w:cs="Times New Roman"/>
          <w:color w:val="000000"/>
          <w:sz w:val="24"/>
          <w:szCs w:val="24"/>
        </w:rPr>
        <w:t>IoT</w:t>
      </w:r>
      <w:proofErr w:type="spellEnd"/>
      <w:r w:rsidR="00EE01DB" w:rsidRPr="00271CFA">
        <w:rPr>
          <w:rFonts w:ascii="Times New Roman" w:hAnsi="Times New Roman" w:cs="Times New Roman"/>
          <w:color w:val="000000"/>
          <w:sz w:val="24"/>
          <w:szCs w:val="24"/>
        </w:rPr>
        <w:t xml:space="preserve">, Simulação Virtual e </w:t>
      </w:r>
      <w:r w:rsidR="00EE01DB" w:rsidRPr="00271CFA">
        <w:rPr>
          <w:rFonts w:ascii="Times New Roman" w:hAnsi="Times New Roman" w:cs="Times New Roman"/>
          <w:color w:val="000000"/>
          <w:sz w:val="24"/>
          <w:szCs w:val="24"/>
        </w:rPr>
        <w:t>Inteligência Artificial</w:t>
      </w:r>
      <w:r w:rsidR="00EE01DB" w:rsidRPr="00271CFA">
        <w:rPr>
          <w:rFonts w:ascii="Times New Roman" w:eastAsia="Arial MT" w:hAnsi="Times New Roman" w:cs="Times New Roman"/>
          <w:color w:val="000000"/>
          <w:spacing w:val="-4"/>
          <w:sz w:val="24"/>
          <w:szCs w:val="24"/>
          <w:lang w:eastAsia="pt-BR"/>
        </w:rPr>
        <w:t>.</w:t>
      </w:r>
      <w:r w:rsidR="00BC3ADC" w:rsidRPr="00271CFA">
        <w:rPr>
          <w:rFonts w:ascii="Times New Roman" w:hAnsi="Times New Roman" w:cs="Times New Roman"/>
          <w:bCs/>
          <w:color w:val="000000"/>
          <w:spacing w:val="-4"/>
          <w:sz w:val="24"/>
          <w:szCs w:val="24"/>
          <w:lang w:eastAsia="pt-BR"/>
        </w:rPr>
        <w:t xml:space="preserve"> A Indústria 5.0 tem como principais pilares a sustentabilidade, resiliência e o ser-humano como centr</w:t>
      </w:r>
      <w:r w:rsidR="00F53135" w:rsidRPr="00271CFA">
        <w:rPr>
          <w:rFonts w:ascii="Times New Roman" w:hAnsi="Times New Roman" w:cs="Times New Roman"/>
          <w:bCs/>
          <w:color w:val="000000"/>
          <w:spacing w:val="-4"/>
          <w:sz w:val="24"/>
          <w:szCs w:val="24"/>
          <w:lang w:eastAsia="pt-BR"/>
        </w:rPr>
        <w:t>o</w:t>
      </w:r>
      <w:r w:rsidR="00BC3ADC" w:rsidRPr="00271CFA">
        <w:rPr>
          <w:rFonts w:ascii="Times New Roman" w:hAnsi="Times New Roman" w:cs="Times New Roman"/>
          <w:bCs/>
          <w:color w:val="000000"/>
          <w:spacing w:val="-4"/>
          <w:sz w:val="24"/>
          <w:szCs w:val="24"/>
          <w:lang w:eastAsia="pt-BR"/>
        </w:rPr>
        <w:t xml:space="preserve">, para a indústria de papel e celulose </w:t>
      </w:r>
      <w:r w:rsidR="00062EC9" w:rsidRPr="00271CFA">
        <w:rPr>
          <w:rFonts w:ascii="Times New Roman" w:hAnsi="Times New Roman" w:cs="Times New Roman"/>
          <w:bCs/>
          <w:color w:val="000000"/>
          <w:spacing w:val="-4"/>
          <w:sz w:val="24"/>
          <w:szCs w:val="24"/>
          <w:lang w:eastAsia="pt-BR"/>
        </w:rPr>
        <w:t xml:space="preserve">é </w:t>
      </w:r>
      <w:r w:rsidR="00BC3ADC" w:rsidRPr="00271CFA">
        <w:rPr>
          <w:rFonts w:ascii="Times New Roman" w:hAnsi="Times New Roman" w:cs="Times New Roman"/>
          <w:bCs/>
          <w:color w:val="000000"/>
          <w:spacing w:val="-4"/>
          <w:sz w:val="24"/>
          <w:szCs w:val="24"/>
          <w:lang w:eastAsia="pt-BR"/>
        </w:rPr>
        <w:t xml:space="preserve">importante a adoção dessas práticas e tecnologias, devido ao seu consumo de recursos naturais como insumos para a produção e resíduos que podem contaminar água, solo e ar. A </w:t>
      </w:r>
      <w:r w:rsidR="00AB0D4A" w:rsidRPr="00271CFA">
        <w:rPr>
          <w:rFonts w:ascii="Times New Roman" w:hAnsi="Times New Roman" w:cs="Times New Roman"/>
          <w:bCs/>
          <w:color w:val="000000"/>
          <w:spacing w:val="-4"/>
          <w:sz w:val="24"/>
          <w:szCs w:val="24"/>
          <w:lang w:eastAsia="pt-BR"/>
        </w:rPr>
        <w:t>inserção</w:t>
      </w:r>
      <w:r w:rsidR="00BC3ADC" w:rsidRPr="00271CFA">
        <w:rPr>
          <w:rFonts w:ascii="Times New Roman" w:hAnsi="Times New Roman" w:cs="Times New Roman"/>
          <w:bCs/>
          <w:color w:val="000000"/>
          <w:spacing w:val="-4"/>
          <w:sz w:val="24"/>
          <w:szCs w:val="24"/>
          <w:lang w:eastAsia="pt-BR"/>
        </w:rPr>
        <w:t xml:space="preserve"> d</w:t>
      </w:r>
      <w:r w:rsidR="00AB0D4A" w:rsidRPr="00271CFA">
        <w:rPr>
          <w:rFonts w:ascii="Times New Roman" w:hAnsi="Times New Roman" w:cs="Times New Roman"/>
          <w:bCs/>
          <w:color w:val="000000"/>
          <w:spacing w:val="-4"/>
          <w:sz w:val="24"/>
          <w:szCs w:val="24"/>
          <w:lang w:eastAsia="pt-BR"/>
        </w:rPr>
        <w:t>as</w:t>
      </w:r>
      <w:r w:rsidR="00BC3ADC" w:rsidRPr="00271CFA">
        <w:rPr>
          <w:rFonts w:ascii="Times New Roman" w:hAnsi="Times New Roman" w:cs="Times New Roman"/>
          <w:bCs/>
          <w:color w:val="000000"/>
          <w:spacing w:val="-4"/>
          <w:sz w:val="24"/>
          <w:szCs w:val="24"/>
          <w:lang w:eastAsia="pt-BR"/>
        </w:rPr>
        <w:t xml:space="preserve"> tecnologias 5.0 são essenciais para o aumento d</w:t>
      </w:r>
      <w:r w:rsidR="00062EC9" w:rsidRPr="00271CFA">
        <w:rPr>
          <w:rFonts w:ascii="Times New Roman" w:hAnsi="Times New Roman" w:cs="Times New Roman"/>
          <w:bCs/>
          <w:color w:val="000000"/>
          <w:spacing w:val="-4"/>
          <w:sz w:val="24"/>
          <w:szCs w:val="24"/>
          <w:lang w:eastAsia="pt-BR"/>
        </w:rPr>
        <w:t>a</w:t>
      </w:r>
      <w:r w:rsidR="00BC3ADC" w:rsidRPr="00271CFA">
        <w:rPr>
          <w:rFonts w:ascii="Times New Roman" w:hAnsi="Times New Roman" w:cs="Times New Roman"/>
          <w:bCs/>
          <w:color w:val="000000"/>
          <w:spacing w:val="-4"/>
          <w:sz w:val="24"/>
          <w:szCs w:val="24"/>
          <w:lang w:eastAsia="pt-BR"/>
        </w:rPr>
        <w:t xml:space="preserve"> competitividade,</w:t>
      </w:r>
      <w:r w:rsidR="00EE01DB" w:rsidRPr="00271CFA">
        <w:rPr>
          <w:rFonts w:ascii="Times New Roman" w:hAnsi="Times New Roman" w:cs="Times New Roman"/>
          <w:bCs/>
          <w:color w:val="000000"/>
          <w:spacing w:val="-4"/>
          <w:sz w:val="24"/>
          <w:szCs w:val="24"/>
          <w:lang w:eastAsia="pt-BR"/>
        </w:rPr>
        <w:t xml:space="preserve"> </w:t>
      </w:r>
      <w:r w:rsidR="00BC3ADC" w:rsidRPr="00271CFA">
        <w:rPr>
          <w:rFonts w:ascii="Times New Roman" w:hAnsi="Times New Roman" w:cs="Times New Roman"/>
          <w:bCs/>
          <w:color w:val="000000"/>
          <w:spacing w:val="-4"/>
          <w:sz w:val="24"/>
          <w:szCs w:val="24"/>
          <w:lang w:eastAsia="pt-BR"/>
        </w:rPr>
        <w:t xml:space="preserve">bem como de alcance de selos ambientais e certificações, </w:t>
      </w:r>
      <w:r w:rsidR="00930A8D" w:rsidRPr="00271CFA">
        <w:rPr>
          <w:rFonts w:ascii="Times New Roman" w:hAnsi="Times New Roman" w:cs="Times New Roman"/>
          <w:bCs/>
          <w:color w:val="000000"/>
          <w:spacing w:val="-4"/>
          <w:sz w:val="24"/>
          <w:szCs w:val="24"/>
          <w:lang w:eastAsia="pt-BR"/>
        </w:rPr>
        <w:t xml:space="preserve">para que </w:t>
      </w:r>
      <w:r w:rsidR="00BC3ADC" w:rsidRPr="00271CFA">
        <w:rPr>
          <w:rFonts w:ascii="Times New Roman" w:hAnsi="Times New Roman" w:cs="Times New Roman"/>
          <w:bCs/>
          <w:color w:val="000000"/>
          <w:spacing w:val="-4"/>
          <w:sz w:val="24"/>
          <w:szCs w:val="24"/>
          <w:lang w:eastAsia="pt-BR"/>
        </w:rPr>
        <w:t xml:space="preserve">seus produtos possam </w:t>
      </w:r>
      <w:r w:rsidR="00062EC9" w:rsidRPr="00271CFA">
        <w:rPr>
          <w:rFonts w:ascii="Times New Roman" w:hAnsi="Times New Roman" w:cs="Times New Roman"/>
          <w:bCs/>
          <w:color w:val="000000"/>
          <w:spacing w:val="-4"/>
          <w:sz w:val="24"/>
          <w:szCs w:val="24"/>
          <w:lang w:eastAsia="pt-BR"/>
        </w:rPr>
        <w:t>inserir-se em</w:t>
      </w:r>
      <w:r w:rsidR="00BC3ADC" w:rsidRPr="00271CFA">
        <w:rPr>
          <w:rFonts w:ascii="Times New Roman" w:hAnsi="Times New Roman" w:cs="Times New Roman"/>
          <w:bCs/>
          <w:color w:val="000000"/>
          <w:spacing w:val="-4"/>
          <w:sz w:val="24"/>
          <w:szCs w:val="24"/>
          <w:lang w:eastAsia="pt-BR"/>
        </w:rPr>
        <w:t xml:space="preserve"> mercados externos mais exigentes. </w:t>
      </w:r>
    </w:p>
    <w:p w14:paraId="41D5C115" w14:textId="6BF8B9CF" w:rsidR="00EE5DBF" w:rsidRPr="00271CFA" w:rsidRDefault="00062EC9" w:rsidP="00930A8D">
      <w:pPr>
        <w:spacing w:line="240" w:lineRule="auto"/>
        <w:jc w:val="both"/>
        <w:rPr>
          <w:rFonts w:ascii="Times New Roman" w:eastAsia="Arial MT" w:hAnsi="Times New Roman" w:cs="Times New Roman"/>
          <w:b/>
          <w:bCs/>
          <w:color w:val="000000"/>
          <w:spacing w:val="-4"/>
          <w:sz w:val="24"/>
          <w:szCs w:val="24"/>
          <w:lang w:eastAsia="pt-BR"/>
        </w:rPr>
      </w:pPr>
      <w:r w:rsidRPr="00271CFA">
        <w:rPr>
          <w:rFonts w:ascii="Times New Roman" w:eastAsia="Arial MT" w:hAnsi="Times New Roman" w:cs="Times New Roman"/>
          <w:b/>
          <w:bCs/>
          <w:color w:val="000000"/>
          <w:spacing w:val="-4"/>
          <w:sz w:val="24"/>
          <w:szCs w:val="24"/>
          <w:lang w:eastAsia="pt-BR"/>
        </w:rPr>
        <w:t>Abstract:</w:t>
      </w:r>
      <w:r w:rsidR="00A11504" w:rsidRPr="00271CFA">
        <w:rPr>
          <w:rFonts w:ascii="Times New Roman" w:eastAsia="Arial MT" w:hAnsi="Times New Roman" w:cs="Times New Roman"/>
          <w:b/>
          <w:bCs/>
          <w:color w:val="000000"/>
          <w:spacing w:val="-4"/>
          <w:sz w:val="24"/>
          <w:szCs w:val="24"/>
          <w:lang w:eastAsia="pt-BR"/>
        </w:rPr>
        <w:t xml:space="preserve"> </w:t>
      </w:r>
      <w:proofErr w:type="spellStart"/>
      <w:r w:rsidR="00A11504" w:rsidRPr="00271CFA">
        <w:rPr>
          <w:rFonts w:ascii="Times New Roman" w:hAnsi="Times New Roman" w:cs="Times New Roman"/>
          <w:sz w:val="24"/>
          <w:szCs w:val="24"/>
        </w:rPr>
        <w:t>This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study</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aims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to</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identify</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opportunities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within</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the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paper</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and</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pulp</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manufacturing</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industry</w:t>
      </w:r>
      <w:proofErr w:type="spellEnd"/>
      <w:r w:rsidR="00A11504" w:rsidRPr="00271CFA">
        <w:rPr>
          <w:rFonts w:ascii="Times New Roman" w:hAnsi="Times New Roman" w:cs="Times New Roman"/>
          <w:sz w:val="24"/>
          <w:szCs w:val="24"/>
        </w:rPr>
        <w:t xml:space="preserve"> (CNAE 17) </w:t>
      </w:r>
      <w:proofErr w:type="spellStart"/>
      <w:r w:rsidR="00A11504" w:rsidRPr="00271CFA">
        <w:rPr>
          <w:rFonts w:ascii="Times New Roman" w:hAnsi="Times New Roman" w:cs="Times New Roman"/>
          <w:sz w:val="24"/>
          <w:szCs w:val="24"/>
        </w:rPr>
        <w:t>during</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the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transition</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to</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Industry</w:t>
      </w:r>
      <w:proofErr w:type="spellEnd"/>
      <w:r w:rsidR="00A11504" w:rsidRPr="00271CFA">
        <w:rPr>
          <w:rFonts w:ascii="Times New Roman" w:hAnsi="Times New Roman" w:cs="Times New Roman"/>
          <w:sz w:val="24"/>
          <w:szCs w:val="24"/>
        </w:rPr>
        <w:t xml:space="preserve"> 5.0 </w:t>
      </w:r>
      <w:proofErr w:type="spellStart"/>
      <w:r w:rsidR="00A11504" w:rsidRPr="00271CFA">
        <w:rPr>
          <w:rFonts w:ascii="Times New Roman" w:hAnsi="Times New Roman" w:cs="Times New Roman"/>
          <w:sz w:val="24"/>
          <w:szCs w:val="24"/>
        </w:rPr>
        <w:t>and</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to</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present</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relevant</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trends</w:t>
      </w:r>
      <w:proofErr w:type="spellEnd"/>
      <w:r w:rsidR="00A11504" w:rsidRPr="00271CFA">
        <w:rPr>
          <w:rFonts w:ascii="Times New Roman" w:hAnsi="Times New Roman" w:cs="Times New Roman"/>
          <w:sz w:val="24"/>
          <w:szCs w:val="24"/>
        </w:rPr>
        <w:t xml:space="preserve">. The digital </w:t>
      </w:r>
      <w:proofErr w:type="spellStart"/>
      <w:r w:rsidR="00A11504" w:rsidRPr="00271CFA">
        <w:rPr>
          <w:rFonts w:ascii="Times New Roman" w:hAnsi="Times New Roman" w:cs="Times New Roman"/>
          <w:sz w:val="24"/>
          <w:szCs w:val="24"/>
        </w:rPr>
        <w:t>transformation</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of</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manufacturing</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driven</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by</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emerging</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Industry</w:t>
      </w:r>
      <w:proofErr w:type="spellEnd"/>
      <w:r w:rsidR="00A11504" w:rsidRPr="00271CFA">
        <w:rPr>
          <w:rFonts w:ascii="Times New Roman" w:hAnsi="Times New Roman" w:cs="Times New Roman"/>
          <w:sz w:val="24"/>
          <w:szCs w:val="24"/>
        </w:rPr>
        <w:t xml:space="preserve"> 4.0 </w:t>
      </w:r>
      <w:proofErr w:type="spellStart"/>
      <w:r w:rsidR="00A11504" w:rsidRPr="00271CFA">
        <w:rPr>
          <w:rFonts w:ascii="Times New Roman" w:hAnsi="Times New Roman" w:cs="Times New Roman"/>
          <w:sz w:val="24"/>
          <w:szCs w:val="24"/>
        </w:rPr>
        <w:t>technologies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has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been</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characterized</w:t>
      </w:r>
      <w:proofErr w:type="spellEnd"/>
      <w:r w:rsidR="00A11504" w:rsidRPr="00271CFA">
        <w:rPr>
          <w:rFonts w:ascii="Times New Roman" w:hAnsi="Times New Roman" w:cs="Times New Roman"/>
          <w:sz w:val="24"/>
          <w:szCs w:val="24"/>
        </w:rPr>
        <w:t xml:space="preserve"> as </w:t>
      </w:r>
      <w:proofErr w:type="spellStart"/>
      <w:r w:rsidR="00A11504" w:rsidRPr="00271CFA">
        <w:rPr>
          <w:rFonts w:ascii="Times New Roman" w:hAnsi="Times New Roman" w:cs="Times New Roman"/>
          <w:sz w:val="24"/>
          <w:szCs w:val="24"/>
        </w:rPr>
        <w:t>the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Fourth</w:t>
      </w:r>
      <w:proofErr w:type="spellEnd"/>
      <w:r w:rsidR="00A11504" w:rsidRPr="00271CFA">
        <w:rPr>
          <w:rFonts w:ascii="Times New Roman" w:hAnsi="Times New Roman" w:cs="Times New Roman"/>
          <w:sz w:val="24"/>
          <w:szCs w:val="24"/>
        </w:rPr>
        <w:t xml:space="preserve"> Industrial Revolution. </w:t>
      </w:r>
      <w:proofErr w:type="spellStart"/>
      <w:r w:rsidR="00A11504" w:rsidRPr="00271CFA">
        <w:rPr>
          <w:rFonts w:ascii="Times New Roman" w:hAnsi="Times New Roman" w:cs="Times New Roman"/>
          <w:sz w:val="24"/>
          <w:szCs w:val="24"/>
        </w:rPr>
        <w:t>However</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there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is</w:t>
      </w:r>
      <w:proofErr w:type="spellEnd"/>
      <w:r w:rsidR="00A11504" w:rsidRPr="00271CFA">
        <w:rPr>
          <w:rFonts w:ascii="Times New Roman" w:hAnsi="Times New Roman" w:cs="Times New Roman"/>
          <w:sz w:val="24"/>
          <w:szCs w:val="24"/>
        </w:rPr>
        <w:t xml:space="preserve"> a </w:t>
      </w:r>
      <w:proofErr w:type="spellStart"/>
      <w:r w:rsidR="00A11504" w:rsidRPr="00271CFA">
        <w:rPr>
          <w:rFonts w:ascii="Times New Roman" w:hAnsi="Times New Roman" w:cs="Times New Roman"/>
          <w:sz w:val="24"/>
          <w:szCs w:val="24"/>
        </w:rPr>
        <w:t>growing</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need</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not</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only</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to</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foster</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manufacturing</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development</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but</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also</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to</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promote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productive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development</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aligned</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with</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sustainability</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wherein</w:t>
      </w:r>
      <w:proofErr w:type="spellEnd"/>
      <w:r w:rsidR="00A11504" w:rsidRPr="00271CFA">
        <w:rPr>
          <w:rFonts w:ascii="Times New Roman" w:hAnsi="Times New Roman" w:cs="Times New Roman"/>
          <w:sz w:val="24"/>
          <w:szCs w:val="24"/>
        </w:rPr>
        <w:t xml:space="preserve"> individual </w:t>
      </w:r>
      <w:proofErr w:type="spellStart"/>
      <w:r w:rsidR="00A11504" w:rsidRPr="00271CFA">
        <w:rPr>
          <w:rFonts w:ascii="Times New Roman" w:hAnsi="Times New Roman" w:cs="Times New Roman"/>
          <w:sz w:val="24"/>
          <w:szCs w:val="24"/>
        </w:rPr>
        <w:t>well-being</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becomes</w:t>
      </w:r>
      <w:proofErr w:type="spellEnd"/>
      <w:r w:rsidR="00A11504" w:rsidRPr="00271CFA">
        <w:rPr>
          <w:rFonts w:ascii="Times New Roman" w:hAnsi="Times New Roman" w:cs="Times New Roman"/>
          <w:sz w:val="24"/>
          <w:szCs w:val="24"/>
        </w:rPr>
        <w:t xml:space="preserve"> a central </w:t>
      </w:r>
      <w:proofErr w:type="spellStart"/>
      <w:r w:rsidR="00A11504" w:rsidRPr="00271CFA">
        <w:rPr>
          <w:rFonts w:ascii="Times New Roman" w:hAnsi="Times New Roman" w:cs="Times New Roman"/>
          <w:sz w:val="24"/>
          <w:szCs w:val="24"/>
        </w:rPr>
        <w:t>axis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of</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Industry</w:t>
      </w:r>
      <w:proofErr w:type="spellEnd"/>
      <w:r w:rsidR="00A11504" w:rsidRPr="00271CFA">
        <w:rPr>
          <w:rFonts w:ascii="Times New Roman" w:hAnsi="Times New Roman" w:cs="Times New Roman"/>
          <w:sz w:val="24"/>
          <w:szCs w:val="24"/>
        </w:rPr>
        <w:t xml:space="preserve"> 5.0 </w:t>
      </w:r>
      <w:proofErr w:type="spellStart"/>
      <w:r w:rsidR="00A11504" w:rsidRPr="00271CFA">
        <w:rPr>
          <w:rFonts w:ascii="Times New Roman" w:hAnsi="Times New Roman" w:cs="Times New Roman"/>
          <w:sz w:val="24"/>
          <w:szCs w:val="24"/>
        </w:rPr>
        <w:t>implementation</w:t>
      </w:r>
      <w:proofErr w:type="spellEnd"/>
      <w:r w:rsidR="00A11504" w:rsidRPr="00271CFA">
        <w:rPr>
          <w:rFonts w:ascii="Times New Roman" w:hAnsi="Times New Roman" w:cs="Times New Roman"/>
          <w:sz w:val="24"/>
          <w:szCs w:val="24"/>
        </w:rPr>
        <w:t xml:space="preserve">. In </w:t>
      </w:r>
      <w:proofErr w:type="spellStart"/>
      <w:r w:rsidR="00A11504" w:rsidRPr="00271CFA">
        <w:rPr>
          <w:rFonts w:ascii="Times New Roman" w:hAnsi="Times New Roman" w:cs="Times New Roman"/>
          <w:sz w:val="24"/>
          <w:szCs w:val="24"/>
        </w:rPr>
        <w:t>the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state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of</w:t>
      </w:r>
      <w:proofErr w:type="spellEnd"/>
      <w:r w:rsidR="00A11504" w:rsidRPr="00271CFA">
        <w:rPr>
          <w:rFonts w:ascii="Times New Roman" w:hAnsi="Times New Roman" w:cs="Times New Roman"/>
          <w:sz w:val="24"/>
          <w:szCs w:val="24"/>
        </w:rPr>
        <w:t xml:space="preserve"> Paraná, </w:t>
      </w:r>
      <w:proofErr w:type="spellStart"/>
      <w:r w:rsidR="00A11504" w:rsidRPr="00271CFA">
        <w:rPr>
          <w:rFonts w:ascii="Times New Roman" w:hAnsi="Times New Roman" w:cs="Times New Roman"/>
          <w:sz w:val="24"/>
          <w:szCs w:val="24"/>
        </w:rPr>
        <w:t>the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paper</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and</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pulp</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industry</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has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historically</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played</w:t>
      </w:r>
      <w:proofErr w:type="spellEnd"/>
      <w:r w:rsidR="00A11504" w:rsidRPr="00271CFA">
        <w:rPr>
          <w:rFonts w:ascii="Times New Roman" w:hAnsi="Times New Roman" w:cs="Times New Roman"/>
          <w:sz w:val="24"/>
          <w:szCs w:val="24"/>
        </w:rPr>
        <w:t xml:space="preserve"> a </w:t>
      </w:r>
      <w:proofErr w:type="spellStart"/>
      <w:r w:rsidR="00A11504" w:rsidRPr="00271CFA">
        <w:rPr>
          <w:rFonts w:ascii="Times New Roman" w:hAnsi="Times New Roman" w:cs="Times New Roman"/>
          <w:sz w:val="24"/>
          <w:szCs w:val="24"/>
        </w:rPr>
        <w:t>significant</w:t>
      </w:r>
      <w:proofErr w:type="spellEnd"/>
      <w:r w:rsidR="00A11504" w:rsidRPr="00271CFA">
        <w:rPr>
          <w:rFonts w:ascii="Times New Roman" w:hAnsi="Times New Roman" w:cs="Times New Roman"/>
          <w:sz w:val="24"/>
          <w:szCs w:val="24"/>
        </w:rPr>
        <w:t xml:space="preserve"> role in </w:t>
      </w:r>
      <w:proofErr w:type="spellStart"/>
      <w:r w:rsidR="00A11504" w:rsidRPr="00271CFA">
        <w:rPr>
          <w:rFonts w:ascii="Times New Roman" w:hAnsi="Times New Roman" w:cs="Times New Roman"/>
          <w:sz w:val="24"/>
          <w:szCs w:val="24"/>
        </w:rPr>
        <w:t>employment</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and</w:t>
      </w:r>
      <w:proofErr w:type="spellEnd"/>
      <w:r w:rsidR="00A11504" w:rsidRPr="00271CFA">
        <w:rPr>
          <w:rFonts w:ascii="Times New Roman" w:hAnsi="Times New Roman" w:cs="Times New Roman"/>
          <w:sz w:val="24"/>
          <w:szCs w:val="24"/>
        </w:rPr>
        <w:t xml:space="preserve"> income </w:t>
      </w:r>
      <w:proofErr w:type="spellStart"/>
      <w:r w:rsidR="00A11504" w:rsidRPr="00271CFA">
        <w:rPr>
          <w:rFonts w:ascii="Times New Roman" w:hAnsi="Times New Roman" w:cs="Times New Roman"/>
          <w:sz w:val="24"/>
          <w:szCs w:val="24"/>
        </w:rPr>
        <w:t>generation</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while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also</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being</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closely</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linked</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to</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the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primary</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activity</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of</w:t>
      </w:r>
      <w:proofErr w:type="spellEnd"/>
      <w:r w:rsidR="00A11504" w:rsidRPr="00271CFA">
        <w:rPr>
          <w:rFonts w:ascii="Times New Roman" w:hAnsi="Times New Roman" w:cs="Times New Roman"/>
          <w:sz w:val="24"/>
          <w:szCs w:val="24"/>
        </w:rPr>
        <w:t xml:space="preserve"> natural </w:t>
      </w:r>
      <w:proofErr w:type="spellStart"/>
      <w:r w:rsidR="00A11504" w:rsidRPr="00271CFA">
        <w:rPr>
          <w:rFonts w:ascii="Times New Roman" w:hAnsi="Times New Roman" w:cs="Times New Roman"/>
          <w:sz w:val="24"/>
          <w:szCs w:val="24"/>
        </w:rPr>
        <w:t>resource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extraction</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Methodologically</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this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research</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was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based</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on</w:t>
      </w:r>
      <w:proofErr w:type="spellEnd"/>
      <w:r w:rsidR="00A11504" w:rsidRPr="00271CFA">
        <w:rPr>
          <w:rFonts w:ascii="Times New Roman" w:hAnsi="Times New Roman" w:cs="Times New Roman"/>
          <w:sz w:val="24"/>
          <w:szCs w:val="24"/>
        </w:rPr>
        <w:t xml:space="preserve"> a </w:t>
      </w:r>
      <w:proofErr w:type="spellStart"/>
      <w:r w:rsidR="00A11504" w:rsidRPr="00271CFA">
        <w:rPr>
          <w:rFonts w:ascii="Times New Roman" w:hAnsi="Times New Roman" w:cs="Times New Roman"/>
          <w:sz w:val="24"/>
          <w:szCs w:val="24"/>
        </w:rPr>
        <w:t>literature</w:t>
      </w:r>
      <w:proofErr w:type="spellEnd"/>
      <w:r w:rsidR="00A11504" w:rsidRPr="00271CFA">
        <w:rPr>
          <w:rFonts w:ascii="Times New Roman" w:hAnsi="Times New Roman" w:cs="Times New Roman"/>
          <w:sz w:val="24"/>
          <w:szCs w:val="24"/>
        </w:rPr>
        <w:t xml:space="preserve"> review </w:t>
      </w:r>
      <w:proofErr w:type="spellStart"/>
      <w:r w:rsidR="00A11504" w:rsidRPr="00271CFA">
        <w:rPr>
          <w:rFonts w:ascii="Times New Roman" w:hAnsi="Times New Roman" w:cs="Times New Roman"/>
          <w:sz w:val="24"/>
          <w:szCs w:val="24"/>
        </w:rPr>
        <w:t>aimed</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at</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identifying</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the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main</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emerging</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technologies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implemented</w:t>
      </w:r>
      <w:proofErr w:type="spellEnd"/>
      <w:r w:rsidR="00A11504" w:rsidRPr="00271CFA">
        <w:rPr>
          <w:rFonts w:ascii="Times New Roman" w:hAnsi="Times New Roman" w:cs="Times New Roman"/>
          <w:sz w:val="24"/>
          <w:szCs w:val="24"/>
        </w:rPr>
        <w:t xml:space="preserve"> in </w:t>
      </w:r>
      <w:proofErr w:type="spellStart"/>
      <w:r w:rsidR="00A11504" w:rsidRPr="00271CFA">
        <w:rPr>
          <w:rFonts w:ascii="Times New Roman" w:hAnsi="Times New Roman" w:cs="Times New Roman"/>
          <w:sz w:val="24"/>
          <w:szCs w:val="24"/>
        </w:rPr>
        <w:t>the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paper</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and</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pulp</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manufacturing</w:t>
      </w:r>
      <w:proofErr w:type="spellEnd"/>
      <w:r w:rsidR="00A11504" w:rsidRPr="00271CFA">
        <w:rPr>
          <w:rFonts w:ascii="Times New Roman" w:hAnsi="Times New Roman" w:cs="Times New Roman"/>
          <w:sz w:val="24"/>
          <w:szCs w:val="24"/>
        </w:rPr>
        <w:t xml:space="preserve"> sector (CNAE 17) </w:t>
      </w:r>
      <w:proofErr w:type="spellStart"/>
      <w:r w:rsidR="00A11504" w:rsidRPr="00271CFA">
        <w:rPr>
          <w:rFonts w:ascii="Times New Roman" w:hAnsi="Times New Roman" w:cs="Times New Roman"/>
          <w:sz w:val="24"/>
          <w:szCs w:val="24"/>
        </w:rPr>
        <w:t>and</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how</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they</w:t>
      </w:r>
      <w:proofErr w:type="spellEnd"/>
      <w:r w:rsidR="00A11504" w:rsidRPr="00271CFA">
        <w:rPr>
          <w:rFonts w:ascii="Times New Roman" w:hAnsi="Times New Roman" w:cs="Times New Roman"/>
          <w:sz w:val="24"/>
          <w:szCs w:val="24"/>
        </w:rPr>
        <w:t xml:space="preserve"> relate </w:t>
      </w:r>
      <w:proofErr w:type="spellStart"/>
      <w:r w:rsidR="00A11504" w:rsidRPr="00271CFA">
        <w:rPr>
          <w:rFonts w:ascii="Times New Roman" w:hAnsi="Times New Roman" w:cs="Times New Roman"/>
          <w:sz w:val="24"/>
          <w:szCs w:val="24"/>
        </w:rPr>
        <w:t>to</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environmental</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sustainability</w:t>
      </w:r>
      <w:proofErr w:type="spellEnd"/>
      <w:r w:rsidR="00A11504" w:rsidRPr="00271CFA">
        <w:rPr>
          <w:rFonts w:ascii="Times New Roman" w:hAnsi="Times New Roman" w:cs="Times New Roman"/>
          <w:sz w:val="24"/>
          <w:szCs w:val="24"/>
        </w:rPr>
        <w:t xml:space="preserve">. The </w:t>
      </w:r>
      <w:proofErr w:type="spellStart"/>
      <w:r w:rsidR="00A11504" w:rsidRPr="00271CFA">
        <w:rPr>
          <w:rFonts w:ascii="Times New Roman" w:hAnsi="Times New Roman" w:cs="Times New Roman"/>
          <w:sz w:val="24"/>
          <w:szCs w:val="24"/>
        </w:rPr>
        <w:t>findings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identified</w:t>
      </w:r>
      <w:proofErr w:type="spellEnd"/>
      <w:r w:rsidR="00A11504" w:rsidRPr="00271CFA">
        <w:rPr>
          <w:rFonts w:ascii="Times New Roman" w:hAnsi="Times New Roman" w:cs="Times New Roman"/>
          <w:sz w:val="24"/>
          <w:szCs w:val="24"/>
        </w:rPr>
        <w:t xml:space="preserve"> 53 </w:t>
      </w:r>
      <w:proofErr w:type="spellStart"/>
      <w:r w:rsidR="00A11504" w:rsidRPr="00271CFA">
        <w:rPr>
          <w:rFonts w:ascii="Times New Roman" w:hAnsi="Times New Roman" w:cs="Times New Roman"/>
          <w:sz w:val="24"/>
          <w:szCs w:val="24"/>
        </w:rPr>
        <w:t>companies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operating</w:t>
      </w:r>
      <w:proofErr w:type="spellEnd"/>
      <w:r w:rsidR="00A11504" w:rsidRPr="00271CFA">
        <w:rPr>
          <w:rFonts w:ascii="Times New Roman" w:hAnsi="Times New Roman" w:cs="Times New Roman"/>
          <w:sz w:val="24"/>
          <w:szCs w:val="24"/>
        </w:rPr>
        <w:t xml:space="preserve"> in Paraná, </w:t>
      </w:r>
      <w:proofErr w:type="spellStart"/>
      <w:r w:rsidR="00A11504" w:rsidRPr="00271CFA">
        <w:rPr>
          <w:rFonts w:ascii="Times New Roman" w:hAnsi="Times New Roman" w:cs="Times New Roman"/>
          <w:sz w:val="24"/>
          <w:szCs w:val="24"/>
        </w:rPr>
        <w:t>positioning</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this</w:t>
      </w:r>
      <w:proofErr w:type="spellEnd"/>
      <w:r w:rsidR="00A11504" w:rsidRPr="00271CFA">
        <w:rPr>
          <w:rFonts w:ascii="Times New Roman" w:hAnsi="Times New Roman" w:cs="Times New Roman"/>
          <w:sz w:val="24"/>
          <w:szCs w:val="24"/>
        </w:rPr>
        <w:t xml:space="preserve"> sector as </w:t>
      </w:r>
      <w:proofErr w:type="spellStart"/>
      <w:r w:rsidR="00A11504" w:rsidRPr="00271CFA">
        <w:rPr>
          <w:rFonts w:ascii="Times New Roman" w:hAnsi="Times New Roman" w:cs="Times New Roman"/>
          <w:sz w:val="24"/>
          <w:szCs w:val="24"/>
        </w:rPr>
        <w:t>one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of</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the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state’s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leading</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agro-industrial</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segments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accounting</w:t>
      </w:r>
      <w:proofErr w:type="spellEnd"/>
      <w:r w:rsidR="00A11504" w:rsidRPr="00271CFA">
        <w:rPr>
          <w:rFonts w:ascii="Times New Roman" w:hAnsi="Times New Roman" w:cs="Times New Roman"/>
          <w:sz w:val="24"/>
          <w:szCs w:val="24"/>
        </w:rPr>
        <w:t xml:space="preserve"> for 5.2% </w:t>
      </w:r>
      <w:proofErr w:type="spellStart"/>
      <w:r w:rsidR="00A11504" w:rsidRPr="00271CFA">
        <w:rPr>
          <w:rFonts w:ascii="Times New Roman" w:hAnsi="Times New Roman" w:cs="Times New Roman"/>
          <w:sz w:val="24"/>
          <w:szCs w:val="24"/>
        </w:rPr>
        <w:t>of</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the</w:t>
      </w:r>
      <w:proofErr w:type="spellEnd"/>
      <w:r w:rsidR="00A11504" w:rsidRPr="00271CFA">
        <w:rPr>
          <w:rFonts w:ascii="Times New Roman" w:hAnsi="Times New Roman" w:cs="Times New Roman"/>
          <w:sz w:val="24"/>
          <w:szCs w:val="24"/>
        </w:rPr>
        <w:t xml:space="preserve"> industrial </w:t>
      </w:r>
      <w:proofErr w:type="spellStart"/>
      <w:r w:rsidR="00A11504" w:rsidRPr="00271CFA">
        <w:rPr>
          <w:rFonts w:ascii="Times New Roman" w:hAnsi="Times New Roman" w:cs="Times New Roman"/>
          <w:sz w:val="24"/>
          <w:szCs w:val="24"/>
        </w:rPr>
        <w:t>transformation</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value</w:t>
      </w:r>
      <w:proofErr w:type="spellEnd"/>
      <w:r w:rsidR="00A11504" w:rsidRPr="00271CFA">
        <w:rPr>
          <w:rFonts w:ascii="Times New Roman" w:hAnsi="Times New Roman" w:cs="Times New Roman"/>
          <w:sz w:val="24"/>
          <w:szCs w:val="24"/>
        </w:rPr>
        <w:t xml:space="preserve">. The </w:t>
      </w:r>
      <w:proofErr w:type="spellStart"/>
      <w:r w:rsidR="00A11504" w:rsidRPr="00271CFA">
        <w:rPr>
          <w:rFonts w:ascii="Times New Roman" w:hAnsi="Times New Roman" w:cs="Times New Roman"/>
          <w:sz w:val="24"/>
          <w:szCs w:val="24"/>
        </w:rPr>
        <w:t>study</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highlights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key</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technologies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associated</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with</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Industry</w:t>
      </w:r>
      <w:proofErr w:type="spellEnd"/>
      <w:r w:rsidR="00A11504" w:rsidRPr="00271CFA">
        <w:rPr>
          <w:rFonts w:ascii="Times New Roman" w:hAnsi="Times New Roman" w:cs="Times New Roman"/>
          <w:sz w:val="24"/>
          <w:szCs w:val="24"/>
        </w:rPr>
        <w:t xml:space="preserve"> 4.0 </w:t>
      </w:r>
      <w:proofErr w:type="spellStart"/>
      <w:r w:rsidR="00A11504" w:rsidRPr="00271CFA">
        <w:rPr>
          <w:rFonts w:ascii="Times New Roman" w:hAnsi="Times New Roman" w:cs="Times New Roman"/>
          <w:sz w:val="24"/>
          <w:szCs w:val="24"/>
        </w:rPr>
        <w:t>that</w:t>
      </w:r>
      <w:proofErr w:type="spellEnd"/>
      <w:r w:rsidR="00A11504" w:rsidRPr="00271CFA">
        <w:rPr>
          <w:rFonts w:ascii="Times New Roman" w:hAnsi="Times New Roman" w:cs="Times New Roman"/>
          <w:sz w:val="24"/>
          <w:szCs w:val="24"/>
        </w:rPr>
        <w:t xml:space="preserve"> are </w:t>
      </w:r>
      <w:proofErr w:type="spellStart"/>
      <w:r w:rsidR="00A11504" w:rsidRPr="00271CFA">
        <w:rPr>
          <w:rFonts w:ascii="Times New Roman" w:hAnsi="Times New Roman" w:cs="Times New Roman"/>
          <w:sz w:val="24"/>
          <w:szCs w:val="24"/>
        </w:rPr>
        <w:t>currently</w:t>
      </w:r>
      <w:proofErr w:type="spellEnd"/>
      <w:r w:rsidR="00A11504" w:rsidRPr="00271CFA">
        <w:rPr>
          <w:rFonts w:ascii="Times New Roman" w:hAnsi="Times New Roman" w:cs="Times New Roman"/>
          <w:sz w:val="24"/>
          <w:szCs w:val="24"/>
        </w:rPr>
        <w:t xml:space="preserve"> in use </w:t>
      </w:r>
      <w:r w:rsidR="00A11504" w:rsidRPr="00271CFA">
        <w:rPr>
          <w:rFonts w:ascii="Times New Roman" w:hAnsi="Times New Roman" w:cs="Times New Roman"/>
          <w:sz w:val="24"/>
          <w:szCs w:val="24"/>
        </w:rPr>
        <w:lastRenderedPageBreak/>
        <w:t xml:space="preserve">in </w:t>
      </w:r>
      <w:proofErr w:type="spellStart"/>
      <w:r w:rsidR="00A11504" w:rsidRPr="00271CFA">
        <w:rPr>
          <w:rFonts w:ascii="Times New Roman" w:hAnsi="Times New Roman" w:cs="Times New Roman"/>
          <w:sz w:val="24"/>
          <w:szCs w:val="24"/>
        </w:rPr>
        <w:t>paper</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and</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pulp</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factories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such</w:t>
      </w:r>
      <w:proofErr w:type="spellEnd"/>
      <w:r w:rsidR="00A11504" w:rsidRPr="00271CFA">
        <w:rPr>
          <w:rFonts w:ascii="Times New Roman" w:hAnsi="Times New Roman" w:cs="Times New Roman"/>
          <w:sz w:val="24"/>
          <w:szCs w:val="24"/>
        </w:rPr>
        <w:t xml:space="preserve"> as Cloud </w:t>
      </w:r>
      <w:proofErr w:type="spellStart"/>
      <w:r w:rsidR="00A11504" w:rsidRPr="00271CFA">
        <w:rPr>
          <w:rFonts w:ascii="Times New Roman" w:hAnsi="Times New Roman" w:cs="Times New Roman"/>
          <w:sz w:val="24"/>
          <w:szCs w:val="24"/>
        </w:rPr>
        <w:t>Computing</w:t>
      </w:r>
      <w:proofErr w:type="spellEnd"/>
      <w:r w:rsidR="00A11504" w:rsidRPr="00271CFA">
        <w:rPr>
          <w:rFonts w:ascii="Times New Roman" w:hAnsi="Times New Roman" w:cs="Times New Roman"/>
          <w:sz w:val="24"/>
          <w:szCs w:val="24"/>
        </w:rPr>
        <w:t xml:space="preserve">, Big Data, </w:t>
      </w:r>
      <w:proofErr w:type="spellStart"/>
      <w:r w:rsidR="00A11504" w:rsidRPr="00271CFA">
        <w:rPr>
          <w:rFonts w:ascii="Times New Roman" w:hAnsi="Times New Roman" w:cs="Times New Roman"/>
          <w:sz w:val="24"/>
          <w:szCs w:val="24"/>
        </w:rPr>
        <w:t>IoT</w:t>
      </w:r>
      <w:proofErr w:type="spellEnd"/>
      <w:r w:rsidR="00A11504" w:rsidRPr="00271CFA">
        <w:rPr>
          <w:rFonts w:ascii="Times New Roman" w:hAnsi="Times New Roman" w:cs="Times New Roman"/>
          <w:sz w:val="24"/>
          <w:szCs w:val="24"/>
        </w:rPr>
        <w:t xml:space="preserve">, Virtual </w:t>
      </w:r>
      <w:proofErr w:type="spellStart"/>
      <w:r w:rsidR="00A11504" w:rsidRPr="00271CFA">
        <w:rPr>
          <w:rFonts w:ascii="Times New Roman" w:hAnsi="Times New Roman" w:cs="Times New Roman"/>
          <w:sz w:val="24"/>
          <w:szCs w:val="24"/>
        </w:rPr>
        <w:t>Simulation</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and</w:t>
      </w:r>
      <w:proofErr w:type="spellEnd"/>
      <w:r w:rsidR="00A11504" w:rsidRPr="00271CFA">
        <w:rPr>
          <w:rFonts w:ascii="Times New Roman" w:hAnsi="Times New Roman" w:cs="Times New Roman"/>
          <w:sz w:val="24"/>
          <w:szCs w:val="24"/>
        </w:rPr>
        <w:t xml:space="preserve"> Artificial </w:t>
      </w:r>
      <w:proofErr w:type="spellStart"/>
      <w:r w:rsidR="00A11504" w:rsidRPr="00271CFA">
        <w:rPr>
          <w:rFonts w:ascii="Times New Roman" w:hAnsi="Times New Roman" w:cs="Times New Roman"/>
          <w:sz w:val="24"/>
          <w:szCs w:val="24"/>
        </w:rPr>
        <w:t>Intelligence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Industry</w:t>
      </w:r>
      <w:proofErr w:type="spellEnd"/>
      <w:r w:rsidR="00A11504" w:rsidRPr="00271CFA">
        <w:rPr>
          <w:rFonts w:ascii="Times New Roman" w:hAnsi="Times New Roman" w:cs="Times New Roman"/>
          <w:sz w:val="24"/>
          <w:szCs w:val="24"/>
        </w:rPr>
        <w:t xml:space="preserve"> 5.0 </w:t>
      </w:r>
      <w:proofErr w:type="spellStart"/>
      <w:r w:rsidR="00A11504" w:rsidRPr="00271CFA">
        <w:rPr>
          <w:rFonts w:ascii="Times New Roman" w:hAnsi="Times New Roman" w:cs="Times New Roman"/>
          <w:sz w:val="24"/>
          <w:szCs w:val="24"/>
        </w:rPr>
        <w:t>is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founded</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on</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the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pillars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of</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sustainability</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resilience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and</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human-centricity</w:t>
      </w:r>
      <w:proofErr w:type="spellEnd"/>
      <w:r w:rsidR="00A11504" w:rsidRPr="00271CFA">
        <w:rPr>
          <w:rFonts w:ascii="Times New Roman" w:hAnsi="Times New Roman" w:cs="Times New Roman"/>
          <w:sz w:val="24"/>
          <w:szCs w:val="24"/>
        </w:rPr>
        <w:t xml:space="preserve">. For </w:t>
      </w:r>
      <w:proofErr w:type="spellStart"/>
      <w:r w:rsidR="00A11504" w:rsidRPr="00271CFA">
        <w:rPr>
          <w:rFonts w:ascii="Times New Roman" w:hAnsi="Times New Roman" w:cs="Times New Roman"/>
          <w:sz w:val="24"/>
          <w:szCs w:val="24"/>
        </w:rPr>
        <w:t>the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paper</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and</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pulp</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industry</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the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adoption</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of</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these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practices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and</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technologies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is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critical</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due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to</w:t>
      </w:r>
      <w:proofErr w:type="spellEnd"/>
      <w:r w:rsidR="00A11504" w:rsidRPr="00271CFA">
        <w:rPr>
          <w:rFonts w:ascii="Times New Roman" w:hAnsi="Times New Roman" w:cs="Times New Roman"/>
          <w:sz w:val="24"/>
          <w:szCs w:val="24"/>
        </w:rPr>
        <w:t xml:space="preserve"> its high </w:t>
      </w:r>
      <w:proofErr w:type="spellStart"/>
      <w:r w:rsidR="00A11504" w:rsidRPr="00271CFA">
        <w:rPr>
          <w:rFonts w:ascii="Times New Roman" w:hAnsi="Times New Roman" w:cs="Times New Roman"/>
          <w:sz w:val="24"/>
          <w:szCs w:val="24"/>
        </w:rPr>
        <w:t>consumption</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of</w:t>
      </w:r>
      <w:proofErr w:type="spellEnd"/>
      <w:r w:rsidR="00A11504" w:rsidRPr="00271CFA">
        <w:rPr>
          <w:rFonts w:ascii="Times New Roman" w:hAnsi="Times New Roman" w:cs="Times New Roman"/>
          <w:sz w:val="24"/>
          <w:szCs w:val="24"/>
        </w:rPr>
        <w:t xml:space="preserve"> natural </w:t>
      </w:r>
      <w:proofErr w:type="spellStart"/>
      <w:r w:rsidR="00A11504" w:rsidRPr="00271CFA">
        <w:rPr>
          <w:rFonts w:ascii="Times New Roman" w:hAnsi="Times New Roman" w:cs="Times New Roman"/>
          <w:sz w:val="24"/>
          <w:szCs w:val="24"/>
        </w:rPr>
        <w:t>resources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and</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the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generation</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of</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waste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that</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can</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pollute</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water</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soil</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and</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air</w:t>
      </w:r>
      <w:proofErr w:type="spellEnd"/>
      <w:r w:rsidR="00A11504" w:rsidRPr="00271CFA">
        <w:rPr>
          <w:rFonts w:ascii="Times New Roman" w:hAnsi="Times New Roman" w:cs="Times New Roman"/>
          <w:sz w:val="24"/>
          <w:szCs w:val="24"/>
        </w:rPr>
        <w:t xml:space="preserve">. The </w:t>
      </w:r>
      <w:proofErr w:type="spellStart"/>
      <w:r w:rsidR="00A11504" w:rsidRPr="00271CFA">
        <w:rPr>
          <w:rFonts w:ascii="Times New Roman" w:hAnsi="Times New Roman" w:cs="Times New Roman"/>
          <w:sz w:val="24"/>
          <w:szCs w:val="24"/>
        </w:rPr>
        <w:t>integration</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of</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Industry</w:t>
      </w:r>
      <w:proofErr w:type="spellEnd"/>
      <w:r w:rsidR="00A11504" w:rsidRPr="00271CFA">
        <w:rPr>
          <w:rFonts w:ascii="Times New Roman" w:hAnsi="Times New Roman" w:cs="Times New Roman"/>
          <w:sz w:val="24"/>
          <w:szCs w:val="24"/>
        </w:rPr>
        <w:t xml:space="preserve"> 5.0 </w:t>
      </w:r>
      <w:proofErr w:type="spellStart"/>
      <w:r w:rsidR="00A11504" w:rsidRPr="00271CFA">
        <w:rPr>
          <w:rFonts w:ascii="Times New Roman" w:hAnsi="Times New Roman" w:cs="Times New Roman"/>
          <w:sz w:val="24"/>
          <w:szCs w:val="24"/>
        </w:rPr>
        <w:t>technologies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is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essential</w:t>
      </w:r>
      <w:proofErr w:type="spellEnd"/>
      <w:r w:rsidR="00A11504" w:rsidRPr="00271CFA">
        <w:rPr>
          <w:rFonts w:ascii="Times New Roman" w:hAnsi="Times New Roman" w:cs="Times New Roman"/>
          <w:sz w:val="24"/>
          <w:szCs w:val="24"/>
        </w:rPr>
        <w:t xml:space="preserve"> for </w:t>
      </w:r>
      <w:proofErr w:type="spellStart"/>
      <w:r w:rsidR="00A11504" w:rsidRPr="00271CFA">
        <w:rPr>
          <w:rFonts w:ascii="Times New Roman" w:hAnsi="Times New Roman" w:cs="Times New Roman"/>
          <w:sz w:val="24"/>
          <w:szCs w:val="24"/>
        </w:rPr>
        <w:t>increasing</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competitiveness</w:t>
      </w:r>
      <w:proofErr w:type="spellEnd"/>
      <w:r w:rsidR="00A11504" w:rsidRPr="00271CFA">
        <w:rPr>
          <w:rFonts w:ascii="Times New Roman" w:hAnsi="Times New Roman" w:cs="Times New Roman"/>
          <w:sz w:val="24"/>
          <w:szCs w:val="24"/>
        </w:rPr>
        <w:t xml:space="preserve">, as </w:t>
      </w:r>
      <w:proofErr w:type="spellStart"/>
      <w:r w:rsidR="00A11504" w:rsidRPr="00271CFA">
        <w:rPr>
          <w:rFonts w:ascii="Times New Roman" w:hAnsi="Times New Roman" w:cs="Times New Roman"/>
          <w:sz w:val="24"/>
          <w:szCs w:val="24"/>
        </w:rPr>
        <w:t>well</w:t>
      </w:r>
      <w:proofErr w:type="spellEnd"/>
      <w:r w:rsidR="00A11504" w:rsidRPr="00271CFA">
        <w:rPr>
          <w:rFonts w:ascii="Times New Roman" w:hAnsi="Times New Roman" w:cs="Times New Roman"/>
          <w:sz w:val="24"/>
          <w:szCs w:val="24"/>
        </w:rPr>
        <w:t xml:space="preserve"> as for </w:t>
      </w:r>
      <w:proofErr w:type="spellStart"/>
      <w:r w:rsidR="00A11504" w:rsidRPr="00271CFA">
        <w:rPr>
          <w:rFonts w:ascii="Times New Roman" w:hAnsi="Times New Roman" w:cs="Times New Roman"/>
          <w:sz w:val="24"/>
          <w:szCs w:val="24"/>
        </w:rPr>
        <w:t>achieving</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environmental</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certifications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and</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labels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enabling</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access</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to</w:t>
      </w:r>
      <w:proofErr w:type="spellEnd"/>
      <w:r w:rsidR="00A11504" w:rsidRPr="00271CFA">
        <w:rPr>
          <w:rFonts w:ascii="Times New Roman" w:hAnsi="Times New Roman" w:cs="Times New Roman"/>
          <w:sz w:val="24"/>
          <w:szCs w:val="24"/>
        </w:rPr>
        <w:t xml:space="preserve"> more </w:t>
      </w:r>
      <w:proofErr w:type="spellStart"/>
      <w:r w:rsidR="00A11504" w:rsidRPr="00271CFA">
        <w:rPr>
          <w:rFonts w:ascii="Times New Roman" w:hAnsi="Times New Roman" w:cs="Times New Roman"/>
          <w:sz w:val="24"/>
          <w:szCs w:val="24"/>
        </w:rPr>
        <w:t>demanding</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international</w:t>
      </w:r>
      <w:proofErr w:type="spellEnd"/>
      <w:r w:rsidR="00A11504" w:rsidRPr="00271CFA">
        <w:rPr>
          <w:rFonts w:ascii="Times New Roman" w:hAnsi="Times New Roman" w:cs="Times New Roman"/>
          <w:sz w:val="24"/>
          <w:szCs w:val="24"/>
        </w:rPr>
        <w:t xml:space="preserve"> </w:t>
      </w:r>
      <w:proofErr w:type="spellStart"/>
      <w:r w:rsidR="00A11504" w:rsidRPr="00271CFA">
        <w:rPr>
          <w:rFonts w:ascii="Times New Roman" w:hAnsi="Times New Roman" w:cs="Times New Roman"/>
          <w:sz w:val="24"/>
          <w:szCs w:val="24"/>
        </w:rPr>
        <w:t>markets</w:t>
      </w:r>
      <w:proofErr w:type="spellEnd"/>
      <w:r w:rsidR="00A11504" w:rsidRPr="00271CFA">
        <w:rPr>
          <w:rFonts w:ascii="Times New Roman" w:hAnsi="Times New Roman" w:cs="Times New Roman"/>
          <w:sz w:val="24"/>
          <w:szCs w:val="24"/>
        </w:rPr>
        <w:t>.</w:t>
      </w:r>
    </w:p>
    <w:p w14:paraId="5B6AE057" w14:textId="48EDF5BA" w:rsidR="0054505A" w:rsidRPr="00271CFA" w:rsidRDefault="00EE5DBF" w:rsidP="00EE5DBF">
      <w:pPr>
        <w:spacing w:line="240" w:lineRule="auto"/>
        <w:jc w:val="both"/>
        <w:rPr>
          <w:rFonts w:ascii="Times New Roman" w:hAnsi="Times New Roman" w:cs="Times New Roman"/>
          <w:spacing w:val="-9"/>
          <w:sz w:val="24"/>
          <w:szCs w:val="24"/>
        </w:rPr>
      </w:pPr>
      <w:r w:rsidRPr="00271CFA">
        <w:rPr>
          <w:rFonts w:ascii="Times New Roman" w:hAnsi="Times New Roman" w:cs="Times New Roman"/>
          <w:sz w:val="24"/>
          <w:szCs w:val="24"/>
        </w:rPr>
        <w:t>PALAVRAS-CHAVE:</w:t>
      </w:r>
      <w:r w:rsidRPr="00271CFA">
        <w:rPr>
          <w:rFonts w:ascii="Times New Roman" w:hAnsi="Times New Roman" w:cs="Times New Roman"/>
          <w:spacing w:val="-9"/>
          <w:sz w:val="24"/>
          <w:szCs w:val="24"/>
        </w:rPr>
        <w:t xml:space="preserve"> Indústria 5.0; Sustentabilidade; Tecnologias Emergentes; Indústria de Transformação de papel e celulose.</w:t>
      </w:r>
    </w:p>
    <w:p w14:paraId="138764ED" w14:textId="77777777" w:rsidR="0054505A" w:rsidRPr="00271CFA" w:rsidRDefault="0054505A" w:rsidP="0054505A">
      <w:pPr>
        <w:shd w:val="clear" w:color="auto" w:fill="F7F9FA"/>
        <w:spacing w:before="100" w:beforeAutospacing="1" w:after="100" w:afterAutospacing="1" w:line="240" w:lineRule="auto"/>
        <w:rPr>
          <w:rFonts w:ascii="Times New Roman" w:eastAsia="Times New Roman" w:hAnsi="Times New Roman" w:cs="Times New Roman"/>
          <w:color w:val="333333"/>
          <w:sz w:val="24"/>
          <w:szCs w:val="24"/>
          <w:lang w:eastAsia="pt-BR"/>
        </w:rPr>
      </w:pPr>
      <w:r w:rsidRPr="00271CFA">
        <w:rPr>
          <w:rFonts w:ascii="Times New Roman" w:hAnsi="Times New Roman" w:cs="Times New Roman"/>
          <w:spacing w:val="-9"/>
          <w:sz w:val="24"/>
          <w:szCs w:val="24"/>
        </w:rPr>
        <w:t xml:space="preserve">Área: </w:t>
      </w:r>
      <w:r w:rsidRPr="00271CFA">
        <w:rPr>
          <w:rFonts w:ascii="Times New Roman" w:eastAsia="Times New Roman" w:hAnsi="Times New Roman" w:cs="Times New Roman"/>
          <w:color w:val="000000" w:themeColor="text1"/>
          <w:sz w:val="24"/>
          <w:szCs w:val="24"/>
          <w:lang w:eastAsia="pt-BR"/>
        </w:rPr>
        <w:t>Impactos sociais, culturais e econômicos da digitalização</w:t>
      </w:r>
    </w:p>
    <w:p w14:paraId="1AA39107" w14:textId="20ADEF90" w:rsidR="0054505A" w:rsidRPr="00ED5BC1" w:rsidRDefault="0054505A" w:rsidP="00EE5DBF">
      <w:pPr>
        <w:spacing w:line="240" w:lineRule="auto"/>
        <w:jc w:val="both"/>
        <w:rPr>
          <w:rFonts w:ascii="Arial" w:hAnsi="Arial" w:cs="Arial"/>
          <w:spacing w:val="-9"/>
          <w:sz w:val="24"/>
          <w:szCs w:val="24"/>
        </w:rPr>
      </w:pPr>
    </w:p>
    <w:p w14:paraId="366FFDA0" w14:textId="5AEA2A1E" w:rsidR="00062EC9" w:rsidRPr="00A32AC5" w:rsidRDefault="00930A8D" w:rsidP="00A32AC5">
      <w:pPr>
        <w:pStyle w:val="PargrafodaLista"/>
        <w:numPr>
          <w:ilvl w:val="0"/>
          <w:numId w:val="9"/>
        </w:numPr>
        <w:jc w:val="both"/>
        <w:rPr>
          <w:rFonts w:ascii="Arial" w:hAnsi="Arial" w:cs="Arial"/>
          <w:b/>
          <w:bCs/>
          <w:color w:val="000000"/>
          <w:sz w:val="24"/>
          <w:szCs w:val="24"/>
          <w:lang w:eastAsia="pt-BR"/>
        </w:rPr>
      </w:pPr>
      <w:r w:rsidRPr="00A32AC5">
        <w:rPr>
          <w:rFonts w:ascii="Arial" w:hAnsi="Arial" w:cs="Arial"/>
          <w:b/>
          <w:bCs/>
          <w:color w:val="000000"/>
          <w:sz w:val="24"/>
          <w:szCs w:val="24"/>
          <w:lang w:eastAsia="pt-BR"/>
        </w:rPr>
        <w:t>Introdução</w:t>
      </w:r>
    </w:p>
    <w:p w14:paraId="63F1DE1A" w14:textId="55125470" w:rsidR="00D0198D" w:rsidRPr="00ED5BC1" w:rsidRDefault="00931477" w:rsidP="0081690A">
      <w:pPr>
        <w:pStyle w:val="NormalWeb"/>
        <w:spacing w:before="0" w:beforeAutospacing="0" w:after="0" w:afterAutospacing="0"/>
        <w:ind w:firstLine="680"/>
        <w:contextualSpacing/>
        <w:jc w:val="both"/>
        <w:rPr>
          <w:rFonts w:ascii="Arial" w:hAnsi="Arial" w:cs="Arial"/>
          <w:color w:val="000000"/>
        </w:rPr>
      </w:pPr>
      <w:r w:rsidRPr="00ED5BC1">
        <w:rPr>
          <w:rFonts w:ascii="Arial" w:hAnsi="Arial" w:cs="Arial"/>
          <w:color w:val="000000"/>
        </w:rPr>
        <w:t xml:space="preserve">O conceito de “Indústria 4.0” foi cunhado da Alemanha, na feira de Hannover em 2011. A I4.0 envolve um conjunto de inovações tecnológicas e digitais </w:t>
      </w:r>
      <w:proofErr w:type="spellStart"/>
      <w:r w:rsidRPr="00ED5BC1">
        <w:rPr>
          <w:rFonts w:ascii="Arial" w:hAnsi="Arial" w:cs="Arial"/>
          <w:color w:val="000000"/>
        </w:rPr>
        <w:t>hiperconectadas</w:t>
      </w:r>
      <w:proofErr w:type="spellEnd"/>
      <w:r w:rsidRPr="00ED5BC1">
        <w:rPr>
          <w:rFonts w:ascii="Arial" w:hAnsi="Arial" w:cs="Arial"/>
          <w:color w:val="000000"/>
        </w:rPr>
        <w:t xml:space="preserve"> e que provocam mudanças nas economias mundiais e na sociedade. Além das oportunidades e tecnologias, que, eventualmente irão providenciar modificações sociais e econômicas </w:t>
      </w:r>
      <w:r w:rsidRPr="00ED5BC1">
        <w:rPr>
          <w:rFonts w:ascii="Arial" w:hAnsi="Arial" w:cs="Arial"/>
          <w:color w:val="000000"/>
        </w:rPr>
        <w:fldChar w:fldCharType="begin"/>
      </w:r>
      <w:r w:rsidRPr="00ED5BC1">
        <w:rPr>
          <w:rFonts w:ascii="Arial" w:hAnsi="Arial" w:cs="Arial"/>
          <w:color w:val="000000"/>
        </w:rPr>
        <w:instrText xml:space="preserve"> ADDIN ZOTERO_ITEM CSL_CITATION {"citationID":"VQICM9zX","properties":{"formattedCitation":"(Lima; Gomes, 2020)","plainCitation":"(Lima; Gomes, 2020)","noteIndex":0},"citationItems":[{"id":46,"uris":["http://zotero.org/users/15936947/items/YWIDLQZ5"],"itemData":{"id":46,"type":"article-journal","container-title":"Revista Brasileira de Inovação","note":"publisher: SciELO Brasil","page":"e0200023","source":"Google Scholar","title":"Conceitos e tecnologias da Indústria 4.0: uma análise bibliométrica","title-short":"Conceitos e tecnologias da Indústria 4.0","volume":"19","author":[{"family":"Lima","given":"Faíque Ribeiro"},{"family":"Gomes","given":"Rogério"}],"issued":{"date-parts":[["2020"]]}}}],"schema":"https://github.com/citation-style-language/schema/raw/master/csl-citation.json"} </w:instrText>
      </w:r>
      <w:r w:rsidRPr="00ED5BC1">
        <w:rPr>
          <w:rFonts w:ascii="Arial" w:hAnsi="Arial" w:cs="Arial"/>
          <w:color w:val="000000"/>
        </w:rPr>
        <w:fldChar w:fldCharType="separate"/>
      </w:r>
      <w:r w:rsidRPr="00ED5BC1">
        <w:rPr>
          <w:rFonts w:ascii="Arial" w:hAnsi="Arial" w:cs="Arial"/>
        </w:rPr>
        <w:t>(Lima; Gomes, 2020)</w:t>
      </w:r>
      <w:r w:rsidRPr="00ED5BC1">
        <w:rPr>
          <w:rFonts w:ascii="Arial" w:hAnsi="Arial" w:cs="Arial"/>
          <w:color w:val="000000"/>
        </w:rPr>
        <w:fldChar w:fldCharType="end"/>
      </w:r>
      <w:r w:rsidRPr="00ED5BC1">
        <w:rPr>
          <w:rFonts w:ascii="Arial" w:hAnsi="Arial" w:cs="Arial"/>
          <w:color w:val="000000"/>
        </w:rPr>
        <w:t xml:space="preserve">. Ainda não há um consenso distal entre todos os pesquisadores sobre a definição da Indústria 4.0, pois essa temática tem focos diferentes, como a digitalização, informação, independência dos sistemas, inteligência artificial, entre outros </w:t>
      </w:r>
      <w:r w:rsidRPr="00ED5BC1">
        <w:rPr>
          <w:rFonts w:ascii="Arial" w:hAnsi="Arial" w:cs="Arial"/>
          <w:color w:val="000000"/>
        </w:rPr>
        <w:fldChar w:fldCharType="begin"/>
      </w:r>
      <w:r w:rsidRPr="00ED5BC1">
        <w:rPr>
          <w:rFonts w:ascii="Arial" w:hAnsi="Arial" w:cs="Arial"/>
          <w:color w:val="000000"/>
        </w:rPr>
        <w:instrText xml:space="preserve"> ADDIN ZOTERO_ITEM CSL_CITATION {"citationID":"L6L9hQBd","properties":{"formattedCitation":"(Oztemel; Gursev, 2020)","plainCitation":"(Oztemel; Gursev, 2020)","noteIndex":0},"citationItems":[{"id":45,"uris":["http://zotero.org/users/15936947/items/X23Y2ZH9"],"itemData":{"id":45,"type":"article-journal","container-title":"Journal of Intelligent Manufacturing","DOI":"10.1007/s10845-018-1433-8","ISSN":"0956-5515, 1572-8145","issue":"1","journalAbbreviation":"J Intell Manuf","language":"en","page":"127-182","source":"DOI.org (Crossref)","title":"Literature review of Industry 4.0 and related technologies","volume":"31","author":[{"family":"Oztemel","given":"Ercan"},{"family":"Gursev","given":"Samet"}],"issued":{"date-parts":[["2020",1]]}}}],"schema":"https://github.com/citation-style-language/schema/raw/master/csl-citation.json"} </w:instrText>
      </w:r>
      <w:r w:rsidRPr="00ED5BC1">
        <w:rPr>
          <w:rFonts w:ascii="Arial" w:hAnsi="Arial" w:cs="Arial"/>
          <w:color w:val="000000"/>
        </w:rPr>
        <w:fldChar w:fldCharType="separate"/>
      </w:r>
      <w:r w:rsidRPr="00ED5BC1">
        <w:rPr>
          <w:rFonts w:ascii="Arial" w:hAnsi="Arial" w:cs="Arial"/>
        </w:rPr>
        <w:t>(Oztemel; Gursev, 2020)</w:t>
      </w:r>
      <w:r w:rsidRPr="00ED5BC1">
        <w:rPr>
          <w:rFonts w:ascii="Arial" w:hAnsi="Arial" w:cs="Arial"/>
          <w:color w:val="000000"/>
        </w:rPr>
        <w:fldChar w:fldCharType="end"/>
      </w:r>
      <w:r w:rsidRPr="00ED5BC1">
        <w:rPr>
          <w:rFonts w:ascii="Arial" w:hAnsi="Arial" w:cs="Arial"/>
          <w:color w:val="000000"/>
        </w:rPr>
        <w:t xml:space="preserve">. Ademais, tal perspectiva leva em consideração o aumento da digitalização e </w:t>
      </w:r>
      <w:r w:rsidRPr="00ED5BC1">
        <w:rPr>
          <w:rFonts w:ascii="Arial" w:hAnsi="Arial" w:cs="Arial"/>
          <w:color w:val="000000"/>
        </w:rPr>
        <w:t xml:space="preserve">produtividade, prospectando indústrias inteligentes, com tecnologias inovadoras interagindo no processo produtivo de forma independente, coordenada e eficaz, objetivando trazer à tona, uma nova pujança industrial </w:t>
      </w:r>
      <w:r w:rsidRPr="00ED5BC1">
        <w:rPr>
          <w:rFonts w:ascii="Arial" w:hAnsi="Arial" w:cs="Arial"/>
          <w:color w:val="000000"/>
        </w:rPr>
        <w:fldChar w:fldCharType="begin"/>
      </w:r>
      <w:r w:rsidRPr="00ED5BC1">
        <w:rPr>
          <w:rFonts w:ascii="Arial" w:hAnsi="Arial" w:cs="Arial"/>
          <w:color w:val="000000"/>
        </w:rPr>
        <w:instrText xml:space="preserve"> ADDIN ZOTERO_ITEM CSL_CITATION {"citationID":"U2EGa365","properties":{"formattedCitation":"(Ati\\uc0\\u775{}K; \\uc0\\u220{}nl\\uc0\\u252{}, 2020)","plainCitation":"(Ati̇K; Ünlü, 2020)","noteIndex":0},"citationItems":[{"id":47,"uris":["http://zotero.org/users/15936947/items/3L9FX7F2"],"itemData":{"id":47,"type":"article-journal","abstract":"Digital divide has been measured using various indicators in the literature so far. In contrast from the literature, this paper addresses the digital divide within European Union member states according to Industry 4.0-related indicators that have been used for the first time in empirical literature. While Finland, the UK and Germany are among the countries with economic development levels above the EU average, Cyprus, Bulgaria, and Romania are among the countries that are below the Union average in terms of Industry 4.0-related development. It is clear that an Industry 4.0-related digital divide is observable within EU member countries. The European Union should try to decrease the digital gap between member countries by developing and supporting special Industry 4.0 policies, especially for members below the EU average. Therefore, the results of this article will help policy makers in the EU and in member countries.\n          , \n            Dijital bölünme literatürde genellikle farklı göstergeler kullanılarak ölçülmektedir. Literatürden farklı olarak, bu çalışma Endüstri 4.0 göstergelerine göre Avrupa Birliği’ne üye devletler arasındaki dijital bölünmeye işaret etmektedir. Finlandiya, İngiltere ve Almanya gibi AB ortalamasının üstünde ekonomik gelişmişlik performansına sahip olan ülkeler Endüstri 4.0 açısından yüksek performansa sahipken; G. Kıbrıs, Bulgaristan ve Romanya gibi ülkeler AB ortalamasının altında performans sergilemiştir. Bu durum AB üyesi ülkelerde dijital bölünmenin açık bir şekilde gözlemlendiğini göstermektedir. AB ülkeleri özellikle ortalamanın altında değerlere sahip olan üye ülkeler için özel politikalar geliştirerek ve bu politikaları destekleyerek üye ülkeler arasındaki dijital açığı kapatmalıdır. Bu çalışmanın sonuçları AB’deki politikacılara ve üye ülkelere yol gösterecektir.","container-title":"Sosyoekonomi","DOI":"10.17233/sosyoekonomi.2020.03.13","ISSN":"1305-5577","issue":"45","page":"225-244","source":"DOI.org (Crossref)","title":"Industry 4.0-Related Digital Divide in Enterprises: An Analysis for The European Union-28","title-short":"Industry 4.0-Related Digital Divide in Enterprises","volume":"28","author":[{"family":"Ati̇K","given":"Hayriye"},{"family":"Ünlü","given":"Fatma"}],"issued":{"date-parts":[["2020",7,30]]}}}],"schema":"https://github.com/citation-style-language/schema/raw/master/csl-citation.json"} </w:instrText>
      </w:r>
      <w:r w:rsidRPr="00ED5BC1">
        <w:rPr>
          <w:rFonts w:ascii="Arial" w:hAnsi="Arial" w:cs="Arial"/>
          <w:color w:val="000000"/>
        </w:rPr>
        <w:fldChar w:fldCharType="separate"/>
      </w:r>
      <w:r w:rsidRPr="00ED5BC1">
        <w:rPr>
          <w:rFonts w:ascii="Arial" w:hAnsi="Arial" w:cs="Arial"/>
        </w:rPr>
        <w:t>(Ati̇K; Ünlü, 2020)</w:t>
      </w:r>
      <w:r w:rsidRPr="00ED5BC1">
        <w:rPr>
          <w:rFonts w:ascii="Arial" w:hAnsi="Arial" w:cs="Arial"/>
          <w:color w:val="000000"/>
        </w:rPr>
        <w:fldChar w:fldCharType="end"/>
      </w:r>
      <w:r w:rsidRPr="00ED5BC1">
        <w:rPr>
          <w:rFonts w:ascii="Arial" w:hAnsi="Arial" w:cs="Arial"/>
          <w:color w:val="000000"/>
        </w:rPr>
        <w:t>.</w:t>
      </w:r>
    </w:p>
    <w:p w14:paraId="7F0BC7CB" w14:textId="092EDBF4" w:rsidR="00405B29" w:rsidRPr="00ED5BC1" w:rsidRDefault="00405B29" w:rsidP="0081690A">
      <w:pPr>
        <w:spacing w:line="240" w:lineRule="auto"/>
        <w:ind w:firstLine="680"/>
        <w:contextualSpacing/>
        <w:jc w:val="both"/>
        <w:rPr>
          <w:rFonts w:ascii="Arial" w:eastAsia="Times New Roman" w:hAnsi="Arial" w:cs="Arial"/>
          <w:color w:val="000000"/>
          <w:sz w:val="24"/>
          <w:szCs w:val="24"/>
          <w:lang w:eastAsia="pt-BR"/>
        </w:rPr>
      </w:pPr>
      <w:r w:rsidRPr="00ED5BC1">
        <w:rPr>
          <w:rFonts w:ascii="Arial" w:eastAsia="Times New Roman" w:hAnsi="Arial" w:cs="Arial"/>
          <w:color w:val="000000"/>
          <w:sz w:val="24"/>
          <w:szCs w:val="24"/>
          <w:lang w:eastAsia="pt-BR"/>
        </w:rPr>
        <w:t xml:space="preserve">A “Indústria 5.0” foi um progresso da quarta revolução. Todavia, enquanto a Indústria 4.0 se mobiliza com exclusividade para o aperfeiçoamento tecnológico, </w:t>
      </w:r>
      <w:r w:rsidR="008335E3">
        <w:rPr>
          <w:rFonts w:ascii="Arial" w:eastAsia="Times New Roman" w:hAnsi="Arial" w:cs="Arial"/>
          <w:color w:val="000000"/>
          <w:sz w:val="24"/>
          <w:szCs w:val="24"/>
          <w:lang w:eastAsia="pt-BR"/>
        </w:rPr>
        <w:t xml:space="preserve">enquanto </w:t>
      </w:r>
      <w:r w:rsidRPr="00ED5BC1">
        <w:rPr>
          <w:rFonts w:ascii="Arial" w:eastAsia="Times New Roman" w:hAnsi="Arial" w:cs="Arial"/>
          <w:color w:val="000000"/>
          <w:sz w:val="24"/>
          <w:szCs w:val="24"/>
          <w:lang w:eastAsia="pt-BR"/>
        </w:rPr>
        <w:t xml:space="preserve">a Quinta Revolução toma como relevante a inserção da sustentabilidade, bem estar-social, mitigação da desigualdade e à inclusão social </w:t>
      </w:r>
      <w:r w:rsidR="00F012DB" w:rsidRPr="00ED5BC1">
        <w:rPr>
          <w:rFonts w:ascii="Arial" w:eastAsia="Times New Roman" w:hAnsi="Arial" w:cs="Arial"/>
          <w:color w:val="000000"/>
          <w:sz w:val="24"/>
          <w:szCs w:val="24"/>
          <w:lang w:eastAsia="pt-BR"/>
        </w:rPr>
        <w:fldChar w:fldCharType="begin"/>
      </w:r>
      <w:r w:rsidR="00F012DB" w:rsidRPr="00ED5BC1">
        <w:rPr>
          <w:rFonts w:ascii="Arial" w:eastAsia="Times New Roman" w:hAnsi="Arial" w:cs="Arial"/>
          <w:color w:val="000000"/>
          <w:sz w:val="24"/>
          <w:szCs w:val="24"/>
          <w:lang w:eastAsia="pt-BR"/>
        </w:rPr>
        <w:instrText xml:space="preserve"> ADDIN ZOTERO_ITEM CSL_CITATION {"citationID":"pEYRseWL","properties":{"formattedCitation":"(Ghobakhloo {\\i{}et al.}, 2024)","plainCitation":"(Ghobakhloo et al., 2024)","noteIndex":0},"citationItems":[{"id":44,"uris":["http://zotero.org/users/15936947/items/4XJQTCWR"],"itemData":{"id":44,"type":"article-journal","abstract":"The study seeks to understand the possible opportunities that Industry 5.0 might offer for various aspects of inclusive sustainability. The study aims to discuss existing perspectives on the classification of Industry 5.0 technologies and their underlying role in materializing the sustainability values of this agenda.,The study systematically reviewed Industry 5.0 literature based on the PRISMA protocol. The study further employed a detailed content-centric review of eligible documents and conducted evidence mapping to fulfill the research objectives.,The advancement of Industry 5.0 is currently underway, with noteworthy initial contributions enriching its knowledge base. Although a unanimous definition remains lacking, diverse viewpoints emerge concerning the recognition of fundamental technologies and the potential for yielding sustainable outcomes. The expected contribution of Industry 5.0 to sustainability varies significantly depending on the context and the nature of underlying technologies.,Industry 5.0 holds the potential for advancing sustainability at both the firm and supply chain levels. It is envisioned to contribute proportionately to the three sustainability dimensions. However, the current discourse primarily dwells in theoretical and conceptual domains, lacking empirical exploration of its practical implications.,This study comprehensively explores diverse perspectives on Industry 5.0 technologies and their potential contributions to economic, environmental and social sustainability. Despite its promise, the practical evidence supporting the effectiveness of Industry 5.0 remains limited. Certain conditions are necessary to realize the benefits of Industry 5.0 fully, yet the mechanisms behind these conditions require further investigation. In this regard, the study suggests several potential areas for future research.","archive_location":"world","container-title":"Asia-Pacific Journal of Business Administration","DOI":"10.1108/APJBA-08-2023-0384","ISSN":"1757-4323","issue":"ahead-of-print","language":"en","note":"publisher: Emerald Publishing Limited","source":"www-emerald-com.ez132.periodicos.capes.gov.br","title":"Beyond Industry 4.0: a systematic review of Industry 5.0 technologies and implications for social, environmental and economic sustainability","title-short":"Beyond Industry 4.0","URL":"https://www-emerald-com.ez132.periodicos.capes.gov.br/insight/content/doi/10.1108/apjba-08-2023-0384/full/html","volume":"ahead-of-print","author":[{"family":"Ghobakhloo","given":"Morteza"},{"family":"Iranmanesh","given":"Mohammad"},{"family":"Fathi","given":"Masood"},{"family":"Rejeb","given":"Abderahman"},{"family":"Foroughi","given":"Behzad"},{"family":"Nikbin","given":"Davoud"}],"accessed":{"date-parts":[["2024",12,6]]},"issued":{"date-parts":[["2024",5,7]]}}}],"schema":"https://github.com/citation-style-language/schema/raw/master/csl-citation.json"} </w:instrText>
      </w:r>
      <w:r w:rsidR="00F012DB" w:rsidRPr="00ED5BC1">
        <w:rPr>
          <w:rFonts w:ascii="Arial" w:eastAsia="Times New Roman" w:hAnsi="Arial" w:cs="Arial"/>
          <w:color w:val="000000"/>
          <w:sz w:val="24"/>
          <w:szCs w:val="24"/>
          <w:lang w:eastAsia="pt-BR"/>
        </w:rPr>
        <w:fldChar w:fldCharType="separate"/>
      </w:r>
      <w:r w:rsidR="00F012DB" w:rsidRPr="00ED5BC1">
        <w:rPr>
          <w:rFonts w:ascii="Arial" w:hAnsi="Arial" w:cs="Arial"/>
          <w:sz w:val="24"/>
          <w:szCs w:val="24"/>
        </w:rPr>
        <w:t xml:space="preserve">(Ghobakhloo </w:t>
      </w:r>
      <w:r w:rsidR="00F012DB" w:rsidRPr="00ED5BC1">
        <w:rPr>
          <w:rFonts w:ascii="Arial" w:hAnsi="Arial" w:cs="Arial"/>
          <w:i/>
          <w:iCs/>
          <w:sz w:val="24"/>
          <w:szCs w:val="24"/>
        </w:rPr>
        <w:t>et al.</w:t>
      </w:r>
      <w:r w:rsidR="00F012DB" w:rsidRPr="00ED5BC1">
        <w:rPr>
          <w:rFonts w:ascii="Arial" w:hAnsi="Arial" w:cs="Arial"/>
          <w:sz w:val="24"/>
          <w:szCs w:val="24"/>
        </w:rPr>
        <w:t>, 2024)</w:t>
      </w:r>
      <w:r w:rsidR="00F012DB" w:rsidRPr="00ED5BC1">
        <w:rPr>
          <w:rFonts w:ascii="Arial" w:eastAsia="Times New Roman" w:hAnsi="Arial" w:cs="Arial"/>
          <w:color w:val="000000"/>
          <w:sz w:val="24"/>
          <w:szCs w:val="24"/>
          <w:lang w:eastAsia="pt-BR"/>
        </w:rPr>
        <w:fldChar w:fldCharType="end"/>
      </w:r>
      <w:r w:rsidR="00F012DB" w:rsidRPr="00ED5BC1">
        <w:rPr>
          <w:rFonts w:ascii="Arial" w:eastAsia="Times New Roman" w:hAnsi="Arial" w:cs="Arial"/>
          <w:color w:val="000000"/>
          <w:sz w:val="24"/>
          <w:szCs w:val="24"/>
          <w:lang w:eastAsia="pt-BR"/>
        </w:rPr>
        <w:t xml:space="preserve">. </w:t>
      </w:r>
      <w:r w:rsidRPr="00ED5BC1">
        <w:rPr>
          <w:rFonts w:ascii="Arial" w:eastAsia="Times New Roman" w:hAnsi="Arial" w:cs="Arial"/>
          <w:color w:val="000000"/>
          <w:sz w:val="24"/>
          <w:szCs w:val="24"/>
          <w:lang w:eastAsia="pt-BR"/>
        </w:rPr>
        <w:t xml:space="preserve">Além disso, a Indústria 5.0 não deseja substituir a quarta revolução, mas sim promover um elo colaborativo entre o homem e as inovações advindas da Quarta Revolução Industrial </w:t>
      </w:r>
      <w:r w:rsidR="00F012DB" w:rsidRPr="00ED5BC1">
        <w:rPr>
          <w:rFonts w:ascii="Arial" w:eastAsia="Times New Roman" w:hAnsi="Arial" w:cs="Arial"/>
          <w:color w:val="000000"/>
          <w:sz w:val="24"/>
          <w:szCs w:val="24"/>
          <w:lang w:eastAsia="pt-BR"/>
        </w:rPr>
        <w:fldChar w:fldCharType="begin"/>
      </w:r>
      <w:r w:rsidR="00F012DB" w:rsidRPr="00ED5BC1">
        <w:rPr>
          <w:rFonts w:ascii="Arial" w:eastAsia="Times New Roman" w:hAnsi="Arial" w:cs="Arial"/>
          <w:color w:val="000000"/>
          <w:sz w:val="24"/>
          <w:szCs w:val="24"/>
          <w:lang w:eastAsia="pt-BR"/>
        </w:rPr>
        <w:instrText xml:space="preserve"> ADDIN ZOTERO_ITEM CSL_CITATION {"citationID":"1ry1UIFz","properties":{"formattedCitation":"(Agote-Garrido; Mart\\uc0\\u237{}n-G\\uc0\\u243{}mez; Lama-Ruiz, 2023)","plainCitation":"(Agote-Garrido; Martín-Gómez; Lama-Ruiz, 2023)","noteIndex":0},"citationItems":[{"id":43,"uris":["http://zotero.org/users/15936947/items/PL6JHFCL"],"itemData":{"id":43,"type":"article-journal","container-title":"DYNA-Ingeniería e Industria","issue":"5","source":"Google Scholar","title":"VALORES DE LA INDUSTRIA 5.0. UN ANÁLISIS BIBLIOMÉTRICO DEL NUEVO PARADIGMA INDUSTRIAL DESDE EL ENFOQUE SOCIAL.","URL":"https://search.ebscohost.com/login.aspx?direct=true&amp;profile=ehost&amp;scope=site&amp;authtype=crawler&amp;jrnl=00127361&amp;AN=172015136&amp;h=arlvPs%2B3NnSB0Vaq1O4j1NuzKOvlPewezTgfXvtRAZFGz8KSTuo5NkUYqVaxQnu8%2BA5RK%2F19fHxoGnLeXcSiqg%3D%3D&amp;crl=c","volume":"98","author":[{"family":"Agote-Garrido","given":"Alejandro"},{"family":"Martín-Gómez","given":"Alejandro"},{"family":"Lama-Ruiz","given":"Juan-Ramón"}],"accessed":{"date-parts":[["2024",12,6]]},"issued":{"date-parts":[["2023"]]}}}],"schema":"https://github.com/citation-style-language/schema/raw/master/csl-citation.json"} </w:instrText>
      </w:r>
      <w:r w:rsidR="00F012DB" w:rsidRPr="00ED5BC1">
        <w:rPr>
          <w:rFonts w:ascii="Arial" w:eastAsia="Times New Roman" w:hAnsi="Arial" w:cs="Arial"/>
          <w:color w:val="000000"/>
          <w:sz w:val="24"/>
          <w:szCs w:val="24"/>
          <w:lang w:eastAsia="pt-BR"/>
        </w:rPr>
        <w:fldChar w:fldCharType="separate"/>
      </w:r>
      <w:r w:rsidR="00F012DB" w:rsidRPr="00ED5BC1">
        <w:rPr>
          <w:rFonts w:ascii="Arial" w:hAnsi="Arial" w:cs="Arial"/>
          <w:sz w:val="24"/>
          <w:szCs w:val="24"/>
        </w:rPr>
        <w:t>(Agote-Garrido; Martín-Gómez; Lama-Ruiz, 2023)</w:t>
      </w:r>
      <w:r w:rsidR="00F012DB" w:rsidRPr="00ED5BC1">
        <w:rPr>
          <w:rFonts w:ascii="Arial" w:eastAsia="Times New Roman" w:hAnsi="Arial" w:cs="Arial"/>
          <w:color w:val="000000"/>
          <w:sz w:val="24"/>
          <w:szCs w:val="24"/>
          <w:lang w:eastAsia="pt-BR"/>
        </w:rPr>
        <w:fldChar w:fldCharType="end"/>
      </w:r>
      <w:r w:rsidRPr="00ED5BC1">
        <w:rPr>
          <w:rFonts w:ascii="Arial" w:eastAsia="Times New Roman" w:hAnsi="Arial" w:cs="Arial"/>
          <w:color w:val="000000"/>
          <w:sz w:val="24"/>
          <w:szCs w:val="24"/>
          <w:lang w:eastAsia="pt-BR"/>
        </w:rPr>
        <w:t xml:space="preserve">. Esta concepção foi originada na Comissão Europeia, vislumbrando convergir os objetivos das empresas com questões sociais e ambientais. Ela possui à essência de incentivar as organizações a aderirem em suas pautas, as práticas que culminem na sustentabilidade, na capacidade de se adaptar às mudanças e com foco no ser humano </w:t>
      </w:r>
      <w:r w:rsidR="00F012DB" w:rsidRPr="00ED5BC1">
        <w:rPr>
          <w:rFonts w:ascii="Arial" w:eastAsia="Times New Roman" w:hAnsi="Arial" w:cs="Arial"/>
          <w:color w:val="000000"/>
          <w:sz w:val="24"/>
          <w:szCs w:val="24"/>
          <w:lang w:eastAsia="pt-BR"/>
        </w:rPr>
        <w:fldChar w:fldCharType="begin"/>
      </w:r>
      <w:r w:rsidR="00F012DB" w:rsidRPr="00ED5BC1">
        <w:rPr>
          <w:rFonts w:ascii="Arial" w:eastAsia="Times New Roman" w:hAnsi="Arial" w:cs="Arial"/>
          <w:color w:val="000000"/>
          <w:sz w:val="24"/>
          <w:szCs w:val="24"/>
          <w:lang w:eastAsia="pt-BR"/>
        </w:rPr>
        <w:instrText xml:space="preserve"> ADDIN ZOTERO_ITEM CSL_CITATION {"citationID":"YfOT7Saw","properties":{"formattedCitation":"(Nazarian; Khan, 2024)","plainCitation":"(Nazarian; Khan, 2024)","noteIndex":0},"citationItems":[{"id":25,"uris":["http://zotero.org/users/15936947/items/XFDJSNHC"],"itemData":{"id":25,"type":"article-journal","abstract":"The transformative potential of Industry 5.0 (I5.0) to enhance supply chain performance (SCP) has become a compelling focus for numerous supply chain (SC) managers. This research explores the profound impact of I5.0 on SCP, highlighting three key dimensions: Efficiency, Visibility, and Responsiveness. It illuminates the dynamic interplay among these dimensions, demonstrating that improved visibility leads to heightened responsiveness and efficiency. While the enabling technologies of I5.0 hold significant potential for diverse applications, this study zeroes in on seven I5.0 technologies identified as highly impactful within the SC context. A closed-ended questionnaire was employed to collect 105 valid responses from managers, experts, and practitioners who are well-versed in I5.0 within the SC domain. Data analysis was performed using Partial Least Squares-Structural Equation Modeling (PLS-SEM) with SmartPLS 4. The findings reveal both positive direct and indirect relationships between I5.0 and SCP, emphasizing how I5.0 reshapes performance dynamics and can expedite the adoption of I5.0.","container-title":"INTERNATIONAL JOURNAL OF ENGINEERING BUSINESS MANAGEMENT","DOI":"10.1177/18479790241297022","ISSN":"1847-9790","journalAbbreviation":"Int. J. Eng. Bus. Manag.","language":"English","note":"number-of-pages: 19\npublisher-place: Thousand Oaks\npublisher: SAGE Publications Inc\nWeb of Science ID: WOS:001344093100001","page":"18479790241297022","source":"Clarivate Analytics Web of Science","title":"The impact of industry 5.0 on supply chain performance","volume":"16","author":[{"family":"Nazarian","given":"Hamideh"},{"family":"Khan","given":"Sharfuddin Ahmed"}],"issued":{"date-parts":[["2024",10]]}}}],"schema":"https://github.com/citation-style-language/schema/raw/master/csl-citation.json"} </w:instrText>
      </w:r>
      <w:r w:rsidR="00F012DB" w:rsidRPr="00ED5BC1">
        <w:rPr>
          <w:rFonts w:ascii="Arial" w:eastAsia="Times New Roman" w:hAnsi="Arial" w:cs="Arial"/>
          <w:color w:val="000000"/>
          <w:sz w:val="24"/>
          <w:szCs w:val="24"/>
          <w:lang w:eastAsia="pt-BR"/>
        </w:rPr>
        <w:fldChar w:fldCharType="separate"/>
      </w:r>
      <w:r w:rsidR="00F012DB" w:rsidRPr="00ED5BC1">
        <w:rPr>
          <w:rFonts w:ascii="Arial" w:hAnsi="Arial" w:cs="Arial"/>
          <w:sz w:val="24"/>
          <w:szCs w:val="24"/>
        </w:rPr>
        <w:t>(Nazarian; Khan, 2024)</w:t>
      </w:r>
      <w:r w:rsidR="00F012DB" w:rsidRPr="00ED5BC1">
        <w:rPr>
          <w:rFonts w:ascii="Arial" w:eastAsia="Times New Roman" w:hAnsi="Arial" w:cs="Arial"/>
          <w:color w:val="000000"/>
          <w:sz w:val="24"/>
          <w:szCs w:val="24"/>
          <w:lang w:eastAsia="pt-BR"/>
        </w:rPr>
        <w:fldChar w:fldCharType="end"/>
      </w:r>
      <w:r w:rsidR="00146615" w:rsidRPr="00ED5BC1">
        <w:rPr>
          <w:rFonts w:ascii="Arial" w:eastAsia="Times New Roman" w:hAnsi="Arial" w:cs="Arial"/>
          <w:color w:val="000000"/>
          <w:sz w:val="24"/>
          <w:szCs w:val="24"/>
          <w:lang w:eastAsia="pt-BR"/>
        </w:rPr>
        <w:t>.</w:t>
      </w:r>
    </w:p>
    <w:p w14:paraId="1BDB7F2F" w14:textId="2E4E4E23" w:rsidR="008335E3" w:rsidRPr="000F01DE" w:rsidRDefault="00146615" w:rsidP="0081690A">
      <w:pPr>
        <w:spacing w:line="240" w:lineRule="auto"/>
        <w:ind w:firstLine="680"/>
        <w:contextualSpacing/>
        <w:jc w:val="both"/>
        <w:rPr>
          <w:rFonts w:ascii="Arial" w:hAnsi="Arial" w:cs="Arial"/>
          <w:sz w:val="28"/>
          <w:szCs w:val="28"/>
        </w:rPr>
      </w:pPr>
      <w:r w:rsidRPr="000F01DE">
        <w:rPr>
          <w:rFonts w:ascii="Arial" w:hAnsi="Arial" w:cs="Arial"/>
          <w:sz w:val="24"/>
          <w:szCs w:val="24"/>
        </w:rPr>
        <w:t>A indústria 4.0 tem como principal objetivo aumentar a capacidade produtiva, reduzir custos e aumentar os lucros,</w:t>
      </w:r>
      <w:r w:rsidR="008335E3" w:rsidRPr="000F01DE">
        <w:rPr>
          <w:rFonts w:ascii="Arial" w:hAnsi="Arial" w:cs="Arial"/>
          <w:sz w:val="24"/>
          <w:szCs w:val="24"/>
        </w:rPr>
        <w:t xml:space="preserve"> por meio da </w:t>
      </w:r>
      <w:r w:rsidR="000F01DE" w:rsidRPr="000F01DE">
        <w:rPr>
          <w:rFonts w:ascii="Arial" w:hAnsi="Arial" w:cs="Arial"/>
          <w:sz w:val="24"/>
          <w:szCs w:val="24"/>
        </w:rPr>
        <w:t>integração de tecnologias.</w:t>
      </w:r>
      <w:r w:rsidR="000F01DE">
        <w:rPr>
          <w:rFonts w:ascii="Arial" w:hAnsi="Arial" w:cs="Arial"/>
          <w:sz w:val="24"/>
          <w:szCs w:val="24"/>
        </w:rPr>
        <w:t xml:space="preserve"> </w:t>
      </w:r>
      <w:r w:rsidR="000F01DE" w:rsidRPr="000F01DE">
        <w:rPr>
          <w:rFonts w:ascii="Arial" w:hAnsi="Arial" w:cs="Arial"/>
          <w:sz w:val="24"/>
          <w:szCs w:val="24"/>
        </w:rPr>
        <w:t>Est</w:t>
      </w:r>
      <w:r w:rsidR="000F01DE" w:rsidRPr="000F01DE">
        <w:rPr>
          <w:rFonts w:ascii="Arial" w:hAnsi="Arial" w:cs="Arial"/>
          <w:sz w:val="24"/>
          <w:szCs w:val="24"/>
        </w:rPr>
        <w:t>es recursos permitem uma automação avançada, monitoramento em tempo real e processos altamente eficientes, otimizando linhas de produção, reduzindo desperdícios e elevando a competitividade das empresas</w:t>
      </w:r>
      <w:r w:rsidR="000F01DE" w:rsidRPr="000F01DE">
        <w:rPr>
          <w:rFonts w:ascii="Arial" w:hAnsi="Arial" w:cs="Arial"/>
          <w:sz w:val="24"/>
          <w:szCs w:val="24"/>
        </w:rPr>
        <w:t>. En</w:t>
      </w:r>
      <w:r w:rsidRPr="000F01DE">
        <w:rPr>
          <w:rFonts w:ascii="Arial" w:hAnsi="Arial" w:cs="Arial"/>
          <w:sz w:val="24"/>
          <w:szCs w:val="24"/>
        </w:rPr>
        <w:t>quanto que a Indústria 5.0</w:t>
      </w:r>
      <w:r w:rsidR="000F01DE" w:rsidRPr="000F01DE">
        <w:rPr>
          <w:rFonts w:ascii="Arial" w:hAnsi="Arial" w:cs="Arial"/>
          <w:sz w:val="24"/>
          <w:szCs w:val="24"/>
        </w:rPr>
        <w:t xml:space="preserve"> surgiu como uma resposta as limitações deste modelo e</w:t>
      </w:r>
      <w:r w:rsidRPr="000531BC">
        <w:rPr>
          <w:rFonts w:ascii="Arial" w:hAnsi="Arial" w:cs="Arial"/>
          <w:sz w:val="24"/>
          <w:szCs w:val="24"/>
        </w:rPr>
        <w:t xml:space="preserve"> promove novos valores como </w:t>
      </w:r>
      <w:r w:rsidRPr="000531BC">
        <w:rPr>
          <w:rFonts w:ascii="Arial" w:hAnsi="Arial" w:cs="Arial"/>
          <w:sz w:val="24"/>
          <w:szCs w:val="24"/>
        </w:rPr>
        <w:lastRenderedPageBreak/>
        <w:t xml:space="preserve">sustentabilidade, resiliência e a importância do ser-humano nessa relação com a produção e máquinas. Portanto, </w:t>
      </w:r>
      <w:r w:rsidR="003F41F7">
        <w:rPr>
          <w:rFonts w:ascii="Arial" w:hAnsi="Arial" w:cs="Arial"/>
          <w:sz w:val="24"/>
          <w:szCs w:val="24"/>
        </w:rPr>
        <w:t xml:space="preserve">à </w:t>
      </w:r>
      <w:r w:rsidRPr="000531BC">
        <w:rPr>
          <w:rFonts w:ascii="Arial" w:hAnsi="Arial" w:cs="Arial"/>
          <w:sz w:val="24"/>
          <w:szCs w:val="24"/>
        </w:rPr>
        <w:t xml:space="preserve">pauta social e ambiental são viscerais </w:t>
      </w:r>
      <w:r w:rsidR="00290A60" w:rsidRPr="000531BC">
        <w:rPr>
          <w:rFonts w:ascii="Arial" w:hAnsi="Arial" w:cs="Arial"/>
          <w:sz w:val="24"/>
          <w:szCs w:val="24"/>
        </w:rPr>
        <w:t>para estabelece</w:t>
      </w:r>
      <w:r w:rsidR="00FC6583" w:rsidRPr="000531BC">
        <w:rPr>
          <w:rFonts w:ascii="Arial" w:hAnsi="Arial" w:cs="Arial"/>
          <w:sz w:val="24"/>
          <w:szCs w:val="24"/>
        </w:rPr>
        <w:t>r</w:t>
      </w:r>
      <w:r w:rsidR="00290A60" w:rsidRPr="000531BC">
        <w:rPr>
          <w:rFonts w:ascii="Arial" w:hAnsi="Arial" w:cs="Arial"/>
          <w:sz w:val="24"/>
          <w:szCs w:val="24"/>
        </w:rPr>
        <w:t xml:space="preserve"> as bases d</w:t>
      </w:r>
      <w:r w:rsidRPr="000531BC">
        <w:rPr>
          <w:rFonts w:ascii="Arial" w:hAnsi="Arial" w:cs="Arial"/>
          <w:sz w:val="24"/>
          <w:szCs w:val="24"/>
        </w:rPr>
        <w:t>estes avanços tecnológicos.</w:t>
      </w:r>
      <w:r w:rsidR="000F01DE">
        <w:rPr>
          <w:rFonts w:ascii="Arial" w:hAnsi="Arial" w:cs="Arial"/>
          <w:sz w:val="24"/>
          <w:szCs w:val="24"/>
        </w:rPr>
        <w:t xml:space="preserve"> </w:t>
      </w:r>
      <w:r w:rsidR="000F01DE" w:rsidRPr="000F01DE">
        <w:rPr>
          <w:rFonts w:ascii="Arial" w:hAnsi="Arial" w:cs="Arial"/>
          <w:sz w:val="24"/>
          <w:szCs w:val="24"/>
        </w:rPr>
        <w:t xml:space="preserve">Nesse sentido, os modelos produtivos passam a incorporar práticas voltadas à preservação ambiental, à utilização eficiente dos recursos naturais e ao bem-estar dos trabalhadores, </w:t>
      </w:r>
      <w:r w:rsidR="000F01DE">
        <w:rPr>
          <w:rFonts w:ascii="Arial" w:hAnsi="Arial" w:cs="Arial"/>
          <w:sz w:val="24"/>
          <w:szCs w:val="24"/>
        </w:rPr>
        <w:t>utilizando</w:t>
      </w:r>
      <w:r w:rsidR="000F01DE" w:rsidRPr="000F01DE">
        <w:rPr>
          <w:rFonts w:ascii="Arial" w:hAnsi="Arial" w:cs="Arial"/>
          <w:sz w:val="24"/>
          <w:szCs w:val="24"/>
        </w:rPr>
        <w:t xml:space="preserve"> inteligência artificial, automação e tecnologias verdes com foco na construção de uma economia mais inclusiva e sustentável.</w:t>
      </w:r>
    </w:p>
    <w:p w14:paraId="3B2FDD5D" w14:textId="3257171F" w:rsidR="008335E3" w:rsidRDefault="00146615" w:rsidP="0081690A">
      <w:pPr>
        <w:spacing w:line="240" w:lineRule="auto"/>
        <w:ind w:firstLine="680"/>
        <w:contextualSpacing/>
        <w:jc w:val="both"/>
        <w:rPr>
          <w:rFonts w:ascii="Arial" w:hAnsi="Arial" w:cs="Arial"/>
          <w:sz w:val="24"/>
          <w:szCs w:val="24"/>
        </w:rPr>
      </w:pPr>
      <w:r w:rsidRPr="000531BC">
        <w:rPr>
          <w:rFonts w:ascii="Arial" w:hAnsi="Arial" w:cs="Arial"/>
          <w:sz w:val="24"/>
          <w:szCs w:val="24"/>
        </w:rPr>
        <w:t xml:space="preserve"> </w:t>
      </w:r>
    </w:p>
    <w:p w14:paraId="20053E67" w14:textId="2515FBDB" w:rsidR="00146615" w:rsidRPr="0081690A" w:rsidRDefault="00290A60" w:rsidP="0081690A">
      <w:pPr>
        <w:spacing w:line="240" w:lineRule="auto"/>
        <w:ind w:firstLine="680"/>
        <w:contextualSpacing/>
        <w:jc w:val="both"/>
        <w:rPr>
          <w:rFonts w:ascii="Arial" w:hAnsi="Arial" w:cs="Arial"/>
          <w:sz w:val="24"/>
          <w:szCs w:val="24"/>
        </w:rPr>
      </w:pPr>
      <w:r w:rsidRPr="000531BC">
        <w:rPr>
          <w:rFonts w:ascii="Arial" w:hAnsi="Arial" w:cs="Arial"/>
          <w:sz w:val="24"/>
          <w:szCs w:val="24"/>
        </w:rPr>
        <w:t>O</w:t>
      </w:r>
      <w:r w:rsidR="00146615" w:rsidRPr="000531BC">
        <w:rPr>
          <w:rFonts w:ascii="Arial" w:hAnsi="Arial" w:cs="Arial"/>
          <w:sz w:val="24"/>
          <w:szCs w:val="24"/>
        </w:rPr>
        <w:t xml:space="preserve"> presente estudo </w:t>
      </w:r>
      <w:r w:rsidR="00146615" w:rsidRPr="000531BC">
        <w:rPr>
          <w:rFonts w:ascii="Arial" w:hAnsi="Arial" w:cs="Arial"/>
          <w:color w:val="000000"/>
          <w:sz w:val="24"/>
          <w:szCs w:val="24"/>
          <w:lang w:eastAsia="pt-BR"/>
        </w:rPr>
        <w:t xml:space="preserve">tem como objetivo geral </w:t>
      </w:r>
      <w:r w:rsidR="00146615" w:rsidRPr="000531BC">
        <w:rPr>
          <w:rFonts w:ascii="Arial" w:hAnsi="Arial" w:cs="Arial"/>
          <w:bCs/>
          <w:color w:val="000000"/>
          <w:spacing w:val="-4"/>
          <w:sz w:val="24"/>
          <w:szCs w:val="24"/>
          <w:lang w:eastAsia="pt-BR"/>
        </w:rPr>
        <w:t>identificar as oportunidades na Indústria de Transformação de papel e celulose (CNAE 17) na transição para a Indústria 5.0 e apresentar tendências</w:t>
      </w:r>
      <w:r w:rsidR="00146615" w:rsidRPr="000531BC">
        <w:rPr>
          <w:rFonts w:ascii="Arial" w:hAnsi="Arial" w:cs="Arial"/>
          <w:sz w:val="24"/>
          <w:szCs w:val="24"/>
        </w:rPr>
        <w:t>. A problemática central reside na necessidade de compreender como um setor tradicional e intensivo em recursos naturais responde às profundas transformações tecnológicas e socioambientais.</w:t>
      </w:r>
      <w:r w:rsidR="0081690A">
        <w:rPr>
          <w:rFonts w:ascii="Arial" w:hAnsi="Arial" w:cs="Arial"/>
          <w:sz w:val="24"/>
          <w:szCs w:val="24"/>
        </w:rPr>
        <w:t xml:space="preserve"> </w:t>
      </w:r>
      <w:r w:rsidR="00146615" w:rsidRPr="000531BC">
        <w:rPr>
          <w:rFonts w:ascii="Arial" w:hAnsi="Arial" w:cs="Arial"/>
          <w:sz w:val="24"/>
          <w:szCs w:val="24"/>
        </w:rPr>
        <w:t xml:space="preserve">O estudo </w:t>
      </w:r>
      <w:r w:rsidR="00771566">
        <w:rPr>
          <w:rFonts w:ascii="Arial" w:hAnsi="Arial" w:cs="Arial"/>
          <w:sz w:val="24"/>
          <w:szCs w:val="24"/>
        </w:rPr>
        <w:t xml:space="preserve">exploratório </w:t>
      </w:r>
      <w:r w:rsidR="00146615" w:rsidRPr="000531BC">
        <w:rPr>
          <w:rFonts w:ascii="Arial" w:hAnsi="Arial" w:cs="Arial"/>
          <w:sz w:val="24"/>
          <w:szCs w:val="24"/>
        </w:rPr>
        <w:t xml:space="preserve">está baseado em pesquisas bibliográficas, alicerçada em </w:t>
      </w:r>
      <w:r w:rsidR="00771566">
        <w:rPr>
          <w:rFonts w:ascii="Arial" w:hAnsi="Arial" w:cs="Arial"/>
          <w:sz w:val="24"/>
          <w:szCs w:val="24"/>
        </w:rPr>
        <w:t>repositórios</w:t>
      </w:r>
      <w:r w:rsidR="00146615" w:rsidRPr="000531BC">
        <w:rPr>
          <w:rFonts w:ascii="Arial" w:hAnsi="Arial" w:cs="Arial"/>
          <w:sz w:val="24"/>
          <w:szCs w:val="24"/>
        </w:rPr>
        <w:t xml:space="preserve"> da web </w:t>
      </w:r>
      <w:proofErr w:type="spellStart"/>
      <w:r w:rsidR="00146615" w:rsidRPr="000531BC">
        <w:rPr>
          <w:rFonts w:ascii="Arial" w:hAnsi="Arial" w:cs="Arial"/>
          <w:sz w:val="24"/>
          <w:szCs w:val="24"/>
        </w:rPr>
        <w:t>of</w:t>
      </w:r>
      <w:proofErr w:type="spellEnd"/>
      <w:r w:rsidR="00146615" w:rsidRPr="000531BC">
        <w:rPr>
          <w:rFonts w:ascii="Arial" w:hAnsi="Arial" w:cs="Arial"/>
          <w:sz w:val="24"/>
          <w:szCs w:val="24"/>
        </w:rPr>
        <w:t xml:space="preserve"> Science</w:t>
      </w:r>
      <w:r w:rsidR="00771566">
        <w:rPr>
          <w:rFonts w:ascii="Arial" w:hAnsi="Arial" w:cs="Arial"/>
          <w:sz w:val="24"/>
          <w:szCs w:val="24"/>
        </w:rPr>
        <w:t>,</w:t>
      </w:r>
      <w:r w:rsidR="00146615" w:rsidRPr="000531BC">
        <w:rPr>
          <w:rFonts w:ascii="Arial" w:hAnsi="Arial" w:cs="Arial"/>
          <w:sz w:val="24"/>
          <w:szCs w:val="24"/>
        </w:rPr>
        <w:t xml:space="preserve"> Google Scholar</w:t>
      </w:r>
      <w:r w:rsidR="00771566">
        <w:rPr>
          <w:rFonts w:ascii="Arial" w:hAnsi="Arial" w:cs="Arial"/>
          <w:sz w:val="24"/>
          <w:szCs w:val="24"/>
        </w:rPr>
        <w:t>, sites, dentre outras fontes</w:t>
      </w:r>
      <w:r w:rsidR="00146615" w:rsidRPr="000531BC">
        <w:rPr>
          <w:rFonts w:ascii="Arial" w:hAnsi="Arial" w:cs="Arial"/>
          <w:sz w:val="24"/>
          <w:szCs w:val="24"/>
        </w:rPr>
        <w:t xml:space="preserve">. Assim, este </w:t>
      </w:r>
      <w:r w:rsidRPr="000531BC">
        <w:rPr>
          <w:rFonts w:ascii="Arial" w:hAnsi="Arial" w:cs="Arial"/>
          <w:sz w:val="24"/>
          <w:szCs w:val="24"/>
        </w:rPr>
        <w:t>trabalho</w:t>
      </w:r>
      <w:r w:rsidR="00146615" w:rsidRPr="000531BC">
        <w:rPr>
          <w:rFonts w:ascii="Arial" w:hAnsi="Arial" w:cs="Arial"/>
          <w:sz w:val="24"/>
          <w:szCs w:val="24"/>
        </w:rPr>
        <w:t xml:space="preserve"> pretende contribuir para o debate sobre inovação e sustentabilidade no setor de papel e celulose, oferecendo uma visão crítica sobre sua adaptação às exigências atuais e demonstrar caminhos possíveis para seu fortalecimento competitivo no panorama nacional e internacional</w:t>
      </w:r>
      <w:r w:rsidR="00771566">
        <w:rPr>
          <w:rFonts w:ascii="Arial" w:hAnsi="Arial" w:cs="Arial"/>
          <w:sz w:val="24"/>
          <w:szCs w:val="24"/>
        </w:rPr>
        <w:t>, além dos benefícios financeiros, sociais e ambientais ao integrar as respectivas tecnologias da I. 4.0 e I.5.0 nas empresas</w:t>
      </w:r>
      <w:r w:rsidR="0081690A">
        <w:rPr>
          <w:rFonts w:ascii="Arial" w:hAnsi="Arial" w:cs="Arial"/>
          <w:sz w:val="24"/>
          <w:szCs w:val="24"/>
        </w:rPr>
        <w:t xml:space="preserve"> </w:t>
      </w:r>
      <w:r w:rsidR="00771566">
        <w:rPr>
          <w:rFonts w:ascii="Arial" w:hAnsi="Arial" w:cs="Arial"/>
          <w:sz w:val="24"/>
          <w:szCs w:val="24"/>
        </w:rPr>
        <w:t>do Paraná, visto que é um setor valioso</w:t>
      </w:r>
      <w:r w:rsidR="00C51FD7">
        <w:rPr>
          <w:rFonts w:ascii="Arial" w:hAnsi="Arial" w:cs="Arial"/>
          <w:sz w:val="24"/>
          <w:szCs w:val="24"/>
        </w:rPr>
        <w:t xml:space="preserve"> para o Brasil</w:t>
      </w:r>
      <w:r w:rsidR="00771566">
        <w:rPr>
          <w:rFonts w:ascii="Arial" w:hAnsi="Arial" w:cs="Arial"/>
          <w:sz w:val="24"/>
          <w:szCs w:val="24"/>
        </w:rPr>
        <w:t>, pois fornece</w:t>
      </w:r>
      <w:r w:rsidR="0081690A">
        <w:rPr>
          <w:rFonts w:ascii="Arial" w:hAnsi="Arial" w:cs="Arial"/>
          <w:sz w:val="24"/>
          <w:szCs w:val="24"/>
        </w:rPr>
        <w:t xml:space="preserve"> uma participação significativa no PIB do Estado, como também milhares de </w:t>
      </w:r>
      <w:r w:rsidR="0081690A">
        <w:rPr>
          <w:rFonts w:ascii="Arial" w:hAnsi="Arial" w:cs="Arial"/>
          <w:sz w:val="24"/>
          <w:szCs w:val="24"/>
        </w:rPr>
        <w:t>empregos diretos e indiretos para a população paranaense</w:t>
      </w:r>
      <w:r w:rsidR="00680510">
        <w:rPr>
          <w:rFonts w:ascii="Arial" w:hAnsi="Arial" w:cs="Arial"/>
          <w:sz w:val="24"/>
          <w:szCs w:val="24"/>
        </w:rPr>
        <w:t>.</w:t>
      </w:r>
    </w:p>
    <w:p w14:paraId="40D8CED4" w14:textId="177D2426" w:rsidR="00930A8D" w:rsidRPr="000531BC" w:rsidRDefault="00930A8D" w:rsidP="0081690A">
      <w:pPr>
        <w:pStyle w:val="PargrafodaLista"/>
        <w:numPr>
          <w:ilvl w:val="0"/>
          <w:numId w:val="6"/>
        </w:numPr>
        <w:contextualSpacing/>
        <w:jc w:val="both"/>
        <w:rPr>
          <w:rFonts w:ascii="Arial" w:hAnsi="Arial" w:cs="Arial"/>
          <w:b/>
          <w:bCs/>
          <w:color w:val="000000"/>
          <w:sz w:val="24"/>
          <w:szCs w:val="24"/>
          <w:lang w:eastAsia="pt-BR"/>
        </w:rPr>
      </w:pPr>
      <w:r w:rsidRPr="000531BC">
        <w:rPr>
          <w:rFonts w:ascii="Arial" w:hAnsi="Arial" w:cs="Arial"/>
          <w:b/>
          <w:bCs/>
          <w:color w:val="000000"/>
          <w:sz w:val="24"/>
          <w:szCs w:val="24"/>
          <w:lang w:eastAsia="pt-BR"/>
        </w:rPr>
        <w:t>Metodologia</w:t>
      </w:r>
    </w:p>
    <w:p w14:paraId="36E08E09" w14:textId="77777777" w:rsidR="00D85A8A" w:rsidRPr="000531BC" w:rsidRDefault="00D85A8A" w:rsidP="0081690A">
      <w:pPr>
        <w:pStyle w:val="PargrafodaLista"/>
        <w:ind w:left="1040" w:firstLine="0"/>
        <w:contextualSpacing/>
        <w:jc w:val="both"/>
        <w:rPr>
          <w:rFonts w:ascii="Arial" w:hAnsi="Arial" w:cs="Arial"/>
          <w:b/>
          <w:bCs/>
          <w:color w:val="000000"/>
          <w:sz w:val="24"/>
          <w:szCs w:val="24"/>
          <w:lang w:eastAsia="pt-BR"/>
        </w:rPr>
      </w:pPr>
    </w:p>
    <w:p w14:paraId="21D1E7A1" w14:textId="65041B18" w:rsidR="00290A60" w:rsidRPr="000531BC" w:rsidRDefault="00290A60" w:rsidP="0081690A">
      <w:pPr>
        <w:pStyle w:val="PargrafodaLista"/>
        <w:ind w:left="1040" w:firstLine="0"/>
        <w:contextualSpacing/>
        <w:jc w:val="both"/>
        <w:rPr>
          <w:rFonts w:ascii="Arial" w:hAnsi="Arial" w:cs="Arial"/>
          <w:b/>
          <w:bCs/>
          <w:color w:val="000000"/>
          <w:sz w:val="24"/>
          <w:szCs w:val="24"/>
          <w:lang w:eastAsia="pt-BR"/>
        </w:rPr>
      </w:pPr>
      <w:r w:rsidRPr="000531BC">
        <w:rPr>
          <w:rFonts w:ascii="Arial" w:hAnsi="Arial" w:cs="Arial"/>
          <w:b/>
          <w:bCs/>
          <w:color w:val="000000"/>
          <w:sz w:val="24"/>
          <w:szCs w:val="24"/>
          <w:lang w:eastAsia="pt-BR"/>
        </w:rPr>
        <w:t>2.1 Natureza da pesquisa</w:t>
      </w:r>
    </w:p>
    <w:p w14:paraId="518FBEA5" w14:textId="1EFECAFA" w:rsidR="00E87D93" w:rsidRPr="000531BC" w:rsidRDefault="00220781" w:rsidP="0081690A">
      <w:pPr>
        <w:pStyle w:val="NormalWeb"/>
        <w:spacing w:before="0" w:beforeAutospacing="0" w:after="160" w:afterAutospacing="0"/>
        <w:jc w:val="both"/>
      </w:pPr>
      <w:r>
        <w:rPr>
          <w:rFonts w:ascii="Arial" w:hAnsi="Arial" w:cs="Arial"/>
        </w:rPr>
        <w:tab/>
      </w:r>
      <w:r w:rsidR="00415D89" w:rsidRPr="000531BC">
        <w:rPr>
          <w:rFonts w:ascii="Arial" w:hAnsi="Arial" w:cs="Arial"/>
        </w:rPr>
        <w:fldChar w:fldCharType="begin"/>
      </w:r>
      <w:r w:rsidR="000531BC">
        <w:rPr>
          <w:rFonts w:ascii="Arial" w:hAnsi="Arial" w:cs="Arial"/>
        </w:rPr>
        <w:instrText xml:space="preserve"> ADDIN ZOTERO_ITEM CSL_CITATION {"citationID":"xCfb0vs0","properties":{"formattedCitation":"(Pizzani {\\i{}et al.}, 2012)","plainCitation":"(Pizzani et al., 2012)","dontUpdate":true,"noteIndex":0},"citationItems":[{"id":230,"uris":["http://zotero.org/users/15936947/items/BSEL7CZY"],"itemData":{"id":230,"type":"article-journal","container-title":"RDBCI: Revista Digital de Biblioteconomia e Ciência da Informação","issue":"2","page":"53–66","source":"Google Scholar","title":"A arte da pesquisa bibliográfica na busca do conhecimento","volume":"10","author":[{"family":"Pizzani","given":"Luciana"},{"family":"Silva","given":"Rosemary Cristina","non-dropping-particle":"da"},{"family":"Bello","given":"Suzelei Faria"},{"family":"Hayashi","given":"Maria Cristina Piumbato Innocentini"}],"issued":{"date-parts":[["2012"]]}}}],"schema":"https://github.com/citation-style-language/schema/raw/master/csl-citation.json"} </w:instrText>
      </w:r>
      <w:r w:rsidR="00415D89" w:rsidRPr="000531BC">
        <w:rPr>
          <w:rFonts w:ascii="Arial" w:hAnsi="Arial" w:cs="Arial"/>
        </w:rPr>
        <w:fldChar w:fldCharType="separate"/>
      </w:r>
      <w:proofErr w:type="spellStart"/>
      <w:r w:rsidR="00415D89" w:rsidRPr="000531BC">
        <w:rPr>
          <w:rFonts w:ascii="Arial" w:hAnsi="Arial" w:cs="Arial"/>
        </w:rPr>
        <w:t>Pizzani</w:t>
      </w:r>
      <w:proofErr w:type="spellEnd"/>
      <w:r w:rsidR="00415D89" w:rsidRPr="000531BC">
        <w:rPr>
          <w:rFonts w:ascii="Arial" w:hAnsi="Arial" w:cs="Arial"/>
        </w:rPr>
        <w:t xml:space="preserve"> </w:t>
      </w:r>
      <w:r w:rsidR="00415D89" w:rsidRPr="000531BC">
        <w:rPr>
          <w:rFonts w:ascii="Arial" w:hAnsi="Arial" w:cs="Arial"/>
          <w:i/>
          <w:iCs/>
        </w:rPr>
        <w:t>et al.</w:t>
      </w:r>
      <w:r w:rsidR="00415D89" w:rsidRPr="000531BC">
        <w:rPr>
          <w:rFonts w:ascii="Arial" w:hAnsi="Arial" w:cs="Arial"/>
        </w:rPr>
        <w:t xml:space="preserve">, </w:t>
      </w:r>
      <w:r w:rsidR="006D7C9A" w:rsidRPr="000531BC">
        <w:rPr>
          <w:rFonts w:ascii="Arial" w:hAnsi="Arial" w:cs="Arial"/>
        </w:rPr>
        <w:t>(</w:t>
      </w:r>
      <w:r w:rsidR="00415D89" w:rsidRPr="000531BC">
        <w:rPr>
          <w:rFonts w:ascii="Arial" w:hAnsi="Arial" w:cs="Arial"/>
        </w:rPr>
        <w:t>2012)</w:t>
      </w:r>
      <w:r w:rsidR="00415D89" w:rsidRPr="000531BC">
        <w:rPr>
          <w:rFonts w:ascii="Arial" w:hAnsi="Arial" w:cs="Arial"/>
        </w:rPr>
        <w:fldChar w:fldCharType="end"/>
      </w:r>
      <w:r w:rsidR="00415D89" w:rsidRPr="000531BC">
        <w:rPr>
          <w:rFonts w:ascii="Arial" w:hAnsi="Arial" w:cs="Arial"/>
        </w:rPr>
        <w:t xml:space="preserve"> </w:t>
      </w:r>
      <w:r w:rsidR="00E87D93" w:rsidRPr="000531BC">
        <w:rPr>
          <w:rFonts w:ascii="Arial" w:hAnsi="Arial" w:cs="Arial"/>
          <w:color w:val="000000"/>
        </w:rPr>
        <w:t xml:space="preserve">esclarece que pesquisas bibliográficas contribuem positivamente em conhecimento para explorar temas. Nesta concepção, o estudo está alicerçado em repositórios da Web </w:t>
      </w:r>
      <w:proofErr w:type="spellStart"/>
      <w:r w:rsidR="00E87D93" w:rsidRPr="000531BC">
        <w:rPr>
          <w:rFonts w:ascii="Arial" w:hAnsi="Arial" w:cs="Arial"/>
          <w:color w:val="000000"/>
        </w:rPr>
        <w:t>of</w:t>
      </w:r>
      <w:proofErr w:type="spellEnd"/>
      <w:r w:rsidR="00E87D93" w:rsidRPr="000531BC">
        <w:rPr>
          <w:rFonts w:ascii="Arial" w:hAnsi="Arial" w:cs="Arial"/>
          <w:color w:val="000000"/>
        </w:rPr>
        <w:t xml:space="preserve"> Science e Google Scholar, objetivando ampliar o conhecimento acerca das mudanças no setor de papel e celulose à luz da I. 4.0 e I.5.0, utilizando artigos, periódicos, sites, demografias, entre outras fontes.</w:t>
      </w:r>
    </w:p>
    <w:p w14:paraId="27866B7D" w14:textId="2CF75CA8" w:rsidR="00290A60" w:rsidRPr="000531BC" w:rsidRDefault="00A32AC5" w:rsidP="00A32AC5">
      <w:pPr>
        <w:spacing w:line="240" w:lineRule="auto"/>
        <w:ind w:firstLine="708"/>
        <w:contextualSpacing/>
        <w:jc w:val="both"/>
        <w:rPr>
          <w:rFonts w:ascii="Arial" w:hAnsi="Arial" w:cs="Arial"/>
          <w:b/>
          <w:bCs/>
          <w:color w:val="000000"/>
          <w:sz w:val="24"/>
          <w:szCs w:val="24"/>
          <w:lang w:eastAsia="pt-BR"/>
        </w:rPr>
      </w:pPr>
      <w:r>
        <w:rPr>
          <w:rFonts w:ascii="Arial" w:hAnsi="Arial" w:cs="Arial"/>
          <w:b/>
          <w:bCs/>
          <w:color w:val="000000"/>
          <w:sz w:val="24"/>
          <w:szCs w:val="24"/>
          <w:lang w:eastAsia="pt-BR"/>
        </w:rPr>
        <w:t xml:space="preserve">     2.2 </w:t>
      </w:r>
      <w:r w:rsidR="00290A60" w:rsidRPr="000531BC">
        <w:rPr>
          <w:rFonts w:ascii="Arial" w:hAnsi="Arial" w:cs="Arial"/>
          <w:b/>
          <w:bCs/>
          <w:color w:val="000000"/>
          <w:sz w:val="24"/>
          <w:szCs w:val="24"/>
          <w:lang w:eastAsia="pt-BR"/>
        </w:rPr>
        <w:t>Coleta de dados</w:t>
      </w:r>
    </w:p>
    <w:p w14:paraId="45786101" w14:textId="5FF2B619" w:rsidR="00290A60" w:rsidRPr="000531BC" w:rsidRDefault="00E87D93" w:rsidP="00220781">
      <w:pPr>
        <w:spacing w:line="240" w:lineRule="auto"/>
        <w:ind w:firstLine="708"/>
        <w:contextualSpacing/>
        <w:jc w:val="both"/>
        <w:rPr>
          <w:rFonts w:ascii="Arial" w:hAnsi="Arial" w:cs="Arial"/>
          <w:color w:val="000000"/>
          <w:sz w:val="24"/>
          <w:szCs w:val="24"/>
          <w:lang w:eastAsia="pt-BR"/>
        </w:rPr>
      </w:pPr>
      <w:r w:rsidRPr="000531BC">
        <w:rPr>
          <w:rFonts w:ascii="Arial" w:hAnsi="Arial" w:cs="Arial"/>
          <w:color w:val="000000"/>
          <w:sz w:val="24"/>
          <w:szCs w:val="24"/>
        </w:rPr>
        <w:t xml:space="preserve">Para busca de trabalhos como fontes de pesquisa, foram empregados os descritores: Indústria 4.0; Sustentabilidade; fábrica de celulose; Indústria 5.0; mudanças; sociedade 5.0; </w:t>
      </w:r>
      <w:proofErr w:type="spellStart"/>
      <w:r w:rsidRPr="000531BC">
        <w:rPr>
          <w:rFonts w:ascii="Arial" w:hAnsi="Arial" w:cs="Arial"/>
          <w:color w:val="000000"/>
          <w:sz w:val="24"/>
          <w:szCs w:val="24"/>
        </w:rPr>
        <w:t>cibersegurança</w:t>
      </w:r>
      <w:proofErr w:type="spellEnd"/>
      <w:r w:rsidRPr="000531BC">
        <w:rPr>
          <w:rFonts w:ascii="Arial" w:hAnsi="Arial" w:cs="Arial"/>
          <w:color w:val="000000"/>
          <w:sz w:val="24"/>
          <w:szCs w:val="24"/>
        </w:rPr>
        <w:t xml:space="preserve">, Robôs Colaborativos, inteligência artificial entre outras referências de tópicos. Na análise de todos os recursos da pesquisa foram armazenados em planilhas, do </w:t>
      </w:r>
      <w:proofErr w:type="spellStart"/>
      <w:r w:rsidRPr="000531BC">
        <w:rPr>
          <w:rFonts w:ascii="Arial" w:hAnsi="Arial" w:cs="Arial"/>
          <w:color w:val="000000"/>
          <w:sz w:val="24"/>
          <w:szCs w:val="24"/>
        </w:rPr>
        <w:t>excel</w:t>
      </w:r>
      <w:proofErr w:type="spellEnd"/>
      <w:r w:rsidRPr="000531BC">
        <w:rPr>
          <w:rFonts w:ascii="Arial" w:hAnsi="Arial" w:cs="Arial"/>
          <w:color w:val="000000"/>
          <w:sz w:val="24"/>
          <w:szCs w:val="24"/>
        </w:rPr>
        <w:t xml:space="preserve"> totalizando 9425 estudos. Sob este montante, foram abordados apenas 108 artigos com consultas em português, inglês e espanhol.</w:t>
      </w:r>
      <w:r w:rsidRPr="000531BC">
        <w:rPr>
          <w:rStyle w:val="apple-tab-span"/>
          <w:rFonts w:ascii="Arial" w:hAnsi="Arial" w:cs="Arial"/>
          <w:color w:val="000000"/>
          <w:sz w:val="24"/>
          <w:szCs w:val="24"/>
        </w:rPr>
        <w:tab/>
      </w:r>
      <w:r w:rsidR="00D85A8A" w:rsidRPr="000531BC">
        <w:rPr>
          <w:rFonts w:ascii="Arial" w:hAnsi="Arial" w:cs="Arial"/>
          <w:color w:val="000000"/>
          <w:sz w:val="24"/>
          <w:szCs w:val="24"/>
          <w:lang w:eastAsia="pt-BR"/>
        </w:rPr>
        <w:tab/>
      </w:r>
    </w:p>
    <w:p w14:paraId="7C4EE025" w14:textId="77777777" w:rsidR="00D85A8A" w:rsidRPr="000531BC" w:rsidRDefault="00D85A8A" w:rsidP="0081690A">
      <w:pPr>
        <w:spacing w:line="240" w:lineRule="auto"/>
        <w:contextualSpacing/>
        <w:jc w:val="both"/>
        <w:rPr>
          <w:rFonts w:ascii="Arial" w:hAnsi="Arial" w:cs="Arial"/>
          <w:color w:val="000000"/>
          <w:sz w:val="24"/>
          <w:szCs w:val="24"/>
          <w:lang w:eastAsia="pt-BR"/>
        </w:rPr>
      </w:pPr>
    </w:p>
    <w:p w14:paraId="6F93633C" w14:textId="1D0391A6" w:rsidR="00290A60" w:rsidRPr="000531BC" w:rsidRDefault="00A32AC5" w:rsidP="00A32AC5">
      <w:pPr>
        <w:pStyle w:val="PargrafodaLista"/>
        <w:ind w:left="1040" w:firstLine="0"/>
        <w:contextualSpacing/>
        <w:jc w:val="both"/>
        <w:rPr>
          <w:rFonts w:ascii="Arial" w:hAnsi="Arial" w:cs="Arial"/>
          <w:b/>
          <w:bCs/>
          <w:color w:val="000000"/>
          <w:sz w:val="24"/>
          <w:szCs w:val="24"/>
          <w:lang w:eastAsia="pt-BR"/>
        </w:rPr>
      </w:pPr>
      <w:r>
        <w:rPr>
          <w:rFonts w:ascii="Arial" w:hAnsi="Arial" w:cs="Arial"/>
          <w:b/>
          <w:bCs/>
          <w:color w:val="000000"/>
          <w:sz w:val="24"/>
          <w:szCs w:val="24"/>
          <w:lang w:eastAsia="pt-BR"/>
        </w:rPr>
        <w:t>2.3</w:t>
      </w:r>
      <w:r w:rsidR="003F41F7">
        <w:rPr>
          <w:rFonts w:ascii="Arial" w:hAnsi="Arial" w:cs="Arial"/>
          <w:b/>
          <w:bCs/>
          <w:color w:val="000000"/>
          <w:sz w:val="24"/>
          <w:szCs w:val="24"/>
          <w:lang w:eastAsia="pt-BR"/>
        </w:rPr>
        <w:t xml:space="preserve"> </w:t>
      </w:r>
      <w:r w:rsidR="00290A60" w:rsidRPr="000531BC">
        <w:rPr>
          <w:rFonts w:ascii="Arial" w:hAnsi="Arial" w:cs="Arial"/>
          <w:b/>
          <w:bCs/>
          <w:color w:val="000000"/>
          <w:sz w:val="24"/>
          <w:szCs w:val="24"/>
          <w:lang w:eastAsia="pt-BR"/>
        </w:rPr>
        <w:t xml:space="preserve">Tratamento de dados </w:t>
      </w:r>
    </w:p>
    <w:p w14:paraId="06C41965" w14:textId="5715D07C" w:rsidR="007017BB" w:rsidRPr="000531BC" w:rsidRDefault="00290A60" w:rsidP="00220781">
      <w:pPr>
        <w:spacing w:line="240" w:lineRule="auto"/>
        <w:ind w:firstLine="680"/>
        <w:contextualSpacing/>
        <w:jc w:val="both"/>
        <w:rPr>
          <w:rFonts w:ascii="Arial" w:hAnsi="Arial" w:cs="Arial"/>
          <w:color w:val="000000"/>
          <w:sz w:val="24"/>
          <w:szCs w:val="24"/>
          <w:lang w:eastAsia="pt-BR"/>
        </w:rPr>
      </w:pPr>
      <w:r w:rsidRPr="000531BC">
        <w:rPr>
          <w:rFonts w:ascii="Arial" w:hAnsi="Arial" w:cs="Arial"/>
          <w:color w:val="000000"/>
          <w:sz w:val="24"/>
          <w:szCs w:val="24"/>
          <w:lang w:eastAsia="pt-BR"/>
        </w:rPr>
        <w:t xml:space="preserve">A </w:t>
      </w:r>
      <w:r w:rsidR="00E87D93" w:rsidRPr="000531BC">
        <w:rPr>
          <w:rFonts w:ascii="Arial" w:hAnsi="Arial" w:cs="Arial"/>
          <w:color w:val="000000"/>
          <w:sz w:val="24"/>
          <w:szCs w:val="24"/>
        </w:rPr>
        <w:t>pesquisa foi realizada de forma qualitativa, atendendo ao critério de analisar artigos que contribuam para a observação da Indústria 4.0 e Indústria 5.0 no setor de papel e celulose em âmbito internacional, nacional e Estadual, tendo foco em projetos paranaenses voltados para tecnologia e sustentabilidade no segmento de papel e celulose</w:t>
      </w:r>
      <w:r w:rsidR="001B67A7" w:rsidRPr="000531BC">
        <w:rPr>
          <w:rFonts w:ascii="Arial" w:hAnsi="Arial" w:cs="Arial"/>
          <w:color w:val="000000"/>
          <w:sz w:val="24"/>
          <w:szCs w:val="24"/>
          <w:lang w:eastAsia="pt-BR"/>
        </w:rPr>
        <w:t>.</w:t>
      </w:r>
    </w:p>
    <w:p w14:paraId="731369D1" w14:textId="04675125" w:rsidR="00695147" w:rsidRPr="00A32AC5" w:rsidRDefault="00A32AC5" w:rsidP="00A32AC5">
      <w:pPr>
        <w:pStyle w:val="PargrafodaLista"/>
        <w:numPr>
          <w:ilvl w:val="0"/>
          <w:numId w:val="6"/>
        </w:numPr>
        <w:contextualSpacing/>
        <w:jc w:val="both"/>
        <w:rPr>
          <w:rFonts w:ascii="Arial" w:hAnsi="Arial" w:cs="Arial"/>
          <w:b/>
          <w:bCs/>
          <w:color w:val="000000"/>
          <w:sz w:val="24"/>
          <w:szCs w:val="24"/>
          <w:lang w:eastAsia="pt-BR"/>
        </w:rPr>
      </w:pPr>
      <w:r>
        <w:rPr>
          <w:rFonts w:ascii="Arial" w:hAnsi="Arial" w:cs="Arial"/>
          <w:b/>
          <w:bCs/>
          <w:color w:val="000000"/>
          <w:sz w:val="24"/>
          <w:szCs w:val="24"/>
          <w:lang w:eastAsia="pt-BR"/>
        </w:rPr>
        <w:lastRenderedPageBreak/>
        <w:t xml:space="preserve"> </w:t>
      </w:r>
      <w:r w:rsidR="00930A8D" w:rsidRPr="00A32AC5">
        <w:rPr>
          <w:rFonts w:ascii="Arial" w:hAnsi="Arial" w:cs="Arial"/>
          <w:b/>
          <w:bCs/>
          <w:color w:val="000000"/>
          <w:sz w:val="24"/>
          <w:szCs w:val="24"/>
          <w:lang w:eastAsia="pt-BR"/>
        </w:rPr>
        <w:t>Resultados</w:t>
      </w:r>
    </w:p>
    <w:p w14:paraId="21281DDA" w14:textId="16EE80AB" w:rsidR="00931477" w:rsidRPr="000531BC" w:rsidRDefault="002875A8" w:rsidP="0081690A">
      <w:pPr>
        <w:spacing w:line="240" w:lineRule="auto"/>
        <w:ind w:firstLine="680"/>
        <w:contextualSpacing/>
        <w:jc w:val="both"/>
        <w:rPr>
          <w:rFonts w:ascii="Arial" w:hAnsi="Arial" w:cs="Arial"/>
          <w:b/>
          <w:bCs/>
          <w:color w:val="000000"/>
          <w:sz w:val="24"/>
          <w:szCs w:val="24"/>
          <w:lang w:eastAsia="pt-BR"/>
        </w:rPr>
      </w:pPr>
      <w:r w:rsidRPr="000531BC">
        <w:rPr>
          <w:rFonts w:ascii="Arial" w:hAnsi="Arial" w:cs="Arial"/>
          <w:color w:val="000000"/>
          <w:sz w:val="24"/>
          <w:szCs w:val="24"/>
          <w:lang w:eastAsia="pt-BR"/>
        </w:rPr>
        <w:t xml:space="preserve">No decorrer do estudo, observou-se </w:t>
      </w:r>
      <w:r w:rsidR="005F6FC1" w:rsidRPr="000531BC">
        <w:rPr>
          <w:rFonts w:ascii="Arial" w:hAnsi="Arial" w:cs="Arial"/>
          <w:color w:val="000000"/>
          <w:sz w:val="24"/>
          <w:szCs w:val="24"/>
          <w:lang w:eastAsia="pt-BR"/>
        </w:rPr>
        <w:t>que o setor de Papel e Celulose de fato, possui uma conscientização sobre os benefícios das tecnologias advindas tanto, à luz da I.4.0, quanto da I.5.0, em termos de maior qualidade do produto, maximização do lucro, eficiência ener</w:t>
      </w:r>
      <w:r w:rsidR="00C83C62" w:rsidRPr="000531BC">
        <w:rPr>
          <w:rFonts w:ascii="Arial" w:hAnsi="Arial" w:cs="Arial"/>
          <w:color w:val="000000"/>
          <w:sz w:val="24"/>
          <w:szCs w:val="24"/>
          <w:lang w:eastAsia="pt-BR"/>
        </w:rPr>
        <w:t xml:space="preserve">gética, modelos de negócios mais inclusivos </w:t>
      </w:r>
      <w:r w:rsidR="00016ACF" w:rsidRPr="000531BC">
        <w:rPr>
          <w:rFonts w:ascii="Arial" w:hAnsi="Arial" w:cs="Arial"/>
          <w:color w:val="000000"/>
          <w:sz w:val="24"/>
          <w:szCs w:val="24"/>
          <w:lang w:eastAsia="pt-BR"/>
        </w:rPr>
        <w:t>ou</w:t>
      </w:r>
      <w:r w:rsidR="00C83C62" w:rsidRPr="000531BC">
        <w:rPr>
          <w:rFonts w:ascii="Arial" w:hAnsi="Arial" w:cs="Arial"/>
          <w:color w:val="000000"/>
          <w:sz w:val="24"/>
          <w:szCs w:val="24"/>
          <w:lang w:eastAsia="pt-BR"/>
        </w:rPr>
        <w:t xml:space="preserve"> sustentáveis</w:t>
      </w:r>
      <w:r w:rsidR="00AB0D4A" w:rsidRPr="000531BC">
        <w:rPr>
          <w:rFonts w:ascii="Arial" w:hAnsi="Arial" w:cs="Arial"/>
          <w:color w:val="000000"/>
          <w:sz w:val="24"/>
          <w:szCs w:val="24"/>
          <w:lang w:eastAsia="pt-BR"/>
        </w:rPr>
        <w:t>,</w:t>
      </w:r>
      <w:r w:rsidR="00ED5BC1" w:rsidRPr="000531BC">
        <w:rPr>
          <w:rFonts w:ascii="Arial" w:hAnsi="Arial" w:cs="Arial"/>
          <w:color w:val="000000"/>
          <w:sz w:val="24"/>
          <w:szCs w:val="24"/>
        </w:rPr>
        <w:t xml:space="preserve"> tal como </w:t>
      </w:r>
      <w:proofErr w:type="spellStart"/>
      <w:r w:rsidR="00ED5BC1" w:rsidRPr="000531BC">
        <w:rPr>
          <w:rFonts w:ascii="Arial" w:hAnsi="Arial" w:cs="Arial"/>
          <w:color w:val="000000"/>
          <w:sz w:val="24"/>
          <w:szCs w:val="24"/>
        </w:rPr>
        <w:t>bioprocessos</w:t>
      </w:r>
      <w:proofErr w:type="spellEnd"/>
      <w:r w:rsidR="00ED5BC1" w:rsidRPr="000531BC">
        <w:rPr>
          <w:rFonts w:ascii="Arial" w:hAnsi="Arial" w:cs="Arial"/>
          <w:color w:val="000000"/>
          <w:sz w:val="24"/>
          <w:szCs w:val="24"/>
        </w:rPr>
        <w:t xml:space="preserve"> e biotecnologias que estão relacionados a mitigação de gases de efeito estufa e do carbono</w:t>
      </w:r>
      <w:r w:rsidR="00016ACF" w:rsidRPr="000531BC">
        <w:rPr>
          <w:rFonts w:ascii="Arial" w:hAnsi="Arial" w:cs="Arial"/>
          <w:color w:val="000000"/>
          <w:sz w:val="24"/>
          <w:szCs w:val="24"/>
        </w:rPr>
        <w:t xml:space="preserve">. Todavia, </w:t>
      </w:r>
      <w:r w:rsidR="00016ACF" w:rsidRPr="000531BC">
        <w:rPr>
          <w:rFonts w:ascii="Arial" w:hAnsi="Arial" w:cs="Arial"/>
          <w:color w:val="000000"/>
          <w:sz w:val="24"/>
          <w:szCs w:val="24"/>
        </w:rPr>
        <w:fldChar w:fldCharType="begin"/>
      </w:r>
      <w:r w:rsidR="000531BC">
        <w:rPr>
          <w:rFonts w:ascii="Arial" w:hAnsi="Arial" w:cs="Arial"/>
          <w:color w:val="000000"/>
          <w:sz w:val="24"/>
          <w:szCs w:val="24"/>
        </w:rPr>
        <w:instrText xml:space="preserve"> ADDIN ZOTERO_ITEM CSL_CITATION {"citationID":"UjJmFdj9","properties":{"formattedCitation":"(Ferreira; de Paula, 2021)","plainCitation":"(Ferreira; de Paula, 2021)","dontUpdate":true,"noteIndex":0},"citationItems":[{"id":161,"uris":["http://zotero.org/users/15936947/items/DSVJN3PT"],"itemData":{"id":161,"type":"article-journal","container-title":"RASI, Volta Redonda","issue":"1","page":"124–139","source":"Google Scholar","title":"Os Primeiros Impactos da Indústria 4.0 sobre o Setor de Papel e Celulose","volume":"7","author":[{"family":"Ferreira","given":"Sarah Cristina Ribeiro"},{"family":"Paula","given":"Germano Mendes","non-dropping-particle":"de"}],"issued":{"date-parts":[["2021"]]}}}],"schema":"https://github.com/citation-style-language/schema/raw/master/csl-citation.json"} </w:instrText>
      </w:r>
      <w:r w:rsidR="00016ACF" w:rsidRPr="000531BC">
        <w:rPr>
          <w:rFonts w:ascii="Arial" w:hAnsi="Arial" w:cs="Arial"/>
          <w:color w:val="000000"/>
          <w:sz w:val="24"/>
          <w:szCs w:val="24"/>
        </w:rPr>
        <w:fldChar w:fldCharType="separate"/>
      </w:r>
      <w:r w:rsidR="00016ACF" w:rsidRPr="000531BC">
        <w:rPr>
          <w:rFonts w:ascii="Arial" w:hAnsi="Arial" w:cs="Arial"/>
          <w:sz w:val="24"/>
          <w:szCs w:val="24"/>
        </w:rPr>
        <w:t xml:space="preserve">Ferreira; de Paula, </w:t>
      </w:r>
      <w:r w:rsidR="00FC6583" w:rsidRPr="000531BC">
        <w:rPr>
          <w:rFonts w:ascii="Arial" w:hAnsi="Arial" w:cs="Arial"/>
          <w:sz w:val="24"/>
          <w:szCs w:val="24"/>
        </w:rPr>
        <w:t>(</w:t>
      </w:r>
      <w:r w:rsidR="00016ACF" w:rsidRPr="000531BC">
        <w:rPr>
          <w:rFonts w:ascii="Arial" w:hAnsi="Arial" w:cs="Arial"/>
          <w:sz w:val="24"/>
          <w:szCs w:val="24"/>
        </w:rPr>
        <w:t>2021)</w:t>
      </w:r>
      <w:r w:rsidR="00016ACF" w:rsidRPr="000531BC">
        <w:rPr>
          <w:rFonts w:ascii="Arial" w:hAnsi="Arial" w:cs="Arial"/>
          <w:color w:val="000000"/>
          <w:sz w:val="24"/>
          <w:szCs w:val="24"/>
        </w:rPr>
        <w:fldChar w:fldCharType="end"/>
      </w:r>
      <w:r w:rsidR="00016ACF" w:rsidRPr="000531BC">
        <w:rPr>
          <w:rFonts w:ascii="Arial" w:hAnsi="Arial" w:cs="Arial"/>
          <w:color w:val="000000"/>
          <w:sz w:val="24"/>
          <w:szCs w:val="24"/>
        </w:rPr>
        <w:t xml:space="preserve"> esclarece que este setor apenas deu os primeiros passos no que diz respeito à inoculação de tecnologias emergentes, porém há uma grande expectativa por parte das empresas para direcionar investimentos</w:t>
      </w:r>
      <w:r w:rsidR="00FC6583" w:rsidRPr="000531BC">
        <w:rPr>
          <w:rFonts w:ascii="Arial" w:hAnsi="Arial" w:cs="Arial"/>
          <w:color w:val="000000"/>
          <w:sz w:val="24"/>
          <w:szCs w:val="24"/>
        </w:rPr>
        <w:t xml:space="preserve"> em tecnologias e novos formas de gerenciamento.</w:t>
      </w:r>
      <w:r w:rsidR="00016ACF" w:rsidRPr="000531BC">
        <w:rPr>
          <w:rFonts w:ascii="Arial" w:hAnsi="Arial" w:cs="Arial"/>
          <w:color w:val="000000"/>
          <w:sz w:val="24"/>
          <w:szCs w:val="24"/>
        </w:rPr>
        <w:t xml:space="preserve"> </w:t>
      </w:r>
      <w:r w:rsidR="00FC6583" w:rsidRPr="000531BC">
        <w:rPr>
          <w:rFonts w:ascii="Arial" w:hAnsi="Arial" w:cs="Arial"/>
          <w:color w:val="000000"/>
          <w:sz w:val="24"/>
          <w:szCs w:val="24"/>
        </w:rPr>
        <w:t>N</w:t>
      </w:r>
      <w:r w:rsidR="00016ACF" w:rsidRPr="000531BC">
        <w:rPr>
          <w:rFonts w:ascii="Arial" w:hAnsi="Arial" w:cs="Arial"/>
          <w:color w:val="000000"/>
          <w:sz w:val="24"/>
          <w:szCs w:val="24"/>
        </w:rPr>
        <w:t>este sentido</w:t>
      </w:r>
      <w:r w:rsidR="00CC4F7B" w:rsidRPr="000531BC">
        <w:rPr>
          <w:rFonts w:ascii="Arial" w:hAnsi="Arial" w:cs="Arial"/>
          <w:color w:val="000000"/>
          <w:sz w:val="24"/>
          <w:szCs w:val="24"/>
        </w:rPr>
        <w:t>,</w:t>
      </w:r>
      <w:r w:rsidR="00016ACF" w:rsidRPr="000531BC">
        <w:rPr>
          <w:rFonts w:ascii="Arial" w:hAnsi="Arial" w:cs="Arial"/>
          <w:color w:val="000000"/>
          <w:sz w:val="24"/>
          <w:szCs w:val="24"/>
        </w:rPr>
        <w:t xml:space="preserve"> </w:t>
      </w:r>
      <w:r w:rsidR="0041110E" w:rsidRPr="000531BC">
        <w:rPr>
          <w:rFonts w:ascii="Arial" w:hAnsi="Arial" w:cs="Arial"/>
          <w:color w:val="000000"/>
          <w:sz w:val="24"/>
          <w:szCs w:val="24"/>
        </w:rPr>
        <w:fldChar w:fldCharType="begin"/>
      </w:r>
      <w:r w:rsidR="00415D89" w:rsidRPr="000531BC">
        <w:rPr>
          <w:rFonts w:ascii="Arial" w:hAnsi="Arial" w:cs="Arial"/>
          <w:color w:val="000000"/>
          <w:sz w:val="24"/>
          <w:szCs w:val="24"/>
        </w:rPr>
        <w:instrText xml:space="preserve"> ADDIN ZOTERO_ITEM CSL_CITATION {"citationID":"VPUWZwxx","properties":{"formattedCitation":"(Frias; da Silva; Kakehasi, 2019)","plainCitation":"(Frias; da Silva; Kakehasi, 2019)","dontUpdate":true,"noteIndex":0},"citationItems":[{"id":198,"uris":["http://zotero.org/users/15936947/items/ACENJ63M"],"itemData":{"id":198,"type":"article-journal","container-title":"O papel","issue":"03","page":"68–73","source":"Google Scholar","title":"Pesquisa setorial–indústria 4.0: a transformação digital nas indústrias de papel e celulose no Brasil","title-short":"Pesquisa setorial–indústria 4.0","volume":"80","author":[{"family":"Frias","given":"Alessandro Rodrigues"},{"family":"Silva","given":"Flávio Vasconcelos","non-dropping-particle":"da"},{"family":"Kakehasi","given":"André Luiz"}],"issued":{"date-parts":[["2019"]]}}}],"schema":"https://github.com/citation-style-language/schema/raw/master/csl-citation.json"} </w:instrText>
      </w:r>
      <w:r w:rsidR="0041110E" w:rsidRPr="000531BC">
        <w:rPr>
          <w:rFonts w:ascii="Arial" w:hAnsi="Arial" w:cs="Arial"/>
          <w:color w:val="000000"/>
          <w:sz w:val="24"/>
          <w:szCs w:val="24"/>
        </w:rPr>
        <w:fldChar w:fldCharType="separate"/>
      </w:r>
      <w:r w:rsidR="0041110E" w:rsidRPr="000531BC">
        <w:rPr>
          <w:rFonts w:ascii="Arial" w:hAnsi="Arial" w:cs="Arial"/>
          <w:sz w:val="24"/>
          <w:szCs w:val="24"/>
        </w:rPr>
        <w:t>Frias</w:t>
      </w:r>
      <w:r w:rsidR="00FC6583" w:rsidRPr="000531BC">
        <w:rPr>
          <w:rFonts w:ascii="Arial" w:hAnsi="Arial" w:cs="Arial"/>
          <w:sz w:val="24"/>
          <w:szCs w:val="24"/>
        </w:rPr>
        <w:t>;</w:t>
      </w:r>
      <w:r w:rsidR="0041110E" w:rsidRPr="000531BC">
        <w:rPr>
          <w:rFonts w:ascii="Arial" w:hAnsi="Arial" w:cs="Arial"/>
          <w:sz w:val="24"/>
          <w:szCs w:val="24"/>
        </w:rPr>
        <w:t xml:space="preserve"> da Silva</w:t>
      </w:r>
      <w:r w:rsidR="00CC4F7B" w:rsidRPr="000531BC">
        <w:rPr>
          <w:rFonts w:ascii="Arial" w:hAnsi="Arial" w:cs="Arial"/>
          <w:sz w:val="24"/>
          <w:szCs w:val="24"/>
        </w:rPr>
        <w:t xml:space="preserve"> e</w:t>
      </w:r>
      <w:r w:rsidR="0041110E" w:rsidRPr="000531BC">
        <w:rPr>
          <w:rFonts w:ascii="Arial" w:hAnsi="Arial" w:cs="Arial"/>
          <w:sz w:val="24"/>
          <w:szCs w:val="24"/>
        </w:rPr>
        <w:t xml:space="preserve"> Kakehasi, (2019)</w:t>
      </w:r>
      <w:r w:rsidR="0041110E" w:rsidRPr="000531BC">
        <w:rPr>
          <w:rFonts w:ascii="Arial" w:hAnsi="Arial" w:cs="Arial"/>
          <w:color w:val="000000"/>
          <w:sz w:val="24"/>
          <w:szCs w:val="24"/>
        </w:rPr>
        <w:fldChar w:fldCharType="end"/>
      </w:r>
      <w:r w:rsidR="0041110E" w:rsidRPr="000531BC">
        <w:rPr>
          <w:rFonts w:ascii="Arial" w:hAnsi="Arial" w:cs="Arial"/>
          <w:color w:val="000000"/>
          <w:sz w:val="24"/>
          <w:szCs w:val="24"/>
          <w:lang w:eastAsia="pt-BR"/>
        </w:rPr>
        <w:t xml:space="preserve"> intitula a</w:t>
      </w:r>
      <w:r w:rsidR="00016ACF" w:rsidRPr="000531BC">
        <w:rPr>
          <w:rFonts w:ascii="Arial" w:hAnsi="Arial" w:cs="Arial"/>
          <w:color w:val="000000"/>
          <w:sz w:val="24"/>
          <w:szCs w:val="24"/>
          <w:lang w:eastAsia="pt-BR"/>
        </w:rPr>
        <w:t>s</w:t>
      </w:r>
      <w:r w:rsidR="00AB0D4A" w:rsidRPr="000531BC">
        <w:rPr>
          <w:rFonts w:ascii="Arial" w:hAnsi="Arial" w:cs="Arial"/>
          <w:color w:val="000000"/>
          <w:sz w:val="24"/>
          <w:szCs w:val="24"/>
          <w:lang w:eastAsia="pt-BR"/>
        </w:rPr>
        <w:t xml:space="preserve"> principais aplicações</w:t>
      </w:r>
      <w:r w:rsidR="00FC6583" w:rsidRPr="000531BC">
        <w:rPr>
          <w:rFonts w:ascii="Arial" w:hAnsi="Arial" w:cs="Arial"/>
          <w:color w:val="000000"/>
          <w:sz w:val="24"/>
          <w:szCs w:val="24"/>
          <w:lang w:eastAsia="pt-BR"/>
        </w:rPr>
        <w:t xml:space="preserve"> da indústrias</w:t>
      </w:r>
      <w:r w:rsidR="006837A5" w:rsidRPr="000531BC">
        <w:rPr>
          <w:rFonts w:ascii="Arial" w:hAnsi="Arial" w:cs="Arial"/>
          <w:color w:val="000000"/>
          <w:sz w:val="24"/>
          <w:szCs w:val="24"/>
        </w:rPr>
        <w:t xml:space="preserve">, </w:t>
      </w:r>
      <w:r w:rsidR="0041110E" w:rsidRPr="000531BC">
        <w:rPr>
          <w:rFonts w:ascii="Arial" w:hAnsi="Arial" w:cs="Arial"/>
          <w:color w:val="000000"/>
          <w:sz w:val="24"/>
          <w:szCs w:val="24"/>
        </w:rPr>
        <w:t>como:</w:t>
      </w:r>
      <w:r w:rsidR="006837A5" w:rsidRPr="000531BC">
        <w:rPr>
          <w:rFonts w:ascii="Arial" w:hAnsi="Arial" w:cs="Arial"/>
          <w:color w:val="000000"/>
          <w:sz w:val="24"/>
          <w:szCs w:val="24"/>
        </w:rPr>
        <w:t xml:space="preserve"> Computação em Nuvem, Big Data, </w:t>
      </w:r>
      <w:proofErr w:type="spellStart"/>
      <w:r w:rsidR="006837A5" w:rsidRPr="000531BC">
        <w:rPr>
          <w:rFonts w:ascii="Arial" w:hAnsi="Arial" w:cs="Arial"/>
          <w:color w:val="000000"/>
          <w:sz w:val="24"/>
          <w:szCs w:val="24"/>
        </w:rPr>
        <w:t>IoT</w:t>
      </w:r>
      <w:proofErr w:type="spellEnd"/>
      <w:r w:rsidR="006837A5" w:rsidRPr="000531BC">
        <w:rPr>
          <w:rFonts w:ascii="Arial" w:hAnsi="Arial" w:cs="Arial"/>
          <w:color w:val="000000"/>
          <w:sz w:val="24"/>
          <w:szCs w:val="24"/>
        </w:rPr>
        <w:t>, Simulação Virtual e Inteligência Artificial</w:t>
      </w:r>
      <w:r w:rsidR="005F6FC1" w:rsidRPr="000531BC">
        <w:rPr>
          <w:rFonts w:ascii="Arial" w:hAnsi="Arial" w:cs="Arial"/>
          <w:color w:val="000000"/>
          <w:sz w:val="24"/>
          <w:szCs w:val="24"/>
          <w:lang w:eastAsia="pt-BR"/>
        </w:rPr>
        <w:t xml:space="preserve">. </w:t>
      </w:r>
    </w:p>
    <w:p w14:paraId="2F25CFF7" w14:textId="2C4DE521" w:rsidR="004C1597" w:rsidRPr="000531BC" w:rsidRDefault="004F0768" w:rsidP="0081690A">
      <w:pPr>
        <w:spacing w:line="240" w:lineRule="auto"/>
        <w:ind w:firstLine="680"/>
        <w:contextualSpacing/>
        <w:jc w:val="both"/>
        <w:rPr>
          <w:rFonts w:ascii="Arial" w:hAnsi="Arial" w:cs="Arial"/>
          <w:color w:val="000000"/>
          <w:sz w:val="24"/>
          <w:szCs w:val="24"/>
          <w:lang w:eastAsia="pt-BR"/>
        </w:rPr>
      </w:pPr>
      <w:r w:rsidRPr="000531BC">
        <w:rPr>
          <w:rFonts w:ascii="Arial" w:hAnsi="Arial" w:cs="Arial"/>
          <w:color w:val="000000"/>
          <w:sz w:val="24"/>
          <w:szCs w:val="24"/>
          <w:lang w:eastAsia="pt-BR"/>
        </w:rPr>
        <w:t xml:space="preserve">Tendo em vista essa perspectiva, </w:t>
      </w:r>
      <w:r w:rsidR="006837A5" w:rsidRPr="000531BC">
        <w:rPr>
          <w:rFonts w:ascii="Arial" w:hAnsi="Arial" w:cs="Arial"/>
          <w:color w:val="000000"/>
          <w:sz w:val="24"/>
          <w:szCs w:val="24"/>
          <w:lang w:eastAsia="pt-BR"/>
        </w:rPr>
        <w:t>evidenciou</w:t>
      </w:r>
      <w:r w:rsidRPr="000531BC">
        <w:rPr>
          <w:rFonts w:ascii="Arial" w:hAnsi="Arial" w:cs="Arial"/>
          <w:color w:val="000000"/>
          <w:sz w:val="24"/>
          <w:szCs w:val="24"/>
          <w:lang w:eastAsia="pt-BR"/>
        </w:rPr>
        <w:t xml:space="preserve">-se que, apesar de não </w:t>
      </w:r>
      <w:r w:rsidR="00B3607C" w:rsidRPr="000531BC">
        <w:rPr>
          <w:rFonts w:ascii="Arial" w:hAnsi="Arial" w:cs="Arial"/>
          <w:color w:val="000000"/>
          <w:sz w:val="24"/>
          <w:szCs w:val="24"/>
          <w:lang w:eastAsia="pt-BR"/>
        </w:rPr>
        <w:t xml:space="preserve">existir </w:t>
      </w:r>
      <w:r w:rsidRPr="000531BC">
        <w:rPr>
          <w:rFonts w:ascii="Arial" w:hAnsi="Arial" w:cs="Arial"/>
          <w:color w:val="000000"/>
          <w:sz w:val="24"/>
          <w:szCs w:val="24"/>
          <w:lang w:eastAsia="pt-BR"/>
        </w:rPr>
        <w:t>modificações profundas no segmento paranaense</w:t>
      </w:r>
      <w:r w:rsidR="0041110E" w:rsidRPr="000531BC">
        <w:rPr>
          <w:rFonts w:ascii="Arial" w:hAnsi="Arial" w:cs="Arial"/>
          <w:color w:val="000000"/>
          <w:sz w:val="24"/>
          <w:szCs w:val="24"/>
          <w:lang w:eastAsia="pt-BR"/>
        </w:rPr>
        <w:t xml:space="preserve"> de papel e celulose</w:t>
      </w:r>
      <w:r w:rsidRPr="000531BC">
        <w:rPr>
          <w:rFonts w:ascii="Arial" w:hAnsi="Arial" w:cs="Arial"/>
          <w:color w:val="000000"/>
          <w:sz w:val="24"/>
          <w:szCs w:val="24"/>
          <w:lang w:eastAsia="pt-BR"/>
        </w:rPr>
        <w:t xml:space="preserve">, o cenário internacional, </w:t>
      </w:r>
      <w:r w:rsidR="00B3607C" w:rsidRPr="000531BC">
        <w:rPr>
          <w:rFonts w:ascii="Arial" w:hAnsi="Arial" w:cs="Arial"/>
          <w:color w:val="000000"/>
          <w:sz w:val="24"/>
          <w:szCs w:val="24"/>
          <w:lang w:eastAsia="pt-BR"/>
        </w:rPr>
        <w:t xml:space="preserve">incluindo </w:t>
      </w:r>
      <w:r w:rsidRPr="000531BC">
        <w:rPr>
          <w:rFonts w:ascii="Arial" w:hAnsi="Arial" w:cs="Arial"/>
          <w:color w:val="000000"/>
          <w:sz w:val="24"/>
          <w:szCs w:val="24"/>
          <w:lang w:eastAsia="pt-BR"/>
        </w:rPr>
        <w:t>a ONU, União Europeia, tratados da conferência das COPS, entre outros</w:t>
      </w:r>
      <w:r w:rsidR="006837A5" w:rsidRPr="000531BC">
        <w:rPr>
          <w:rFonts w:ascii="Arial" w:hAnsi="Arial" w:cs="Arial"/>
          <w:color w:val="000000"/>
          <w:sz w:val="24"/>
          <w:szCs w:val="24"/>
          <w:lang w:eastAsia="pt-BR"/>
        </w:rPr>
        <w:t xml:space="preserve"> grupos influentes</w:t>
      </w:r>
      <w:r w:rsidRPr="000531BC">
        <w:rPr>
          <w:rFonts w:ascii="Arial" w:hAnsi="Arial" w:cs="Arial"/>
          <w:color w:val="000000"/>
          <w:sz w:val="24"/>
          <w:szCs w:val="24"/>
          <w:lang w:eastAsia="pt-BR"/>
        </w:rPr>
        <w:t>, estão promovendo altas discussões e condicionando todos os países a reagirem positivamente na incorporação de</w:t>
      </w:r>
      <w:r w:rsidR="00FC6583" w:rsidRPr="000531BC">
        <w:rPr>
          <w:rFonts w:ascii="Arial" w:hAnsi="Arial" w:cs="Arial"/>
          <w:color w:val="000000"/>
          <w:sz w:val="24"/>
          <w:szCs w:val="24"/>
          <w:lang w:eastAsia="pt-BR"/>
        </w:rPr>
        <w:t xml:space="preserve">stas indústrias </w:t>
      </w:r>
      <w:r w:rsidR="0041110E" w:rsidRPr="000531BC">
        <w:rPr>
          <w:rFonts w:ascii="Arial" w:hAnsi="Arial" w:cs="Arial"/>
          <w:color w:val="000000"/>
          <w:sz w:val="24"/>
          <w:szCs w:val="24"/>
          <w:lang w:eastAsia="pt-BR"/>
        </w:rPr>
        <w:fldChar w:fldCharType="begin"/>
      </w:r>
      <w:r w:rsidR="0041110E" w:rsidRPr="000531BC">
        <w:rPr>
          <w:rFonts w:ascii="Arial" w:hAnsi="Arial" w:cs="Arial"/>
          <w:color w:val="000000"/>
          <w:sz w:val="24"/>
          <w:szCs w:val="24"/>
          <w:lang w:eastAsia="pt-BR"/>
        </w:rPr>
        <w:instrText xml:space="preserve"> ADDIN ZOTERO_ITEM CSL_CITATION {"citationID":"wBwYEn8A","properties":{"formattedCitation":"(Nazarian; Khan, 2024)","plainCitation":"(Nazarian; Khan, 2024)","noteIndex":0},"citationItems":[{"id":25,"uris":["http://zotero.org/users/15936947/items/XFDJSNHC"],"itemData":{"id":25,"type":"article-journal","abstract":"The transformative potential of Industry 5.0 (I5.0) to enhance supply chain performance (SCP) has become a compelling focus for numerous supply chain (SC) managers. This research explores the profound impact of I5.0 on SCP, highlighting three key dimensions: Efficiency, Visibility, and Responsiveness. It illuminates the dynamic interplay among these dimensions, demonstrating that improved visibility leads to heightened responsiveness and efficiency. While the enabling technologies of I5.0 hold significant potential for diverse applications, this study zeroes in on seven I5.0 technologies identified as highly impactful within the SC context. A closed-ended questionnaire was employed to collect 105 valid responses from managers, experts, and practitioners who are well-versed in I5.0 within the SC domain. Data analysis was performed using Partial Least Squares-Structural Equation Modeling (PLS-SEM) with SmartPLS 4. The findings reveal both positive direct and indirect relationships between I5.0 and SCP, emphasizing how I5.0 reshapes performance dynamics and can expedite the adoption of I5.0.","container-title":"INTERNATIONAL JOURNAL OF ENGINEERING BUSINESS MANAGEMENT","DOI":"10.1177/18479790241297022","ISSN":"1847-9790","journalAbbreviation":"Int. J. Eng. Bus. Manag.","language":"English","note":"number-of-pages: 19\npublisher-place: Thousand Oaks\npublisher: SAGE Publications Inc\nWeb of Science ID: WOS:001344093100001","page":"18479790241297022","source":"Clarivate Analytics Web of Science","title":"The impact of industry 5.0 on supply chain performance","volume":"16","author":[{"family":"Nazarian","given":"Hamideh"},{"family":"Khan","given":"Sharfuddin Ahmed"}],"issued":{"date-parts":[["2024",10]]}}}],"schema":"https://github.com/citation-style-language/schema/raw/master/csl-citation.json"} </w:instrText>
      </w:r>
      <w:r w:rsidR="0041110E" w:rsidRPr="000531BC">
        <w:rPr>
          <w:rFonts w:ascii="Arial" w:hAnsi="Arial" w:cs="Arial"/>
          <w:color w:val="000000"/>
          <w:sz w:val="24"/>
          <w:szCs w:val="24"/>
          <w:lang w:eastAsia="pt-BR"/>
        </w:rPr>
        <w:fldChar w:fldCharType="separate"/>
      </w:r>
      <w:r w:rsidR="0041110E" w:rsidRPr="000531BC">
        <w:rPr>
          <w:rFonts w:ascii="Arial" w:hAnsi="Arial" w:cs="Arial"/>
          <w:sz w:val="24"/>
          <w:szCs w:val="24"/>
        </w:rPr>
        <w:t>(Nazarian; Khan, 2024)</w:t>
      </w:r>
      <w:r w:rsidR="0041110E" w:rsidRPr="000531BC">
        <w:rPr>
          <w:rFonts w:ascii="Arial" w:hAnsi="Arial" w:cs="Arial"/>
          <w:color w:val="000000"/>
          <w:sz w:val="24"/>
          <w:szCs w:val="24"/>
          <w:lang w:eastAsia="pt-BR"/>
        </w:rPr>
        <w:fldChar w:fldCharType="end"/>
      </w:r>
      <w:r w:rsidRPr="000531BC">
        <w:rPr>
          <w:rFonts w:ascii="Arial" w:hAnsi="Arial" w:cs="Arial"/>
          <w:color w:val="000000"/>
          <w:sz w:val="24"/>
          <w:szCs w:val="24"/>
          <w:lang w:eastAsia="pt-BR"/>
        </w:rPr>
        <w:t xml:space="preserve">. Estas pressões do Estado, já está de certa forma contribuindo também para o setor de Papel e Celulose </w:t>
      </w:r>
      <w:r w:rsidR="003362FB" w:rsidRPr="000531BC">
        <w:rPr>
          <w:rFonts w:ascii="Arial" w:hAnsi="Arial" w:cs="Arial"/>
          <w:color w:val="000000"/>
          <w:sz w:val="24"/>
          <w:szCs w:val="24"/>
          <w:lang w:eastAsia="pt-BR"/>
        </w:rPr>
        <w:t xml:space="preserve">a </w:t>
      </w:r>
      <w:r w:rsidR="00A93334" w:rsidRPr="000531BC">
        <w:rPr>
          <w:rFonts w:ascii="Arial" w:hAnsi="Arial" w:cs="Arial"/>
          <w:color w:val="000000"/>
          <w:sz w:val="24"/>
          <w:szCs w:val="24"/>
          <w:lang w:eastAsia="pt-BR"/>
        </w:rPr>
        <w:t xml:space="preserve">expandir progressivamente os seus investimentos e </w:t>
      </w:r>
      <w:r w:rsidR="00B3607C" w:rsidRPr="000531BC">
        <w:rPr>
          <w:rFonts w:ascii="Arial" w:hAnsi="Arial" w:cs="Arial"/>
          <w:color w:val="000000"/>
          <w:sz w:val="24"/>
          <w:szCs w:val="24"/>
          <w:lang w:eastAsia="pt-BR"/>
        </w:rPr>
        <w:t>re</w:t>
      </w:r>
      <w:r w:rsidR="00A93334" w:rsidRPr="000531BC">
        <w:rPr>
          <w:rFonts w:ascii="Arial" w:hAnsi="Arial" w:cs="Arial"/>
          <w:color w:val="000000"/>
          <w:sz w:val="24"/>
          <w:szCs w:val="24"/>
          <w:lang w:eastAsia="pt-BR"/>
        </w:rPr>
        <w:t>considerações sobre seus respectivos modelos de negócios</w:t>
      </w:r>
      <w:r w:rsidR="006837A5" w:rsidRPr="000531BC">
        <w:rPr>
          <w:rFonts w:ascii="Arial" w:hAnsi="Arial" w:cs="Arial"/>
          <w:color w:val="000000"/>
          <w:sz w:val="24"/>
          <w:szCs w:val="24"/>
          <w:lang w:eastAsia="pt-BR"/>
        </w:rPr>
        <w:t xml:space="preserve">, principalmente na </w:t>
      </w:r>
      <w:r w:rsidR="006837A5" w:rsidRPr="000531BC">
        <w:rPr>
          <w:rFonts w:ascii="Arial" w:hAnsi="Arial" w:cs="Arial"/>
          <w:color w:val="000000"/>
          <w:sz w:val="24"/>
          <w:szCs w:val="24"/>
          <w:lang w:eastAsia="pt-BR"/>
        </w:rPr>
        <w:t>concepção da I.5.0, em mérito da sua alta</w:t>
      </w:r>
      <w:r w:rsidR="00C405D9" w:rsidRPr="000531BC">
        <w:rPr>
          <w:rFonts w:ascii="Arial" w:hAnsi="Arial" w:cs="Arial"/>
          <w:color w:val="000000"/>
          <w:sz w:val="24"/>
          <w:szCs w:val="24"/>
          <w:lang w:eastAsia="pt-BR"/>
        </w:rPr>
        <w:t xml:space="preserve"> contribuição</w:t>
      </w:r>
      <w:r w:rsidR="006837A5" w:rsidRPr="000531BC">
        <w:rPr>
          <w:rFonts w:ascii="Arial" w:hAnsi="Arial" w:cs="Arial"/>
          <w:color w:val="000000"/>
          <w:sz w:val="24"/>
          <w:szCs w:val="24"/>
          <w:lang w:eastAsia="pt-BR"/>
        </w:rPr>
        <w:t xml:space="preserve"> para a degradação do meio ambiente</w:t>
      </w:r>
      <w:r w:rsidR="00C405D9" w:rsidRPr="000531BC">
        <w:rPr>
          <w:rFonts w:ascii="Arial" w:hAnsi="Arial" w:cs="Arial"/>
          <w:color w:val="000000"/>
          <w:sz w:val="24"/>
          <w:szCs w:val="24"/>
          <w:lang w:eastAsia="pt-BR"/>
        </w:rPr>
        <w:t xml:space="preserve"> </w:t>
      </w:r>
      <w:r w:rsidR="00C405D9" w:rsidRPr="000531BC">
        <w:rPr>
          <w:rFonts w:ascii="Arial" w:hAnsi="Arial" w:cs="Arial"/>
          <w:color w:val="000000"/>
          <w:sz w:val="24"/>
          <w:szCs w:val="24"/>
          <w:lang w:eastAsia="pt-BR"/>
        </w:rPr>
        <w:fldChar w:fldCharType="begin"/>
      </w:r>
      <w:r w:rsidR="00C405D9" w:rsidRPr="000531BC">
        <w:rPr>
          <w:rFonts w:ascii="Arial" w:hAnsi="Arial" w:cs="Arial"/>
          <w:color w:val="000000"/>
          <w:sz w:val="24"/>
          <w:szCs w:val="24"/>
          <w:lang w:eastAsia="pt-BR"/>
        </w:rPr>
        <w:instrText xml:space="preserve"> ADDIN ZOTERO_ITEM CSL_CITATION {"citationID":"AMVYlFVa","properties":{"formattedCitation":"(Diaz-Balteiro; Voces; Romero, 2011)","plainCitation":"(Diaz-Balteiro; Voces; Romero, 2011)","noteIndex":0},"citationItems":[{"id":137,"uris":["http://zotero.org/users/15936947/items/BX9AGAZ2"],"itemData":{"id":137,"type":"article-journal","abstract":"This paper characterizes the sustainability of the European paper industry. To undertake this task the sustainability of each country is defined by using fourteen indicators of a diverse nature (economic, environmental and social). These indicators are aggregated into a composite or synthetic index with the help of a compromise programming model. In order to associate different weights with each indicator, a survey among international experts has been carried out. In this way, a ranking of seventeen European countries analysed in terms of the sustainability of the European paper industry has been established, where Finland is the most sustainable paper industry in Europe except when the most balanced solution is chosen. Also, the results are robust when different preferential weights are attached. Finally, this methodology can be applied at a more disaggregated level and other indicators can be introduced.","container-title":"SILVA FENNICA","DOI":"10.14214/sf.103","ISSN":"0037-5330, 2242-4075","issue":"4","journalAbbreviation":"Silva. Fenn.","language":"English","note":"number-of-pages: 13\npublisher-place: Vantaa\npublisher: Finnish Soc Forest Science-Natural Resources Inst Finland\nWeb of Science ID: WOS:000299763600012","page":"761-773","source":"Clarivate Analytics Web of Science","title":"Making Sustainability Rankings Using Compromise Programming. An Application to European Paper Industry","volume":"45","author":[{"family":"Diaz-Balteiro","given":"Luis"},{"family":"Voces","given":"Roberto"},{"family":"Romero","given":"Carlos"}],"issued":{"date-parts":[["2011"]]}}}],"schema":"https://github.com/citation-style-language/schema/raw/master/csl-citation.json"} </w:instrText>
      </w:r>
      <w:r w:rsidR="00C405D9" w:rsidRPr="000531BC">
        <w:rPr>
          <w:rFonts w:ascii="Arial" w:hAnsi="Arial" w:cs="Arial"/>
          <w:color w:val="000000"/>
          <w:sz w:val="24"/>
          <w:szCs w:val="24"/>
          <w:lang w:eastAsia="pt-BR"/>
        </w:rPr>
        <w:fldChar w:fldCharType="separate"/>
      </w:r>
      <w:r w:rsidR="00C405D9" w:rsidRPr="000531BC">
        <w:rPr>
          <w:rFonts w:ascii="Arial" w:hAnsi="Arial" w:cs="Arial"/>
          <w:sz w:val="24"/>
          <w:szCs w:val="24"/>
        </w:rPr>
        <w:t>(Diaz-Balteiro; Voces; Romero, 2011)</w:t>
      </w:r>
      <w:r w:rsidR="00C405D9" w:rsidRPr="000531BC">
        <w:rPr>
          <w:rFonts w:ascii="Arial" w:hAnsi="Arial" w:cs="Arial"/>
          <w:color w:val="000000"/>
          <w:sz w:val="24"/>
          <w:szCs w:val="24"/>
          <w:lang w:eastAsia="pt-BR"/>
        </w:rPr>
        <w:fldChar w:fldCharType="end"/>
      </w:r>
      <w:r w:rsidR="00A93334" w:rsidRPr="000531BC">
        <w:rPr>
          <w:rFonts w:ascii="Arial" w:hAnsi="Arial" w:cs="Arial"/>
          <w:color w:val="000000"/>
          <w:sz w:val="24"/>
          <w:szCs w:val="24"/>
          <w:lang w:eastAsia="pt-BR"/>
        </w:rPr>
        <w:t>.</w:t>
      </w:r>
      <w:r w:rsidR="00695147" w:rsidRPr="000531BC">
        <w:rPr>
          <w:rFonts w:ascii="Arial" w:hAnsi="Arial" w:cs="Arial"/>
          <w:color w:val="000000"/>
          <w:sz w:val="24"/>
          <w:szCs w:val="24"/>
          <w:lang w:eastAsia="pt-BR"/>
        </w:rPr>
        <w:t xml:space="preserve"> </w:t>
      </w:r>
    </w:p>
    <w:p w14:paraId="435BF7A8" w14:textId="15ABCFF7" w:rsidR="00EB6BC1" w:rsidRPr="000531BC" w:rsidRDefault="000531BC" w:rsidP="0081690A">
      <w:pPr>
        <w:spacing w:line="240" w:lineRule="auto"/>
        <w:ind w:firstLine="680"/>
        <w:contextualSpacing/>
        <w:jc w:val="both"/>
        <w:rPr>
          <w:rFonts w:ascii="Arial" w:hAnsi="Arial" w:cs="Arial"/>
          <w:color w:val="000000"/>
          <w:sz w:val="24"/>
          <w:szCs w:val="24"/>
        </w:rPr>
      </w:pPr>
      <w:r>
        <w:rPr>
          <w:rFonts w:ascii="Arial" w:hAnsi="Arial" w:cs="Arial"/>
          <w:color w:val="000000"/>
          <w:sz w:val="24"/>
          <w:szCs w:val="24"/>
        </w:rPr>
        <w:fldChar w:fldCharType="begin"/>
      </w:r>
      <w:r>
        <w:rPr>
          <w:rFonts w:ascii="Arial" w:hAnsi="Arial" w:cs="Arial"/>
          <w:color w:val="000000"/>
          <w:sz w:val="24"/>
          <w:szCs w:val="24"/>
        </w:rPr>
        <w:instrText xml:space="preserve"> ADDIN ZOTERO_ITEM CSL_CITATION {"citationID":"1SSMFsPV","properties":{"formattedCitation":"(Zhang; Han; Man, 2021)","plainCitation":"(Zhang; Han; Man, 2021)","noteIndex":0},"citationItems":[{"id":201,"uris":["http://zotero.org/users/15936947/items/3B475TTA"],"itemData":{"id":201,"type":"article-journal","abstract":"The paper industry is characterized by a long industrial chain and diverse production paths. Under different production paths, the sustainability evaluation results of criteria are different, so there is a decision problem of the most sustainable production path. At present, the sustainability evaluation researches of the paper industry usually make a quantitative comparison of single or multiple evaluation criteria, respectively, and lack the integration of multiple criteria to make the overall optimal production path. This study selects the tissue paper industry as a case and takes the life cycle water consumption, energy consumption, greenhouse gas (GHG) emissions, and internal costs as evaluation criteria. Two multi-criteria decision-making (MCDM) models, the interval sum weighted method and technique for order preference by similarity to an ideal solution, are used to obtain the sustainability rankings of seven different production paths for tissue paper. The results show that the production path based on natural sulfate bamboo pulp has the highest sustainability, while the production path based on bleached kraft pulp has the lowest sustainability. The sensitivity analysis of the two MCDM models is carried out by changing the weight of the criteria. It is found that the bleaching operation has a significant impact on the sustainability ranking of production paths. The production paths based on wood pulp and bamboo pulp are superior in terms of water consumption, energy consumption, and GHG emissions, while the production paths based on straw pulp and bagasse pulp are superior in terms of internal costs. The method proposed in this study will also provide ideas for the sustainability assessment of other industrial processes.","container-title":"ACS SUSTAINABLE CHEMISTRY &amp; ENGINEERING","DOI":"10.1021/acssuschemeng.1c01655","ISSN":"2168-0485","issue":"21","journalAbbreviation":"ACS Sustain. Chem. Eng.","language":"English","note":"number-of-pages: 11\npublisher-place: Washington\npublisher: Amer Chemical Soc\nWeb of Science ID: WOS:000658365200017","page":"7341-7351","source":"Web of Science Nextgen","title":"Sustainability Evaluation of Tissue Paper under Different Production Paths","volume":"9","author":[{"family":"Zhang","given":"Yang"},{"family":"Han","given":"Yulin"},{"family":"Man","given":"Yi"}],"issued":{"date-parts":[["2021",5,31]]}}}],"schema":"https://github.com/citation-style-language/schema/raw/master/csl-citation.json"} </w:instrText>
      </w:r>
      <w:r>
        <w:rPr>
          <w:rFonts w:ascii="Arial" w:hAnsi="Arial" w:cs="Arial"/>
          <w:color w:val="000000"/>
          <w:sz w:val="24"/>
          <w:szCs w:val="24"/>
        </w:rPr>
        <w:fldChar w:fldCharType="separate"/>
      </w:r>
      <w:r w:rsidRPr="000531BC">
        <w:rPr>
          <w:rFonts w:ascii="Arial" w:hAnsi="Arial" w:cs="Arial"/>
          <w:sz w:val="24"/>
        </w:rPr>
        <w:t xml:space="preserve">Zhang; Han; Man, </w:t>
      </w:r>
      <w:r>
        <w:rPr>
          <w:rFonts w:ascii="Arial" w:hAnsi="Arial" w:cs="Arial"/>
          <w:sz w:val="24"/>
        </w:rPr>
        <w:t>(</w:t>
      </w:r>
      <w:r w:rsidRPr="000531BC">
        <w:rPr>
          <w:rFonts w:ascii="Arial" w:hAnsi="Arial" w:cs="Arial"/>
          <w:sz w:val="24"/>
        </w:rPr>
        <w:t>2021)</w:t>
      </w:r>
      <w:r>
        <w:rPr>
          <w:rFonts w:ascii="Arial" w:hAnsi="Arial" w:cs="Arial"/>
          <w:color w:val="000000"/>
          <w:sz w:val="24"/>
          <w:szCs w:val="24"/>
        </w:rPr>
        <w:fldChar w:fldCharType="end"/>
      </w:r>
      <w:r>
        <w:rPr>
          <w:rFonts w:ascii="Arial" w:hAnsi="Arial" w:cs="Arial"/>
          <w:color w:val="000000"/>
          <w:sz w:val="24"/>
          <w:szCs w:val="24"/>
        </w:rPr>
        <w:t xml:space="preserve"> </w:t>
      </w:r>
      <w:r w:rsidR="00EB6BC1" w:rsidRPr="000531BC">
        <w:rPr>
          <w:rFonts w:ascii="Arial" w:hAnsi="Arial" w:cs="Arial"/>
          <w:color w:val="000000"/>
          <w:sz w:val="24"/>
          <w:szCs w:val="24"/>
        </w:rPr>
        <w:t xml:space="preserve">destacam que o segmento de Papel e Celulose consome um volume significativo de matéria-prima, elevado consumo de energia, e contribui de maneira relevante para as emissões de gases de efeito estufa (GEE) e produção de resíduos. É justamente por isso que as implementações mundiais deste setor estão alocadas em investimentos inclinados à sustentabilidade, como por exemplo, </w:t>
      </w:r>
      <w:r w:rsidR="003F1E4A">
        <w:rPr>
          <w:rFonts w:ascii="Arial" w:hAnsi="Arial" w:cs="Arial"/>
          <w:color w:val="000000"/>
          <w:sz w:val="24"/>
          <w:szCs w:val="24"/>
        </w:rPr>
        <w:fldChar w:fldCharType="begin"/>
      </w:r>
      <w:r w:rsidR="003F1E4A">
        <w:rPr>
          <w:rFonts w:ascii="Arial" w:hAnsi="Arial" w:cs="Arial"/>
          <w:color w:val="000000"/>
          <w:sz w:val="24"/>
          <w:szCs w:val="24"/>
        </w:rPr>
        <w:instrText xml:space="preserve"> ADDIN ZOTERO_ITEM CSL_CITATION {"citationID":"dipKGeBz","properties":{"formattedCitation":"(Costa, 2023)","plainCitation":"(Costa, 2023)","noteIndex":0},"citationItems":[{"id":203,"uris":["http://zotero.org/users/15936947/items/JB2LXNQR"],"itemData":{"id":203,"type":"article-journal","language":"pt","source":"Zotero","title":"ANÁLISE DE CIRCULARIDADE NA INDÚSTRIA DE PAPEL E CELULOSE","author":[{"family":"Costa","given":"Matheus Alves"}],"issued":{"date-parts":[["2023"]]}}}],"schema":"https://github.com/citation-style-language/schema/raw/master/csl-citation.json"} </w:instrText>
      </w:r>
      <w:r w:rsidR="003F1E4A">
        <w:rPr>
          <w:rFonts w:ascii="Arial" w:hAnsi="Arial" w:cs="Arial"/>
          <w:color w:val="000000"/>
          <w:sz w:val="24"/>
          <w:szCs w:val="24"/>
        </w:rPr>
        <w:fldChar w:fldCharType="separate"/>
      </w:r>
      <w:r w:rsidR="003F1E4A" w:rsidRPr="003F1E4A">
        <w:rPr>
          <w:rFonts w:ascii="Arial" w:hAnsi="Arial" w:cs="Arial"/>
          <w:sz w:val="24"/>
        </w:rPr>
        <w:t xml:space="preserve">Costa, </w:t>
      </w:r>
      <w:r w:rsidR="003F1E4A">
        <w:rPr>
          <w:rFonts w:ascii="Arial" w:hAnsi="Arial" w:cs="Arial"/>
          <w:sz w:val="24"/>
        </w:rPr>
        <w:t>(</w:t>
      </w:r>
      <w:r w:rsidR="003F1E4A" w:rsidRPr="003F1E4A">
        <w:rPr>
          <w:rFonts w:ascii="Arial" w:hAnsi="Arial" w:cs="Arial"/>
          <w:sz w:val="24"/>
        </w:rPr>
        <w:t>2023)</w:t>
      </w:r>
      <w:r w:rsidR="003F1E4A">
        <w:rPr>
          <w:rFonts w:ascii="Arial" w:hAnsi="Arial" w:cs="Arial"/>
          <w:color w:val="000000"/>
          <w:sz w:val="24"/>
          <w:szCs w:val="24"/>
        </w:rPr>
        <w:fldChar w:fldCharType="end"/>
      </w:r>
      <w:r w:rsidR="003F1E4A">
        <w:rPr>
          <w:rFonts w:ascii="Arial" w:hAnsi="Arial" w:cs="Arial"/>
          <w:color w:val="000000"/>
          <w:sz w:val="24"/>
          <w:szCs w:val="24"/>
        </w:rPr>
        <w:t xml:space="preserve"> </w:t>
      </w:r>
      <w:r w:rsidR="00EB6BC1" w:rsidRPr="000531BC">
        <w:rPr>
          <w:rFonts w:ascii="Arial" w:hAnsi="Arial" w:cs="Arial"/>
          <w:color w:val="000000"/>
          <w:sz w:val="24"/>
          <w:szCs w:val="24"/>
        </w:rPr>
        <w:t xml:space="preserve">argumenta que para lidar com os resíduos inorgânicos, a empresa paranaense Klabin firmou uma parceria </w:t>
      </w:r>
      <w:r w:rsidR="003F1E4A">
        <w:rPr>
          <w:rFonts w:ascii="Arial" w:hAnsi="Arial" w:cs="Arial"/>
          <w:color w:val="000000"/>
          <w:sz w:val="24"/>
          <w:szCs w:val="24"/>
        </w:rPr>
        <w:t xml:space="preserve">uma </w:t>
      </w:r>
      <w:r w:rsidR="00EB6BC1" w:rsidRPr="000531BC">
        <w:rPr>
          <w:rFonts w:ascii="Arial" w:hAnsi="Arial" w:cs="Arial"/>
          <w:color w:val="000000"/>
          <w:sz w:val="24"/>
          <w:szCs w:val="24"/>
        </w:rPr>
        <w:t xml:space="preserve">empresa especializada em gestão ambiental, e juntas desenvolveram uma nova tecnologia para fabricar materiais como </w:t>
      </w:r>
      <w:proofErr w:type="spellStart"/>
      <w:r w:rsidR="00EB6BC1" w:rsidRPr="000531BC">
        <w:rPr>
          <w:rFonts w:ascii="Arial" w:hAnsi="Arial" w:cs="Arial"/>
          <w:color w:val="000000"/>
          <w:sz w:val="24"/>
          <w:szCs w:val="24"/>
        </w:rPr>
        <w:t>pavers</w:t>
      </w:r>
      <w:proofErr w:type="spellEnd"/>
      <w:r w:rsidR="00EB6BC1" w:rsidRPr="000531BC">
        <w:rPr>
          <w:rFonts w:ascii="Arial" w:hAnsi="Arial" w:cs="Arial"/>
          <w:color w:val="000000"/>
          <w:sz w:val="24"/>
          <w:szCs w:val="24"/>
        </w:rPr>
        <w:t>, tijolos e calçadas. Na produção desses itens da construção civil, a Klabin reaproveita resíduos do processo de fabricação da celulose.</w:t>
      </w:r>
    </w:p>
    <w:p w14:paraId="65DF0BC5" w14:textId="24816F04" w:rsidR="00EB6BC1" w:rsidRPr="000531BC" w:rsidRDefault="00A67588" w:rsidP="0081690A">
      <w:pPr>
        <w:spacing w:line="240" w:lineRule="auto"/>
        <w:ind w:firstLine="680"/>
        <w:contextualSpacing/>
        <w:jc w:val="both"/>
        <w:rPr>
          <w:rFonts w:ascii="Arial" w:hAnsi="Arial" w:cs="Arial"/>
          <w:color w:val="000000"/>
          <w:sz w:val="24"/>
          <w:szCs w:val="24"/>
          <w:lang w:eastAsia="pt-BR"/>
        </w:rPr>
      </w:pPr>
      <w:r w:rsidRPr="000531BC">
        <w:rPr>
          <w:rFonts w:ascii="Arial" w:hAnsi="Arial" w:cs="Arial"/>
          <w:color w:val="000000"/>
          <w:sz w:val="24"/>
          <w:szCs w:val="24"/>
          <w:lang w:eastAsia="pt-BR"/>
        </w:rPr>
        <w:t>Além disso, possui atribuições interessantes na produtividade, como o</w:t>
      </w:r>
      <w:r w:rsidRPr="000531BC">
        <w:rPr>
          <w:rFonts w:ascii="Arial" w:hAnsi="Arial" w:cs="Arial"/>
          <w:color w:val="000000"/>
          <w:sz w:val="24"/>
          <w:szCs w:val="24"/>
        </w:rPr>
        <w:t xml:space="preserve"> processo de polpação termomecânica que requer alto consumo de energia do refinador, além da geração de vapor. A vista disso </w:t>
      </w:r>
      <w:r w:rsidR="003F1E4A">
        <w:rPr>
          <w:rFonts w:ascii="Arial" w:hAnsi="Arial" w:cs="Arial"/>
          <w:color w:val="000000"/>
          <w:sz w:val="24"/>
          <w:szCs w:val="24"/>
        </w:rPr>
        <w:fldChar w:fldCharType="begin"/>
      </w:r>
      <w:r w:rsidR="003F1E4A">
        <w:rPr>
          <w:rFonts w:ascii="Arial" w:hAnsi="Arial" w:cs="Arial"/>
          <w:color w:val="000000"/>
          <w:sz w:val="24"/>
          <w:szCs w:val="24"/>
        </w:rPr>
        <w:instrText xml:space="preserve"> ADDIN ZOTERO_ITEM CSL_CITATION {"citationID":"SFFpgofL","properties":{"formattedCitation":"(Souza, 2023)","plainCitation":"(Souza, 2023)","noteIndex":0},"citationItems":[{"id":194,"uris":["http://zotero.org/users/15936947/items/F6E327NY"],"itemData":{"id":194,"type":"article-journal","abstract":"The industries in the pulp and paper sector are under pressure to reduce emissions, as they are among the most energy intensive in the world. As pulp and paper manufacturing technology has evolved over time to meet demands, the use of inputs has intensified, resulting in increased environmental impacts. Despite this, the sector stands out in global industrial and economic development, and has adopted strategies to alleviate concerns about its impacts as responses to the problems faced. Thus, circular economy practices have been adopted to reduce the use of inputs, recycling and reusing discarded materials. Regarding industry 4.0 technologies, the sector has started the process of digital transformation, where proposals for the application of predictive controls of failures and product quality, among others, have been tested. So, as both themes are seen as industrial paradigms, the investigation of the relationship between circular economy practices and industry 4.0 technologies generates relevant discoveries for knowledge. Therefore, the study aimed to evaluate the circularity of pulp and paper manufacturers that adopted industry 4.0 technologies. For that, the adopted research method was a study of multiple cases in three large world leading companies in paper manufacturing. This way, in order to evaluate the circularity index, it was necessary to compare the results of the evaluations of the environmental impacts of the mass intensity factors before and after the adoption of industry 4.0 technologies. Then, based on input reductions, an economic assessment with return on investment was made, indicating that this research offers applicability, as it presents economic opportunities and investment feasibility in industry 4.0 technologies. Regarding the environment, this research reports a reduction in the use of primary raw materials (virgin fibers) and increased use of secondary raw materials (recycled fibers), in addition to reductions in starch, steam and electricity. As a theoretical contribution, this study presents opportunities that cover the identified gaps, showing how the adoption of industry 4.0 technologies stimulates the circularity of resources used in pulp and paper production. Therefore, the application of industry 4.0 technologies for predictive control of paper quality contributes to a green future, positively affecting the sector, since opportunities for the environment directly benefit society.","journalAbbreviation":"Assessment of the circularity of pulp and paper manufacturers that adopted industry 4.0 technologies: multiple case study","language":"por","note":"Accepted: 2023-11-06T19:17:27Z\npublisher: Universidade Nove de Julho","source":"bibliotecatede.uninove.br","title":"Avaliação da circularidade de fabricantes de celulose e papel que adotaram tecnologias da indústria 4.0: estudo de casos múltiplos","title-short":"Avaliação da circularidade de fabricantes de celulose e papel que adotaram tecnologias da indústria 4.0","URL":"http://bibliotecatede.uninove.br/handle/tede/3213","author":[{"family":"Souza","given":"Gabriel Luis Victorino"}],"accessed":{"date-parts":[["2025",3,31]]},"issued":{"date-parts":[["2023",6,26]]}}}],"schema":"https://github.com/citation-style-language/schema/raw/master/csl-citation.json"} </w:instrText>
      </w:r>
      <w:r w:rsidR="003F1E4A">
        <w:rPr>
          <w:rFonts w:ascii="Arial" w:hAnsi="Arial" w:cs="Arial"/>
          <w:color w:val="000000"/>
          <w:sz w:val="24"/>
          <w:szCs w:val="24"/>
        </w:rPr>
        <w:fldChar w:fldCharType="separate"/>
      </w:r>
      <w:r w:rsidR="003F1E4A" w:rsidRPr="003F1E4A">
        <w:rPr>
          <w:rFonts w:ascii="Arial" w:hAnsi="Arial" w:cs="Arial"/>
          <w:sz w:val="24"/>
        </w:rPr>
        <w:t xml:space="preserve">Souza, </w:t>
      </w:r>
      <w:r w:rsidR="003F1E4A">
        <w:rPr>
          <w:rFonts w:ascii="Arial" w:hAnsi="Arial" w:cs="Arial"/>
          <w:sz w:val="24"/>
        </w:rPr>
        <w:t>(</w:t>
      </w:r>
      <w:r w:rsidR="003F1E4A" w:rsidRPr="003F1E4A">
        <w:rPr>
          <w:rFonts w:ascii="Arial" w:hAnsi="Arial" w:cs="Arial"/>
          <w:sz w:val="24"/>
        </w:rPr>
        <w:t>2023)</w:t>
      </w:r>
      <w:r w:rsidR="003F1E4A">
        <w:rPr>
          <w:rFonts w:ascii="Arial" w:hAnsi="Arial" w:cs="Arial"/>
          <w:color w:val="000000"/>
          <w:sz w:val="24"/>
          <w:szCs w:val="24"/>
        </w:rPr>
        <w:fldChar w:fldCharType="end"/>
      </w:r>
      <w:r w:rsidR="003F1E4A">
        <w:rPr>
          <w:rFonts w:ascii="Arial" w:hAnsi="Arial" w:cs="Arial"/>
          <w:color w:val="000000"/>
          <w:sz w:val="24"/>
          <w:szCs w:val="24"/>
        </w:rPr>
        <w:t xml:space="preserve"> </w:t>
      </w:r>
      <w:r w:rsidRPr="000531BC">
        <w:rPr>
          <w:rFonts w:ascii="Arial" w:hAnsi="Arial" w:cs="Arial"/>
          <w:color w:val="000000"/>
          <w:sz w:val="24"/>
          <w:szCs w:val="24"/>
        </w:rPr>
        <w:t>propôs modelos de inferência neuro-</w:t>
      </w:r>
      <w:proofErr w:type="spellStart"/>
      <w:r w:rsidRPr="000531BC">
        <w:rPr>
          <w:rFonts w:ascii="Arial" w:hAnsi="Arial" w:cs="Arial"/>
          <w:color w:val="000000"/>
          <w:sz w:val="24"/>
          <w:szCs w:val="24"/>
        </w:rPr>
        <w:t>fuzzy</w:t>
      </w:r>
      <w:proofErr w:type="spellEnd"/>
      <w:r w:rsidRPr="000531BC">
        <w:rPr>
          <w:rFonts w:ascii="Arial" w:hAnsi="Arial" w:cs="Arial"/>
          <w:color w:val="000000"/>
          <w:sz w:val="24"/>
          <w:szCs w:val="24"/>
        </w:rPr>
        <w:t xml:space="preserve"> adaptativo por meio de métodos de inteligência artificial, utilizando algoritmos. A IA foi crucial neste contexto pois apresentou capacidade de aprimorar a eficiência energética por meio da otimização do consumo de eletricidade e da utilização de vapor, como também </w:t>
      </w:r>
      <w:r w:rsidR="003F1E4A">
        <w:rPr>
          <w:rFonts w:ascii="Arial" w:hAnsi="Arial" w:cs="Arial"/>
          <w:color w:val="000000"/>
          <w:sz w:val="24"/>
          <w:szCs w:val="24"/>
        </w:rPr>
        <w:fldChar w:fldCharType="begin"/>
      </w:r>
      <w:r w:rsidR="003F1E4A">
        <w:rPr>
          <w:rFonts w:ascii="Arial" w:hAnsi="Arial" w:cs="Arial"/>
          <w:color w:val="000000"/>
          <w:sz w:val="24"/>
          <w:szCs w:val="24"/>
        </w:rPr>
        <w:instrText xml:space="preserve"> ADDIN ZOTERO_ITEM CSL_CITATION {"citationID":"0tvENAxx","properties":{"formattedCitation":"(Repolho, 2021)","plainCitation":"(Repolho, 2021)","noteIndex":0},"citationItems":[{"id":222,"uris":["http://zotero.org/users/15936947/items/JMA54ZK8"],"itemData":{"id":222,"type":"article-journal","note":"publisher: Brasil","source":"Google Scholar","title":"Indústria 4.0 e a indústria química","URL":"https://riu.ufam.edu.br/handle/prefix/5914","author":[{"family":"Repolho","given":"Laís Cristina Mendes"}],"accessed":{"date-parts":[["2025",4,22]]},"issued":{"date-parts":[["2021"]]}}}],"schema":"https://github.com/citation-style-language/schema/raw/master/csl-citation.json"} </w:instrText>
      </w:r>
      <w:r w:rsidR="003F1E4A">
        <w:rPr>
          <w:rFonts w:ascii="Arial" w:hAnsi="Arial" w:cs="Arial"/>
          <w:color w:val="000000"/>
          <w:sz w:val="24"/>
          <w:szCs w:val="24"/>
        </w:rPr>
        <w:fldChar w:fldCharType="separate"/>
      </w:r>
      <w:r w:rsidR="003F1E4A" w:rsidRPr="003F1E4A">
        <w:rPr>
          <w:rFonts w:ascii="Arial" w:hAnsi="Arial" w:cs="Arial"/>
          <w:sz w:val="24"/>
        </w:rPr>
        <w:t xml:space="preserve">Repolho, </w:t>
      </w:r>
      <w:r w:rsidR="003F1E4A">
        <w:rPr>
          <w:rFonts w:ascii="Arial" w:hAnsi="Arial" w:cs="Arial"/>
          <w:sz w:val="24"/>
        </w:rPr>
        <w:t>(</w:t>
      </w:r>
      <w:r w:rsidR="003F1E4A" w:rsidRPr="003F1E4A">
        <w:rPr>
          <w:rFonts w:ascii="Arial" w:hAnsi="Arial" w:cs="Arial"/>
          <w:sz w:val="24"/>
        </w:rPr>
        <w:t>2021)</w:t>
      </w:r>
      <w:r w:rsidR="003F1E4A">
        <w:rPr>
          <w:rFonts w:ascii="Arial" w:hAnsi="Arial" w:cs="Arial"/>
          <w:color w:val="000000"/>
          <w:sz w:val="24"/>
          <w:szCs w:val="24"/>
        </w:rPr>
        <w:fldChar w:fldCharType="end"/>
      </w:r>
      <w:r w:rsidRPr="000531BC">
        <w:rPr>
          <w:rFonts w:ascii="Arial" w:hAnsi="Arial" w:cs="Arial"/>
          <w:color w:val="000000"/>
          <w:sz w:val="24"/>
          <w:szCs w:val="24"/>
        </w:rPr>
        <w:t>destaca o uso da Internet das Coisas (</w:t>
      </w:r>
      <w:proofErr w:type="spellStart"/>
      <w:r w:rsidRPr="000531BC">
        <w:rPr>
          <w:rFonts w:ascii="Arial" w:hAnsi="Arial" w:cs="Arial"/>
          <w:color w:val="000000"/>
          <w:sz w:val="24"/>
          <w:szCs w:val="24"/>
        </w:rPr>
        <w:t>IoT</w:t>
      </w:r>
      <w:proofErr w:type="spellEnd"/>
      <w:r w:rsidRPr="000531BC">
        <w:rPr>
          <w:rFonts w:ascii="Arial" w:hAnsi="Arial" w:cs="Arial"/>
          <w:color w:val="000000"/>
          <w:sz w:val="24"/>
          <w:szCs w:val="24"/>
        </w:rPr>
        <w:t xml:space="preserve">), por meio da qual a indústria vem desenvolvendo a capacidade de capturar e compartilhar dados e informações </w:t>
      </w:r>
      <w:r w:rsidRPr="000531BC">
        <w:rPr>
          <w:rFonts w:ascii="Arial" w:hAnsi="Arial" w:cs="Arial"/>
          <w:color w:val="000000"/>
          <w:sz w:val="24"/>
          <w:szCs w:val="24"/>
        </w:rPr>
        <w:lastRenderedPageBreak/>
        <w:t>provenientes de máquinas e processos de produção de celulose, papel e energia, com o objetivo de utilizá-los em benefício dos clientes. A introdução da internet nos processos produtivos leva à geração de grandes volumes de dados, que precisam ser armazenados, processados e apresentados de forma energeticamente eficiente e sustentável</w:t>
      </w:r>
    </w:p>
    <w:p w14:paraId="29638D9B" w14:textId="77777777" w:rsidR="00E87D93" w:rsidRPr="00E87D93" w:rsidRDefault="00E87D93" w:rsidP="0081690A">
      <w:pPr>
        <w:spacing w:after="0" w:line="240" w:lineRule="auto"/>
        <w:rPr>
          <w:rFonts w:ascii="Times New Roman" w:eastAsia="Times New Roman" w:hAnsi="Times New Roman" w:cs="Times New Roman"/>
          <w:sz w:val="24"/>
          <w:szCs w:val="24"/>
          <w:lang w:eastAsia="pt-BR"/>
        </w:rPr>
      </w:pPr>
    </w:p>
    <w:p w14:paraId="6B3C2DE6" w14:textId="5A1A7BD9" w:rsidR="00E87D93" w:rsidRPr="00A32AC5" w:rsidRDefault="00E87D93" w:rsidP="00A32AC5">
      <w:pPr>
        <w:pStyle w:val="PargrafodaLista"/>
        <w:numPr>
          <w:ilvl w:val="0"/>
          <w:numId w:val="6"/>
        </w:numPr>
        <w:jc w:val="both"/>
        <w:rPr>
          <w:rFonts w:ascii="Arial" w:hAnsi="Arial" w:cs="Arial"/>
          <w:b/>
          <w:bCs/>
          <w:color w:val="000000"/>
          <w:sz w:val="24"/>
          <w:szCs w:val="24"/>
          <w:lang w:eastAsia="pt-BR"/>
        </w:rPr>
      </w:pPr>
      <w:r w:rsidRPr="00A32AC5">
        <w:rPr>
          <w:rFonts w:ascii="Arial" w:hAnsi="Arial" w:cs="Arial"/>
          <w:b/>
          <w:bCs/>
          <w:color w:val="000000"/>
          <w:sz w:val="24"/>
          <w:szCs w:val="24"/>
          <w:lang w:eastAsia="pt-BR"/>
        </w:rPr>
        <w:t xml:space="preserve"> Conclusões</w:t>
      </w:r>
    </w:p>
    <w:p w14:paraId="39C9B161" w14:textId="51A2642E" w:rsidR="00E87D93" w:rsidRPr="000531BC" w:rsidRDefault="00A67588" w:rsidP="0081690A">
      <w:pPr>
        <w:spacing w:after="0" w:line="240" w:lineRule="auto"/>
        <w:jc w:val="both"/>
        <w:rPr>
          <w:rFonts w:ascii="Arial" w:hAnsi="Arial" w:cs="Arial"/>
          <w:bCs/>
          <w:color w:val="000000"/>
          <w:spacing w:val="-4"/>
          <w:sz w:val="24"/>
          <w:szCs w:val="24"/>
          <w:lang w:eastAsia="pt-BR"/>
        </w:rPr>
      </w:pPr>
      <w:r w:rsidRPr="000531BC">
        <w:rPr>
          <w:rFonts w:ascii="Times New Roman" w:eastAsia="Times New Roman" w:hAnsi="Times New Roman" w:cs="Times New Roman"/>
          <w:b/>
          <w:bCs/>
          <w:sz w:val="24"/>
          <w:szCs w:val="24"/>
          <w:lang w:eastAsia="pt-BR"/>
        </w:rPr>
        <w:tab/>
      </w:r>
      <w:r w:rsidR="00894BFE" w:rsidRPr="000531BC">
        <w:rPr>
          <w:rFonts w:ascii="Arial" w:eastAsia="Times New Roman" w:hAnsi="Arial" w:cs="Arial"/>
          <w:color w:val="000000"/>
          <w:sz w:val="24"/>
          <w:szCs w:val="24"/>
          <w:lang w:eastAsia="pt-BR"/>
        </w:rPr>
        <w:t>A pesquisa</w:t>
      </w:r>
      <w:r w:rsidRPr="000531BC">
        <w:rPr>
          <w:rFonts w:ascii="Arial" w:eastAsia="Times New Roman" w:hAnsi="Arial" w:cs="Arial"/>
          <w:color w:val="000000"/>
          <w:sz w:val="24"/>
          <w:szCs w:val="24"/>
          <w:lang w:eastAsia="pt-BR"/>
        </w:rPr>
        <w:t xml:space="preserve"> exploratóri</w:t>
      </w:r>
      <w:r w:rsidR="00894BFE" w:rsidRPr="000531BC">
        <w:rPr>
          <w:rFonts w:ascii="Arial" w:eastAsia="Times New Roman" w:hAnsi="Arial" w:cs="Arial"/>
          <w:color w:val="000000"/>
          <w:sz w:val="24"/>
          <w:szCs w:val="24"/>
          <w:lang w:eastAsia="pt-BR"/>
        </w:rPr>
        <w:t>a</w:t>
      </w:r>
      <w:r w:rsidRPr="000531BC">
        <w:rPr>
          <w:rFonts w:ascii="Arial" w:eastAsia="Times New Roman" w:hAnsi="Arial" w:cs="Arial"/>
          <w:color w:val="000000"/>
          <w:sz w:val="24"/>
          <w:szCs w:val="24"/>
          <w:lang w:eastAsia="pt-BR"/>
        </w:rPr>
        <w:t xml:space="preserve"> promoveu muitas</w:t>
      </w:r>
      <w:r w:rsidR="00894BFE" w:rsidRPr="000531BC">
        <w:rPr>
          <w:rFonts w:ascii="Arial" w:eastAsia="Times New Roman" w:hAnsi="Arial" w:cs="Arial"/>
          <w:color w:val="000000"/>
          <w:sz w:val="24"/>
          <w:szCs w:val="24"/>
          <w:lang w:eastAsia="pt-BR"/>
        </w:rPr>
        <w:t xml:space="preserve"> discussões a respeito do segmento de papel e celulose paranaense ao longo dos anos, tal como as necessidades do setor, seus desafios</w:t>
      </w:r>
      <w:r w:rsidR="003F1E4A">
        <w:rPr>
          <w:rFonts w:ascii="Arial" w:eastAsia="Times New Roman" w:hAnsi="Arial" w:cs="Arial"/>
          <w:color w:val="000000"/>
          <w:sz w:val="24"/>
          <w:szCs w:val="24"/>
          <w:lang w:eastAsia="pt-BR"/>
        </w:rPr>
        <w:t>, investimento</w:t>
      </w:r>
      <w:r w:rsidR="00680510">
        <w:rPr>
          <w:rFonts w:ascii="Arial" w:eastAsia="Times New Roman" w:hAnsi="Arial" w:cs="Arial"/>
          <w:color w:val="000000"/>
          <w:sz w:val="24"/>
          <w:szCs w:val="24"/>
          <w:lang w:eastAsia="pt-BR"/>
        </w:rPr>
        <w:t>s</w:t>
      </w:r>
      <w:r w:rsidR="003F1E4A">
        <w:rPr>
          <w:rFonts w:ascii="Arial" w:eastAsia="Times New Roman" w:hAnsi="Arial" w:cs="Arial"/>
          <w:color w:val="000000"/>
          <w:sz w:val="24"/>
          <w:szCs w:val="24"/>
          <w:lang w:eastAsia="pt-BR"/>
        </w:rPr>
        <w:t>, implementações</w:t>
      </w:r>
      <w:r w:rsidR="00894BFE" w:rsidRPr="000531BC">
        <w:rPr>
          <w:rFonts w:ascii="Arial" w:eastAsia="Times New Roman" w:hAnsi="Arial" w:cs="Arial"/>
          <w:color w:val="000000"/>
          <w:sz w:val="24"/>
          <w:szCs w:val="24"/>
          <w:lang w:eastAsia="pt-BR"/>
        </w:rPr>
        <w:t xml:space="preserve"> e sua contribuição para a perspectiva da I. 4.0 e I. 5.0, haja vista que é um mercado significativo tanto em âmbito nacional, quanto internacional, pois possui uma participação </w:t>
      </w:r>
      <w:r w:rsidR="00AE6FEF" w:rsidRPr="000531BC">
        <w:rPr>
          <w:rFonts w:ascii="Arial" w:eastAsia="Times New Roman" w:hAnsi="Arial" w:cs="Arial"/>
          <w:color w:val="000000"/>
          <w:sz w:val="24"/>
          <w:szCs w:val="24"/>
          <w:lang w:eastAsia="pt-BR"/>
        </w:rPr>
        <w:t>relevante para o Brasil</w:t>
      </w:r>
      <w:r w:rsidR="002F2675">
        <w:rPr>
          <w:rFonts w:ascii="Arial" w:eastAsia="Times New Roman" w:hAnsi="Arial" w:cs="Arial"/>
          <w:color w:val="000000"/>
          <w:sz w:val="24"/>
          <w:szCs w:val="24"/>
          <w:lang w:eastAsia="pt-BR"/>
        </w:rPr>
        <w:t xml:space="preserve">, </w:t>
      </w:r>
      <w:r w:rsidR="00AE6FEF" w:rsidRPr="000531BC">
        <w:rPr>
          <w:rFonts w:ascii="Arial" w:eastAsia="Times New Roman" w:hAnsi="Arial" w:cs="Arial"/>
          <w:color w:val="000000"/>
          <w:sz w:val="24"/>
          <w:szCs w:val="24"/>
          <w:lang w:eastAsia="pt-BR"/>
        </w:rPr>
        <w:t xml:space="preserve">cooperando consideravelmente </w:t>
      </w:r>
      <w:r w:rsidR="003F1E4A">
        <w:rPr>
          <w:rFonts w:ascii="Arial" w:eastAsia="Times New Roman" w:hAnsi="Arial" w:cs="Arial"/>
          <w:color w:val="000000"/>
          <w:sz w:val="24"/>
          <w:szCs w:val="24"/>
          <w:lang w:eastAsia="pt-BR"/>
        </w:rPr>
        <w:t>n</w:t>
      </w:r>
      <w:r w:rsidR="00AE6FEF" w:rsidRPr="000531BC">
        <w:rPr>
          <w:rFonts w:ascii="Arial" w:eastAsia="Times New Roman" w:hAnsi="Arial" w:cs="Arial"/>
          <w:color w:val="000000"/>
          <w:sz w:val="24"/>
          <w:szCs w:val="24"/>
          <w:lang w:eastAsia="pt-BR"/>
        </w:rPr>
        <w:t xml:space="preserve">a </w:t>
      </w:r>
      <w:r w:rsidR="00AE6FEF" w:rsidRPr="000531BC">
        <w:rPr>
          <w:rFonts w:ascii="Arial" w:hAnsi="Arial" w:cs="Arial"/>
          <w:bCs/>
          <w:color w:val="000000"/>
          <w:spacing w:val="-4"/>
          <w:sz w:val="24"/>
          <w:szCs w:val="24"/>
          <w:lang w:eastAsia="pt-BR"/>
        </w:rPr>
        <w:t xml:space="preserve">composição do valor da transformação industrial do Estado e </w:t>
      </w:r>
      <w:r w:rsidR="003F1E4A">
        <w:rPr>
          <w:rFonts w:ascii="Arial" w:hAnsi="Arial" w:cs="Arial"/>
          <w:bCs/>
          <w:color w:val="000000"/>
          <w:spacing w:val="-4"/>
          <w:sz w:val="24"/>
          <w:szCs w:val="24"/>
          <w:lang w:eastAsia="pt-BR"/>
        </w:rPr>
        <w:t xml:space="preserve">na </w:t>
      </w:r>
      <w:r w:rsidR="00AE6FEF" w:rsidRPr="000531BC">
        <w:rPr>
          <w:rFonts w:ascii="Arial" w:hAnsi="Arial" w:cs="Arial"/>
          <w:bCs/>
          <w:color w:val="000000"/>
          <w:spacing w:val="-4"/>
          <w:sz w:val="24"/>
          <w:szCs w:val="24"/>
          <w:lang w:eastAsia="pt-BR"/>
        </w:rPr>
        <w:t xml:space="preserve">geração de empregos. Apesar disso, as indústrias de papel e celulose possuem um impasse, no que concerne as formas de produção atuais, pois favorecem substancialmente </w:t>
      </w:r>
      <w:r w:rsidR="00680510">
        <w:rPr>
          <w:rFonts w:ascii="Arial" w:hAnsi="Arial" w:cs="Arial"/>
          <w:bCs/>
          <w:color w:val="000000"/>
          <w:spacing w:val="-4"/>
          <w:sz w:val="24"/>
          <w:szCs w:val="24"/>
          <w:lang w:eastAsia="pt-BR"/>
        </w:rPr>
        <w:t>a</w:t>
      </w:r>
      <w:r w:rsidR="00AE6FEF" w:rsidRPr="000531BC">
        <w:rPr>
          <w:rFonts w:ascii="Arial" w:hAnsi="Arial" w:cs="Arial"/>
          <w:bCs/>
          <w:color w:val="000000"/>
          <w:spacing w:val="-4"/>
          <w:sz w:val="24"/>
          <w:szCs w:val="24"/>
          <w:lang w:eastAsia="pt-BR"/>
        </w:rPr>
        <w:t xml:space="preserve"> degradação do meio ambiente.</w:t>
      </w:r>
    </w:p>
    <w:p w14:paraId="43151045" w14:textId="05B0F353" w:rsidR="003A6AF3" w:rsidRPr="000531BC" w:rsidRDefault="00AE6FEF" w:rsidP="0081690A">
      <w:pPr>
        <w:spacing w:after="0" w:line="240" w:lineRule="auto"/>
        <w:jc w:val="both"/>
        <w:rPr>
          <w:rFonts w:ascii="Arial" w:hAnsi="Arial" w:cs="Arial"/>
          <w:bCs/>
          <w:color w:val="000000"/>
          <w:spacing w:val="-4"/>
          <w:sz w:val="24"/>
          <w:szCs w:val="24"/>
          <w:lang w:eastAsia="pt-BR"/>
        </w:rPr>
      </w:pPr>
      <w:r w:rsidRPr="000531BC">
        <w:rPr>
          <w:rFonts w:ascii="Arial" w:hAnsi="Arial" w:cs="Arial"/>
          <w:bCs/>
          <w:color w:val="000000"/>
          <w:spacing w:val="-4"/>
          <w:sz w:val="24"/>
          <w:szCs w:val="24"/>
          <w:lang w:eastAsia="pt-BR"/>
        </w:rPr>
        <w:tab/>
        <w:t>A vista disso, se tornou urgente estes valores</w:t>
      </w:r>
      <w:r w:rsidR="00680510">
        <w:rPr>
          <w:rFonts w:ascii="Arial" w:hAnsi="Arial" w:cs="Arial"/>
          <w:bCs/>
          <w:color w:val="000000"/>
          <w:spacing w:val="-4"/>
          <w:sz w:val="24"/>
          <w:szCs w:val="24"/>
          <w:lang w:eastAsia="pt-BR"/>
        </w:rPr>
        <w:t xml:space="preserve"> de economia circular</w:t>
      </w:r>
      <w:r w:rsidRPr="000531BC">
        <w:rPr>
          <w:rFonts w:ascii="Arial" w:hAnsi="Arial" w:cs="Arial"/>
          <w:bCs/>
          <w:color w:val="000000"/>
          <w:spacing w:val="-4"/>
          <w:sz w:val="24"/>
          <w:szCs w:val="24"/>
          <w:lang w:eastAsia="pt-BR"/>
        </w:rPr>
        <w:t xml:space="preserve"> para as indústrias paranaenses</w:t>
      </w:r>
      <w:r w:rsidR="003507B1" w:rsidRPr="000531BC">
        <w:rPr>
          <w:rFonts w:ascii="Arial" w:hAnsi="Arial" w:cs="Arial"/>
          <w:bCs/>
          <w:color w:val="000000"/>
          <w:spacing w:val="-4"/>
          <w:sz w:val="24"/>
          <w:szCs w:val="24"/>
          <w:lang w:eastAsia="pt-BR"/>
        </w:rPr>
        <w:t xml:space="preserve"> nos meses passados, pois estão sendo instigadas por órgãos governamentais a expandirem investimentos neste sentido. Entretanto, como o Brasil é um país relativamente atrasado no meio tecnológico, o setor sofreu um impacto superficial na forma de produzir. Tendo em vista esta perspectiva, o estudo exploratório encontrou</w:t>
      </w:r>
      <w:r w:rsidR="003A6AF3" w:rsidRPr="000531BC">
        <w:rPr>
          <w:rFonts w:ascii="Arial" w:hAnsi="Arial" w:cs="Arial"/>
          <w:bCs/>
          <w:color w:val="000000"/>
          <w:spacing w:val="-4"/>
          <w:sz w:val="24"/>
          <w:szCs w:val="24"/>
          <w:lang w:eastAsia="pt-BR"/>
        </w:rPr>
        <w:t xml:space="preserve"> essencialmente, implementações voltadas para a indústria 4.0</w:t>
      </w:r>
      <w:r w:rsidR="003507B1" w:rsidRPr="000531BC">
        <w:rPr>
          <w:rFonts w:ascii="Arial" w:hAnsi="Arial" w:cs="Arial"/>
          <w:bCs/>
          <w:color w:val="000000"/>
          <w:spacing w:val="-4"/>
          <w:sz w:val="24"/>
          <w:szCs w:val="24"/>
          <w:lang w:eastAsia="pt-BR"/>
        </w:rPr>
        <w:t xml:space="preserve"> </w:t>
      </w:r>
      <w:r w:rsidR="003A6AF3" w:rsidRPr="000531BC">
        <w:rPr>
          <w:rFonts w:ascii="Arial" w:hAnsi="Arial" w:cs="Arial"/>
          <w:bCs/>
          <w:color w:val="000000"/>
          <w:spacing w:val="-4"/>
          <w:sz w:val="24"/>
          <w:szCs w:val="24"/>
          <w:lang w:eastAsia="pt-BR"/>
        </w:rPr>
        <w:t xml:space="preserve">no </w:t>
      </w:r>
      <w:r w:rsidR="003507B1" w:rsidRPr="000531BC">
        <w:rPr>
          <w:rFonts w:ascii="Arial" w:hAnsi="Arial" w:cs="Arial"/>
          <w:bCs/>
          <w:color w:val="000000"/>
          <w:spacing w:val="-4"/>
          <w:sz w:val="24"/>
          <w:szCs w:val="24"/>
          <w:lang w:eastAsia="pt-BR"/>
        </w:rPr>
        <w:t xml:space="preserve">setor de papel e </w:t>
      </w:r>
      <w:r w:rsidR="003507B1" w:rsidRPr="000531BC">
        <w:rPr>
          <w:rFonts w:ascii="Arial" w:hAnsi="Arial" w:cs="Arial"/>
          <w:bCs/>
          <w:color w:val="000000"/>
          <w:spacing w:val="-4"/>
          <w:sz w:val="24"/>
          <w:szCs w:val="24"/>
          <w:lang w:eastAsia="pt-BR"/>
        </w:rPr>
        <w:t>celulose</w:t>
      </w:r>
      <w:r w:rsidR="003A6AF3" w:rsidRPr="000531BC">
        <w:rPr>
          <w:rFonts w:ascii="Arial" w:hAnsi="Arial" w:cs="Arial"/>
          <w:bCs/>
          <w:color w:val="000000"/>
          <w:spacing w:val="-4"/>
          <w:sz w:val="24"/>
          <w:szCs w:val="24"/>
          <w:lang w:eastAsia="pt-BR"/>
        </w:rPr>
        <w:t xml:space="preserve"> e poucas com a concepção de Indústria 5.0, pois ainda é um conceito novo, que precede investimentos e mudanças</w:t>
      </w:r>
      <w:r w:rsidR="00BB534E" w:rsidRPr="000531BC">
        <w:rPr>
          <w:rFonts w:ascii="Arial" w:hAnsi="Arial" w:cs="Arial"/>
          <w:bCs/>
          <w:color w:val="000000"/>
          <w:spacing w:val="-4"/>
          <w:sz w:val="24"/>
          <w:szCs w:val="24"/>
          <w:lang w:eastAsia="pt-BR"/>
        </w:rPr>
        <w:t xml:space="preserve"> que são difíceis de estruturar no curto prazo</w:t>
      </w:r>
      <w:r w:rsidR="003F1E4A">
        <w:rPr>
          <w:rFonts w:ascii="Arial" w:hAnsi="Arial" w:cs="Arial"/>
          <w:bCs/>
          <w:color w:val="000000"/>
          <w:spacing w:val="-4"/>
          <w:sz w:val="24"/>
          <w:szCs w:val="24"/>
          <w:lang w:eastAsia="pt-BR"/>
        </w:rPr>
        <w:t xml:space="preserve"> e que o Brasil ainda não obtém tanta profundidade.</w:t>
      </w:r>
    </w:p>
    <w:p w14:paraId="25174247" w14:textId="1057B2FC" w:rsidR="00AE6FEF" w:rsidRPr="00E87D93" w:rsidRDefault="003A6AF3" w:rsidP="0081690A">
      <w:pPr>
        <w:spacing w:after="0" w:line="240" w:lineRule="auto"/>
        <w:jc w:val="both"/>
        <w:rPr>
          <w:rFonts w:ascii="Times New Roman" w:eastAsia="Times New Roman" w:hAnsi="Times New Roman" w:cs="Times New Roman"/>
          <w:sz w:val="24"/>
          <w:szCs w:val="24"/>
          <w:lang w:eastAsia="pt-BR"/>
        </w:rPr>
      </w:pPr>
      <w:r w:rsidRPr="000531BC">
        <w:rPr>
          <w:rFonts w:ascii="Arial" w:hAnsi="Arial" w:cs="Arial"/>
          <w:bCs/>
          <w:color w:val="000000"/>
          <w:spacing w:val="-4"/>
          <w:sz w:val="24"/>
          <w:szCs w:val="24"/>
          <w:lang w:eastAsia="pt-BR"/>
        </w:rPr>
        <w:t xml:space="preserve"> </w:t>
      </w:r>
      <w:r w:rsidRPr="000531BC">
        <w:rPr>
          <w:rFonts w:ascii="Arial" w:hAnsi="Arial" w:cs="Arial"/>
          <w:bCs/>
          <w:color w:val="000000"/>
          <w:spacing w:val="-4"/>
          <w:sz w:val="24"/>
          <w:szCs w:val="24"/>
          <w:lang w:eastAsia="pt-BR"/>
        </w:rPr>
        <w:tab/>
        <w:t xml:space="preserve">Desta forma, a exploração indica que o setor de papel e celulose </w:t>
      </w:r>
      <w:r w:rsidR="00BB534E" w:rsidRPr="000531BC">
        <w:rPr>
          <w:rFonts w:ascii="Arial" w:hAnsi="Arial" w:cs="Arial"/>
          <w:bCs/>
          <w:color w:val="000000"/>
          <w:spacing w:val="-4"/>
          <w:sz w:val="24"/>
          <w:szCs w:val="24"/>
          <w:lang w:eastAsia="pt-BR"/>
        </w:rPr>
        <w:t xml:space="preserve">ainda está conhecendo as tecnologias elencadas no estudo, tendo as principais </w:t>
      </w:r>
      <w:r w:rsidR="003507B1" w:rsidRPr="000531BC">
        <w:rPr>
          <w:rFonts w:ascii="Arial" w:hAnsi="Arial" w:cs="Arial"/>
          <w:bCs/>
          <w:color w:val="000000"/>
          <w:spacing w:val="-4"/>
          <w:sz w:val="24"/>
          <w:szCs w:val="24"/>
          <w:lang w:eastAsia="pt-BR"/>
        </w:rPr>
        <w:t>tecnologias que agiram positivamente</w:t>
      </w:r>
      <w:r w:rsidR="00BB534E" w:rsidRPr="000531BC">
        <w:rPr>
          <w:rFonts w:ascii="Arial" w:hAnsi="Arial" w:cs="Arial"/>
          <w:bCs/>
          <w:color w:val="000000"/>
          <w:spacing w:val="-4"/>
          <w:sz w:val="24"/>
          <w:szCs w:val="24"/>
          <w:lang w:eastAsia="pt-BR"/>
        </w:rPr>
        <w:t xml:space="preserve"> como:</w:t>
      </w:r>
      <w:r w:rsidR="001F0028" w:rsidRPr="000531BC">
        <w:rPr>
          <w:rFonts w:ascii="Arial" w:hAnsi="Arial" w:cs="Arial"/>
          <w:color w:val="000000"/>
          <w:sz w:val="24"/>
          <w:szCs w:val="24"/>
        </w:rPr>
        <w:t xml:space="preserve"> Computação em Nuvem, Big Data, </w:t>
      </w:r>
      <w:proofErr w:type="spellStart"/>
      <w:r w:rsidR="001F0028" w:rsidRPr="000531BC">
        <w:rPr>
          <w:rFonts w:ascii="Arial" w:hAnsi="Arial" w:cs="Arial"/>
          <w:color w:val="000000"/>
          <w:sz w:val="24"/>
          <w:szCs w:val="24"/>
        </w:rPr>
        <w:t>IoT</w:t>
      </w:r>
      <w:proofErr w:type="spellEnd"/>
      <w:r w:rsidR="001F0028" w:rsidRPr="000531BC">
        <w:rPr>
          <w:rFonts w:ascii="Arial" w:hAnsi="Arial" w:cs="Arial"/>
          <w:color w:val="000000"/>
          <w:sz w:val="24"/>
          <w:szCs w:val="24"/>
        </w:rPr>
        <w:t>, Simulação Virtual e Inteligência Artificial</w:t>
      </w:r>
      <w:r w:rsidR="001F0028" w:rsidRPr="000531BC">
        <w:rPr>
          <w:rFonts w:ascii="Arial" w:hAnsi="Arial" w:cs="Arial"/>
          <w:bCs/>
          <w:color w:val="000000"/>
          <w:spacing w:val="-4"/>
          <w:sz w:val="24"/>
          <w:szCs w:val="24"/>
          <w:lang w:eastAsia="pt-BR"/>
        </w:rPr>
        <w:t xml:space="preserve"> que apresentaram uma participação auspiciosa para estas empresas </w:t>
      </w:r>
      <w:r w:rsidR="003507B1" w:rsidRPr="000531BC">
        <w:rPr>
          <w:rFonts w:ascii="Arial" w:hAnsi="Arial" w:cs="Arial"/>
          <w:bCs/>
          <w:color w:val="000000"/>
          <w:spacing w:val="-4"/>
          <w:sz w:val="24"/>
          <w:szCs w:val="24"/>
          <w:lang w:eastAsia="pt-BR"/>
        </w:rPr>
        <w:t xml:space="preserve">tanto em termos de segurança </w:t>
      </w:r>
      <w:r w:rsidR="001F0028" w:rsidRPr="000531BC">
        <w:rPr>
          <w:rFonts w:ascii="Arial" w:hAnsi="Arial" w:cs="Arial"/>
          <w:bCs/>
          <w:color w:val="000000"/>
          <w:spacing w:val="-4"/>
          <w:sz w:val="24"/>
          <w:szCs w:val="24"/>
          <w:lang w:eastAsia="pt-BR"/>
        </w:rPr>
        <w:t xml:space="preserve">e armazenamento </w:t>
      </w:r>
      <w:r w:rsidR="003507B1" w:rsidRPr="000531BC">
        <w:rPr>
          <w:rFonts w:ascii="Arial" w:hAnsi="Arial" w:cs="Arial"/>
          <w:bCs/>
          <w:color w:val="000000"/>
          <w:spacing w:val="-4"/>
          <w:sz w:val="24"/>
          <w:szCs w:val="24"/>
          <w:lang w:eastAsia="pt-BR"/>
        </w:rPr>
        <w:t>de dados, melhora de design e produtividade na maneira de criação</w:t>
      </w:r>
      <w:r w:rsidR="001F0028" w:rsidRPr="000531BC">
        <w:rPr>
          <w:rFonts w:ascii="Arial" w:hAnsi="Arial" w:cs="Arial"/>
          <w:bCs/>
          <w:color w:val="000000"/>
          <w:spacing w:val="-4"/>
          <w:sz w:val="24"/>
          <w:szCs w:val="24"/>
          <w:lang w:eastAsia="pt-BR"/>
        </w:rPr>
        <w:t>, quanto nas questões de eficiência energética, reutilização e racionamento racional de recursos. Aspectos estes que são fundamentais para o avanço financeiro, social e ambiental d</w:t>
      </w:r>
      <w:r w:rsidR="00007EEB">
        <w:rPr>
          <w:rFonts w:ascii="Arial" w:hAnsi="Arial" w:cs="Arial"/>
          <w:bCs/>
          <w:color w:val="000000"/>
          <w:spacing w:val="-4"/>
          <w:sz w:val="24"/>
          <w:szCs w:val="24"/>
          <w:lang w:eastAsia="pt-BR"/>
        </w:rPr>
        <w:t xml:space="preserve">as indústrias do Paraná </w:t>
      </w:r>
      <w:r w:rsidR="001F0028" w:rsidRPr="000531BC">
        <w:rPr>
          <w:rFonts w:ascii="Arial" w:hAnsi="Arial" w:cs="Arial"/>
          <w:bCs/>
          <w:color w:val="000000"/>
          <w:spacing w:val="-4"/>
          <w:sz w:val="24"/>
          <w:szCs w:val="24"/>
          <w:lang w:eastAsia="pt-BR"/>
        </w:rPr>
        <w:t>e que merecem atenção e investimento por parte das</w:t>
      </w:r>
      <w:r w:rsidR="00007EEB">
        <w:rPr>
          <w:rFonts w:ascii="Arial" w:hAnsi="Arial" w:cs="Arial"/>
          <w:bCs/>
          <w:color w:val="000000"/>
          <w:spacing w:val="-4"/>
          <w:sz w:val="24"/>
          <w:szCs w:val="24"/>
          <w:lang w:eastAsia="pt-BR"/>
        </w:rPr>
        <w:t xml:space="preserve"> mesmas</w:t>
      </w:r>
      <w:r w:rsidR="003F1E4A">
        <w:rPr>
          <w:rFonts w:ascii="Arial" w:hAnsi="Arial" w:cs="Arial"/>
          <w:bCs/>
          <w:color w:val="000000"/>
          <w:spacing w:val="-4"/>
          <w:sz w:val="24"/>
          <w:szCs w:val="24"/>
          <w:lang w:eastAsia="pt-BR"/>
        </w:rPr>
        <w:t>, para</w:t>
      </w:r>
      <w:r w:rsidR="00007EEB">
        <w:rPr>
          <w:rFonts w:ascii="Arial" w:hAnsi="Arial" w:cs="Arial"/>
          <w:bCs/>
          <w:color w:val="000000"/>
          <w:spacing w:val="-4"/>
          <w:sz w:val="24"/>
          <w:szCs w:val="24"/>
          <w:lang w:eastAsia="pt-BR"/>
        </w:rPr>
        <w:t xml:space="preserve"> que possam</w:t>
      </w:r>
      <w:r w:rsidR="003F1E4A">
        <w:rPr>
          <w:rFonts w:ascii="Arial" w:hAnsi="Arial" w:cs="Arial"/>
          <w:bCs/>
          <w:color w:val="000000"/>
          <w:spacing w:val="-4"/>
          <w:sz w:val="24"/>
          <w:szCs w:val="24"/>
          <w:lang w:eastAsia="pt-BR"/>
        </w:rPr>
        <w:t xml:space="preserve"> avançar em mais mercados, ao mesmo tempo que corroboram com o meio ambiente</w:t>
      </w:r>
      <w:r w:rsidR="00A32AC5">
        <w:rPr>
          <w:rFonts w:ascii="Arial" w:hAnsi="Arial" w:cs="Arial"/>
          <w:bCs/>
          <w:color w:val="000000"/>
          <w:spacing w:val="-4"/>
          <w:sz w:val="24"/>
          <w:szCs w:val="24"/>
          <w:lang w:eastAsia="pt-BR"/>
        </w:rPr>
        <w:t xml:space="preserve"> e as exigências do Estado</w:t>
      </w:r>
      <w:r w:rsidR="003F1E4A">
        <w:rPr>
          <w:rFonts w:ascii="Arial" w:hAnsi="Arial" w:cs="Arial"/>
          <w:bCs/>
          <w:color w:val="000000"/>
          <w:spacing w:val="-4"/>
          <w:sz w:val="24"/>
          <w:szCs w:val="24"/>
          <w:lang w:eastAsia="pt-BR"/>
        </w:rPr>
        <w:t>.</w:t>
      </w:r>
    </w:p>
    <w:p w14:paraId="6B7F4749" w14:textId="77777777" w:rsidR="00E87D93" w:rsidRDefault="00E87D93" w:rsidP="0081690A">
      <w:pPr>
        <w:spacing w:line="240" w:lineRule="auto"/>
        <w:ind w:firstLine="680"/>
        <w:contextualSpacing/>
        <w:jc w:val="both"/>
        <w:rPr>
          <w:rFonts w:ascii="Arial" w:hAnsi="Arial" w:cs="Arial"/>
          <w:color w:val="000000"/>
          <w:sz w:val="24"/>
          <w:szCs w:val="24"/>
          <w:lang w:eastAsia="pt-BR"/>
        </w:rPr>
      </w:pPr>
    </w:p>
    <w:p w14:paraId="2567BAFC" w14:textId="77777777" w:rsidR="00D85A8A" w:rsidRDefault="00D85A8A" w:rsidP="00D85A8A">
      <w:pPr>
        <w:spacing w:line="240" w:lineRule="auto"/>
        <w:ind w:firstLine="680"/>
        <w:contextualSpacing/>
        <w:jc w:val="both"/>
        <w:rPr>
          <w:rFonts w:ascii="Arial" w:hAnsi="Arial" w:cs="Arial"/>
          <w:color w:val="000000"/>
          <w:sz w:val="24"/>
          <w:szCs w:val="24"/>
          <w:lang w:eastAsia="pt-BR"/>
        </w:rPr>
      </w:pPr>
    </w:p>
    <w:p w14:paraId="396D1772" w14:textId="0FBBB545" w:rsidR="004C1597" w:rsidRPr="00ED5BC1" w:rsidRDefault="00930A8D" w:rsidP="004C1597">
      <w:pPr>
        <w:spacing w:line="240" w:lineRule="auto"/>
        <w:contextualSpacing/>
        <w:jc w:val="both"/>
        <w:rPr>
          <w:rFonts w:ascii="Arial" w:hAnsi="Arial" w:cs="Arial"/>
          <w:b/>
          <w:bCs/>
          <w:color w:val="000000"/>
          <w:sz w:val="24"/>
          <w:szCs w:val="24"/>
          <w:lang w:eastAsia="pt-BR"/>
        </w:rPr>
      </w:pPr>
      <w:r w:rsidRPr="00ED5BC1">
        <w:rPr>
          <w:rFonts w:ascii="Arial" w:hAnsi="Arial" w:cs="Arial"/>
          <w:b/>
          <w:bCs/>
          <w:color w:val="000000"/>
          <w:sz w:val="24"/>
          <w:szCs w:val="24"/>
          <w:lang w:eastAsia="pt-BR"/>
        </w:rPr>
        <w:t>Referências</w:t>
      </w:r>
    </w:p>
    <w:p w14:paraId="3FF81EE8" w14:textId="193F74B5" w:rsidR="003F1E4A" w:rsidRPr="003F1E4A" w:rsidRDefault="00E43EEE" w:rsidP="003F1E4A">
      <w:pPr>
        <w:pStyle w:val="Bibliografia"/>
        <w:rPr>
          <w:rFonts w:ascii="Arial" w:hAnsi="Arial" w:cs="Arial"/>
          <w:sz w:val="24"/>
        </w:rPr>
      </w:pPr>
      <w:r w:rsidRPr="00ED5BC1">
        <w:rPr>
          <w:rFonts w:ascii="Arial" w:hAnsi="Arial" w:cs="Arial"/>
        </w:rPr>
        <w:fldChar w:fldCharType="begin"/>
      </w:r>
      <w:r w:rsidR="0041110E">
        <w:rPr>
          <w:rFonts w:ascii="Arial" w:hAnsi="Arial" w:cs="Arial"/>
        </w:rPr>
        <w:instrText xml:space="preserve"> ADDIN ZOTERO_BIBL {"uncited":[],"omitted":[],"custom":[]} CSL_BIBLIOGRAPHY </w:instrText>
      </w:r>
      <w:r w:rsidRPr="00ED5BC1">
        <w:rPr>
          <w:rFonts w:ascii="Arial" w:hAnsi="Arial" w:cs="Arial"/>
        </w:rPr>
        <w:fldChar w:fldCharType="separate"/>
      </w:r>
      <w:r w:rsidR="003F1E4A" w:rsidRPr="003F1E4A">
        <w:rPr>
          <w:rFonts w:ascii="Arial" w:hAnsi="Arial" w:cs="Arial"/>
          <w:sz w:val="24"/>
        </w:rPr>
        <w:t xml:space="preserve">AGOTE-GARRIDO, A.; MARTÍN-GÓMEZ, A.; LAMA-RUIZ, J.-R. </w:t>
      </w:r>
      <w:r w:rsidR="002F2675">
        <w:rPr>
          <w:rFonts w:ascii="Arial" w:hAnsi="Arial" w:cs="Arial"/>
          <w:sz w:val="24"/>
        </w:rPr>
        <w:t>V</w:t>
      </w:r>
      <w:r w:rsidR="002F2675" w:rsidRPr="003F1E4A">
        <w:rPr>
          <w:rFonts w:ascii="Arial" w:hAnsi="Arial" w:cs="Arial"/>
          <w:sz w:val="24"/>
        </w:rPr>
        <w:t xml:space="preserve">alores de </w:t>
      </w:r>
      <w:proofErr w:type="spellStart"/>
      <w:r w:rsidR="002F2675" w:rsidRPr="003F1E4A">
        <w:rPr>
          <w:rFonts w:ascii="Arial" w:hAnsi="Arial" w:cs="Arial"/>
          <w:sz w:val="24"/>
        </w:rPr>
        <w:t>la</w:t>
      </w:r>
      <w:proofErr w:type="spellEnd"/>
      <w:r w:rsidR="002F2675" w:rsidRPr="003F1E4A">
        <w:rPr>
          <w:rFonts w:ascii="Arial" w:hAnsi="Arial" w:cs="Arial"/>
          <w:sz w:val="24"/>
        </w:rPr>
        <w:t xml:space="preserve"> </w:t>
      </w:r>
      <w:r w:rsidR="008F2E7C">
        <w:rPr>
          <w:rFonts w:ascii="Arial" w:hAnsi="Arial" w:cs="Arial"/>
          <w:sz w:val="24"/>
        </w:rPr>
        <w:t>I</w:t>
      </w:r>
      <w:r w:rsidR="002F2675" w:rsidRPr="003F1E4A">
        <w:rPr>
          <w:rFonts w:ascii="Arial" w:hAnsi="Arial" w:cs="Arial"/>
          <w:sz w:val="24"/>
        </w:rPr>
        <w:t xml:space="preserve">ndustria 5.0. </w:t>
      </w:r>
      <w:proofErr w:type="spellStart"/>
      <w:r w:rsidR="008F2E7C">
        <w:rPr>
          <w:rFonts w:ascii="Arial" w:hAnsi="Arial" w:cs="Arial"/>
          <w:sz w:val="24"/>
        </w:rPr>
        <w:t>U</w:t>
      </w:r>
      <w:r w:rsidR="002F2675" w:rsidRPr="003F1E4A">
        <w:rPr>
          <w:rFonts w:ascii="Arial" w:hAnsi="Arial" w:cs="Arial"/>
          <w:sz w:val="24"/>
        </w:rPr>
        <w:t>n</w:t>
      </w:r>
      <w:proofErr w:type="spellEnd"/>
      <w:r w:rsidR="002F2675" w:rsidRPr="003F1E4A">
        <w:rPr>
          <w:rFonts w:ascii="Arial" w:hAnsi="Arial" w:cs="Arial"/>
          <w:sz w:val="24"/>
        </w:rPr>
        <w:t xml:space="preserve"> </w:t>
      </w:r>
      <w:proofErr w:type="spellStart"/>
      <w:r w:rsidR="002F2675" w:rsidRPr="003F1E4A">
        <w:rPr>
          <w:rFonts w:ascii="Arial" w:hAnsi="Arial" w:cs="Arial"/>
          <w:sz w:val="24"/>
        </w:rPr>
        <w:t>análisis</w:t>
      </w:r>
      <w:proofErr w:type="spellEnd"/>
      <w:r w:rsidR="002F2675" w:rsidRPr="003F1E4A">
        <w:rPr>
          <w:rFonts w:ascii="Arial" w:hAnsi="Arial" w:cs="Arial"/>
          <w:sz w:val="24"/>
        </w:rPr>
        <w:t xml:space="preserve"> bibliométrico </w:t>
      </w:r>
      <w:proofErr w:type="spellStart"/>
      <w:r w:rsidR="002F2675" w:rsidRPr="003F1E4A">
        <w:rPr>
          <w:rFonts w:ascii="Arial" w:hAnsi="Arial" w:cs="Arial"/>
          <w:sz w:val="24"/>
        </w:rPr>
        <w:t>del</w:t>
      </w:r>
      <w:proofErr w:type="spellEnd"/>
      <w:r w:rsidR="002F2675" w:rsidRPr="003F1E4A">
        <w:rPr>
          <w:rFonts w:ascii="Arial" w:hAnsi="Arial" w:cs="Arial"/>
          <w:sz w:val="24"/>
        </w:rPr>
        <w:t xml:space="preserve"> </w:t>
      </w:r>
      <w:proofErr w:type="spellStart"/>
      <w:r w:rsidR="002F2675" w:rsidRPr="003F1E4A">
        <w:rPr>
          <w:rFonts w:ascii="Arial" w:hAnsi="Arial" w:cs="Arial"/>
          <w:sz w:val="24"/>
        </w:rPr>
        <w:t>nuevo</w:t>
      </w:r>
      <w:proofErr w:type="spellEnd"/>
      <w:r w:rsidR="002F2675" w:rsidRPr="003F1E4A">
        <w:rPr>
          <w:rFonts w:ascii="Arial" w:hAnsi="Arial" w:cs="Arial"/>
          <w:sz w:val="24"/>
        </w:rPr>
        <w:t xml:space="preserve"> paradigma industrial desde </w:t>
      </w:r>
      <w:proofErr w:type="spellStart"/>
      <w:r w:rsidR="002F2675" w:rsidRPr="003F1E4A">
        <w:rPr>
          <w:rFonts w:ascii="Arial" w:hAnsi="Arial" w:cs="Arial"/>
          <w:sz w:val="24"/>
        </w:rPr>
        <w:t>el</w:t>
      </w:r>
      <w:proofErr w:type="spellEnd"/>
      <w:r w:rsidR="002F2675" w:rsidRPr="003F1E4A">
        <w:rPr>
          <w:rFonts w:ascii="Arial" w:hAnsi="Arial" w:cs="Arial"/>
          <w:sz w:val="24"/>
        </w:rPr>
        <w:t xml:space="preserve"> enfoque social</w:t>
      </w:r>
      <w:r w:rsidR="003F1E4A" w:rsidRPr="003F1E4A">
        <w:rPr>
          <w:rFonts w:ascii="Arial" w:hAnsi="Arial" w:cs="Arial"/>
          <w:sz w:val="24"/>
        </w:rPr>
        <w:t xml:space="preserve">. </w:t>
      </w:r>
      <w:r w:rsidR="003F1E4A" w:rsidRPr="003F1E4A">
        <w:rPr>
          <w:rFonts w:ascii="Arial" w:hAnsi="Arial" w:cs="Arial"/>
          <w:b/>
          <w:bCs/>
          <w:sz w:val="24"/>
        </w:rPr>
        <w:t>DYNA-Ingeniería e Industria</w:t>
      </w:r>
      <w:r w:rsidR="003F1E4A" w:rsidRPr="003F1E4A">
        <w:rPr>
          <w:rFonts w:ascii="Arial" w:hAnsi="Arial" w:cs="Arial"/>
          <w:sz w:val="24"/>
        </w:rPr>
        <w:t>, [</w:t>
      </w:r>
      <w:r w:rsidR="003F1E4A" w:rsidRPr="003F1E4A">
        <w:rPr>
          <w:rFonts w:ascii="Arial" w:hAnsi="Arial" w:cs="Arial"/>
          <w:i/>
          <w:iCs/>
          <w:sz w:val="24"/>
        </w:rPr>
        <w:t>s. l.</w:t>
      </w:r>
      <w:r w:rsidR="003F1E4A" w:rsidRPr="003F1E4A">
        <w:rPr>
          <w:rFonts w:ascii="Arial" w:hAnsi="Arial" w:cs="Arial"/>
          <w:sz w:val="24"/>
        </w:rPr>
        <w:t>], v. 98, n. 5, 2023. Disponível em: https://search.ebscohost.com/login.aspx?direct=true&amp;profile=ehost&amp;scope=site&amp;authtype=crawler&amp;jrnl=00127361&amp;AN=172015136&amp;h=arlvPs%2B3NnSB0Vaq1O4j1NuzKOvlPewezTgfXvtRAZFGz8KSTuo5NkUYqVaxQnu8%2BA5RK%2F19fHxoGnLeXc</w:t>
      </w:r>
      <w:r w:rsidR="003F1E4A" w:rsidRPr="003F1E4A">
        <w:rPr>
          <w:rFonts w:ascii="Arial" w:hAnsi="Arial" w:cs="Arial"/>
          <w:sz w:val="24"/>
        </w:rPr>
        <w:lastRenderedPageBreak/>
        <w:t>Siqg%3D%3D&amp;crl=c. Acesso em: 6 dez. 2024.</w:t>
      </w:r>
    </w:p>
    <w:p w14:paraId="2CC66EB1" w14:textId="77777777" w:rsidR="003F1E4A" w:rsidRPr="003F1E4A" w:rsidRDefault="003F1E4A" w:rsidP="003F1E4A">
      <w:pPr>
        <w:pStyle w:val="Bibliografia"/>
        <w:rPr>
          <w:rFonts w:ascii="Arial" w:hAnsi="Arial" w:cs="Arial"/>
          <w:sz w:val="24"/>
        </w:rPr>
      </w:pPr>
      <w:r w:rsidRPr="003F1E4A">
        <w:rPr>
          <w:rFonts w:ascii="Arial" w:hAnsi="Arial" w:cs="Arial"/>
          <w:sz w:val="24"/>
        </w:rPr>
        <w:t xml:space="preserve">ATİK, H.; ÜNLÜ, F. Industry 4.0-Related Digital Divide in Enterprises: An Analysis for The European Union-28. </w:t>
      </w:r>
      <w:r w:rsidRPr="003F1E4A">
        <w:rPr>
          <w:rFonts w:ascii="Arial" w:hAnsi="Arial" w:cs="Arial"/>
          <w:b/>
          <w:bCs/>
          <w:sz w:val="24"/>
        </w:rPr>
        <w:t>Sosyoekonomi</w:t>
      </w:r>
      <w:r w:rsidRPr="003F1E4A">
        <w:rPr>
          <w:rFonts w:ascii="Arial" w:hAnsi="Arial" w:cs="Arial"/>
          <w:sz w:val="24"/>
        </w:rPr>
        <w:t>, [</w:t>
      </w:r>
      <w:r w:rsidRPr="003F1E4A">
        <w:rPr>
          <w:rFonts w:ascii="Arial" w:hAnsi="Arial" w:cs="Arial"/>
          <w:i/>
          <w:iCs/>
          <w:sz w:val="24"/>
        </w:rPr>
        <w:t>s. l.</w:t>
      </w:r>
      <w:r w:rsidRPr="003F1E4A">
        <w:rPr>
          <w:rFonts w:ascii="Arial" w:hAnsi="Arial" w:cs="Arial"/>
          <w:sz w:val="24"/>
        </w:rPr>
        <w:t>], v. 28, n. 45, p. 225–244, 30 jul. 2020. https://doi.org/10.17233/sosyoekonomi.2020.03.13.</w:t>
      </w:r>
    </w:p>
    <w:p w14:paraId="53914FEB" w14:textId="7FA941E5" w:rsidR="003F1E4A" w:rsidRPr="003F1E4A" w:rsidRDefault="003F1E4A" w:rsidP="003F1E4A">
      <w:pPr>
        <w:pStyle w:val="Bibliografia"/>
        <w:rPr>
          <w:rFonts w:ascii="Arial" w:hAnsi="Arial" w:cs="Arial"/>
          <w:sz w:val="24"/>
        </w:rPr>
      </w:pPr>
      <w:r w:rsidRPr="003F1E4A">
        <w:rPr>
          <w:rFonts w:ascii="Arial" w:hAnsi="Arial" w:cs="Arial"/>
          <w:sz w:val="24"/>
        </w:rPr>
        <w:t xml:space="preserve">COSTA, M. A. </w:t>
      </w:r>
      <w:r w:rsidR="002F2675">
        <w:rPr>
          <w:rFonts w:ascii="Arial" w:hAnsi="Arial" w:cs="Arial"/>
          <w:sz w:val="24"/>
        </w:rPr>
        <w:t>A</w:t>
      </w:r>
      <w:r w:rsidR="002F2675" w:rsidRPr="003F1E4A">
        <w:rPr>
          <w:rFonts w:ascii="Arial" w:hAnsi="Arial" w:cs="Arial"/>
          <w:sz w:val="24"/>
        </w:rPr>
        <w:t>nálise de circularidade na indústria de papel e celulose</w:t>
      </w:r>
      <w:r w:rsidRPr="003F1E4A">
        <w:rPr>
          <w:rFonts w:ascii="Arial" w:hAnsi="Arial" w:cs="Arial"/>
          <w:sz w:val="24"/>
        </w:rPr>
        <w:t>. [</w:t>
      </w:r>
      <w:r w:rsidRPr="003F1E4A">
        <w:rPr>
          <w:rFonts w:ascii="Arial" w:hAnsi="Arial" w:cs="Arial"/>
          <w:i/>
          <w:iCs/>
          <w:sz w:val="24"/>
        </w:rPr>
        <w:t>s. l.</w:t>
      </w:r>
      <w:r w:rsidRPr="003F1E4A">
        <w:rPr>
          <w:rFonts w:ascii="Arial" w:hAnsi="Arial" w:cs="Arial"/>
          <w:sz w:val="24"/>
        </w:rPr>
        <w:t>], 2023. .</w:t>
      </w:r>
    </w:p>
    <w:p w14:paraId="08B3DF7D" w14:textId="77777777" w:rsidR="003F1E4A" w:rsidRPr="003F1E4A" w:rsidRDefault="003F1E4A" w:rsidP="003F1E4A">
      <w:pPr>
        <w:pStyle w:val="Bibliografia"/>
        <w:rPr>
          <w:rFonts w:ascii="Arial" w:hAnsi="Arial" w:cs="Arial"/>
          <w:sz w:val="24"/>
        </w:rPr>
      </w:pPr>
      <w:r w:rsidRPr="003F1E4A">
        <w:rPr>
          <w:rFonts w:ascii="Arial" w:hAnsi="Arial" w:cs="Arial"/>
          <w:sz w:val="24"/>
        </w:rPr>
        <w:t xml:space="preserve">DIAZ-BALTEIRO, L.; VOCES, R.; ROMERO, C. Making Sustainability Rankings Using Compromise Programming. An Application to European Paper Industry. </w:t>
      </w:r>
      <w:r w:rsidRPr="003F1E4A">
        <w:rPr>
          <w:rFonts w:ascii="Arial" w:hAnsi="Arial" w:cs="Arial"/>
          <w:b/>
          <w:bCs/>
          <w:sz w:val="24"/>
        </w:rPr>
        <w:t>SILVA FENNICA</w:t>
      </w:r>
      <w:r w:rsidRPr="003F1E4A">
        <w:rPr>
          <w:rFonts w:ascii="Arial" w:hAnsi="Arial" w:cs="Arial"/>
          <w:sz w:val="24"/>
        </w:rPr>
        <w:t>, Vantaa, v. 45, n. 4, p. 761–773, 2011. https://doi.org/10.14214/sf.103.</w:t>
      </w:r>
    </w:p>
    <w:p w14:paraId="77916E36" w14:textId="77777777" w:rsidR="003F1E4A" w:rsidRPr="003F1E4A" w:rsidRDefault="003F1E4A" w:rsidP="003F1E4A">
      <w:pPr>
        <w:pStyle w:val="Bibliografia"/>
        <w:rPr>
          <w:rFonts w:ascii="Arial" w:hAnsi="Arial" w:cs="Arial"/>
          <w:sz w:val="24"/>
        </w:rPr>
      </w:pPr>
      <w:r w:rsidRPr="003F1E4A">
        <w:rPr>
          <w:rFonts w:ascii="Arial" w:hAnsi="Arial" w:cs="Arial"/>
          <w:sz w:val="24"/>
        </w:rPr>
        <w:t xml:space="preserve">FERREIRA, S. C. R.; DE PAULA, G. M. Os Primeiros Impactos da Indústria 4.0 sobre o Setor de Papel e Celulose. </w:t>
      </w:r>
      <w:r w:rsidRPr="003F1E4A">
        <w:rPr>
          <w:rFonts w:ascii="Arial" w:hAnsi="Arial" w:cs="Arial"/>
          <w:b/>
          <w:bCs/>
          <w:sz w:val="24"/>
        </w:rPr>
        <w:t>RASI, Volta Redonda</w:t>
      </w:r>
      <w:r w:rsidRPr="003F1E4A">
        <w:rPr>
          <w:rFonts w:ascii="Arial" w:hAnsi="Arial" w:cs="Arial"/>
          <w:sz w:val="24"/>
        </w:rPr>
        <w:t>, [</w:t>
      </w:r>
      <w:r w:rsidRPr="003F1E4A">
        <w:rPr>
          <w:rFonts w:ascii="Arial" w:hAnsi="Arial" w:cs="Arial"/>
          <w:i/>
          <w:iCs/>
          <w:sz w:val="24"/>
        </w:rPr>
        <w:t>s. l.</w:t>
      </w:r>
      <w:r w:rsidRPr="003F1E4A">
        <w:rPr>
          <w:rFonts w:ascii="Arial" w:hAnsi="Arial" w:cs="Arial"/>
          <w:sz w:val="24"/>
        </w:rPr>
        <w:t>], v. 7, n. 1, p. 124–139, 2021. .</w:t>
      </w:r>
    </w:p>
    <w:p w14:paraId="213E097A" w14:textId="77777777" w:rsidR="003F1E4A" w:rsidRPr="003F1E4A" w:rsidRDefault="003F1E4A" w:rsidP="003F1E4A">
      <w:pPr>
        <w:pStyle w:val="Bibliografia"/>
        <w:rPr>
          <w:rFonts w:ascii="Arial" w:hAnsi="Arial" w:cs="Arial"/>
          <w:sz w:val="24"/>
        </w:rPr>
      </w:pPr>
      <w:r w:rsidRPr="003F1E4A">
        <w:rPr>
          <w:rFonts w:ascii="Arial" w:hAnsi="Arial" w:cs="Arial"/>
          <w:sz w:val="24"/>
        </w:rPr>
        <w:t xml:space="preserve">FRIAS, A. R.; DA SILVA, F. V.; KAKEHASI, A. L. Pesquisa setorial–indústria 4.0: a transformação digital nas indústrias de papel e celulose no Brasil. </w:t>
      </w:r>
      <w:r w:rsidRPr="003F1E4A">
        <w:rPr>
          <w:rFonts w:ascii="Arial" w:hAnsi="Arial" w:cs="Arial"/>
          <w:b/>
          <w:bCs/>
          <w:sz w:val="24"/>
        </w:rPr>
        <w:t>O papel</w:t>
      </w:r>
      <w:r w:rsidRPr="003F1E4A">
        <w:rPr>
          <w:rFonts w:ascii="Arial" w:hAnsi="Arial" w:cs="Arial"/>
          <w:sz w:val="24"/>
        </w:rPr>
        <w:t>, [</w:t>
      </w:r>
      <w:r w:rsidRPr="003F1E4A">
        <w:rPr>
          <w:rFonts w:ascii="Arial" w:hAnsi="Arial" w:cs="Arial"/>
          <w:i/>
          <w:iCs/>
          <w:sz w:val="24"/>
        </w:rPr>
        <w:t>s. l.</w:t>
      </w:r>
      <w:r w:rsidRPr="003F1E4A">
        <w:rPr>
          <w:rFonts w:ascii="Arial" w:hAnsi="Arial" w:cs="Arial"/>
          <w:sz w:val="24"/>
        </w:rPr>
        <w:t>], v. 80, n. 03, p. 68–73, 2019. .</w:t>
      </w:r>
    </w:p>
    <w:p w14:paraId="63FE4A89" w14:textId="77777777" w:rsidR="003F1E4A" w:rsidRPr="003F1E4A" w:rsidRDefault="003F1E4A" w:rsidP="003F1E4A">
      <w:pPr>
        <w:pStyle w:val="Bibliografia"/>
        <w:rPr>
          <w:rFonts w:ascii="Arial" w:hAnsi="Arial" w:cs="Arial"/>
          <w:sz w:val="24"/>
        </w:rPr>
      </w:pPr>
      <w:r w:rsidRPr="003F1E4A">
        <w:rPr>
          <w:rFonts w:ascii="Arial" w:hAnsi="Arial" w:cs="Arial"/>
          <w:sz w:val="24"/>
        </w:rPr>
        <w:t xml:space="preserve">GHOBAKHLOO, M.; IRANMANESH, M.; FATHI, M.; REJEB, A.; FOROUGHI, B.; NIKBIN, D. Beyond Industry 4.0: a systematic review of Industry 5.0 technologies and implications for social, environmental and economic sustainability. </w:t>
      </w:r>
      <w:r w:rsidRPr="003F1E4A">
        <w:rPr>
          <w:rFonts w:ascii="Arial" w:hAnsi="Arial" w:cs="Arial"/>
          <w:b/>
          <w:bCs/>
          <w:sz w:val="24"/>
        </w:rPr>
        <w:t>Asia-Pacific Journal of Business Administration</w:t>
      </w:r>
      <w:r w:rsidRPr="003F1E4A">
        <w:rPr>
          <w:rFonts w:ascii="Arial" w:hAnsi="Arial" w:cs="Arial"/>
          <w:sz w:val="24"/>
        </w:rPr>
        <w:t>, [</w:t>
      </w:r>
      <w:r w:rsidRPr="003F1E4A">
        <w:rPr>
          <w:rFonts w:ascii="Arial" w:hAnsi="Arial" w:cs="Arial"/>
          <w:i/>
          <w:iCs/>
          <w:sz w:val="24"/>
        </w:rPr>
        <w:t>s. l.</w:t>
      </w:r>
      <w:r w:rsidRPr="003F1E4A">
        <w:rPr>
          <w:rFonts w:ascii="Arial" w:hAnsi="Arial" w:cs="Arial"/>
          <w:sz w:val="24"/>
        </w:rPr>
        <w:t>], v. ahead-of-print, n. ahead-of-print, 7 maio 2024. DOI 10.1108/APJBA-08-2023-0384. Disponível em: https://www-emerald-com.ez132.periodicos.capes.gov.br/i</w:t>
      </w:r>
      <w:r w:rsidRPr="003F1E4A">
        <w:rPr>
          <w:rFonts w:ascii="Arial" w:hAnsi="Arial" w:cs="Arial"/>
          <w:sz w:val="24"/>
        </w:rPr>
        <w:t>nsight/content/doi/10.1108/apjba-08-2023-0384/full/html. Acesso em: 6 dez. 2024.</w:t>
      </w:r>
    </w:p>
    <w:p w14:paraId="2D7E52F8" w14:textId="77777777" w:rsidR="003F1E4A" w:rsidRPr="003F1E4A" w:rsidRDefault="003F1E4A" w:rsidP="003F1E4A">
      <w:pPr>
        <w:pStyle w:val="Bibliografia"/>
        <w:rPr>
          <w:rFonts w:ascii="Arial" w:hAnsi="Arial" w:cs="Arial"/>
          <w:sz w:val="24"/>
        </w:rPr>
      </w:pPr>
      <w:r w:rsidRPr="003F1E4A">
        <w:rPr>
          <w:rFonts w:ascii="Arial" w:hAnsi="Arial" w:cs="Arial"/>
          <w:sz w:val="24"/>
        </w:rPr>
        <w:t xml:space="preserve">LIMA, F. R.; GOMES, R. Conceitos e tecnologias da Indústria 4.0: uma análise bibliométrica. </w:t>
      </w:r>
      <w:r w:rsidRPr="003F1E4A">
        <w:rPr>
          <w:rFonts w:ascii="Arial" w:hAnsi="Arial" w:cs="Arial"/>
          <w:b/>
          <w:bCs/>
          <w:sz w:val="24"/>
        </w:rPr>
        <w:t>Revista Brasileira de Inovação</w:t>
      </w:r>
      <w:r w:rsidRPr="003F1E4A">
        <w:rPr>
          <w:rFonts w:ascii="Arial" w:hAnsi="Arial" w:cs="Arial"/>
          <w:sz w:val="24"/>
        </w:rPr>
        <w:t>, [</w:t>
      </w:r>
      <w:r w:rsidRPr="003F1E4A">
        <w:rPr>
          <w:rFonts w:ascii="Arial" w:hAnsi="Arial" w:cs="Arial"/>
          <w:i/>
          <w:iCs/>
          <w:sz w:val="24"/>
        </w:rPr>
        <w:t>s. l.</w:t>
      </w:r>
      <w:r w:rsidRPr="003F1E4A">
        <w:rPr>
          <w:rFonts w:ascii="Arial" w:hAnsi="Arial" w:cs="Arial"/>
          <w:sz w:val="24"/>
        </w:rPr>
        <w:t>], v. 19, p. e0200023, 2020. .</w:t>
      </w:r>
    </w:p>
    <w:p w14:paraId="6241CED5" w14:textId="77777777" w:rsidR="003F1E4A" w:rsidRPr="003F1E4A" w:rsidRDefault="003F1E4A" w:rsidP="003F1E4A">
      <w:pPr>
        <w:pStyle w:val="Bibliografia"/>
        <w:rPr>
          <w:rFonts w:ascii="Arial" w:hAnsi="Arial" w:cs="Arial"/>
          <w:sz w:val="24"/>
        </w:rPr>
      </w:pPr>
      <w:r w:rsidRPr="003F1E4A">
        <w:rPr>
          <w:rFonts w:ascii="Arial" w:hAnsi="Arial" w:cs="Arial"/>
          <w:sz w:val="24"/>
        </w:rPr>
        <w:t xml:space="preserve">NAZARIAN, H.; KHAN, S. A. The impact of industry 5.0 on supply chain performance. </w:t>
      </w:r>
      <w:r w:rsidRPr="003F1E4A">
        <w:rPr>
          <w:rFonts w:ascii="Arial" w:hAnsi="Arial" w:cs="Arial"/>
          <w:b/>
          <w:bCs/>
          <w:sz w:val="24"/>
        </w:rPr>
        <w:t>INTERNATIONAL JOURNAL OF ENGINEERING BUSINESS MANAGEMENT</w:t>
      </w:r>
      <w:r w:rsidRPr="003F1E4A">
        <w:rPr>
          <w:rFonts w:ascii="Arial" w:hAnsi="Arial" w:cs="Arial"/>
          <w:sz w:val="24"/>
        </w:rPr>
        <w:t>, Thousand Oaks, v. 16, p. 18479790241297022, out. 2024. https://doi.org/10.1177/18479790241297022.</w:t>
      </w:r>
    </w:p>
    <w:p w14:paraId="11A899F3" w14:textId="77777777" w:rsidR="003F1E4A" w:rsidRPr="003F1E4A" w:rsidRDefault="003F1E4A" w:rsidP="003F1E4A">
      <w:pPr>
        <w:pStyle w:val="Bibliografia"/>
        <w:rPr>
          <w:rFonts w:ascii="Arial" w:hAnsi="Arial" w:cs="Arial"/>
          <w:sz w:val="24"/>
        </w:rPr>
      </w:pPr>
      <w:r w:rsidRPr="003F1E4A">
        <w:rPr>
          <w:rFonts w:ascii="Arial" w:hAnsi="Arial" w:cs="Arial"/>
          <w:sz w:val="24"/>
        </w:rPr>
        <w:t xml:space="preserve">OZTEMEL, E.; GURSEV, S. Literature review of Industry 4.0 and related technologies. </w:t>
      </w:r>
      <w:r w:rsidRPr="003F1E4A">
        <w:rPr>
          <w:rFonts w:ascii="Arial" w:hAnsi="Arial" w:cs="Arial"/>
          <w:b/>
          <w:bCs/>
          <w:sz w:val="24"/>
        </w:rPr>
        <w:t>Journal of Intelligent Manufacturing</w:t>
      </w:r>
      <w:r w:rsidRPr="003F1E4A">
        <w:rPr>
          <w:rFonts w:ascii="Arial" w:hAnsi="Arial" w:cs="Arial"/>
          <w:sz w:val="24"/>
        </w:rPr>
        <w:t>, [</w:t>
      </w:r>
      <w:r w:rsidRPr="003F1E4A">
        <w:rPr>
          <w:rFonts w:ascii="Arial" w:hAnsi="Arial" w:cs="Arial"/>
          <w:i/>
          <w:iCs/>
          <w:sz w:val="24"/>
        </w:rPr>
        <w:t>s. l.</w:t>
      </w:r>
      <w:r w:rsidRPr="003F1E4A">
        <w:rPr>
          <w:rFonts w:ascii="Arial" w:hAnsi="Arial" w:cs="Arial"/>
          <w:sz w:val="24"/>
        </w:rPr>
        <w:t>], v. 31, n. 1, p. 127–182, jan. 2020. https://doi.org/10.1007/s10845-018-1433-8.</w:t>
      </w:r>
    </w:p>
    <w:p w14:paraId="0C26A738" w14:textId="77777777" w:rsidR="003F1E4A" w:rsidRPr="003F1E4A" w:rsidRDefault="003F1E4A" w:rsidP="003F1E4A">
      <w:pPr>
        <w:pStyle w:val="Bibliografia"/>
        <w:rPr>
          <w:rFonts w:ascii="Arial" w:hAnsi="Arial" w:cs="Arial"/>
          <w:sz w:val="24"/>
        </w:rPr>
      </w:pPr>
      <w:r w:rsidRPr="003F1E4A">
        <w:rPr>
          <w:rFonts w:ascii="Arial" w:hAnsi="Arial" w:cs="Arial"/>
          <w:sz w:val="24"/>
        </w:rPr>
        <w:t xml:space="preserve">PIZZANI, L.; DA SILVA, R. C.; BELLO, S. F.; HAYASHI, M. C. P. I. A arte da pesquisa bibliográfica na busca do conhecimento. </w:t>
      </w:r>
      <w:r w:rsidRPr="003F1E4A">
        <w:rPr>
          <w:rFonts w:ascii="Arial" w:hAnsi="Arial" w:cs="Arial"/>
          <w:b/>
          <w:bCs/>
          <w:sz w:val="24"/>
        </w:rPr>
        <w:t>RDBCI: Revista Digital de Biblioteconomia e Ciência da Informação</w:t>
      </w:r>
      <w:r w:rsidRPr="003F1E4A">
        <w:rPr>
          <w:rFonts w:ascii="Arial" w:hAnsi="Arial" w:cs="Arial"/>
          <w:sz w:val="24"/>
        </w:rPr>
        <w:t>, [</w:t>
      </w:r>
      <w:r w:rsidRPr="003F1E4A">
        <w:rPr>
          <w:rFonts w:ascii="Arial" w:hAnsi="Arial" w:cs="Arial"/>
          <w:i/>
          <w:iCs/>
          <w:sz w:val="24"/>
        </w:rPr>
        <w:t>s. l.</w:t>
      </w:r>
      <w:r w:rsidRPr="003F1E4A">
        <w:rPr>
          <w:rFonts w:ascii="Arial" w:hAnsi="Arial" w:cs="Arial"/>
          <w:sz w:val="24"/>
        </w:rPr>
        <w:t>], v. 10, n. 2, p. 53–66, 2012. .</w:t>
      </w:r>
    </w:p>
    <w:p w14:paraId="41E9BBB4" w14:textId="77777777" w:rsidR="003F1E4A" w:rsidRPr="003F1E4A" w:rsidRDefault="003F1E4A" w:rsidP="003F1E4A">
      <w:pPr>
        <w:pStyle w:val="Bibliografia"/>
        <w:rPr>
          <w:rFonts w:ascii="Arial" w:hAnsi="Arial" w:cs="Arial"/>
          <w:sz w:val="24"/>
        </w:rPr>
      </w:pPr>
      <w:r w:rsidRPr="003F1E4A">
        <w:rPr>
          <w:rFonts w:ascii="Arial" w:hAnsi="Arial" w:cs="Arial"/>
          <w:sz w:val="24"/>
        </w:rPr>
        <w:t>REPOLHO, L. C. M. Indústria 4.0 e a indústria química. [</w:t>
      </w:r>
      <w:r w:rsidRPr="003F1E4A">
        <w:rPr>
          <w:rFonts w:ascii="Arial" w:hAnsi="Arial" w:cs="Arial"/>
          <w:i/>
          <w:iCs/>
          <w:sz w:val="24"/>
        </w:rPr>
        <w:t>s. l.</w:t>
      </w:r>
      <w:r w:rsidRPr="003F1E4A">
        <w:rPr>
          <w:rFonts w:ascii="Arial" w:hAnsi="Arial" w:cs="Arial"/>
          <w:sz w:val="24"/>
        </w:rPr>
        <w:t>], 2021. Disponível em: https://riu.ufam.edu.br/handle/prefix/5914. Acesso em: 22 abr. 2025.</w:t>
      </w:r>
    </w:p>
    <w:p w14:paraId="3ED2B03F" w14:textId="77777777" w:rsidR="003F1E4A" w:rsidRPr="003F1E4A" w:rsidRDefault="003F1E4A" w:rsidP="003F1E4A">
      <w:pPr>
        <w:pStyle w:val="Bibliografia"/>
        <w:rPr>
          <w:rFonts w:ascii="Arial" w:hAnsi="Arial" w:cs="Arial"/>
          <w:sz w:val="24"/>
        </w:rPr>
      </w:pPr>
      <w:r w:rsidRPr="003F1E4A">
        <w:rPr>
          <w:rFonts w:ascii="Arial" w:hAnsi="Arial" w:cs="Arial"/>
          <w:sz w:val="24"/>
        </w:rPr>
        <w:t>SOUZA, G. L. V. Avaliação da circularidade de fabricantes de celulose e papel que adotaram tecnologias da indústria 4.0: estudo de casos múltiplos. [</w:t>
      </w:r>
      <w:r w:rsidRPr="003F1E4A">
        <w:rPr>
          <w:rFonts w:ascii="Arial" w:hAnsi="Arial" w:cs="Arial"/>
          <w:i/>
          <w:iCs/>
          <w:sz w:val="24"/>
        </w:rPr>
        <w:t>s. l.</w:t>
      </w:r>
      <w:r w:rsidRPr="003F1E4A">
        <w:rPr>
          <w:rFonts w:ascii="Arial" w:hAnsi="Arial" w:cs="Arial"/>
          <w:sz w:val="24"/>
        </w:rPr>
        <w:t>], 26 jun. 2023. Disponível em: http://bibliotecatede.uninove.br/hand</w:t>
      </w:r>
      <w:r w:rsidRPr="003F1E4A">
        <w:rPr>
          <w:rFonts w:ascii="Arial" w:hAnsi="Arial" w:cs="Arial"/>
          <w:sz w:val="24"/>
        </w:rPr>
        <w:lastRenderedPageBreak/>
        <w:t>le/tede/3213. Acesso em: 31 mar. 2025.</w:t>
      </w:r>
    </w:p>
    <w:p w14:paraId="33C04225" w14:textId="77777777" w:rsidR="003F1E4A" w:rsidRPr="003F1E4A" w:rsidRDefault="003F1E4A" w:rsidP="003F1E4A">
      <w:pPr>
        <w:pStyle w:val="Bibliografia"/>
        <w:rPr>
          <w:rFonts w:ascii="Arial" w:hAnsi="Arial" w:cs="Arial"/>
          <w:sz w:val="24"/>
        </w:rPr>
      </w:pPr>
      <w:r w:rsidRPr="003F1E4A">
        <w:rPr>
          <w:rFonts w:ascii="Arial" w:hAnsi="Arial" w:cs="Arial"/>
          <w:sz w:val="24"/>
        </w:rPr>
        <w:t xml:space="preserve">ZHANG, Y.; HAN, Y.; MAN, Y. Sustainability Evaluation of Tissue Paper under Different Production Paths. </w:t>
      </w:r>
      <w:r w:rsidRPr="003F1E4A">
        <w:rPr>
          <w:rFonts w:ascii="Arial" w:hAnsi="Arial" w:cs="Arial"/>
          <w:b/>
          <w:bCs/>
          <w:sz w:val="24"/>
        </w:rPr>
        <w:t>ACS SUSTAINABLE CHEMISTRY &amp; ENGINEERING</w:t>
      </w:r>
      <w:r w:rsidRPr="003F1E4A">
        <w:rPr>
          <w:rFonts w:ascii="Arial" w:hAnsi="Arial" w:cs="Arial"/>
          <w:sz w:val="24"/>
        </w:rPr>
        <w:t>, Washington, v. 9, n. 21, p. 7341–7351, 31 maio 2021. https://doi.org/10.1021/acssuschemeng.1c01655.</w:t>
      </w:r>
    </w:p>
    <w:p w14:paraId="65AC10BE" w14:textId="6CA0B54E" w:rsidR="00C405D9" w:rsidRPr="00ED5BC1" w:rsidRDefault="00E43EEE">
      <w:pPr>
        <w:rPr>
          <w:rFonts w:ascii="Arial" w:hAnsi="Arial" w:cs="Arial"/>
          <w:sz w:val="24"/>
          <w:szCs w:val="24"/>
        </w:rPr>
      </w:pPr>
      <w:r w:rsidRPr="00ED5BC1">
        <w:rPr>
          <w:rFonts w:ascii="Arial" w:hAnsi="Arial" w:cs="Arial"/>
          <w:sz w:val="24"/>
          <w:szCs w:val="24"/>
        </w:rPr>
        <w:fldChar w:fldCharType="end"/>
      </w:r>
    </w:p>
    <w:sectPr w:rsidR="00C405D9" w:rsidRPr="00ED5BC1" w:rsidSect="0015185B">
      <w:pgSz w:w="11906" w:h="16838"/>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166F1"/>
    <w:multiLevelType w:val="hybridMultilevel"/>
    <w:tmpl w:val="A6F44B62"/>
    <w:lvl w:ilvl="0" w:tplc="8C5E58D0">
      <w:start w:val="1"/>
      <w:numFmt w:val="decimal"/>
      <w:lvlText w:val="%1."/>
      <w:lvlJc w:val="left"/>
      <w:pPr>
        <w:ind w:left="2080" w:hanging="360"/>
      </w:pPr>
      <w:rPr>
        <w:rFonts w:hint="default"/>
      </w:rPr>
    </w:lvl>
    <w:lvl w:ilvl="1" w:tplc="04160019" w:tentative="1">
      <w:start w:val="1"/>
      <w:numFmt w:val="lowerLetter"/>
      <w:lvlText w:val="%2."/>
      <w:lvlJc w:val="left"/>
      <w:pPr>
        <w:ind w:left="2800" w:hanging="360"/>
      </w:pPr>
    </w:lvl>
    <w:lvl w:ilvl="2" w:tplc="0416001B" w:tentative="1">
      <w:start w:val="1"/>
      <w:numFmt w:val="lowerRoman"/>
      <w:lvlText w:val="%3."/>
      <w:lvlJc w:val="right"/>
      <w:pPr>
        <w:ind w:left="3520" w:hanging="180"/>
      </w:pPr>
    </w:lvl>
    <w:lvl w:ilvl="3" w:tplc="0416000F" w:tentative="1">
      <w:start w:val="1"/>
      <w:numFmt w:val="decimal"/>
      <w:lvlText w:val="%4."/>
      <w:lvlJc w:val="left"/>
      <w:pPr>
        <w:ind w:left="4240" w:hanging="360"/>
      </w:pPr>
    </w:lvl>
    <w:lvl w:ilvl="4" w:tplc="04160019" w:tentative="1">
      <w:start w:val="1"/>
      <w:numFmt w:val="lowerLetter"/>
      <w:lvlText w:val="%5."/>
      <w:lvlJc w:val="left"/>
      <w:pPr>
        <w:ind w:left="4960" w:hanging="360"/>
      </w:pPr>
    </w:lvl>
    <w:lvl w:ilvl="5" w:tplc="0416001B" w:tentative="1">
      <w:start w:val="1"/>
      <w:numFmt w:val="lowerRoman"/>
      <w:lvlText w:val="%6."/>
      <w:lvlJc w:val="right"/>
      <w:pPr>
        <w:ind w:left="5680" w:hanging="180"/>
      </w:pPr>
    </w:lvl>
    <w:lvl w:ilvl="6" w:tplc="0416000F" w:tentative="1">
      <w:start w:val="1"/>
      <w:numFmt w:val="decimal"/>
      <w:lvlText w:val="%7."/>
      <w:lvlJc w:val="left"/>
      <w:pPr>
        <w:ind w:left="6400" w:hanging="360"/>
      </w:pPr>
    </w:lvl>
    <w:lvl w:ilvl="7" w:tplc="04160019" w:tentative="1">
      <w:start w:val="1"/>
      <w:numFmt w:val="lowerLetter"/>
      <w:lvlText w:val="%8."/>
      <w:lvlJc w:val="left"/>
      <w:pPr>
        <w:ind w:left="7120" w:hanging="360"/>
      </w:pPr>
    </w:lvl>
    <w:lvl w:ilvl="8" w:tplc="0416001B" w:tentative="1">
      <w:start w:val="1"/>
      <w:numFmt w:val="lowerRoman"/>
      <w:lvlText w:val="%9."/>
      <w:lvlJc w:val="right"/>
      <w:pPr>
        <w:ind w:left="7840" w:hanging="180"/>
      </w:pPr>
    </w:lvl>
  </w:abstractNum>
  <w:abstractNum w:abstractNumId="1" w15:restartNumberingAfterBreak="0">
    <w:nsid w:val="0E2979AF"/>
    <w:multiLevelType w:val="hybridMultilevel"/>
    <w:tmpl w:val="AC20CEF4"/>
    <w:lvl w:ilvl="0" w:tplc="F632A7B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B26CA7"/>
    <w:multiLevelType w:val="hybridMultilevel"/>
    <w:tmpl w:val="8084C914"/>
    <w:lvl w:ilvl="0" w:tplc="C95C6266">
      <w:start w:val="1"/>
      <w:numFmt w:val="decimal"/>
      <w:lvlText w:val="%1"/>
      <w:lvlJc w:val="left"/>
      <w:pPr>
        <w:ind w:left="2080" w:hanging="360"/>
      </w:pPr>
      <w:rPr>
        <w:rFonts w:hint="default"/>
      </w:rPr>
    </w:lvl>
    <w:lvl w:ilvl="1" w:tplc="04160019" w:tentative="1">
      <w:start w:val="1"/>
      <w:numFmt w:val="lowerLetter"/>
      <w:lvlText w:val="%2."/>
      <w:lvlJc w:val="left"/>
      <w:pPr>
        <w:ind w:left="2800" w:hanging="360"/>
      </w:pPr>
    </w:lvl>
    <w:lvl w:ilvl="2" w:tplc="0416001B" w:tentative="1">
      <w:start w:val="1"/>
      <w:numFmt w:val="lowerRoman"/>
      <w:lvlText w:val="%3."/>
      <w:lvlJc w:val="right"/>
      <w:pPr>
        <w:ind w:left="3520" w:hanging="180"/>
      </w:pPr>
    </w:lvl>
    <w:lvl w:ilvl="3" w:tplc="0416000F" w:tentative="1">
      <w:start w:val="1"/>
      <w:numFmt w:val="decimal"/>
      <w:lvlText w:val="%4."/>
      <w:lvlJc w:val="left"/>
      <w:pPr>
        <w:ind w:left="4240" w:hanging="360"/>
      </w:pPr>
    </w:lvl>
    <w:lvl w:ilvl="4" w:tplc="04160019" w:tentative="1">
      <w:start w:val="1"/>
      <w:numFmt w:val="lowerLetter"/>
      <w:lvlText w:val="%5."/>
      <w:lvlJc w:val="left"/>
      <w:pPr>
        <w:ind w:left="4960" w:hanging="360"/>
      </w:pPr>
    </w:lvl>
    <w:lvl w:ilvl="5" w:tplc="0416001B" w:tentative="1">
      <w:start w:val="1"/>
      <w:numFmt w:val="lowerRoman"/>
      <w:lvlText w:val="%6."/>
      <w:lvlJc w:val="right"/>
      <w:pPr>
        <w:ind w:left="5680" w:hanging="180"/>
      </w:pPr>
    </w:lvl>
    <w:lvl w:ilvl="6" w:tplc="0416000F" w:tentative="1">
      <w:start w:val="1"/>
      <w:numFmt w:val="decimal"/>
      <w:lvlText w:val="%7."/>
      <w:lvlJc w:val="left"/>
      <w:pPr>
        <w:ind w:left="6400" w:hanging="360"/>
      </w:pPr>
    </w:lvl>
    <w:lvl w:ilvl="7" w:tplc="04160019" w:tentative="1">
      <w:start w:val="1"/>
      <w:numFmt w:val="lowerLetter"/>
      <w:lvlText w:val="%8."/>
      <w:lvlJc w:val="left"/>
      <w:pPr>
        <w:ind w:left="7120" w:hanging="360"/>
      </w:pPr>
    </w:lvl>
    <w:lvl w:ilvl="8" w:tplc="0416001B" w:tentative="1">
      <w:start w:val="1"/>
      <w:numFmt w:val="lowerRoman"/>
      <w:lvlText w:val="%9."/>
      <w:lvlJc w:val="right"/>
      <w:pPr>
        <w:ind w:left="7840" w:hanging="180"/>
      </w:pPr>
    </w:lvl>
  </w:abstractNum>
  <w:abstractNum w:abstractNumId="3" w15:restartNumberingAfterBreak="0">
    <w:nsid w:val="645D2056"/>
    <w:multiLevelType w:val="hybridMultilevel"/>
    <w:tmpl w:val="5A34F14A"/>
    <w:lvl w:ilvl="0" w:tplc="0416000F">
      <w:start w:val="1"/>
      <w:numFmt w:val="decimal"/>
      <w:lvlText w:val="%1."/>
      <w:lvlJc w:val="left"/>
      <w:pPr>
        <w:ind w:left="1040" w:hanging="36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4" w15:restartNumberingAfterBreak="0">
    <w:nsid w:val="6500793A"/>
    <w:multiLevelType w:val="multilevel"/>
    <w:tmpl w:val="BBB22BC0"/>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E783126"/>
    <w:multiLevelType w:val="multilevel"/>
    <w:tmpl w:val="66B00702"/>
    <w:styleLink w:val="WWNum6"/>
    <w:lvl w:ilvl="0">
      <w:numFmt w:val="bullet"/>
      <w:lvlText w:val="•"/>
      <w:lvlJc w:val="lef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 w15:restartNumberingAfterBreak="0">
    <w:nsid w:val="7735741F"/>
    <w:multiLevelType w:val="multilevel"/>
    <w:tmpl w:val="27E6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B53328"/>
    <w:multiLevelType w:val="multilevel"/>
    <w:tmpl w:val="F8B83764"/>
    <w:lvl w:ilvl="0">
      <w:start w:val="2"/>
      <w:numFmt w:val="decimal"/>
      <w:lvlText w:val="%1."/>
      <w:lvlJc w:val="left"/>
      <w:pPr>
        <w:ind w:left="1040" w:hanging="360"/>
      </w:pPr>
      <w:rPr>
        <w:rFonts w:hint="default"/>
      </w:rPr>
    </w:lvl>
    <w:lvl w:ilvl="1">
      <w:start w:val="2"/>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num w:numId="1">
    <w:abstractNumId w:val="5"/>
  </w:num>
  <w:num w:numId="2">
    <w:abstractNumId w:val="5"/>
  </w:num>
  <w:num w:numId="3">
    <w:abstractNumId w:val="4"/>
  </w:num>
  <w:num w:numId="4">
    <w:abstractNumId w:val="6"/>
  </w:num>
  <w:num w:numId="5">
    <w:abstractNumId w:val="2"/>
  </w:num>
  <w:num w:numId="6">
    <w:abstractNumId w:val="7"/>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BF"/>
    <w:rsid w:val="00007EEB"/>
    <w:rsid w:val="00016ACF"/>
    <w:rsid w:val="000531BC"/>
    <w:rsid w:val="000603AA"/>
    <w:rsid w:val="00062EC9"/>
    <w:rsid w:val="000F01DE"/>
    <w:rsid w:val="00122178"/>
    <w:rsid w:val="00146615"/>
    <w:rsid w:val="0015185B"/>
    <w:rsid w:val="001B67A7"/>
    <w:rsid w:val="001F0028"/>
    <w:rsid w:val="00220781"/>
    <w:rsid w:val="0022505F"/>
    <w:rsid w:val="00232BBC"/>
    <w:rsid w:val="002350E7"/>
    <w:rsid w:val="00271CFA"/>
    <w:rsid w:val="002875A8"/>
    <w:rsid w:val="00290A60"/>
    <w:rsid w:val="002B1AC6"/>
    <w:rsid w:val="002E406D"/>
    <w:rsid w:val="002F0931"/>
    <w:rsid w:val="002F2675"/>
    <w:rsid w:val="003362FB"/>
    <w:rsid w:val="003436A3"/>
    <w:rsid w:val="003507B1"/>
    <w:rsid w:val="003973A2"/>
    <w:rsid w:val="003A6AF3"/>
    <w:rsid w:val="003A776B"/>
    <w:rsid w:val="003F1E4A"/>
    <w:rsid w:val="003F41F7"/>
    <w:rsid w:val="00405B29"/>
    <w:rsid w:val="00410C19"/>
    <w:rsid w:val="0041110E"/>
    <w:rsid w:val="00415D89"/>
    <w:rsid w:val="00443DFD"/>
    <w:rsid w:val="00485EE4"/>
    <w:rsid w:val="004C1597"/>
    <w:rsid w:val="004F0768"/>
    <w:rsid w:val="0054505A"/>
    <w:rsid w:val="00572500"/>
    <w:rsid w:val="0057399F"/>
    <w:rsid w:val="00593E58"/>
    <w:rsid w:val="005F6FC1"/>
    <w:rsid w:val="00622445"/>
    <w:rsid w:val="00652E6E"/>
    <w:rsid w:val="0067150D"/>
    <w:rsid w:val="00680510"/>
    <w:rsid w:val="006837A5"/>
    <w:rsid w:val="00695147"/>
    <w:rsid w:val="006D7C9A"/>
    <w:rsid w:val="007017BB"/>
    <w:rsid w:val="00717C7A"/>
    <w:rsid w:val="00753716"/>
    <w:rsid w:val="00765D2B"/>
    <w:rsid w:val="00771566"/>
    <w:rsid w:val="007F44DE"/>
    <w:rsid w:val="0081690A"/>
    <w:rsid w:val="008335E3"/>
    <w:rsid w:val="00854244"/>
    <w:rsid w:val="008733D9"/>
    <w:rsid w:val="00876690"/>
    <w:rsid w:val="00894BFE"/>
    <w:rsid w:val="008960EE"/>
    <w:rsid w:val="008C006F"/>
    <w:rsid w:val="008F2E7C"/>
    <w:rsid w:val="00930A8D"/>
    <w:rsid w:val="00931477"/>
    <w:rsid w:val="00960967"/>
    <w:rsid w:val="009D35F6"/>
    <w:rsid w:val="00A11504"/>
    <w:rsid w:val="00A32AC5"/>
    <w:rsid w:val="00A67588"/>
    <w:rsid w:val="00A8078D"/>
    <w:rsid w:val="00A8135D"/>
    <w:rsid w:val="00A93334"/>
    <w:rsid w:val="00AA226A"/>
    <w:rsid w:val="00AB0D4A"/>
    <w:rsid w:val="00AC56C7"/>
    <w:rsid w:val="00AE6FEF"/>
    <w:rsid w:val="00AF1233"/>
    <w:rsid w:val="00B3607C"/>
    <w:rsid w:val="00BB534E"/>
    <w:rsid w:val="00BB72A3"/>
    <w:rsid w:val="00BC3ADC"/>
    <w:rsid w:val="00C05D62"/>
    <w:rsid w:val="00C405D9"/>
    <w:rsid w:val="00C51FD7"/>
    <w:rsid w:val="00C83C62"/>
    <w:rsid w:val="00CA323F"/>
    <w:rsid w:val="00CC4F7B"/>
    <w:rsid w:val="00D0198D"/>
    <w:rsid w:val="00D43D51"/>
    <w:rsid w:val="00D6059D"/>
    <w:rsid w:val="00D60F66"/>
    <w:rsid w:val="00D72907"/>
    <w:rsid w:val="00D85A8A"/>
    <w:rsid w:val="00DD4E47"/>
    <w:rsid w:val="00DF15AD"/>
    <w:rsid w:val="00E00A18"/>
    <w:rsid w:val="00E34FBD"/>
    <w:rsid w:val="00E43EEE"/>
    <w:rsid w:val="00E45056"/>
    <w:rsid w:val="00E46403"/>
    <w:rsid w:val="00E82010"/>
    <w:rsid w:val="00E87D93"/>
    <w:rsid w:val="00EB6BC1"/>
    <w:rsid w:val="00ED5BC1"/>
    <w:rsid w:val="00EE01DB"/>
    <w:rsid w:val="00EE5DBF"/>
    <w:rsid w:val="00F012DB"/>
    <w:rsid w:val="00F1563A"/>
    <w:rsid w:val="00F30875"/>
    <w:rsid w:val="00F408BF"/>
    <w:rsid w:val="00F41E99"/>
    <w:rsid w:val="00F53135"/>
    <w:rsid w:val="00F70DAA"/>
    <w:rsid w:val="00FA41B7"/>
    <w:rsid w:val="00FC65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D05F"/>
  <w15:chartTrackingRefBased/>
  <w15:docId w15:val="{3CFA07C1-A670-CB4B-9F00-0F9BD3A9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DBF"/>
    <w:pPr>
      <w:spacing w:line="259" w:lineRule="auto"/>
    </w:pPr>
    <w:rPr>
      <w:kern w:val="0"/>
      <w:sz w:val="22"/>
      <w:szCs w:val="22"/>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EE5DBF"/>
    <w:pPr>
      <w:widowControl w:val="0"/>
      <w:suppressAutoHyphens/>
      <w:autoSpaceDN w:val="0"/>
      <w:spacing w:after="0" w:line="240" w:lineRule="auto"/>
      <w:textAlignment w:val="baseline"/>
    </w:pPr>
    <w:rPr>
      <w:rFonts w:ascii="Arial MT" w:eastAsia="Arial MT" w:hAnsi="Arial MT" w:cs="Arial MT"/>
      <w:kern w:val="0"/>
      <w:sz w:val="22"/>
      <w:szCs w:val="22"/>
      <w:lang w:val="pt-PT"/>
      <w14:ligatures w14:val="none"/>
    </w:rPr>
  </w:style>
  <w:style w:type="paragraph" w:styleId="PargrafodaLista">
    <w:name w:val="List Paragraph"/>
    <w:basedOn w:val="Standard"/>
    <w:rsid w:val="003436A3"/>
    <w:pPr>
      <w:spacing w:before="118"/>
      <w:ind w:left="360" w:hanging="240"/>
    </w:pPr>
    <w:rPr>
      <w:rFonts w:ascii="Times New Roman" w:eastAsia="Times New Roman" w:hAnsi="Times New Roman" w:cs="Times New Roman"/>
    </w:rPr>
  </w:style>
  <w:style w:type="numbering" w:customStyle="1" w:styleId="WWNum6">
    <w:name w:val="WWNum6"/>
    <w:basedOn w:val="Semlista"/>
    <w:rsid w:val="003436A3"/>
    <w:pPr>
      <w:numPr>
        <w:numId w:val="1"/>
      </w:numPr>
    </w:pPr>
  </w:style>
  <w:style w:type="character" w:styleId="nfaseSutil">
    <w:name w:val="Subtle Emphasis"/>
    <w:basedOn w:val="Fontepargpadro"/>
    <w:uiPriority w:val="19"/>
    <w:qFormat/>
    <w:rsid w:val="00931477"/>
    <w:rPr>
      <w:i/>
      <w:iCs/>
      <w:color w:val="404040" w:themeColor="text1" w:themeTint="BF"/>
    </w:rPr>
  </w:style>
  <w:style w:type="paragraph" w:styleId="NormalWeb">
    <w:name w:val="Normal (Web)"/>
    <w:basedOn w:val="Normal"/>
    <w:uiPriority w:val="99"/>
    <w:unhideWhenUsed/>
    <w:rsid w:val="009314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ibliografia">
    <w:name w:val="Bibliography"/>
    <w:basedOn w:val="Normal"/>
    <w:next w:val="Normal"/>
    <w:uiPriority w:val="37"/>
    <w:unhideWhenUsed/>
    <w:rsid w:val="00931477"/>
    <w:pPr>
      <w:spacing w:after="240" w:line="240" w:lineRule="auto"/>
    </w:pPr>
  </w:style>
  <w:style w:type="character" w:customStyle="1" w:styleId="apple-tab-span">
    <w:name w:val="apple-tab-span"/>
    <w:basedOn w:val="Fontepargpadro"/>
    <w:rsid w:val="00D0198D"/>
  </w:style>
  <w:style w:type="table" w:styleId="TabeladeGrade2-nfase6">
    <w:name w:val="Grid Table 2 Accent 6"/>
    <w:basedOn w:val="Tabelanormal"/>
    <w:uiPriority w:val="47"/>
    <w:rsid w:val="002B1AC6"/>
    <w:pPr>
      <w:spacing w:after="0" w:line="240" w:lineRule="auto"/>
    </w:pPr>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Hyperlink">
    <w:name w:val="Hyperlink"/>
    <w:basedOn w:val="Fontepargpadro"/>
    <w:uiPriority w:val="99"/>
    <w:unhideWhenUsed/>
    <w:rsid w:val="00410C19"/>
    <w:rPr>
      <w:color w:val="0000FF"/>
      <w:u w:val="single"/>
    </w:rPr>
  </w:style>
  <w:style w:type="character" w:styleId="Forte">
    <w:name w:val="Strong"/>
    <w:basedOn w:val="Fontepargpadro"/>
    <w:uiPriority w:val="22"/>
    <w:qFormat/>
    <w:rsid w:val="00485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274357">
      <w:bodyDiv w:val="1"/>
      <w:marLeft w:val="0"/>
      <w:marRight w:val="0"/>
      <w:marTop w:val="0"/>
      <w:marBottom w:val="0"/>
      <w:divBdr>
        <w:top w:val="none" w:sz="0" w:space="0" w:color="auto"/>
        <w:left w:val="none" w:sz="0" w:space="0" w:color="auto"/>
        <w:bottom w:val="none" w:sz="0" w:space="0" w:color="auto"/>
        <w:right w:val="none" w:sz="0" w:space="0" w:color="auto"/>
      </w:divBdr>
    </w:div>
    <w:div w:id="1626615806">
      <w:bodyDiv w:val="1"/>
      <w:marLeft w:val="0"/>
      <w:marRight w:val="0"/>
      <w:marTop w:val="0"/>
      <w:marBottom w:val="0"/>
      <w:divBdr>
        <w:top w:val="none" w:sz="0" w:space="0" w:color="auto"/>
        <w:left w:val="none" w:sz="0" w:space="0" w:color="auto"/>
        <w:bottom w:val="none" w:sz="0" w:space="0" w:color="auto"/>
        <w:right w:val="none" w:sz="0" w:space="0" w:color="auto"/>
      </w:divBdr>
    </w:div>
    <w:div w:id="1680112759">
      <w:bodyDiv w:val="1"/>
      <w:marLeft w:val="0"/>
      <w:marRight w:val="0"/>
      <w:marTop w:val="0"/>
      <w:marBottom w:val="0"/>
      <w:divBdr>
        <w:top w:val="none" w:sz="0" w:space="0" w:color="auto"/>
        <w:left w:val="none" w:sz="0" w:space="0" w:color="auto"/>
        <w:bottom w:val="none" w:sz="0" w:space="0" w:color="auto"/>
        <w:right w:val="none" w:sz="0" w:space="0" w:color="auto"/>
      </w:divBdr>
    </w:div>
    <w:div w:id="1720855698">
      <w:bodyDiv w:val="1"/>
      <w:marLeft w:val="0"/>
      <w:marRight w:val="0"/>
      <w:marTop w:val="0"/>
      <w:marBottom w:val="0"/>
      <w:divBdr>
        <w:top w:val="none" w:sz="0" w:space="0" w:color="auto"/>
        <w:left w:val="none" w:sz="0" w:space="0" w:color="auto"/>
        <w:bottom w:val="none" w:sz="0" w:space="0" w:color="auto"/>
        <w:right w:val="none" w:sz="0" w:space="0" w:color="auto"/>
      </w:divBdr>
    </w:div>
    <w:div w:id="21162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B2387-A8CA-314F-AC1F-FA8AE87A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6929</Words>
  <Characters>37418</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OEM</cp:lastModifiedBy>
  <cp:revision>2</cp:revision>
  <dcterms:created xsi:type="dcterms:W3CDTF">2025-06-16T16:23:00Z</dcterms:created>
  <dcterms:modified xsi:type="dcterms:W3CDTF">2025-06-16T16:23:00Z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id="GUfn3tWU"/&gt;&lt;style id="http://www.zotero.org/styles/instituto-brasileiro-de-informacao-em-ciencia-e-tecnologia-abnt-initials" locale="pt-BR" hasBibliography="1" bibliographyStyleHasBeenSet="1"/&gt;&lt;p</vt:lpwstr>
  </property>
  <property fmtid="{D5CDD505-2E9C-101B-9397-08002B2CF9AE}" pid="3" name="ZOTERO_PREF_2">
    <vt:lpwstr>refs&gt;&lt;pref name="fieldType" value="Field"/&gt;&lt;/prefs&gt;&lt;/data&gt;</vt:lpwstr>
  </property>
</Properties>
</file>