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9854" w14:textId="26394CE8" w:rsidR="005A17D3" w:rsidRPr="00664BEB" w:rsidRDefault="00C50D12" w:rsidP="00F611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 POLÍTICA CRIMINAL DO ENCARCERAMENTO NO BRASIL E A LIBERDADE COMO DIREITO FUNDAMENTAL ASSEGURADO PELA CONSTITUIÇÃO FEDERAL</w:t>
      </w:r>
    </w:p>
    <w:p w14:paraId="53957D32" w14:textId="77777777" w:rsidR="00F61160" w:rsidRDefault="00F61160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8F0C73A" w14:textId="77777777" w:rsidR="005A17D3" w:rsidRPr="00E94FC5" w:rsidRDefault="00C50D12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</w:rPr>
        <w:t>Mariana Rodrigues de Medeiros</w:t>
      </w:r>
      <w:r w:rsidR="005A17D3" w:rsidRPr="00E94FC5">
        <w:rPr>
          <w:rFonts w:ascii="Arial" w:eastAsia="Times New Roman" w:hAnsi="Arial" w:cs="Arial"/>
          <w:b/>
          <w:color w:val="000000"/>
        </w:rPr>
        <w:t>,</w:t>
      </w:r>
    </w:p>
    <w:p w14:paraId="3817C14E" w14:textId="77777777" w:rsidR="005A17D3" w:rsidRPr="00F61160" w:rsidRDefault="005A17D3" w:rsidP="00F611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94FC5">
        <w:rPr>
          <w:rFonts w:ascii="Arial" w:eastAsia="Times New Roman" w:hAnsi="Arial" w:cs="Arial"/>
        </w:rPr>
        <w:t>Discente do Curso</w:t>
      </w:r>
      <w:r w:rsidR="00F61160">
        <w:rPr>
          <w:rFonts w:ascii="Arial" w:hAnsi="Arial" w:cs="Arial"/>
          <w:color w:val="333333"/>
          <w:shd w:val="clear" w:color="auto" w:fill="FFFFFF"/>
        </w:rPr>
        <w:t xml:space="preserve"> de Direito </w:t>
      </w:r>
      <w:r w:rsidRPr="00E94FC5">
        <w:rPr>
          <w:rFonts w:ascii="Arial" w:eastAsia="Times New Roman" w:hAnsi="Arial" w:cs="Arial"/>
        </w:rPr>
        <w:t>– FACIGA/AESGA</w:t>
      </w:r>
      <w:r w:rsidR="005E4730">
        <w:rPr>
          <w:rFonts w:ascii="Arial" w:eastAsia="Times New Roman" w:hAnsi="Arial" w:cs="Arial"/>
        </w:rPr>
        <w:t xml:space="preserve"> - </w:t>
      </w:r>
      <w:r w:rsidRPr="00E94FC5">
        <w:rPr>
          <w:rFonts w:ascii="Arial" w:eastAsia="Times New Roman" w:hAnsi="Arial" w:cs="Arial"/>
        </w:rPr>
        <w:t>E-mail:</w:t>
      </w:r>
      <w:r w:rsidR="00C50D12">
        <w:rPr>
          <w:rFonts w:ascii="Arial" w:eastAsia="Times New Roman" w:hAnsi="Arial" w:cs="Arial"/>
        </w:rPr>
        <w:t xml:space="preserve"> </w:t>
      </w:r>
      <w:hyperlink r:id="rId8" w:history="1">
        <w:r w:rsidR="00C50D12" w:rsidRPr="00D53FBD">
          <w:rPr>
            <w:rStyle w:val="Hyperlink"/>
            <w:rFonts w:ascii="Arial" w:eastAsia="Times New Roman" w:hAnsi="Arial" w:cs="Arial"/>
          </w:rPr>
          <w:t>mariana.21115633@aesga.edu.br</w:t>
        </w:r>
      </w:hyperlink>
    </w:p>
    <w:p w14:paraId="025FA0E3" w14:textId="77777777" w:rsidR="00E94FC5" w:rsidRPr="00E94FC5" w:rsidRDefault="00E94FC5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9ABC5E2" w14:textId="77777777" w:rsidR="00A045D5" w:rsidRPr="00E94FC5" w:rsidRDefault="00C50D12" w:rsidP="00F6116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José Claudio Cavalcanti Silva</w:t>
      </w:r>
    </w:p>
    <w:p w14:paraId="3DD34965" w14:textId="77777777" w:rsidR="005A17D3" w:rsidRPr="00F61160" w:rsidRDefault="005A17D3" w:rsidP="00F611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E94FC5">
        <w:rPr>
          <w:rFonts w:ascii="Arial" w:eastAsia="Times New Roman" w:hAnsi="Arial" w:cs="Arial"/>
        </w:rPr>
        <w:t>Profes</w:t>
      </w:r>
      <w:r w:rsidR="00722F80">
        <w:rPr>
          <w:rFonts w:ascii="Arial" w:eastAsia="Times New Roman" w:hAnsi="Arial" w:cs="Arial"/>
        </w:rPr>
        <w:t xml:space="preserve">sor dos Cursos </w:t>
      </w:r>
      <w:r w:rsidR="005E4730">
        <w:rPr>
          <w:rFonts w:ascii="Arial" w:eastAsia="Times New Roman" w:hAnsi="Arial" w:cs="Arial"/>
        </w:rPr>
        <w:t xml:space="preserve">da FACIGA/AESGA - </w:t>
      </w:r>
      <w:r w:rsidRPr="00E94FC5">
        <w:rPr>
          <w:rFonts w:ascii="Arial" w:eastAsia="Times New Roman" w:hAnsi="Arial" w:cs="Arial"/>
        </w:rPr>
        <w:t>E-mail:</w:t>
      </w:r>
      <w:r w:rsidR="00C50D12">
        <w:rPr>
          <w:rFonts w:ascii="Arial" w:eastAsia="Times New Roman" w:hAnsi="Arial" w:cs="Arial"/>
        </w:rPr>
        <w:t xml:space="preserve"> </w:t>
      </w:r>
      <w:hyperlink r:id="rId9" w:history="1">
        <w:r w:rsidR="00C50D12" w:rsidRPr="00D53FBD">
          <w:rPr>
            <w:rStyle w:val="Hyperlink"/>
            <w:rFonts w:ascii="Arial" w:eastAsia="Times New Roman" w:hAnsi="Arial" w:cs="Arial"/>
          </w:rPr>
          <w:t>joseclaudio@aesga.edu.br</w:t>
        </w:r>
      </w:hyperlink>
      <w:r w:rsidR="00C50D12">
        <w:rPr>
          <w:rFonts w:ascii="Arial" w:eastAsia="Times New Roman" w:hAnsi="Arial" w:cs="Arial"/>
        </w:rPr>
        <w:t xml:space="preserve"> </w:t>
      </w:r>
    </w:p>
    <w:p w14:paraId="6DB36D72" w14:textId="77777777" w:rsidR="00A045D5" w:rsidRPr="00F87000" w:rsidRDefault="00A045D5" w:rsidP="00F6116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77AB2BE" w14:textId="1BBF343D" w:rsidR="00662B8A" w:rsidRDefault="00DE5E78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</w:t>
      </w:r>
      <w:r w:rsidR="002E10C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CONSIDERAÇ</w:t>
      </w:r>
      <w:r w:rsidR="00C50D12">
        <w:rPr>
          <w:rFonts w:ascii="Arial" w:eastAsia="Times New Roman" w:hAnsi="Arial" w:cs="Arial"/>
          <w:b/>
          <w:color w:val="000000"/>
          <w:sz w:val="24"/>
          <w:szCs w:val="24"/>
        </w:rPr>
        <w:t>Õ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ES INICIAIS</w:t>
      </w:r>
    </w:p>
    <w:p w14:paraId="5927CE1B" w14:textId="77777777" w:rsidR="00F61160" w:rsidRDefault="00F61160" w:rsidP="00F611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71ACCA7" w14:textId="38F49707" w:rsidR="0093360C" w:rsidRDefault="00C50D12" w:rsidP="0093360C">
      <w:pPr>
        <w:pStyle w:val="Corpodetexto"/>
        <w:ind w:left="100" w:right="113" w:firstLine="705"/>
        <w:jc w:val="both"/>
        <w:rPr>
          <w:rFonts w:ascii="Arial" w:hAnsi="Arial" w:cs="Arial"/>
        </w:rPr>
      </w:pPr>
      <w:r w:rsidRPr="00425070">
        <w:rPr>
          <w:rFonts w:ascii="Arial" w:hAnsi="Arial" w:cs="Arial"/>
        </w:rPr>
        <w:t>A política criminal do encarceramento no Brasil é um tema que tem sido amplamente debatido em diversos setores da sociedade,</w:t>
      </w:r>
      <w:r w:rsidR="00A47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send</w:t>
      </w:r>
      <w:r w:rsidR="00A47414">
        <w:rPr>
          <w:rFonts w:ascii="Arial" w:hAnsi="Arial" w:cs="Arial"/>
        </w:rPr>
        <w:t xml:space="preserve">o </w:t>
      </w:r>
      <w:r w:rsidRPr="00425070">
        <w:rPr>
          <w:rFonts w:ascii="Arial" w:hAnsi="Arial" w:cs="Arial"/>
        </w:rPr>
        <w:t xml:space="preserve">alvo de críticas e debates. </w:t>
      </w:r>
      <w:r w:rsidR="00A47414">
        <w:rPr>
          <w:rFonts w:ascii="Arial" w:hAnsi="Arial" w:cs="Arial"/>
        </w:rPr>
        <w:t xml:space="preserve">Diante disso, é notório que </w:t>
      </w:r>
      <w:r w:rsidR="00A47414" w:rsidRPr="00A47414">
        <w:rPr>
          <w:rFonts w:ascii="Arial" w:hAnsi="Arial" w:cs="Arial"/>
        </w:rPr>
        <w:t>o sistema carcerário brasileiro prioriza a prisão como forma principal de punição e controle</w:t>
      </w:r>
      <w:r w:rsidR="00A47414" w:rsidRPr="00425070">
        <w:rPr>
          <w:rFonts w:ascii="Arial" w:hAnsi="Arial" w:cs="Arial"/>
        </w:rPr>
        <w:t xml:space="preserve"> social</w:t>
      </w:r>
      <w:r w:rsidR="00A47414">
        <w:rPr>
          <w:rFonts w:ascii="Arial" w:hAnsi="Arial" w:cs="Arial"/>
        </w:rPr>
        <w:t xml:space="preserve">, trazendo </w:t>
      </w:r>
      <w:r w:rsidR="00A47414" w:rsidRPr="00425070">
        <w:rPr>
          <w:rFonts w:ascii="Arial" w:hAnsi="Arial" w:cs="Arial"/>
        </w:rPr>
        <w:t>consequências danosas</w:t>
      </w:r>
      <w:r w:rsidR="00A47414">
        <w:rPr>
          <w:rFonts w:ascii="Arial" w:hAnsi="Arial" w:cs="Arial"/>
        </w:rPr>
        <w:t xml:space="preserve">, tais quais a </w:t>
      </w:r>
      <w:r w:rsidR="00A47414" w:rsidRPr="00425070">
        <w:rPr>
          <w:rFonts w:ascii="Arial" w:hAnsi="Arial" w:cs="Arial"/>
        </w:rPr>
        <w:t>superlotação</w:t>
      </w:r>
      <w:r w:rsidR="00EB4885">
        <w:rPr>
          <w:rFonts w:ascii="Arial" w:hAnsi="Arial" w:cs="Arial"/>
        </w:rPr>
        <w:t xml:space="preserve"> carcerária</w:t>
      </w:r>
      <w:r w:rsidR="00A47414" w:rsidRPr="00425070">
        <w:rPr>
          <w:rFonts w:ascii="Arial" w:hAnsi="Arial" w:cs="Arial"/>
        </w:rPr>
        <w:t>, a violência</w:t>
      </w:r>
      <w:r w:rsidR="0093360C">
        <w:rPr>
          <w:rFonts w:ascii="Arial" w:hAnsi="Arial" w:cs="Arial"/>
        </w:rPr>
        <w:t xml:space="preserve"> </w:t>
      </w:r>
      <w:r w:rsidR="00A47414" w:rsidRPr="00425070">
        <w:rPr>
          <w:rFonts w:ascii="Arial" w:hAnsi="Arial" w:cs="Arial"/>
        </w:rPr>
        <w:t>e a violação dos direitos humanos dos detentos</w:t>
      </w:r>
      <w:r w:rsidRPr="00425070">
        <w:rPr>
          <w:rFonts w:ascii="Arial" w:hAnsi="Arial" w:cs="Arial"/>
        </w:rPr>
        <w:t>. Nesse contexto, a liberdade, prevista como direito fundamental na Constituição Federal de 1988, torna-se uma questão central no debate sobre a política</w:t>
      </w:r>
      <w:r w:rsidR="00A47414">
        <w:rPr>
          <w:rFonts w:ascii="Arial" w:hAnsi="Arial" w:cs="Arial"/>
        </w:rPr>
        <w:t xml:space="preserve"> do encarceramento</w:t>
      </w:r>
      <w:r w:rsidRPr="00425070">
        <w:rPr>
          <w:rFonts w:ascii="Arial" w:hAnsi="Arial" w:cs="Arial"/>
        </w:rPr>
        <w:t>, e gera uma reflexão sobre</w:t>
      </w:r>
      <w:r w:rsidR="00A47414" w:rsidRPr="00A47414">
        <w:rPr>
          <w:rFonts w:ascii="Arial" w:hAnsi="Arial" w:cs="Arial"/>
        </w:rPr>
        <w:t>:</w:t>
      </w:r>
      <w:r w:rsidR="00EB4885">
        <w:rPr>
          <w:rFonts w:ascii="Arial" w:hAnsi="Arial" w:cs="Arial"/>
        </w:rPr>
        <w:t xml:space="preserve"> </w:t>
      </w:r>
      <w:r w:rsidR="00EB4885" w:rsidRPr="00EB4885">
        <w:rPr>
          <w:rStyle w:val="fontstyle01"/>
          <w:rFonts w:ascii="Arial" w:hAnsi="Arial" w:cs="Arial"/>
          <w:sz w:val="24"/>
          <w:szCs w:val="24"/>
        </w:rPr>
        <w:t>Como garantir o direito fundamental à liberdade</w:t>
      </w:r>
      <w:r w:rsidR="0093360C">
        <w:rPr>
          <w:rStyle w:val="fontstyle01"/>
          <w:rFonts w:ascii="Arial" w:hAnsi="Arial" w:cs="Arial"/>
          <w:sz w:val="24"/>
          <w:szCs w:val="24"/>
        </w:rPr>
        <w:t xml:space="preserve"> num</w:t>
      </w:r>
      <w:r w:rsidR="00EB4885" w:rsidRPr="00EB4885">
        <w:rPr>
          <w:rStyle w:val="fontstyle01"/>
          <w:rFonts w:ascii="Arial" w:hAnsi="Arial" w:cs="Arial"/>
          <w:sz w:val="24"/>
          <w:szCs w:val="24"/>
        </w:rPr>
        <w:t xml:space="preserve"> contexto histórico de políticas criminais</w:t>
      </w:r>
      <w:r w:rsidR="0093360C">
        <w:rPr>
          <w:rStyle w:val="fontstyle01"/>
          <w:rFonts w:ascii="Arial" w:hAnsi="Arial" w:cs="Arial"/>
          <w:sz w:val="24"/>
          <w:szCs w:val="24"/>
        </w:rPr>
        <w:t xml:space="preserve"> em que</w:t>
      </w:r>
      <w:r w:rsidR="00EB4885" w:rsidRPr="00EB4885">
        <w:rPr>
          <w:rStyle w:val="fontstyle01"/>
          <w:rFonts w:ascii="Arial" w:hAnsi="Arial" w:cs="Arial"/>
          <w:sz w:val="24"/>
          <w:szCs w:val="24"/>
        </w:rPr>
        <w:t xml:space="preserve"> a prisão é vista como um meio mais rápido e eficaz</w:t>
      </w:r>
      <w:r w:rsidR="0093360C">
        <w:rPr>
          <w:rStyle w:val="fontstyle01"/>
          <w:rFonts w:ascii="Arial" w:hAnsi="Arial" w:cs="Arial"/>
          <w:sz w:val="24"/>
          <w:szCs w:val="24"/>
        </w:rPr>
        <w:t xml:space="preserve"> para o</w:t>
      </w:r>
      <w:r w:rsidR="00EB4885" w:rsidRPr="00EB4885">
        <w:rPr>
          <w:rStyle w:val="fontstyle01"/>
          <w:rFonts w:ascii="Arial" w:hAnsi="Arial" w:cs="Arial"/>
          <w:sz w:val="24"/>
          <w:szCs w:val="24"/>
        </w:rPr>
        <w:t xml:space="preserve"> controle social da criminalidade</w:t>
      </w:r>
      <w:r w:rsidR="0093360C">
        <w:rPr>
          <w:rStyle w:val="fontstyle01"/>
          <w:rFonts w:ascii="Arial" w:hAnsi="Arial" w:cs="Arial"/>
          <w:sz w:val="24"/>
          <w:szCs w:val="24"/>
        </w:rPr>
        <w:t>?</w:t>
      </w:r>
    </w:p>
    <w:p w14:paraId="0A2A23A0" w14:textId="16AB5D75" w:rsidR="00C50D12" w:rsidRPr="00425070" w:rsidRDefault="00C50D12" w:rsidP="00173457">
      <w:pPr>
        <w:pStyle w:val="Corpodetexto"/>
        <w:ind w:left="100" w:right="113" w:firstLine="620"/>
        <w:jc w:val="both"/>
        <w:rPr>
          <w:rFonts w:ascii="Arial" w:hAnsi="Arial" w:cs="Arial"/>
        </w:rPr>
      </w:pPr>
      <w:r w:rsidRPr="00425070">
        <w:rPr>
          <w:rFonts w:ascii="Arial" w:hAnsi="Arial" w:cs="Arial"/>
        </w:rPr>
        <w:t>Ademais,</w:t>
      </w:r>
      <w:r w:rsidR="00A47414">
        <w:rPr>
          <w:rFonts w:ascii="Arial" w:hAnsi="Arial" w:cs="Arial"/>
        </w:rPr>
        <w:t xml:space="preserve"> ressalta-se que </w:t>
      </w:r>
      <w:r w:rsidRPr="00425070">
        <w:rPr>
          <w:rFonts w:ascii="Arial" w:hAnsi="Arial" w:cs="Arial"/>
        </w:rPr>
        <w:t>o uso massivo da prisão como forma principal de punição</w:t>
      </w:r>
      <w:r w:rsidR="005100FF">
        <w:rPr>
          <w:rFonts w:ascii="Arial" w:hAnsi="Arial" w:cs="Arial"/>
        </w:rPr>
        <w:t xml:space="preserve"> </w:t>
      </w:r>
      <w:r w:rsidRPr="00425070">
        <w:rPr>
          <w:rFonts w:ascii="Arial" w:hAnsi="Arial" w:cs="Arial"/>
        </w:rPr>
        <w:t xml:space="preserve">tem gerado preocupações sobre os </w:t>
      </w:r>
      <w:r w:rsidR="005100FF">
        <w:rPr>
          <w:rFonts w:ascii="Arial" w:hAnsi="Arial" w:cs="Arial"/>
        </w:rPr>
        <w:t xml:space="preserve">seus </w:t>
      </w:r>
      <w:r w:rsidRPr="00425070">
        <w:rPr>
          <w:rFonts w:ascii="Arial" w:hAnsi="Arial" w:cs="Arial"/>
        </w:rPr>
        <w:t xml:space="preserve">impactos </w:t>
      </w:r>
      <w:r w:rsidRPr="005100FF">
        <w:rPr>
          <w:rFonts w:ascii="Arial" w:hAnsi="Arial" w:cs="Arial"/>
        </w:rPr>
        <w:t>negativos</w:t>
      </w:r>
      <w:r w:rsidR="007B2A5A">
        <w:rPr>
          <w:rFonts w:ascii="Arial" w:hAnsi="Arial" w:cs="Arial"/>
        </w:rPr>
        <w:t>, pois,</w:t>
      </w:r>
      <w:r w:rsidR="00173457" w:rsidRPr="00173457">
        <w:rPr>
          <w:rFonts w:ascii="Arial" w:hAnsi="Arial" w:cs="Arial"/>
        </w:rPr>
        <w:t xml:space="preserve"> através de análises das políticas criminais de encarceramento adotadas no Brasil, além da predominância da violação da liberdade como direito fudamental</w:t>
      </w:r>
      <w:r w:rsidR="00FD68E8">
        <w:rPr>
          <w:rFonts w:ascii="Arial" w:hAnsi="Arial" w:cs="Arial"/>
        </w:rPr>
        <w:t>,</w:t>
      </w:r>
      <w:r w:rsidR="00173457" w:rsidRPr="00173457">
        <w:rPr>
          <w:rFonts w:ascii="Arial" w:hAnsi="Arial" w:cs="Arial"/>
        </w:rPr>
        <w:t xml:space="preserve"> que é pressuposto ímpar da constituição cidadã </w:t>
      </w:r>
      <w:r w:rsidR="00FD68E8">
        <w:rPr>
          <w:rFonts w:ascii="Arial" w:hAnsi="Arial" w:cs="Arial"/>
        </w:rPr>
        <w:t>para</w:t>
      </w:r>
      <w:r w:rsidR="00173457" w:rsidRPr="00173457">
        <w:rPr>
          <w:rFonts w:ascii="Arial" w:hAnsi="Arial" w:cs="Arial"/>
        </w:rPr>
        <w:t xml:space="preserve"> garanti</w:t>
      </w:r>
      <w:r w:rsidR="00FD68E8">
        <w:rPr>
          <w:rFonts w:ascii="Arial" w:hAnsi="Arial" w:cs="Arial"/>
        </w:rPr>
        <w:t xml:space="preserve">r </w:t>
      </w:r>
      <w:r w:rsidR="00173457" w:rsidRPr="00173457">
        <w:rPr>
          <w:rFonts w:ascii="Arial" w:hAnsi="Arial" w:cs="Arial"/>
        </w:rPr>
        <w:t>um sistema penal justo, humano e efetivo</w:t>
      </w:r>
      <w:r w:rsidR="00FD68E8">
        <w:rPr>
          <w:rFonts w:ascii="Arial" w:hAnsi="Arial" w:cs="Arial"/>
        </w:rPr>
        <w:t>, existem outros desafios enfrentados para a efetivação desse direito</w:t>
      </w:r>
      <w:r w:rsidRPr="00425070">
        <w:rPr>
          <w:rFonts w:ascii="Arial" w:hAnsi="Arial" w:cs="Arial"/>
        </w:rPr>
        <w:t>.</w:t>
      </w:r>
      <w:r w:rsidR="0027414D">
        <w:rPr>
          <w:rFonts w:ascii="Arial" w:hAnsi="Arial" w:cs="Arial"/>
        </w:rPr>
        <w:t xml:space="preserve"> Logo</w:t>
      </w:r>
      <w:r w:rsidRPr="007C7C59">
        <w:rPr>
          <w:rFonts w:ascii="Arial" w:hAnsi="Arial" w:cs="Arial"/>
        </w:rPr>
        <w:t>,</w:t>
      </w:r>
      <w:r w:rsidR="005100FF">
        <w:rPr>
          <w:rFonts w:ascii="Arial" w:hAnsi="Arial" w:cs="Arial"/>
        </w:rPr>
        <w:t xml:space="preserve"> o tema desenvolvido </w:t>
      </w:r>
      <w:r w:rsidRPr="00425070">
        <w:rPr>
          <w:rFonts w:ascii="Arial" w:hAnsi="Arial" w:cs="Arial"/>
        </w:rPr>
        <w:t>é de extrema importância para o país, uma vez que é necessário repensar a forma como o sistema penal brasileiro é estruturado, de modo a garantir que a liberdade seja preservada como um direito inalienável</w:t>
      </w:r>
      <w:r w:rsidR="005100FF">
        <w:rPr>
          <w:rFonts w:ascii="Arial" w:hAnsi="Arial" w:cs="Arial"/>
        </w:rPr>
        <w:t>,</w:t>
      </w:r>
      <w:r w:rsidRPr="00425070">
        <w:rPr>
          <w:rFonts w:ascii="Arial" w:hAnsi="Arial" w:cs="Arial"/>
        </w:rPr>
        <w:t xml:space="preserve"> e que a punição se dê de forma justa e efetiva, sem violações de direitos humanos.</w:t>
      </w:r>
    </w:p>
    <w:p w14:paraId="0DA55565" w14:textId="688F608C" w:rsidR="00C50D12" w:rsidRPr="00EB4885" w:rsidRDefault="002E10C6" w:rsidP="00EB488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B2A5A">
        <w:rPr>
          <w:rFonts w:ascii="Arial" w:eastAsia="Times New Roman" w:hAnsi="Arial" w:cs="Arial"/>
          <w:sz w:val="24"/>
          <w:szCs w:val="24"/>
        </w:rPr>
        <w:t xml:space="preserve">Nesse ínterim, este </w:t>
      </w:r>
      <w:r w:rsidR="00B5165A" w:rsidRPr="007B2A5A">
        <w:rPr>
          <w:rFonts w:ascii="Arial" w:eastAsia="Times New Roman" w:hAnsi="Arial" w:cs="Arial"/>
          <w:sz w:val="24"/>
          <w:szCs w:val="24"/>
        </w:rPr>
        <w:t>trabalho de pesquisa tem como objetivo geral realizar uma análise crítica da legislação penal, à luz da Constituição Federal, demonstrando, assim, que o Sistema Penitenciário Brasileiro favorece o encarceramento e a manutenção da prisão</w:t>
      </w:r>
      <w:r w:rsidR="00EB4885" w:rsidRPr="007B2A5A">
        <w:rPr>
          <w:rFonts w:ascii="Arial" w:eastAsia="Times New Roman" w:hAnsi="Arial" w:cs="Arial"/>
          <w:sz w:val="24"/>
          <w:szCs w:val="24"/>
        </w:rPr>
        <w:t>,</w:t>
      </w:r>
      <w:r w:rsidR="00B5165A" w:rsidRPr="007B2A5A">
        <w:rPr>
          <w:rFonts w:ascii="Arial" w:eastAsia="Times New Roman" w:hAnsi="Arial" w:cs="Arial"/>
          <w:sz w:val="24"/>
          <w:szCs w:val="24"/>
        </w:rPr>
        <w:t xml:space="preserve"> em detrimento do direito fundamental à liberdade</w:t>
      </w:r>
      <w:r w:rsidR="00B5165A">
        <w:rPr>
          <w:rFonts w:ascii="Arial" w:eastAsia="Times New Roman" w:hAnsi="Arial" w:cs="Arial"/>
          <w:sz w:val="24"/>
          <w:szCs w:val="24"/>
        </w:rPr>
        <w:t xml:space="preserve">. Além disso, tem como objetivos específicos estudar o direito fundamental à liberdade; estudar os aspectos da legislação brasileira e das prisões cautelares, que por vezes desprezam </w:t>
      </w:r>
      <w:r w:rsidR="00EB4885">
        <w:rPr>
          <w:rFonts w:ascii="Arial" w:eastAsia="Times New Roman" w:hAnsi="Arial" w:cs="Arial"/>
          <w:sz w:val="24"/>
          <w:szCs w:val="24"/>
        </w:rPr>
        <w:t xml:space="preserve">a presunção de não culpabilidade; </w:t>
      </w:r>
      <w:r w:rsidR="00EB4885" w:rsidRPr="00EB48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avaliar a eficácia dos instrumentos processuais e constitucionais que garantem o</w:t>
      </w:r>
      <w:r w:rsidR="00EB48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B4885" w:rsidRPr="00EB48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direito à liberdade</w:t>
      </w:r>
      <w:r w:rsidR="00EB4885">
        <w:rPr>
          <w:rFonts w:ascii="Arial" w:eastAsia="Times New Roman" w:hAnsi="Arial" w:cs="Arial"/>
          <w:sz w:val="24"/>
          <w:szCs w:val="24"/>
        </w:rPr>
        <w:t>;</w:t>
      </w:r>
      <w:r w:rsidR="004A2DAB">
        <w:rPr>
          <w:rFonts w:ascii="Arial" w:eastAsia="Times New Roman" w:hAnsi="Arial" w:cs="Arial"/>
          <w:sz w:val="24"/>
          <w:szCs w:val="24"/>
        </w:rPr>
        <w:t xml:space="preserve"> </w:t>
      </w:r>
      <w:r w:rsidR="00EB4885">
        <w:rPr>
          <w:rFonts w:ascii="Arial" w:eastAsia="Times New Roman" w:hAnsi="Arial" w:cs="Arial"/>
          <w:sz w:val="24"/>
          <w:szCs w:val="24"/>
        </w:rPr>
        <w:t xml:space="preserve">e </w:t>
      </w:r>
      <w:r w:rsidR="00EB4885" w:rsidRPr="00EB48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propor medidas de políticas públicas que garantam a segurança pública sem</w:t>
      </w:r>
      <w:r w:rsidR="00EB48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B4885" w:rsidRPr="00EB48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comprometer a proteção do direito à liberdade</w:t>
      </w:r>
      <w:r w:rsidR="00EB488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C004D8B" w14:textId="77777777" w:rsidR="00A414E1" w:rsidRPr="00722F80" w:rsidRDefault="00A414E1" w:rsidP="00F6116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2ABCB87" w14:textId="3E5EB93C" w:rsidR="00664BEB" w:rsidRDefault="002E10C6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2 METODOLOGIA</w:t>
      </w:r>
    </w:p>
    <w:p w14:paraId="73ABD886" w14:textId="77777777" w:rsidR="00F61160" w:rsidRPr="00722F80" w:rsidRDefault="00F61160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7206794" w14:textId="504A5B04" w:rsidR="002E10C6" w:rsidRPr="00425070" w:rsidRDefault="002E10C6" w:rsidP="002E10C6">
      <w:pPr>
        <w:pStyle w:val="Corpodetexto"/>
        <w:ind w:right="117" w:firstLine="720"/>
        <w:jc w:val="both"/>
        <w:rPr>
          <w:rFonts w:ascii="Arial" w:hAnsi="Arial" w:cs="Arial"/>
        </w:rPr>
      </w:pPr>
      <w:r w:rsidRPr="00425070">
        <w:rPr>
          <w:rFonts w:ascii="Arial" w:hAnsi="Arial" w:cs="Arial"/>
        </w:rPr>
        <w:t>O método</w:t>
      </w:r>
      <w:r>
        <w:rPr>
          <w:rFonts w:ascii="Arial" w:hAnsi="Arial" w:cs="Arial"/>
        </w:rPr>
        <w:t xml:space="preserve"> </w:t>
      </w:r>
      <w:r w:rsidRPr="00425070">
        <w:rPr>
          <w:rFonts w:ascii="Arial" w:hAnsi="Arial" w:cs="Arial"/>
        </w:rPr>
        <w:t>utilizado para a elaboração desse estudo</w:t>
      </w:r>
      <w:r>
        <w:rPr>
          <w:rFonts w:ascii="Arial" w:hAnsi="Arial" w:cs="Arial"/>
        </w:rPr>
        <w:t xml:space="preserve"> qualifica-se como </w:t>
      </w:r>
      <w:r w:rsidRPr="00425070">
        <w:rPr>
          <w:rFonts w:ascii="Arial" w:hAnsi="Arial" w:cs="Arial"/>
        </w:rPr>
        <w:t>pesquisa</w:t>
      </w:r>
      <w:r w:rsidRPr="00425070">
        <w:rPr>
          <w:rFonts w:ascii="Arial" w:hAnsi="Arial" w:cs="Arial"/>
          <w:spacing w:val="1"/>
        </w:rPr>
        <w:t xml:space="preserve"> </w:t>
      </w:r>
      <w:r w:rsidRPr="00425070">
        <w:rPr>
          <w:rFonts w:ascii="Arial" w:hAnsi="Arial" w:cs="Arial"/>
        </w:rPr>
        <w:t>bibliográfica, definida por Lakatos e Marconi (200</w:t>
      </w:r>
      <w:r>
        <w:rPr>
          <w:rFonts w:ascii="Arial" w:hAnsi="Arial" w:cs="Arial"/>
        </w:rPr>
        <w:t>3</w:t>
      </w:r>
      <w:r w:rsidRPr="0042507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425070">
        <w:rPr>
          <w:rFonts w:ascii="Arial" w:hAnsi="Arial" w:cs="Arial"/>
        </w:rPr>
        <w:t xml:space="preserve">como um tipo de pesquisa que se baseia na análise de informações já publicadas em livros, artigos, </w:t>
      </w:r>
      <w:r w:rsidRPr="00425070">
        <w:rPr>
          <w:rFonts w:ascii="Arial" w:hAnsi="Arial" w:cs="Arial"/>
        </w:rPr>
        <w:lastRenderedPageBreak/>
        <w:t xml:space="preserve">teses, dissertações, periódicos e outras fontes de dados escritas. </w:t>
      </w:r>
      <w:r>
        <w:rPr>
          <w:rFonts w:ascii="Arial" w:hAnsi="Arial" w:cs="Arial"/>
        </w:rPr>
        <w:t>Diante disso, e</w:t>
      </w:r>
      <w:r w:rsidRPr="00425070">
        <w:rPr>
          <w:rFonts w:ascii="Arial" w:hAnsi="Arial" w:cs="Arial"/>
        </w:rPr>
        <w:t>sse tipo de pesquisa tem como objetivo principal a coleta</w:t>
      </w:r>
      <w:r>
        <w:rPr>
          <w:rFonts w:ascii="Arial" w:hAnsi="Arial" w:cs="Arial"/>
        </w:rPr>
        <w:t xml:space="preserve"> </w:t>
      </w:r>
      <w:r w:rsidRPr="00425070">
        <w:rPr>
          <w:rFonts w:ascii="Arial" w:hAnsi="Arial" w:cs="Arial"/>
        </w:rPr>
        <w:t>de informações</w:t>
      </w:r>
      <w:r>
        <w:rPr>
          <w:rFonts w:ascii="Arial" w:hAnsi="Arial" w:cs="Arial"/>
        </w:rPr>
        <w:t xml:space="preserve"> </w:t>
      </w:r>
      <w:r w:rsidRPr="00425070">
        <w:rPr>
          <w:rFonts w:ascii="Arial" w:hAnsi="Arial" w:cs="Arial"/>
        </w:rPr>
        <w:t>relevantes e atualizadas sobre um determinado tema, a fim de subsidiar e</w:t>
      </w:r>
      <w:r>
        <w:rPr>
          <w:rFonts w:ascii="Arial" w:hAnsi="Arial" w:cs="Arial"/>
        </w:rPr>
        <w:t xml:space="preserve"> </w:t>
      </w:r>
      <w:r w:rsidRPr="00425070">
        <w:rPr>
          <w:rFonts w:ascii="Arial" w:hAnsi="Arial" w:cs="Arial"/>
        </w:rPr>
        <w:t>embasar estudos posteriores.</w:t>
      </w:r>
      <w:r>
        <w:rPr>
          <w:rFonts w:ascii="Arial" w:hAnsi="Arial" w:cs="Arial"/>
        </w:rPr>
        <w:t xml:space="preserve"> Assim</w:t>
      </w:r>
      <w:r w:rsidRPr="00425070">
        <w:rPr>
          <w:rFonts w:ascii="Arial" w:hAnsi="Arial" w:cs="Arial"/>
        </w:rPr>
        <w:t>, será possível compreender a política do encarceramento em sentido amplo, para que se possam dese</w:t>
      </w:r>
      <w:r w:rsidR="007663DB">
        <w:rPr>
          <w:rFonts w:ascii="Arial" w:hAnsi="Arial" w:cs="Arial"/>
        </w:rPr>
        <w:t>n</w:t>
      </w:r>
      <w:r w:rsidRPr="00425070">
        <w:rPr>
          <w:rFonts w:ascii="Arial" w:hAnsi="Arial" w:cs="Arial"/>
        </w:rPr>
        <w:t>volver novos estudos</w:t>
      </w:r>
      <w:r>
        <w:rPr>
          <w:rFonts w:ascii="Arial" w:hAnsi="Arial" w:cs="Arial"/>
        </w:rPr>
        <w:t xml:space="preserve"> </w:t>
      </w:r>
      <w:r w:rsidRPr="00425070">
        <w:rPr>
          <w:rFonts w:ascii="Arial" w:hAnsi="Arial" w:cs="Arial"/>
        </w:rPr>
        <w:t xml:space="preserve">que envolvam alternativas para promover a justiça social e a proteção dos direitos fundamentais, incluindo o direito à liberdade. </w:t>
      </w:r>
    </w:p>
    <w:p w14:paraId="5DD25B96" w14:textId="77777777" w:rsidR="00CF1E87" w:rsidRDefault="00CF1E87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A106115" w14:textId="6EC16B0A" w:rsidR="00CF1E87" w:rsidRDefault="002E10C6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3 RESULTADOS E DISCUSSÕES</w:t>
      </w:r>
    </w:p>
    <w:p w14:paraId="29B688BE" w14:textId="77777777" w:rsidR="002E10C6" w:rsidRDefault="002E10C6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1DF9275" w14:textId="0D151FD5" w:rsidR="002E10C6" w:rsidRDefault="002E10C6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3.1 A liberdade </w:t>
      </w:r>
      <w:r w:rsidR="007C3EB6">
        <w:rPr>
          <w:rFonts w:ascii="Arial" w:eastAsia="Times New Roman" w:hAnsi="Arial" w:cs="Arial"/>
          <w:b/>
          <w:color w:val="000000"/>
          <w:sz w:val="24"/>
          <w:szCs w:val="24"/>
        </w:rPr>
        <w:t>como garantia constitucional</w:t>
      </w:r>
    </w:p>
    <w:p w14:paraId="4CBA7C22" w14:textId="77777777" w:rsidR="00FD7B38" w:rsidRDefault="00FD7B38" w:rsidP="00F611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D2890B2" w14:textId="350805D7" w:rsidR="00FD7B38" w:rsidRDefault="00FD7B38" w:rsidP="00FD7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Em primeira análise, cabe pontuar que o cerne do ordenamento jurídico brasileiro tem sua formação vinculada à proteção dos direitos fundamentais, estabelecidos pela </w:t>
      </w:r>
      <w:r w:rsidRPr="00FD7B38">
        <w:rPr>
          <w:rFonts w:ascii="Arial" w:eastAsia="Times New Roman" w:hAnsi="Arial" w:cs="Arial"/>
          <w:bCs/>
          <w:color w:val="000000"/>
          <w:sz w:val="24"/>
          <w:szCs w:val="24"/>
        </w:rPr>
        <w:t>Constituição</w:t>
      </w:r>
      <w:r w:rsidR="008524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da República </w:t>
      </w:r>
      <w:r w:rsidRPr="00FD7B38">
        <w:rPr>
          <w:rFonts w:ascii="Arial" w:eastAsia="Times New Roman" w:hAnsi="Arial" w:cs="Arial"/>
          <w:bCs/>
          <w:color w:val="000000"/>
          <w:sz w:val="24"/>
          <w:szCs w:val="24"/>
        </w:rPr>
        <w:t>Federativa do Brasil</w:t>
      </w:r>
      <w:r w:rsidR="007C3EB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FD7B38">
        <w:rPr>
          <w:rFonts w:ascii="Arial" w:eastAsia="Times New Roman" w:hAnsi="Arial" w:cs="Arial"/>
          <w:bCs/>
          <w:color w:val="000000"/>
          <w:sz w:val="24"/>
          <w:szCs w:val="24"/>
        </w:rPr>
        <w:t>de 1988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 Nessa perspectiva,</w:t>
      </w:r>
      <w:r w:rsidR="008524F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se pode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dizer que o</w:t>
      </w:r>
      <w:r w:rsidRPr="00FD7B3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ordenamento jurídico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encontra sustento e força legitimadora na referida Constituição. Entretanto, é sabido que </w:t>
      </w:r>
      <w:r w:rsidR="0084132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garantia do direito à liberdade, assegurada </w:t>
      </w:r>
      <w:r w:rsidR="00841328" w:rsidRPr="00841328">
        <w:rPr>
          <w:rFonts w:ascii="Arial" w:eastAsia="Times New Roman" w:hAnsi="Arial" w:cs="Arial"/>
          <w:bCs/>
          <w:color w:val="000000"/>
          <w:sz w:val="24"/>
          <w:szCs w:val="24"/>
        </w:rPr>
        <w:t>no caput do</w:t>
      </w:r>
      <w:r w:rsidR="0084132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art. 5º da CF, a qual expressa: </w:t>
      </w:r>
      <w:r w:rsidR="00841328" w:rsidRPr="00841328">
        <w:rPr>
          <w:rFonts w:ascii="Arial" w:hAnsi="Arial" w:cs="Arial"/>
          <w:i/>
          <w:iCs/>
          <w:color w:val="000000"/>
          <w:sz w:val="24"/>
          <w:szCs w:val="24"/>
        </w:rPr>
        <w:t xml:space="preserve">"Todos são iguais perante a lei sem distinção de qualquer natureza garantindo-se aos brasileiros e estrangeiros residentes no país a inviolabilidade à vida, à liberdade, à igualdade, segurança e a propriedade </w:t>
      </w:r>
      <w:r w:rsidR="00841328" w:rsidRPr="00841328">
        <w:rPr>
          <w:rFonts w:ascii="Arial" w:hAnsi="Arial" w:cs="Arial"/>
          <w:color w:val="000000"/>
          <w:sz w:val="24"/>
          <w:szCs w:val="24"/>
        </w:rPr>
        <w:t>(...)</w:t>
      </w:r>
      <w:r w:rsidR="00F57770">
        <w:rPr>
          <w:rFonts w:ascii="Arial" w:hAnsi="Arial" w:cs="Arial"/>
          <w:color w:val="000000"/>
          <w:sz w:val="24"/>
          <w:szCs w:val="24"/>
        </w:rPr>
        <w:t>”</w:t>
      </w:r>
      <w:r w:rsidR="00841328" w:rsidRPr="00841328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84132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FD7B38">
        <w:rPr>
          <w:rFonts w:ascii="Arial" w:eastAsia="Times New Roman" w:hAnsi="Arial" w:cs="Arial"/>
          <w:bCs/>
          <w:color w:val="000000"/>
          <w:sz w:val="24"/>
          <w:szCs w:val="24"/>
        </w:rPr>
        <w:t>não tem alcançado o sistema carcerário</w:t>
      </w:r>
      <w:r w:rsidR="0084132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uma vez que as políticas criminais priorizam a repressão em detrimento do direito à liberdade, </w:t>
      </w:r>
      <w:r w:rsidR="00841328" w:rsidRPr="00841328">
        <w:rPr>
          <w:rFonts w:ascii="Arial" w:hAnsi="Arial" w:cs="Arial"/>
          <w:color w:val="000000"/>
          <w:sz w:val="24"/>
          <w:szCs w:val="24"/>
        </w:rPr>
        <w:t>quando este deva ser concedido conforme previsão legal.</w:t>
      </w:r>
    </w:p>
    <w:p w14:paraId="2F4FCBA6" w14:textId="3AAF4E89" w:rsidR="00A54A81" w:rsidRPr="001E04C2" w:rsidRDefault="008A4C00" w:rsidP="00FD7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Desse modo, infere-se que um dos pilares fundamentais de qualquer sociedade democrática é a liberdade, que está intrinsicamente ligada aos direitos humanos e à dignidade da pessoa </w:t>
      </w:r>
      <w:r w:rsidRPr="007C7C59">
        <w:rPr>
          <w:rFonts w:ascii="Arial" w:hAnsi="Arial" w:cs="Arial"/>
          <w:sz w:val="24"/>
          <w:szCs w:val="24"/>
        </w:rPr>
        <w:t>humana</w:t>
      </w:r>
      <w:r w:rsidR="004C68CB" w:rsidRPr="007C7C59">
        <w:rPr>
          <w:rFonts w:ascii="Arial" w:hAnsi="Arial" w:cs="Arial"/>
          <w:sz w:val="24"/>
          <w:szCs w:val="24"/>
        </w:rPr>
        <w:t xml:space="preserve"> (CF. art. 1º, III</w:t>
      </w:r>
      <w:r w:rsidR="00266CF4">
        <w:rPr>
          <w:rFonts w:ascii="Arial" w:hAnsi="Arial" w:cs="Arial"/>
          <w:sz w:val="24"/>
          <w:szCs w:val="24"/>
        </w:rPr>
        <w:t>)</w:t>
      </w:r>
      <w:r w:rsidRPr="0027414D">
        <w:rPr>
          <w:rFonts w:ascii="Arial" w:hAnsi="Arial" w:cs="Arial"/>
          <w:sz w:val="24"/>
          <w:szCs w:val="24"/>
        </w:rPr>
        <w:t>.</w:t>
      </w:r>
      <w:r w:rsidR="00851317" w:rsidRPr="0027414D">
        <w:rPr>
          <w:rFonts w:ascii="Arial" w:hAnsi="Arial" w:cs="Arial"/>
          <w:sz w:val="24"/>
          <w:szCs w:val="24"/>
        </w:rPr>
        <w:t xml:space="preserve"> Portanto,</w:t>
      </w:r>
      <w:r w:rsidR="00851317" w:rsidRPr="0027414D">
        <w:t xml:space="preserve"> </w:t>
      </w:r>
      <w:r w:rsidR="00851317" w:rsidRPr="0027414D">
        <w:rPr>
          <w:rFonts w:ascii="Arial" w:hAnsi="Arial" w:cs="Arial"/>
          <w:sz w:val="24"/>
          <w:szCs w:val="24"/>
        </w:rPr>
        <w:t xml:space="preserve">é a liberdade </w:t>
      </w:r>
      <w:r w:rsidR="00851317" w:rsidRPr="00402940">
        <w:rPr>
          <w:rFonts w:ascii="Arial" w:hAnsi="Arial" w:cs="Arial"/>
          <w:color w:val="000000"/>
          <w:sz w:val="24"/>
          <w:szCs w:val="24"/>
        </w:rPr>
        <w:t>que dá fundamento aos valores</w:t>
      </w:r>
      <w:r w:rsidR="00402940" w:rsidRPr="00402940">
        <w:rPr>
          <w:rFonts w:ascii="Arial" w:hAnsi="Arial" w:cs="Arial"/>
          <w:color w:val="000000"/>
          <w:sz w:val="24"/>
          <w:szCs w:val="24"/>
        </w:rPr>
        <w:t xml:space="preserve"> éticos</w:t>
      </w:r>
      <w:r w:rsidR="00851317" w:rsidRPr="00402940">
        <w:rPr>
          <w:rFonts w:ascii="Arial" w:hAnsi="Arial" w:cs="Arial"/>
          <w:color w:val="000000"/>
          <w:sz w:val="24"/>
          <w:szCs w:val="24"/>
        </w:rPr>
        <w:t>,</w:t>
      </w:r>
      <w:r w:rsidR="00402940" w:rsidRPr="00402940">
        <w:rPr>
          <w:rFonts w:ascii="Arial" w:hAnsi="Arial" w:cs="Arial"/>
          <w:color w:val="000000"/>
          <w:sz w:val="24"/>
          <w:szCs w:val="24"/>
        </w:rPr>
        <w:t xml:space="preserve"> </w:t>
      </w:r>
      <w:r w:rsidR="00851317" w:rsidRPr="00402940">
        <w:rPr>
          <w:rFonts w:ascii="Arial" w:hAnsi="Arial" w:cs="Arial"/>
          <w:color w:val="000000"/>
          <w:sz w:val="24"/>
          <w:szCs w:val="24"/>
        </w:rPr>
        <w:t>ou seja, se o homem é totalmente livre</w:t>
      </w:r>
      <w:r w:rsidR="00851317" w:rsidRPr="00851317">
        <w:rPr>
          <w:rFonts w:ascii="Arial" w:hAnsi="Arial" w:cs="Arial"/>
          <w:color w:val="000000"/>
          <w:sz w:val="24"/>
          <w:szCs w:val="24"/>
        </w:rPr>
        <w:t>,</w:t>
      </w:r>
      <w:r w:rsidR="00851317">
        <w:rPr>
          <w:rFonts w:ascii="Arial" w:hAnsi="Arial" w:cs="Arial"/>
          <w:color w:val="000000"/>
          <w:sz w:val="24"/>
          <w:szCs w:val="24"/>
        </w:rPr>
        <w:t xml:space="preserve"> também</w:t>
      </w:r>
      <w:r w:rsidR="00851317" w:rsidRPr="00851317">
        <w:rPr>
          <w:rFonts w:ascii="Arial" w:hAnsi="Arial" w:cs="Arial"/>
          <w:color w:val="000000"/>
          <w:sz w:val="24"/>
          <w:szCs w:val="24"/>
        </w:rPr>
        <w:t xml:space="preserve"> é consequentemente responsável por tudo aquilo que escolher e fizer</w:t>
      </w:r>
      <w:r w:rsidR="00851317">
        <w:rPr>
          <w:rFonts w:ascii="Arial" w:hAnsi="Arial" w:cs="Arial"/>
          <w:color w:val="000000"/>
          <w:sz w:val="24"/>
          <w:szCs w:val="24"/>
        </w:rPr>
        <w:t>, logo, uma</w:t>
      </w:r>
      <w:r w:rsidR="00851317" w:rsidRPr="00851317">
        <w:rPr>
          <w:rFonts w:ascii="Arial" w:hAnsi="Arial" w:cs="Arial"/>
          <w:color w:val="000000"/>
          <w:sz w:val="24"/>
          <w:szCs w:val="24"/>
        </w:rPr>
        <w:t xml:space="preserve"> vez que</w:t>
      </w:r>
      <w:r w:rsidR="007114BE">
        <w:rPr>
          <w:rFonts w:ascii="Arial" w:hAnsi="Arial" w:cs="Arial"/>
          <w:color w:val="000000"/>
          <w:sz w:val="24"/>
          <w:szCs w:val="24"/>
        </w:rPr>
        <w:t xml:space="preserve"> estes</w:t>
      </w:r>
      <w:r w:rsidR="00402940">
        <w:rPr>
          <w:rFonts w:ascii="Arial" w:hAnsi="Arial" w:cs="Arial"/>
          <w:color w:val="000000"/>
          <w:sz w:val="24"/>
          <w:szCs w:val="24"/>
        </w:rPr>
        <w:t xml:space="preserve"> </w:t>
      </w:r>
      <w:r w:rsidR="00851317" w:rsidRPr="00851317">
        <w:rPr>
          <w:rFonts w:ascii="Arial" w:hAnsi="Arial" w:cs="Arial"/>
          <w:color w:val="000000"/>
          <w:sz w:val="24"/>
          <w:szCs w:val="24"/>
        </w:rPr>
        <w:t xml:space="preserve">são criados, também são questionados, porque existe a hipótese de inverter os níveis </w:t>
      </w:r>
      <w:r w:rsidR="00851317" w:rsidRPr="007114BE">
        <w:rPr>
          <w:rFonts w:ascii="Arial" w:hAnsi="Arial" w:cs="Arial"/>
          <w:sz w:val="24"/>
          <w:szCs w:val="24"/>
        </w:rPr>
        <w:t>desses valores a partir da própria possibilidade do ser huma</w:t>
      </w:r>
      <w:r w:rsidR="00851317" w:rsidRPr="00851317">
        <w:rPr>
          <w:rFonts w:ascii="Arial" w:hAnsi="Arial" w:cs="Arial"/>
          <w:color w:val="000000"/>
          <w:sz w:val="24"/>
          <w:szCs w:val="24"/>
        </w:rPr>
        <w:t>no</w:t>
      </w:r>
      <w:r w:rsidR="00851317">
        <w:rPr>
          <w:rFonts w:ascii="Arial" w:hAnsi="Arial" w:cs="Arial"/>
          <w:color w:val="000000"/>
          <w:sz w:val="24"/>
          <w:szCs w:val="24"/>
        </w:rPr>
        <w:t xml:space="preserve"> (SARTRE, 19</w:t>
      </w:r>
      <w:r w:rsidR="00A54A81">
        <w:rPr>
          <w:rFonts w:ascii="Arial" w:hAnsi="Arial" w:cs="Arial"/>
          <w:color w:val="000000"/>
          <w:sz w:val="24"/>
          <w:szCs w:val="24"/>
        </w:rPr>
        <w:t>73</w:t>
      </w:r>
      <w:r w:rsidR="00851317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CC4042">
        <w:rPr>
          <w:rFonts w:ascii="Arial" w:hAnsi="Arial" w:cs="Arial"/>
          <w:color w:val="000000"/>
          <w:sz w:val="24"/>
          <w:szCs w:val="24"/>
        </w:rPr>
        <w:t xml:space="preserve">Nesse contexto, a liberdade constitucional serve como um contrapeso ao poder do </w:t>
      </w:r>
      <w:r w:rsidR="00437126">
        <w:rPr>
          <w:rFonts w:ascii="Arial" w:hAnsi="Arial" w:cs="Arial"/>
          <w:color w:val="000000"/>
          <w:sz w:val="24"/>
          <w:szCs w:val="24"/>
        </w:rPr>
        <w:t>E</w:t>
      </w:r>
      <w:r w:rsidR="00CC4042">
        <w:rPr>
          <w:rFonts w:ascii="Arial" w:hAnsi="Arial" w:cs="Arial"/>
          <w:color w:val="000000"/>
          <w:sz w:val="24"/>
          <w:szCs w:val="24"/>
        </w:rPr>
        <w:t xml:space="preserve">stado, impedindo o exercício do </w:t>
      </w:r>
      <w:r w:rsidR="00CC4042" w:rsidRPr="00DB6945">
        <w:rPr>
          <w:rFonts w:ascii="Arial" w:hAnsi="Arial" w:cs="Arial"/>
          <w:sz w:val="24"/>
          <w:szCs w:val="24"/>
        </w:rPr>
        <w:t xml:space="preserve">poder </w:t>
      </w:r>
      <w:r w:rsidR="008219EF" w:rsidRPr="00DB6945">
        <w:rPr>
          <w:rFonts w:ascii="Arial" w:hAnsi="Arial" w:cs="Arial"/>
          <w:sz w:val="24"/>
          <w:szCs w:val="24"/>
        </w:rPr>
        <w:t xml:space="preserve">punitivo (jus puniendi) </w:t>
      </w:r>
      <w:r w:rsidR="00CC4042" w:rsidRPr="00DB6945">
        <w:rPr>
          <w:rFonts w:ascii="Arial" w:hAnsi="Arial" w:cs="Arial"/>
          <w:sz w:val="24"/>
          <w:szCs w:val="24"/>
        </w:rPr>
        <w:t xml:space="preserve">de </w:t>
      </w:r>
      <w:r w:rsidR="00CC4042">
        <w:rPr>
          <w:rFonts w:ascii="Arial" w:hAnsi="Arial" w:cs="Arial"/>
          <w:color w:val="000000"/>
          <w:sz w:val="24"/>
          <w:szCs w:val="24"/>
        </w:rPr>
        <w:t xml:space="preserve">forma arbitrária e autoritária sobre </w:t>
      </w:r>
      <w:r w:rsidR="00851317">
        <w:rPr>
          <w:rFonts w:ascii="Arial" w:hAnsi="Arial" w:cs="Arial"/>
          <w:color w:val="000000"/>
          <w:sz w:val="24"/>
          <w:szCs w:val="24"/>
        </w:rPr>
        <w:t>os cidadãos</w:t>
      </w:r>
      <w:r w:rsidR="00CC4042">
        <w:rPr>
          <w:rFonts w:ascii="Arial" w:hAnsi="Arial" w:cs="Arial"/>
          <w:color w:val="000000"/>
          <w:sz w:val="24"/>
          <w:szCs w:val="24"/>
        </w:rPr>
        <w:t>, garantindo</w:t>
      </w:r>
      <w:r w:rsidR="00266CF4">
        <w:rPr>
          <w:rFonts w:ascii="Arial" w:hAnsi="Arial" w:cs="Arial"/>
          <w:color w:val="000000"/>
          <w:sz w:val="24"/>
          <w:szCs w:val="24"/>
        </w:rPr>
        <w:t xml:space="preserve"> </w:t>
      </w:r>
      <w:r w:rsidR="00CC4042">
        <w:rPr>
          <w:rFonts w:ascii="Arial" w:hAnsi="Arial" w:cs="Arial"/>
          <w:color w:val="000000"/>
          <w:sz w:val="24"/>
          <w:szCs w:val="24"/>
        </w:rPr>
        <w:t>o uso de mecanismos que buscam proteger</w:t>
      </w:r>
      <w:r w:rsidR="00DB6945">
        <w:rPr>
          <w:rFonts w:ascii="Arial" w:hAnsi="Arial" w:cs="Arial"/>
          <w:color w:val="000000"/>
          <w:sz w:val="24"/>
          <w:szCs w:val="24"/>
        </w:rPr>
        <w:t xml:space="preserve"> as pessoas</w:t>
      </w:r>
      <w:r w:rsidR="00CC4042">
        <w:rPr>
          <w:rFonts w:ascii="Arial" w:hAnsi="Arial" w:cs="Arial"/>
          <w:color w:val="000000"/>
          <w:sz w:val="24"/>
          <w:szCs w:val="24"/>
        </w:rPr>
        <w:t xml:space="preserve"> contra abusos estatais, tais como</w:t>
      </w:r>
      <w:r w:rsidR="008219EF">
        <w:rPr>
          <w:rFonts w:ascii="Arial" w:hAnsi="Arial" w:cs="Arial"/>
          <w:color w:val="000000"/>
          <w:sz w:val="24"/>
          <w:szCs w:val="24"/>
        </w:rPr>
        <w:t>:</w:t>
      </w:r>
      <w:r w:rsidR="00CC4042">
        <w:rPr>
          <w:rFonts w:ascii="Arial" w:hAnsi="Arial" w:cs="Arial"/>
          <w:color w:val="000000"/>
          <w:sz w:val="24"/>
          <w:szCs w:val="24"/>
        </w:rPr>
        <w:t xml:space="preserve"> o devido processo legal</w:t>
      </w:r>
      <w:r w:rsidR="008219EF">
        <w:rPr>
          <w:rFonts w:ascii="Arial" w:hAnsi="Arial" w:cs="Arial"/>
          <w:color w:val="000000"/>
          <w:sz w:val="24"/>
          <w:szCs w:val="24"/>
        </w:rPr>
        <w:t xml:space="preserve"> com o contraditório e ampla </w:t>
      </w:r>
      <w:r w:rsidR="008219EF" w:rsidRPr="00DB6945">
        <w:rPr>
          <w:rFonts w:ascii="Arial" w:hAnsi="Arial" w:cs="Arial"/>
          <w:sz w:val="24"/>
          <w:szCs w:val="24"/>
        </w:rPr>
        <w:t>defesa, os remédio constitucionais</w:t>
      </w:r>
      <w:r w:rsidR="00DB6945" w:rsidRPr="00DB6945">
        <w:rPr>
          <w:rFonts w:ascii="Arial" w:hAnsi="Arial" w:cs="Arial"/>
          <w:sz w:val="24"/>
          <w:szCs w:val="24"/>
        </w:rPr>
        <w:t xml:space="preserve">, </w:t>
      </w:r>
      <w:r w:rsidR="008219EF" w:rsidRPr="00DB6945">
        <w:rPr>
          <w:rFonts w:ascii="Arial" w:hAnsi="Arial" w:cs="Arial"/>
          <w:sz w:val="24"/>
          <w:szCs w:val="24"/>
        </w:rPr>
        <w:t>a exemplo do habeas corpus,</w:t>
      </w:r>
      <w:r w:rsidR="00CC4042" w:rsidRPr="00DB6945">
        <w:rPr>
          <w:rFonts w:ascii="Arial" w:hAnsi="Arial" w:cs="Arial"/>
          <w:sz w:val="24"/>
          <w:szCs w:val="24"/>
        </w:rPr>
        <w:t xml:space="preserve"> </w:t>
      </w:r>
      <w:r w:rsidR="008219EF" w:rsidRPr="00DB6945">
        <w:rPr>
          <w:rFonts w:ascii="Arial" w:hAnsi="Arial" w:cs="Arial"/>
          <w:sz w:val="24"/>
          <w:szCs w:val="24"/>
        </w:rPr>
        <w:t>a inviolabilidade do domicílio, o sigilo de dados bancário</w:t>
      </w:r>
      <w:r w:rsidR="00DB6945" w:rsidRPr="00DB6945">
        <w:rPr>
          <w:rFonts w:ascii="Arial" w:hAnsi="Arial" w:cs="Arial"/>
          <w:sz w:val="24"/>
          <w:szCs w:val="24"/>
        </w:rPr>
        <w:t>s</w:t>
      </w:r>
      <w:r w:rsidR="008219EF" w:rsidRPr="00DB6945">
        <w:rPr>
          <w:rFonts w:ascii="Arial" w:hAnsi="Arial" w:cs="Arial"/>
          <w:sz w:val="24"/>
          <w:szCs w:val="24"/>
        </w:rPr>
        <w:t xml:space="preserve"> e fiscais, os quais</w:t>
      </w:r>
      <w:r w:rsidR="00DB6945">
        <w:rPr>
          <w:rFonts w:ascii="Arial" w:hAnsi="Arial" w:cs="Arial"/>
          <w:sz w:val="24"/>
          <w:szCs w:val="24"/>
        </w:rPr>
        <w:t>, por serem</w:t>
      </w:r>
      <w:r w:rsidR="008219EF" w:rsidRPr="00DB6945">
        <w:rPr>
          <w:rFonts w:ascii="Arial" w:hAnsi="Arial" w:cs="Arial"/>
          <w:sz w:val="24"/>
          <w:szCs w:val="24"/>
        </w:rPr>
        <w:t xml:space="preserve"> garantias constitucionais</w:t>
      </w:r>
      <w:r w:rsidR="00DB6945">
        <w:rPr>
          <w:rFonts w:ascii="Arial" w:hAnsi="Arial" w:cs="Arial"/>
          <w:sz w:val="24"/>
          <w:szCs w:val="24"/>
        </w:rPr>
        <w:t>,</w:t>
      </w:r>
      <w:r w:rsidR="008219EF" w:rsidRPr="00DB6945">
        <w:rPr>
          <w:rFonts w:ascii="Arial" w:hAnsi="Arial" w:cs="Arial"/>
          <w:sz w:val="24"/>
          <w:szCs w:val="24"/>
        </w:rPr>
        <w:t xml:space="preserve"> somente podem ser quebrado</w:t>
      </w:r>
      <w:r w:rsidR="00DB6945">
        <w:rPr>
          <w:rFonts w:ascii="Arial" w:hAnsi="Arial" w:cs="Arial"/>
          <w:sz w:val="24"/>
          <w:szCs w:val="24"/>
        </w:rPr>
        <w:t>s</w:t>
      </w:r>
      <w:r w:rsidR="008219EF" w:rsidRPr="00DB6945">
        <w:rPr>
          <w:rFonts w:ascii="Arial" w:hAnsi="Arial" w:cs="Arial"/>
          <w:sz w:val="24"/>
          <w:szCs w:val="24"/>
        </w:rPr>
        <w:t xml:space="preserve"> mediante decisão judicial,</w:t>
      </w:r>
      <w:r w:rsidR="00DB6945">
        <w:rPr>
          <w:rFonts w:ascii="Arial" w:hAnsi="Arial" w:cs="Arial"/>
          <w:sz w:val="24"/>
          <w:szCs w:val="24"/>
        </w:rPr>
        <w:t xml:space="preserve"> r</w:t>
      </w:r>
      <w:r w:rsidR="00A54A81" w:rsidRPr="00DB6945">
        <w:rPr>
          <w:rFonts w:ascii="Arial" w:hAnsi="Arial" w:cs="Arial"/>
          <w:sz w:val="24"/>
          <w:szCs w:val="24"/>
        </w:rPr>
        <w:t xml:space="preserve">estando claro que o equilíbrio entre a necessidade de punição e a preservação dos </w:t>
      </w:r>
      <w:r w:rsidR="00A54A81" w:rsidRPr="00A54A81">
        <w:rPr>
          <w:rFonts w:ascii="Arial" w:hAnsi="Arial" w:cs="Arial"/>
          <w:sz w:val="24"/>
          <w:szCs w:val="24"/>
        </w:rPr>
        <w:t>direitos humanos</w:t>
      </w:r>
      <w:r w:rsidR="00DB6945">
        <w:rPr>
          <w:rFonts w:ascii="Arial" w:hAnsi="Arial" w:cs="Arial"/>
          <w:color w:val="00B0F0"/>
          <w:sz w:val="24"/>
          <w:szCs w:val="24"/>
        </w:rPr>
        <w:t xml:space="preserve"> </w:t>
      </w:r>
      <w:r w:rsidR="008219EF" w:rsidRPr="001E04C2">
        <w:rPr>
          <w:rFonts w:ascii="Arial" w:hAnsi="Arial" w:cs="Arial"/>
          <w:sz w:val="24"/>
          <w:szCs w:val="24"/>
        </w:rPr>
        <w:t xml:space="preserve">constituem </w:t>
      </w:r>
      <w:r w:rsidR="00A54A81" w:rsidRPr="001E04C2">
        <w:rPr>
          <w:rFonts w:ascii="Arial" w:hAnsi="Arial" w:cs="Arial"/>
          <w:sz w:val="24"/>
          <w:szCs w:val="24"/>
        </w:rPr>
        <w:t xml:space="preserve">um desafio crucial para </w:t>
      </w:r>
      <w:r w:rsidR="00DB6945" w:rsidRPr="001E04C2">
        <w:rPr>
          <w:rFonts w:ascii="Arial" w:hAnsi="Arial" w:cs="Arial"/>
          <w:sz w:val="24"/>
          <w:szCs w:val="24"/>
        </w:rPr>
        <w:t xml:space="preserve">que </w:t>
      </w:r>
      <w:r w:rsidR="008219EF" w:rsidRPr="001E04C2">
        <w:rPr>
          <w:rFonts w:ascii="Arial" w:hAnsi="Arial" w:cs="Arial"/>
          <w:sz w:val="24"/>
          <w:szCs w:val="24"/>
        </w:rPr>
        <w:t xml:space="preserve">haja equilíbrio entre </w:t>
      </w:r>
      <w:r w:rsidR="00A54A81" w:rsidRPr="001E04C2">
        <w:rPr>
          <w:rFonts w:ascii="Arial" w:hAnsi="Arial" w:cs="Arial"/>
          <w:sz w:val="24"/>
          <w:szCs w:val="24"/>
        </w:rPr>
        <w:t xml:space="preserve">a </w:t>
      </w:r>
      <w:r w:rsidR="008219EF" w:rsidRPr="001E04C2">
        <w:rPr>
          <w:rFonts w:ascii="Arial" w:hAnsi="Arial" w:cs="Arial"/>
          <w:sz w:val="24"/>
          <w:szCs w:val="24"/>
        </w:rPr>
        <w:t>J</w:t>
      </w:r>
      <w:r w:rsidR="00A54A81" w:rsidRPr="001E04C2">
        <w:rPr>
          <w:rFonts w:ascii="Arial" w:hAnsi="Arial" w:cs="Arial"/>
          <w:sz w:val="24"/>
          <w:szCs w:val="24"/>
        </w:rPr>
        <w:t xml:space="preserve">ustiça e a </w:t>
      </w:r>
      <w:r w:rsidR="008219EF" w:rsidRPr="001E04C2">
        <w:rPr>
          <w:rFonts w:ascii="Arial" w:hAnsi="Arial" w:cs="Arial"/>
          <w:sz w:val="24"/>
          <w:szCs w:val="24"/>
        </w:rPr>
        <w:t>D</w:t>
      </w:r>
      <w:r w:rsidR="00A54A81" w:rsidRPr="001E04C2">
        <w:rPr>
          <w:rFonts w:ascii="Arial" w:hAnsi="Arial" w:cs="Arial"/>
          <w:sz w:val="24"/>
          <w:szCs w:val="24"/>
        </w:rPr>
        <w:t>emocracia</w:t>
      </w:r>
      <w:r w:rsidR="00DB6945" w:rsidRPr="001E04C2">
        <w:rPr>
          <w:rFonts w:ascii="Arial" w:hAnsi="Arial" w:cs="Arial"/>
          <w:sz w:val="24"/>
          <w:szCs w:val="24"/>
        </w:rPr>
        <w:t xml:space="preserve"> </w:t>
      </w:r>
      <w:r w:rsidR="008219EF" w:rsidRPr="001E04C2">
        <w:rPr>
          <w:rFonts w:ascii="Arial" w:hAnsi="Arial" w:cs="Arial"/>
          <w:sz w:val="24"/>
          <w:szCs w:val="24"/>
        </w:rPr>
        <w:t xml:space="preserve">de um </w:t>
      </w:r>
      <w:r w:rsidR="00A54A81" w:rsidRPr="001E04C2">
        <w:rPr>
          <w:rFonts w:ascii="Arial" w:hAnsi="Arial" w:cs="Arial"/>
          <w:sz w:val="24"/>
          <w:szCs w:val="24"/>
        </w:rPr>
        <w:t>paí</w:t>
      </w:r>
      <w:r w:rsidR="008219EF" w:rsidRPr="001E04C2">
        <w:rPr>
          <w:rFonts w:ascii="Arial" w:hAnsi="Arial" w:cs="Arial"/>
          <w:sz w:val="24"/>
          <w:szCs w:val="24"/>
        </w:rPr>
        <w:t>s</w:t>
      </w:r>
      <w:r w:rsidR="00DB6945" w:rsidRPr="001E04C2">
        <w:rPr>
          <w:rFonts w:ascii="Arial" w:hAnsi="Arial" w:cs="Arial"/>
          <w:sz w:val="24"/>
          <w:szCs w:val="24"/>
        </w:rPr>
        <w:t>,</w:t>
      </w:r>
      <w:r w:rsidR="008219EF" w:rsidRPr="001E04C2">
        <w:rPr>
          <w:rFonts w:ascii="Arial" w:hAnsi="Arial" w:cs="Arial"/>
          <w:sz w:val="24"/>
          <w:szCs w:val="24"/>
        </w:rPr>
        <w:t xml:space="preserve"> haja vista que o respeito a</w:t>
      </w:r>
      <w:r w:rsidR="003853F0" w:rsidRPr="001E04C2">
        <w:rPr>
          <w:rFonts w:ascii="Arial" w:hAnsi="Arial" w:cs="Arial"/>
          <w:sz w:val="24"/>
          <w:szCs w:val="24"/>
        </w:rPr>
        <w:t>o</w:t>
      </w:r>
      <w:r w:rsidR="008219EF" w:rsidRPr="001E04C2">
        <w:rPr>
          <w:rFonts w:ascii="Arial" w:hAnsi="Arial" w:cs="Arial"/>
          <w:sz w:val="24"/>
          <w:szCs w:val="24"/>
        </w:rPr>
        <w:t>s direitos e garantias fundamentais</w:t>
      </w:r>
      <w:r w:rsidR="003853F0" w:rsidRPr="001E04C2">
        <w:rPr>
          <w:rFonts w:ascii="Arial" w:hAnsi="Arial" w:cs="Arial"/>
          <w:sz w:val="24"/>
          <w:szCs w:val="24"/>
        </w:rPr>
        <w:t>,</w:t>
      </w:r>
      <w:r w:rsidR="008219EF" w:rsidRPr="001E04C2">
        <w:rPr>
          <w:rFonts w:ascii="Arial" w:hAnsi="Arial" w:cs="Arial"/>
          <w:sz w:val="24"/>
          <w:szCs w:val="24"/>
        </w:rPr>
        <w:t xml:space="preserve"> expressos na Constituição</w:t>
      </w:r>
      <w:r w:rsidR="001E04C2" w:rsidRPr="001E04C2">
        <w:rPr>
          <w:rFonts w:ascii="Arial" w:hAnsi="Arial" w:cs="Arial"/>
          <w:sz w:val="24"/>
          <w:szCs w:val="24"/>
        </w:rPr>
        <w:t>,</w:t>
      </w:r>
      <w:r w:rsidR="00DB6945" w:rsidRPr="001E04C2">
        <w:rPr>
          <w:rFonts w:ascii="Arial" w:hAnsi="Arial" w:cs="Arial"/>
          <w:sz w:val="24"/>
          <w:szCs w:val="24"/>
        </w:rPr>
        <w:t xml:space="preserve"> são </w:t>
      </w:r>
      <w:r w:rsidR="008219EF" w:rsidRPr="001E04C2">
        <w:rPr>
          <w:rFonts w:ascii="Arial" w:hAnsi="Arial" w:cs="Arial"/>
          <w:sz w:val="24"/>
          <w:szCs w:val="24"/>
        </w:rPr>
        <w:t>o que</w:t>
      </w:r>
      <w:r w:rsidR="00DB6945" w:rsidRPr="001E04C2">
        <w:rPr>
          <w:rFonts w:ascii="Arial" w:hAnsi="Arial" w:cs="Arial"/>
          <w:sz w:val="24"/>
          <w:szCs w:val="24"/>
        </w:rPr>
        <w:t xml:space="preserve"> caracterizam um Estado Democrático de </w:t>
      </w:r>
      <w:r w:rsidR="001E04C2" w:rsidRPr="001E04C2">
        <w:rPr>
          <w:rFonts w:ascii="Arial" w:hAnsi="Arial" w:cs="Arial"/>
          <w:sz w:val="24"/>
          <w:szCs w:val="24"/>
        </w:rPr>
        <w:t>D</w:t>
      </w:r>
      <w:r w:rsidR="00DB6945" w:rsidRPr="001E04C2">
        <w:rPr>
          <w:rFonts w:ascii="Arial" w:hAnsi="Arial" w:cs="Arial"/>
          <w:sz w:val="24"/>
          <w:szCs w:val="24"/>
        </w:rPr>
        <w:t>ireito.</w:t>
      </w:r>
    </w:p>
    <w:p w14:paraId="11AFD24E" w14:textId="595545B2" w:rsidR="00437126" w:rsidRDefault="00A54A81" w:rsidP="0010106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suma,</w:t>
      </w:r>
      <w:r w:rsidR="00101066">
        <w:rPr>
          <w:rFonts w:ascii="Arial" w:hAnsi="Arial" w:cs="Arial"/>
          <w:sz w:val="24"/>
          <w:szCs w:val="24"/>
        </w:rPr>
        <w:t xml:space="preserve"> observa-se que os direitos fundamentais, bem como suas características inerentes, são de extrema importância para a população. Dessa forma, no âmbito jurídico não poderia ser diferente, uma vez que possuem a mais alta hierarquia e proteção constitucional. </w:t>
      </w:r>
      <w:r w:rsidR="00101066" w:rsidRPr="00101066">
        <w:rPr>
          <w:rFonts w:ascii="Arial" w:hAnsi="Arial" w:cs="Arial"/>
          <w:sz w:val="24"/>
          <w:szCs w:val="24"/>
        </w:rPr>
        <w:t>Sobre o tema</w:t>
      </w:r>
      <w:r w:rsidR="00101066">
        <w:rPr>
          <w:rFonts w:ascii="Arial" w:hAnsi="Arial" w:cs="Arial"/>
          <w:sz w:val="24"/>
          <w:szCs w:val="24"/>
        </w:rPr>
        <w:t xml:space="preserve">, </w:t>
      </w:r>
      <w:r w:rsidR="00101066" w:rsidRPr="00101066">
        <w:rPr>
          <w:rFonts w:ascii="Arial" w:hAnsi="Arial" w:cs="Arial"/>
          <w:sz w:val="24"/>
          <w:szCs w:val="24"/>
        </w:rPr>
        <w:t>Oscar Vieira (2006) assevera que</w:t>
      </w:r>
      <w:r w:rsidR="001E04C2">
        <w:rPr>
          <w:rFonts w:ascii="Arial" w:hAnsi="Arial" w:cs="Arial"/>
          <w:sz w:val="24"/>
          <w:szCs w:val="24"/>
        </w:rPr>
        <w:t xml:space="preserve"> o</w:t>
      </w:r>
      <w:r w:rsidR="00101066" w:rsidRPr="00101066">
        <w:rPr>
          <w:rFonts w:ascii="Arial" w:hAnsi="Arial" w:cs="Arial"/>
          <w:sz w:val="24"/>
          <w:szCs w:val="24"/>
        </w:rPr>
        <w:t xml:space="preserve"> reconhecimento expresso ou implícito pela Constituição de um direito fundamental tem como consequência colocá-lo no topo da hierarquia das escolhas públicas</w:t>
      </w:r>
      <w:r w:rsidR="001E04C2">
        <w:rPr>
          <w:rFonts w:ascii="Arial" w:hAnsi="Arial" w:cs="Arial"/>
          <w:sz w:val="24"/>
          <w:szCs w:val="24"/>
        </w:rPr>
        <w:t>, o</w:t>
      </w:r>
      <w:r w:rsidR="00101066" w:rsidRPr="00101066">
        <w:rPr>
          <w:rFonts w:ascii="Arial" w:hAnsi="Arial" w:cs="Arial"/>
          <w:sz w:val="24"/>
          <w:szCs w:val="24"/>
        </w:rPr>
        <w:t xml:space="preserve">u </w:t>
      </w:r>
      <w:r w:rsidR="00101066" w:rsidRPr="00101066">
        <w:rPr>
          <w:rFonts w:ascii="Arial" w:hAnsi="Arial" w:cs="Arial"/>
          <w:sz w:val="24"/>
          <w:szCs w:val="24"/>
        </w:rPr>
        <w:lastRenderedPageBreak/>
        <w:t>seja, o interesse ou valor por ele protegido deve prevalecer sobre outros interesses ou valores</w:t>
      </w:r>
      <w:r w:rsidR="001E04C2">
        <w:rPr>
          <w:rFonts w:ascii="Arial" w:hAnsi="Arial" w:cs="Arial"/>
          <w:sz w:val="24"/>
          <w:szCs w:val="24"/>
        </w:rPr>
        <w:t>.</w:t>
      </w:r>
    </w:p>
    <w:p w14:paraId="2FB4C259" w14:textId="1BC0F569" w:rsidR="00437126" w:rsidRPr="00437126" w:rsidRDefault="00437126" w:rsidP="0043712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37126">
        <w:rPr>
          <w:rFonts w:ascii="Arial" w:hAnsi="Arial" w:cs="Arial"/>
          <w:b/>
          <w:bCs/>
          <w:sz w:val="24"/>
          <w:szCs w:val="24"/>
        </w:rPr>
        <w:t>3.2 O encarceramento em massa</w:t>
      </w:r>
      <w:r w:rsidR="00500867">
        <w:rPr>
          <w:rFonts w:ascii="Arial" w:hAnsi="Arial" w:cs="Arial"/>
          <w:b/>
          <w:bCs/>
          <w:sz w:val="24"/>
          <w:szCs w:val="24"/>
        </w:rPr>
        <w:t xml:space="preserve"> no Brasil</w:t>
      </w:r>
      <w:r w:rsidRPr="00437126">
        <w:rPr>
          <w:rFonts w:ascii="Arial" w:hAnsi="Arial" w:cs="Arial"/>
          <w:b/>
          <w:bCs/>
          <w:sz w:val="24"/>
          <w:szCs w:val="24"/>
        </w:rPr>
        <w:t xml:space="preserve"> como solução para o controle da criminalidade</w:t>
      </w:r>
    </w:p>
    <w:p w14:paraId="010F440D" w14:textId="568146AE" w:rsidR="00A54A81" w:rsidRDefault="00437126" w:rsidP="005008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 segunda análise, </w:t>
      </w:r>
      <w:r w:rsidR="00500867">
        <w:rPr>
          <w:rFonts w:ascii="Arial" w:hAnsi="Arial" w:cs="Arial"/>
          <w:color w:val="000000"/>
          <w:sz w:val="24"/>
          <w:szCs w:val="24"/>
        </w:rPr>
        <w:t xml:space="preserve">observa-se que o sistema prisional brasileiro vem ocupando as pautas dos principais veículos </w:t>
      </w:r>
      <w:r w:rsidR="00500867" w:rsidRPr="00EC7AEA">
        <w:rPr>
          <w:rFonts w:ascii="Arial" w:hAnsi="Arial" w:cs="Arial"/>
          <w:sz w:val="24"/>
          <w:szCs w:val="24"/>
        </w:rPr>
        <w:t>midiáticos,</w:t>
      </w:r>
      <w:r w:rsidR="00EB4F07" w:rsidRPr="00EC7AEA">
        <w:rPr>
          <w:rFonts w:ascii="Arial" w:hAnsi="Arial" w:cs="Arial"/>
          <w:sz w:val="24"/>
          <w:szCs w:val="24"/>
        </w:rPr>
        <w:t xml:space="preserve"> haja vista</w:t>
      </w:r>
      <w:r w:rsidR="00500867" w:rsidRPr="00EC7AEA">
        <w:rPr>
          <w:rFonts w:ascii="Arial" w:hAnsi="Arial" w:cs="Arial"/>
          <w:sz w:val="24"/>
          <w:szCs w:val="24"/>
        </w:rPr>
        <w:t xml:space="preserve"> que </w:t>
      </w:r>
      <w:r w:rsidR="00500867">
        <w:rPr>
          <w:rFonts w:ascii="Arial" w:hAnsi="Arial" w:cs="Arial"/>
          <w:color w:val="000000"/>
          <w:sz w:val="24"/>
          <w:szCs w:val="24"/>
        </w:rPr>
        <w:t>cada vez mais se tornam</w:t>
      </w:r>
      <w:r w:rsidR="001E04C2">
        <w:rPr>
          <w:rFonts w:ascii="Arial" w:hAnsi="Arial" w:cs="Arial"/>
          <w:color w:val="000000"/>
          <w:sz w:val="24"/>
          <w:szCs w:val="24"/>
        </w:rPr>
        <w:t xml:space="preserve"> ostensivas</w:t>
      </w:r>
      <w:r w:rsidR="00500867">
        <w:rPr>
          <w:rFonts w:ascii="Arial" w:hAnsi="Arial" w:cs="Arial"/>
          <w:color w:val="000000"/>
          <w:sz w:val="24"/>
          <w:szCs w:val="24"/>
        </w:rPr>
        <w:t xml:space="preserve"> as condições às quais os presos são submetidos neste país. O certo é que, o cenário atual é caótico, pois ao mesmo tempo em que faltam vagas</w:t>
      </w:r>
      <w:r w:rsidR="00266CF4">
        <w:rPr>
          <w:rFonts w:ascii="Arial" w:hAnsi="Arial" w:cs="Arial"/>
          <w:color w:val="000000"/>
          <w:sz w:val="24"/>
          <w:szCs w:val="24"/>
        </w:rPr>
        <w:t xml:space="preserve"> n</w:t>
      </w:r>
      <w:r w:rsidR="00E71B2A">
        <w:rPr>
          <w:rFonts w:ascii="Arial" w:hAnsi="Arial" w:cs="Arial"/>
          <w:color w:val="000000"/>
          <w:sz w:val="24"/>
          <w:szCs w:val="24"/>
        </w:rPr>
        <w:t>as unidades prisionais,</w:t>
      </w:r>
      <w:r w:rsidR="00500867">
        <w:rPr>
          <w:rFonts w:ascii="Arial" w:hAnsi="Arial" w:cs="Arial"/>
          <w:color w:val="000000"/>
          <w:sz w:val="24"/>
          <w:szCs w:val="24"/>
        </w:rPr>
        <w:t xml:space="preserve"> a precariedade das condições de encarceramento</w:t>
      </w:r>
      <w:r w:rsidR="00266CF4">
        <w:rPr>
          <w:rFonts w:ascii="Arial" w:hAnsi="Arial" w:cs="Arial"/>
          <w:color w:val="000000"/>
          <w:sz w:val="24"/>
          <w:szCs w:val="24"/>
        </w:rPr>
        <w:t xml:space="preserve"> </w:t>
      </w:r>
      <w:r w:rsidR="00E71B2A">
        <w:rPr>
          <w:rFonts w:ascii="Arial" w:hAnsi="Arial" w:cs="Arial"/>
          <w:color w:val="000000"/>
          <w:sz w:val="24"/>
          <w:szCs w:val="24"/>
        </w:rPr>
        <w:t xml:space="preserve">em que os indivíduos estão submetidos, </w:t>
      </w:r>
      <w:r w:rsidR="00500867">
        <w:rPr>
          <w:rFonts w:ascii="Arial" w:hAnsi="Arial" w:cs="Arial"/>
          <w:color w:val="000000"/>
          <w:sz w:val="24"/>
          <w:szCs w:val="24"/>
        </w:rPr>
        <w:t>v</w:t>
      </w:r>
      <w:r w:rsidR="00E71B2A">
        <w:rPr>
          <w:rFonts w:ascii="Arial" w:hAnsi="Arial" w:cs="Arial"/>
          <w:color w:val="000000"/>
          <w:sz w:val="24"/>
          <w:szCs w:val="24"/>
        </w:rPr>
        <w:t>ê</w:t>
      </w:r>
      <w:r w:rsidR="00500867">
        <w:rPr>
          <w:rFonts w:ascii="Arial" w:hAnsi="Arial" w:cs="Arial"/>
          <w:color w:val="000000"/>
          <w:sz w:val="24"/>
          <w:szCs w:val="24"/>
        </w:rPr>
        <w:t>m à tona.</w:t>
      </w:r>
      <w:r w:rsidR="00EF602B">
        <w:rPr>
          <w:rFonts w:ascii="Arial" w:hAnsi="Arial" w:cs="Arial"/>
          <w:color w:val="000000"/>
          <w:sz w:val="24"/>
          <w:szCs w:val="24"/>
        </w:rPr>
        <w:t xml:space="preserve"> </w:t>
      </w:r>
      <w:r w:rsidR="00500867">
        <w:rPr>
          <w:rFonts w:ascii="Arial" w:hAnsi="Arial" w:cs="Arial"/>
          <w:color w:val="000000"/>
          <w:sz w:val="24"/>
          <w:szCs w:val="24"/>
        </w:rPr>
        <w:t xml:space="preserve">Dessa forma, </w:t>
      </w:r>
      <w:r w:rsidR="00500867" w:rsidRPr="00500867">
        <w:rPr>
          <w:rFonts w:ascii="Arial" w:hAnsi="Arial" w:cs="Arial"/>
          <w:color w:val="000000"/>
          <w:sz w:val="24"/>
          <w:szCs w:val="24"/>
        </w:rPr>
        <w:t>embora o encarceramento em massa possa parecer uma solução imediata para o controle da criminalidade, há várias razões para questionar sua eficácia e seus impactos negativos</w:t>
      </w:r>
      <w:r w:rsidR="00500867">
        <w:rPr>
          <w:rFonts w:ascii="Arial" w:hAnsi="Arial" w:cs="Arial"/>
          <w:color w:val="000000"/>
          <w:sz w:val="24"/>
          <w:szCs w:val="24"/>
        </w:rPr>
        <w:t xml:space="preserve"> para a população.</w:t>
      </w:r>
    </w:p>
    <w:p w14:paraId="7BDA4CEE" w14:textId="41FD2578" w:rsidR="00841328" w:rsidRDefault="00EF602B" w:rsidP="00E505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Diante do supramencionado, é certo que a lei deve garantir, em todos os estágios do processo penal, os direitos dos acusados (BECCARIA, 2016). Nesse ínterim, </w:t>
      </w:r>
      <w:r>
        <w:rPr>
          <w:rFonts w:ascii="Arial" w:hAnsi="Arial" w:cs="Arial"/>
          <w:sz w:val="24"/>
          <w:szCs w:val="24"/>
        </w:rPr>
        <w:t>o</w:t>
      </w:r>
      <w:r w:rsidRPr="00EF602B">
        <w:rPr>
          <w:rFonts w:ascii="Arial" w:hAnsi="Arial" w:cs="Arial"/>
          <w:sz w:val="24"/>
          <w:szCs w:val="24"/>
        </w:rPr>
        <w:t xml:space="preserve"> devido processo legal é essencial em qualquer democracia e envolve várias garantias básicas para os acusados ​​de crimes, como a presunção de inocência em certo aspecto, o direito ao contraditório e ampla defesa</w:t>
      </w:r>
      <w:r w:rsidR="001E04C2">
        <w:rPr>
          <w:rFonts w:ascii="Arial" w:hAnsi="Arial" w:cs="Arial"/>
          <w:sz w:val="24"/>
          <w:szCs w:val="24"/>
        </w:rPr>
        <w:t>,</w:t>
      </w:r>
      <w:r w:rsidRPr="00EF602B">
        <w:rPr>
          <w:rFonts w:ascii="Arial" w:hAnsi="Arial" w:cs="Arial"/>
          <w:sz w:val="24"/>
          <w:szCs w:val="24"/>
        </w:rPr>
        <w:t xml:space="preserve"> e respeito aos juízes </w:t>
      </w:r>
      <w:r w:rsidRPr="00FC0B36">
        <w:rPr>
          <w:rFonts w:ascii="Arial" w:hAnsi="Arial" w:cs="Arial"/>
          <w:sz w:val="24"/>
          <w:szCs w:val="24"/>
        </w:rPr>
        <w:t>naturais,</w:t>
      </w:r>
      <w:r w:rsidR="00FC0B36" w:rsidRPr="00FC0B36">
        <w:rPr>
          <w:rFonts w:ascii="Arial" w:hAnsi="Arial" w:cs="Arial"/>
          <w:sz w:val="24"/>
          <w:szCs w:val="24"/>
        </w:rPr>
        <w:t xml:space="preserve"> tendo em vista</w:t>
      </w:r>
      <w:r w:rsidR="00E505D0" w:rsidRPr="00FC0B36">
        <w:rPr>
          <w:rFonts w:ascii="Arial" w:hAnsi="Arial" w:cs="Arial"/>
          <w:sz w:val="24"/>
          <w:szCs w:val="24"/>
        </w:rPr>
        <w:t xml:space="preserve"> serem procedimentos </w:t>
      </w:r>
      <w:r w:rsidR="00E505D0">
        <w:rPr>
          <w:rFonts w:ascii="Arial" w:hAnsi="Arial" w:cs="Arial"/>
          <w:sz w:val="24"/>
          <w:szCs w:val="24"/>
        </w:rPr>
        <w:t>que impõem limites</w:t>
      </w:r>
      <w:r w:rsidR="001E04C2">
        <w:rPr>
          <w:rFonts w:ascii="Arial" w:hAnsi="Arial" w:cs="Arial"/>
          <w:sz w:val="24"/>
          <w:szCs w:val="24"/>
        </w:rPr>
        <w:t xml:space="preserve"> n</w:t>
      </w:r>
      <w:r w:rsidRPr="00EF602B">
        <w:rPr>
          <w:rFonts w:ascii="Arial" w:hAnsi="Arial" w:cs="Arial"/>
          <w:sz w:val="24"/>
          <w:szCs w:val="24"/>
        </w:rPr>
        <w:t xml:space="preserve">o </w:t>
      </w:r>
      <w:r w:rsidR="00E505D0" w:rsidRPr="001E04C2">
        <w:rPr>
          <w:rFonts w:ascii="Arial" w:hAnsi="Arial" w:cs="Arial"/>
          <w:sz w:val="24"/>
          <w:szCs w:val="24"/>
        </w:rPr>
        <w:t>E</w:t>
      </w:r>
      <w:r w:rsidRPr="001E04C2">
        <w:rPr>
          <w:rFonts w:ascii="Arial" w:hAnsi="Arial" w:cs="Arial"/>
          <w:sz w:val="24"/>
          <w:szCs w:val="24"/>
        </w:rPr>
        <w:t>stado</w:t>
      </w:r>
      <w:r w:rsidR="00266CF4">
        <w:rPr>
          <w:rFonts w:ascii="Arial" w:hAnsi="Arial" w:cs="Arial"/>
          <w:sz w:val="24"/>
          <w:szCs w:val="24"/>
        </w:rPr>
        <w:t>,</w:t>
      </w:r>
      <w:r w:rsidRPr="001E04C2">
        <w:rPr>
          <w:rFonts w:ascii="Arial" w:hAnsi="Arial" w:cs="Arial"/>
          <w:sz w:val="24"/>
          <w:szCs w:val="24"/>
        </w:rPr>
        <w:t xml:space="preserve"> </w:t>
      </w:r>
      <w:r w:rsidR="00D746AB" w:rsidRPr="001E04C2">
        <w:rPr>
          <w:rFonts w:ascii="Arial" w:hAnsi="Arial" w:cs="Arial"/>
          <w:sz w:val="24"/>
          <w:szCs w:val="24"/>
        </w:rPr>
        <w:t xml:space="preserve">o qual sendo “democrático” e de “direito” </w:t>
      </w:r>
      <w:r w:rsidR="00401461" w:rsidRPr="001E04C2">
        <w:rPr>
          <w:rFonts w:ascii="Arial" w:hAnsi="Arial" w:cs="Arial"/>
          <w:sz w:val="24"/>
          <w:szCs w:val="24"/>
        </w:rPr>
        <w:t xml:space="preserve">tem limites circunscritos na Lei, indo desde as normas constitucionais </w:t>
      </w:r>
      <w:r w:rsidR="001E04C2" w:rsidRPr="001E04C2">
        <w:rPr>
          <w:rFonts w:ascii="Arial" w:hAnsi="Arial" w:cs="Arial"/>
          <w:sz w:val="24"/>
          <w:szCs w:val="24"/>
        </w:rPr>
        <w:t>à</w:t>
      </w:r>
      <w:r w:rsidR="00401461" w:rsidRPr="001E04C2">
        <w:rPr>
          <w:rFonts w:ascii="Arial" w:hAnsi="Arial" w:cs="Arial"/>
          <w:sz w:val="24"/>
          <w:szCs w:val="24"/>
        </w:rPr>
        <w:t>s infraconstitucionais</w:t>
      </w:r>
      <w:r w:rsidR="00401461" w:rsidRPr="00401461">
        <w:rPr>
          <w:rFonts w:ascii="Arial" w:hAnsi="Arial" w:cs="Arial"/>
          <w:sz w:val="24"/>
          <w:szCs w:val="24"/>
        </w:rPr>
        <w:t>.</w:t>
      </w:r>
    </w:p>
    <w:p w14:paraId="214D69A9" w14:textId="0C20E122" w:rsidR="00FC0B36" w:rsidRPr="00F67F2F" w:rsidRDefault="00E505D0" w:rsidP="00FD7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EB4F07">
        <w:rPr>
          <w:rFonts w:ascii="Arial" w:hAnsi="Arial" w:cs="Arial"/>
          <w:color w:val="000000"/>
          <w:sz w:val="24"/>
          <w:szCs w:val="24"/>
        </w:rPr>
        <w:t>Nesse sentido, l</w:t>
      </w:r>
      <w:r>
        <w:rPr>
          <w:rFonts w:ascii="Arial" w:hAnsi="Arial" w:cs="Arial"/>
          <w:color w:val="000000"/>
          <w:sz w:val="24"/>
          <w:szCs w:val="24"/>
        </w:rPr>
        <w:t>evando-se em consideração</w:t>
      </w:r>
      <w:r w:rsidR="00D62B73">
        <w:rPr>
          <w:rFonts w:ascii="Arial" w:hAnsi="Arial" w:cs="Arial"/>
          <w:color w:val="000000"/>
          <w:sz w:val="24"/>
          <w:szCs w:val="24"/>
        </w:rPr>
        <w:t xml:space="preserve"> o contexto histórico da aplicação das penas no Brasil, infere-se</w:t>
      </w:r>
      <w:r w:rsidR="00AF48EC">
        <w:rPr>
          <w:rFonts w:ascii="Arial" w:hAnsi="Arial" w:cs="Arial"/>
          <w:color w:val="000000"/>
          <w:sz w:val="24"/>
          <w:szCs w:val="24"/>
        </w:rPr>
        <w:t>,</w:t>
      </w:r>
      <w:r w:rsidR="00F565C8">
        <w:rPr>
          <w:rFonts w:ascii="Arial" w:hAnsi="Arial" w:cs="Arial"/>
          <w:color w:val="000000"/>
          <w:sz w:val="24"/>
          <w:szCs w:val="24"/>
        </w:rPr>
        <w:t xml:space="preserve"> de uma maneira geral</w:t>
      </w:r>
      <w:r w:rsidR="00AF48EC">
        <w:rPr>
          <w:rFonts w:ascii="Arial" w:hAnsi="Arial" w:cs="Arial"/>
          <w:color w:val="000000"/>
          <w:sz w:val="24"/>
          <w:szCs w:val="24"/>
        </w:rPr>
        <w:t>,</w:t>
      </w:r>
      <w:r w:rsidR="00F565C8">
        <w:rPr>
          <w:rFonts w:ascii="Arial" w:hAnsi="Arial" w:cs="Arial"/>
          <w:color w:val="000000"/>
          <w:sz w:val="24"/>
          <w:szCs w:val="24"/>
        </w:rPr>
        <w:t xml:space="preserve"> que </w:t>
      </w:r>
      <w:r w:rsidR="00EB4F07">
        <w:rPr>
          <w:rFonts w:ascii="Arial" w:hAnsi="Arial" w:cs="Arial"/>
          <w:color w:val="000000"/>
          <w:sz w:val="24"/>
          <w:szCs w:val="24"/>
        </w:rPr>
        <w:t xml:space="preserve">essa </w:t>
      </w:r>
      <w:r w:rsidR="00AF48EC">
        <w:rPr>
          <w:rFonts w:ascii="Arial" w:hAnsi="Arial" w:cs="Arial"/>
          <w:color w:val="000000"/>
          <w:sz w:val="24"/>
          <w:szCs w:val="24"/>
        </w:rPr>
        <w:t xml:space="preserve">sempre girou em torno de um caráter punitivo do estado, que se utilizava, normalmente, de penas corporais desumanas, autoritárias e muitas vezes sujeita a </w:t>
      </w:r>
      <w:r w:rsidR="00AF48EC" w:rsidRPr="00F67F2F">
        <w:rPr>
          <w:rFonts w:ascii="Arial" w:hAnsi="Arial" w:cs="Arial"/>
          <w:color w:val="000000"/>
          <w:sz w:val="24"/>
          <w:szCs w:val="24"/>
        </w:rPr>
        <w:t xml:space="preserve">abusos. </w:t>
      </w:r>
      <w:bookmarkStart w:id="0" w:name="_Hlk144114180"/>
      <w:r w:rsidR="00AF48EC" w:rsidRPr="00F67F2F">
        <w:rPr>
          <w:rFonts w:ascii="Arial" w:hAnsi="Arial" w:cs="Arial"/>
          <w:color w:val="000000"/>
          <w:sz w:val="24"/>
          <w:szCs w:val="24"/>
        </w:rPr>
        <w:t>Com o início do período pós-ditadura, que trouxe consigo um foco crescente na proteção dos direitos humanos e na reforma do sistema penal, foram introduzidas novas leis que visavam melhora</w:t>
      </w:r>
      <w:r w:rsidR="00EB4F07" w:rsidRPr="00F67F2F">
        <w:rPr>
          <w:rFonts w:ascii="Arial" w:hAnsi="Arial" w:cs="Arial"/>
          <w:color w:val="000000"/>
          <w:sz w:val="24"/>
          <w:szCs w:val="24"/>
        </w:rPr>
        <w:t>r</w:t>
      </w:r>
      <w:r w:rsidR="00AF48EC" w:rsidRPr="00F67F2F">
        <w:rPr>
          <w:rFonts w:ascii="Arial" w:hAnsi="Arial" w:cs="Arial"/>
          <w:color w:val="000000"/>
          <w:sz w:val="24"/>
          <w:szCs w:val="24"/>
        </w:rPr>
        <w:t xml:space="preserve"> as condições de detenção</w:t>
      </w:r>
      <w:r w:rsidR="00F67F2F">
        <w:rPr>
          <w:rFonts w:ascii="Arial" w:hAnsi="Arial" w:cs="Arial"/>
          <w:color w:val="000000"/>
          <w:sz w:val="24"/>
          <w:szCs w:val="24"/>
        </w:rPr>
        <w:t xml:space="preserve"> (MASSON, 2018).</w:t>
      </w:r>
    </w:p>
    <w:bookmarkEnd w:id="0"/>
    <w:p w14:paraId="738D36AD" w14:textId="1EE7100A" w:rsidR="00437126" w:rsidRDefault="00FC0B36" w:rsidP="00FC0B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AF48EC">
        <w:rPr>
          <w:rFonts w:ascii="Arial" w:hAnsi="Arial" w:cs="Arial"/>
          <w:color w:val="000000"/>
          <w:sz w:val="24"/>
          <w:szCs w:val="24"/>
        </w:rPr>
        <w:t>No entanto, é notório que esse sistema apresenta falhas</w:t>
      </w:r>
      <w:r w:rsidR="00EB4F07">
        <w:rPr>
          <w:rFonts w:ascii="Arial" w:hAnsi="Arial" w:cs="Arial"/>
          <w:color w:val="000000"/>
          <w:sz w:val="24"/>
          <w:szCs w:val="24"/>
        </w:rPr>
        <w:t>, uma vez qu</w:t>
      </w:r>
      <w:r w:rsidR="00176A07">
        <w:rPr>
          <w:rFonts w:ascii="Arial" w:hAnsi="Arial" w:cs="Arial"/>
          <w:color w:val="000000"/>
          <w:sz w:val="24"/>
          <w:szCs w:val="24"/>
        </w:rPr>
        <w:t>e qualquer país que se pretenda democrático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76A07">
        <w:rPr>
          <w:rFonts w:ascii="Arial" w:hAnsi="Arial" w:cs="Arial"/>
          <w:color w:val="000000"/>
          <w:sz w:val="24"/>
          <w:szCs w:val="24"/>
        </w:rPr>
        <w:t>necessita de requisitos mínimos para que alguém possa ser privado de sua liberdade</w:t>
      </w:r>
      <w:r>
        <w:rPr>
          <w:rFonts w:ascii="Arial" w:hAnsi="Arial" w:cs="Arial"/>
          <w:color w:val="000000"/>
          <w:sz w:val="24"/>
          <w:szCs w:val="24"/>
        </w:rPr>
        <w:t>, tais como</w:t>
      </w:r>
      <w:r w:rsidR="00176A07">
        <w:rPr>
          <w:rFonts w:ascii="Arial" w:hAnsi="Arial" w:cs="Arial"/>
          <w:color w:val="000000"/>
          <w:sz w:val="24"/>
          <w:szCs w:val="24"/>
        </w:rPr>
        <w:t>: indícios mínimos de autoria</w:t>
      </w:r>
      <w:r w:rsidR="00401461">
        <w:rPr>
          <w:rFonts w:ascii="Arial" w:hAnsi="Arial" w:cs="Arial"/>
          <w:color w:val="000000"/>
          <w:sz w:val="24"/>
          <w:szCs w:val="24"/>
        </w:rPr>
        <w:t xml:space="preserve"> e materialidade (justa causa)</w:t>
      </w:r>
      <w:r w:rsidR="00176A07">
        <w:rPr>
          <w:rFonts w:ascii="Arial" w:hAnsi="Arial" w:cs="Arial"/>
          <w:color w:val="000000"/>
          <w:sz w:val="24"/>
          <w:szCs w:val="24"/>
        </w:rPr>
        <w:t>; conhecimento de qual acusação pesa sobre si; direito à assistência de advogado</w:t>
      </w:r>
      <w:r>
        <w:rPr>
          <w:rFonts w:ascii="Arial" w:hAnsi="Arial" w:cs="Arial"/>
          <w:color w:val="000000"/>
          <w:sz w:val="24"/>
          <w:szCs w:val="24"/>
        </w:rPr>
        <w:t>; etc</w:t>
      </w:r>
      <w:r w:rsidR="00176A07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Desse modo, dados do Conselho Nacional de Justiça (CNJ) apontam para o crescimento prisional brasileiro que, de acordo com diagnóstico </w:t>
      </w:r>
      <w:r w:rsidRPr="00522717">
        <w:rPr>
          <w:rFonts w:ascii="Arial" w:hAnsi="Arial" w:cs="Arial"/>
          <w:sz w:val="24"/>
          <w:szCs w:val="24"/>
        </w:rPr>
        <w:t xml:space="preserve">do </w:t>
      </w:r>
      <w:r w:rsidR="00401461" w:rsidRPr="00522717">
        <w:rPr>
          <w:rFonts w:ascii="Arial" w:hAnsi="Arial" w:cs="Arial"/>
          <w:sz w:val="24"/>
          <w:szCs w:val="24"/>
        </w:rPr>
        <w:t xml:space="preserve">DEPEN, </w:t>
      </w:r>
      <w:r>
        <w:rPr>
          <w:rFonts w:ascii="Arial" w:hAnsi="Arial" w:cs="Arial"/>
          <w:color w:val="000000"/>
          <w:sz w:val="24"/>
          <w:szCs w:val="24"/>
        </w:rPr>
        <w:t>cresce a um ritmo de 8,3%</w:t>
      </w:r>
      <w:r w:rsidR="00EC7AEA">
        <w:rPr>
          <w:rFonts w:ascii="Arial" w:hAnsi="Arial" w:cs="Arial"/>
          <w:color w:val="000000"/>
          <w:sz w:val="24"/>
          <w:szCs w:val="24"/>
        </w:rPr>
        <w:t xml:space="preserve"> ao ano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EC7AEA">
        <w:rPr>
          <w:rFonts w:ascii="Arial" w:hAnsi="Arial" w:cs="Arial"/>
          <w:color w:val="000000"/>
          <w:sz w:val="24"/>
          <w:szCs w:val="24"/>
        </w:rPr>
        <w:t xml:space="preserve"> posto</w:t>
      </w:r>
      <w:r>
        <w:rPr>
          <w:rFonts w:ascii="Arial" w:hAnsi="Arial" w:cs="Arial"/>
          <w:color w:val="000000"/>
          <w:sz w:val="24"/>
          <w:szCs w:val="24"/>
        </w:rPr>
        <w:t xml:space="preserve"> que fatores como a demora na conclusão dos processos, prisões cautelares que se estendem além do permitido e o encarceramento por crimes de baixo potencial ofensivo, se perpetuam de forma reiterada e constante. </w:t>
      </w:r>
    </w:p>
    <w:p w14:paraId="02D69237" w14:textId="77777777" w:rsidR="00437126" w:rsidRPr="004A2DAB" w:rsidRDefault="00437126" w:rsidP="00FD7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0E9056" w14:textId="4410F4C6" w:rsidR="00EC7AEA" w:rsidRPr="004A2DAB" w:rsidRDefault="00EC7AEA" w:rsidP="00FD7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A2DAB">
        <w:rPr>
          <w:rFonts w:ascii="Arial" w:hAnsi="Arial" w:cs="Arial"/>
          <w:b/>
          <w:bCs/>
          <w:color w:val="000000"/>
          <w:sz w:val="24"/>
          <w:szCs w:val="24"/>
        </w:rPr>
        <w:t xml:space="preserve">3.3 </w:t>
      </w:r>
      <w:r w:rsidR="004A2DAB" w:rsidRPr="004A2DAB">
        <w:rPr>
          <w:rFonts w:ascii="Arial" w:hAnsi="Arial" w:cs="Arial"/>
          <w:b/>
          <w:bCs/>
          <w:color w:val="000000"/>
          <w:sz w:val="24"/>
          <w:szCs w:val="24"/>
        </w:rPr>
        <w:t>A superlotação carcerária em detrimento à liberdade</w:t>
      </w:r>
    </w:p>
    <w:p w14:paraId="2226CDA2" w14:textId="77777777" w:rsidR="00437126" w:rsidRDefault="00437126" w:rsidP="00FD7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CBA061C" w14:textId="040954F0" w:rsidR="00EC7AEA" w:rsidRDefault="00EC7AEA" w:rsidP="00FD7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5450DA">
        <w:rPr>
          <w:rFonts w:ascii="Arial" w:hAnsi="Arial" w:cs="Arial"/>
          <w:color w:val="000000"/>
          <w:sz w:val="24"/>
          <w:szCs w:val="24"/>
        </w:rPr>
        <w:t>Atualmente, o Brasil é o terceiro país com a maior população carcerária do mundo, conforme d</w:t>
      </w:r>
      <w:r w:rsidR="005450DA" w:rsidRPr="005450DA">
        <w:rPr>
          <w:rFonts w:ascii="Arial" w:hAnsi="Arial" w:cs="Arial"/>
          <w:color w:val="000000"/>
          <w:sz w:val="24"/>
          <w:szCs w:val="24"/>
        </w:rPr>
        <w:t>ados da Secretaria Nacional de Políticas Penais (</w:t>
      </w:r>
      <w:proofErr w:type="spellStart"/>
      <w:r w:rsidR="005450DA" w:rsidRPr="005450DA">
        <w:rPr>
          <w:rFonts w:ascii="Arial" w:hAnsi="Arial" w:cs="Arial"/>
          <w:color w:val="000000"/>
          <w:sz w:val="24"/>
          <w:szCs w:val="24"/>
        </w:rPr>
        <w:t>Senappen</w:t>
      </w:r>
      <w:proofErr w:type="spellEnd"/>
      <w:r w:rsidR="005450DA" w:rsidRPr="005450DA">
        <w:rPr>
          <w:rFonts w:ascii="Arial" w:hAnsi="Arial" w:cs="Arial"/>
          <w:color w:val="000000"/>
          <w:sz w:val="24"/>
          <w:szCs w:val="24"/>
        </w:rPr>
        <w:t>)</w:t>
      </w:r>
      <w:r w:rsidR="005450DA">
        <w:rPr>
          <w:rFonts w:ascii="Arial" w:hAnsi="Arial" w:cs="Arial"/>
          <w:color w:val="000000"/>
          <w:sz w:val="24"/>
          <w:szCs w:val="24"/>
        </w:rPr>
        <w:t xml:space="preserve">, que </w:t>
      </w:r>
      <w:r w:rsidR="005450DA" w:rsidRPr="005450DA">
        <w:rPr>
          <w:rFonts w:ascii="Arial" w:hAnsi="Arial" w:cs="Arial"/>
          <w:color w:val="000000"/>
          <w:sz w:val="24"/>
          <w:szCs w:val="24"/>
        </w:rPr>
        <w:t>indicavam um total de 832,2 mil detentos no sistema penitenciário em dezembro de 2022</w:t>
      </w:r>
      <w:r w:rsidR="005450DA">
        <w:rPr>
          <w:rFonts w:ascii="Arial" w:hAnsi="Arial" w:cs="Arial"/>
          <w:color w:val="000000"/>
          <w:sz w:val="24"/>
          <w:szCs w:val="24"/>
        </w:rPr>
        <w:t>.</w:t>
      </w:r>
      <w:r w:rsidR="0027414D">
        <w:rPr>
          <w:rFonts w:ascii="Arial" w:hAnsi="Arial" w:cs="Arial"/>
          <w:color w:val="000000"/>
          <w:sz w:val="24"/>
          <w:szCs w:val="24"/>
        </w:rPr>
        <w:t xml:space="preserve"> Assim sendo</w:t>
      </w:r>
      <w:r w:rsidR="005450DA">
        <w:rPr>
          <w:rFonts w:ascii="Arial" w:hAnsi="Arial" w:cs="Arial"/>
          <w:color w:val="000000"/>
          <w:sz w:val="24"/>
          <w:szCs w:val="24"/>
        </w:rPr>
        <w:t xml:space="preserve">, de acordo com informações apuradas pela </w:t>
      </w:r>
      <w:r w:rsidR="007C5C86">
        <w:rPr>
          <w:rFonts w:ascii="Arial" w:hAnsi="Arial" w:cs="Arial"/>
          <w:color w:val="000000"/>
          <w:sz w:val="24"/>
          <w:szCs w:val="24"/>
        </w:rPr>
        <w:t>ex-</w:t>
      </w:r>
      <w:r w:rsidR="005450DA">
        <w:rPr>
          <w:rFonts w:ascii="Arial" w:hAnsi="Arial" w:cs="Arial"/>
          <w:color w:val="000000"/>
          <w:sz w:val="24"/>
          <w:szCs w:val="24"/>
        </w:rPr>
        <w:t xml:space="preserve">presidente do STF, Rosa Webber, no início de agosto de 2023, o atraso do processo criminal é muito grave, dado que pessoas com 5 a 8 anos de cumprimento de pena não conseguem sair porque o processo “não anda”, sem liquidação de pena, ao mesmo tempo em que </w:t>
      </w:r>
      <w:r w:rsidR="005450DA">
        <w:rPr>
          <w:rFonts w:ascii="Arial" w:hAnsi="Arial" w:cs="Arial"/>
          <w:color w:val="000000"/>
          <w:sz w:val="24"/>
          <w:szCs w:val="24"/>
        </w:rPr>
        <w:lastRenderedPageBreak/>
        <w:t>pessoas que já deveriam estar no regime semiaberto, continuam no regime fechado</w:t>
      </w:r>
      <w:r w:rsidR="00522717">
        <w:rPr>
          <w:rFonts w:ascii="Arial" w:hAnsi="Arial" w:cs="Arial"/>
          <w:color w:val="000000"/>
          <w:sz w:val="24"/>
          <w:szCs w:val="24"/>
        </w:rPr>
        <w:t xml:space="preserve"> </w:t>
      </w:r>
      <w:r w:rsidR="005450DA">
        <w:rPr>
          <w:rFonts w:ascii="Arial" w:hAnsi="Arial" w:cs="Arial"/>
          <w:color w:val="000000"/>
          <w:sz w:val="24"/>
          <w:szCs w:val="24"/>
        </w:rPr>
        <w:t xml:space="preserve">porque não são liberadas, </w:t>
      </w:r>
      <w:r w:rsidR="00282B93">
        <w:rPr>
          <w:rFonts w:ascii="Arial" w:hAnsi="Arial" w:cs="Arial"/>
          <w:color w:val="000000"/>
          <w:sz w:val="24"/>
          <w:szCs w:val="24"/>
        </w:rPr>
        <w:t>além da porcentagem entre 40% e 60% de presos provisórios nos estados brasileiros,</w:t>
      </w:r>
      <w:r w:rsidR="00522717">
        <w:rPr>
          <w:rFonts w:ascii="Arial" w:hAnsi="Arial" w:cs="Arial"/>
          <w:color w:val="000000"/>
          <w:sz w:val="24"/>
          <w:szCs w:val="24"/>
        </w:rPr>
        <w:t xml:space="preserve"> o que demonstra </w:t>
      </w:r>
      <w:r w:rsidR="005450DA">
        <w:rPr>
          <w:rFonts w:ascii="Arial" w:hAnsi="Arial" w:cs="Arial"/>
          <w:color w:val="000000"/>
          <w:sz w:val="24"/>
          <w:szCs w:val="24"/>
        </w:rPr>
        <w:t>nítidos casos de prisões ilegais.</w:t>
      </w:r>
    </w:p>
    <w:p w14:paraId="473D68E2" w14:textId="27934576" w:rsidR="00282B93" w:rsidRPr="00D11FF6" w:rsidRDefault="00282B93" w:rsidP="00FD7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Nesse viés, observa-se que </w:t>
      </w:r>
      <w:r w:rsidR="004971C4">
        <w:rPr>
          <w:rFonts w:ascii="Arial" w:hAnsi="Arial" w:cs="Arial"/>
          <w:color w:val="000000"/>
          <w:sz w:val="24"/>
          <w:szCs w:val="24"/>
        </w:rPr>
        <w:t>essa política é um reflexo de diversos problemas, como a composição do sistema de justiça</w:t>
      </w:r>
      <w:r w:rsidR="007F0E46">
        <w:rPr>
          <w:rFonts w:ascii="Arial" w:hAnsi="Arial" w:cs="Arial"/>
          <w:color w:val="000000"/>
          <w:sz w:val="24"/>
          <w:szCs w:val="24"/>
        </w:rPr>
        <w:t xml:space="preserve"> </w:t>
      </w:r>
      <w:r w:rsidR="004971C4">
        <w:rPr>
          <w:rFonts w:ascii="Arial" w:hAnsi="Arial" w:cs="Arial"/>
          <w:color w:val="000000"/>
          <w:sz w:val="24"/>
          <w:szCs w:val="24"/>
        </w:rPr>
        <w:t>como um todo e uma política de segurança pública que é falha, retratando um Brasil que aposta todas as fichas na prisão como uma forma de lidar com conflitos sociais que, no fundo, refletem um país desigual e racista.</w:t>
      </w:r>
      <w:r w:rsidR="007F0E46">
        <w:rPr>
          <w:rFonts w:ascii="Arial" w:hAnsi="Arial" w:cs="Arial"/>
          <w:color w:val="000000"/>
          <w:sz w:val="24"/>
          <w:szCs w:val="24"/>
        </w:rPr>
        <w:t xml:space="preserve"> </w:t>
      </w:r>
      <w:r w:rsidR="007F0E46" w:rsidRPr="00F60B84">
        <w:rPr>
          <w:rFonts w:ascii="Arial" w:hAnsi="Arial" w:cs="Arial"/>
          <w:sz w:val="24"/>
          <w:szCs w:val="24"/>
        </w:rPr>
        <w:t xml:space="preserve">Saliente-se que o Direito Penal é a </w:t>
      </w:r>
      <w:r w:rsidR="00522717" w:rsidRPr="00F60B84">
        <w:rPr>
          <w:rFonts w:ascii="Arial" w:hAnsi="Arial" w:cs="Arial"/>
          <w:sz w:val="24"/>
          <w:szCs w:val="24"/>
        </w:rPr>
        <w:t>última</w:t>
      </w:r>
      <w:r w:rsidR="007F0E46" w:rsidRPr="00F60B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0E46" w:rsidRPr="00F60B84">
        <w:rPr>
          <w:rFonts w:ascii="Arial" w:hAnsi="Arial" w:cs="Arial"/>
          <w:sz w:val="24"/>
          <w:szCs w:val="24"/>
        </w:rPr>
        <w:t>ratio</w:t>
      </w:r>
      <w:proofErr w:type="spellEnd"/>
      <w:r w:rsidR="007F0E46" w:rsidRPr="00F60B84">
        <w:rPr>
          <w:rFonts w:ascii="Arial" w:hAnsi="Arial" w:cs="Arial"/>
          <w:sz w:val="24"/>
          <w:szCs w:val="24"/>
        </w:rPr>
        <w:t xml:space="preserve"> do Estado para solucionar problemas no meio social,</w:t>
      </w:r>
      <w:r w:rsidR="00F60B84" w:rsidRPr="00F60B84">
        <w:rPr>
          <w:rFonts w:ascii="Arial" w:hAnsi="Arial" w:cs="Arial"/>
          <w:sz w:val="24"/>
          <w:szCs w:val="24"/>
        </w:rPr>
        <w:t xml:space="preserve"> devendo ter um caráter subsidiário</w:t>
      </w:r>
      <w:r w:rsidR="00F60B84">
        <w:rPr>
          <w:rFonts w:ascii="Arial" w:hAnsi="Arial" w:cs="Arial"/>
          <w:sz w:val="24"/>
          <w:szCs w:val="24"/>
        </w:rPr>
        <w:t>,</w:t>
      </w:r>
      <w:r w:rsidR="00F60B84" w:rsidRPr="00F60B84">
        <w:rPr>
          <w:rFonts w:ascii="Arial" w:hAnsi="Arial" w:cs="Arial"/>
          <w:sz w:val="24"/>
          <w:szCs w:val="24"/>
        </w:rPr>
        <w:t xml:space="preserve"> conforme o princípio da mínima intervenção, </w:t>
      </w:r>
      <w:r w:rsidR="00D11FF6" w:rsidRPr="00F60B84">
        <w:rPr>
          <w:rFonts w:ascii="Arial" w:hAnsi="Arial" w:cs="Arial"/>
          <w:sz w:val="24"/>
          <w:szCs w:val="24"/>
        </w:rPr>
        <w:t xml:space="preserve">como bem </w:t>
      </w:r>
      <w:r w:rsidR="00D11FF6" w:rsidRPr="0027414D">
        <w:rPr>
          <w:rFonts w:ascii="Arial" w:hAnsi="Arial" w:cs="Arial"/>
          <w:sz w:val="24"/>
          <w:szCs w:val="24"/>
        </w:rPr>
        <w:t>expressa</w:t>
      </w:r>
      <w:r w:rsidR="00F60B84" w:rsidRPr="0027414D">
        <w:rPr>
          <w:rFonts w:ascii="Arial" w:hAnsi="Arial" w:cs="Arial"/>
          <w:sz w:val="24"/>
          <w:szCs w:val="24"/>
        </w:rPr>
        <w:t xml:space="preserve"> </w:t>
      </w:r>
      <w:r w:rsidR="00D11FF6" w:rsidRPr="0027414D">
        <w:rPr>
          <w:rFonts w:ascii="Arial" w:hAnsi="Arial" w:cs="Arial"/>
          <w:sz w:val="24"/>
          <w:szCs w:val="24"/>
        </w:rPr>
        <w:t xml:space="preserve">Queiroz </w:t>
      </w:r>
      <w:r w:rsidR="00D11FF6" w:rsidRPr="00F60B84">
        <w:rPr>
          <w:rFonts w:ascii="Arial" w:hAnsi="Arial" w:cs="Arial"/>
          <w:sz w:val="24"/>
          <w:szCs w:val="24"/>
        </w:rPr>
        <w:t>(2015</w:t>
      </w:r>
      <w:r w:rsidR="00F60B84" w:rsidRPr="00F60B84">
        <w:rPr>
          <w:rFonts w:ascii="Arial" w:hAnsi="Arial" w:cs="Arial"/>
          <w:sz w:val="24"/>
          <w:szCs w:val="24"/>
        </w:rPr>
        <w:t>)</w:t>
      </w:r>
      <w:r w:rsidR="00F60B84" w:rsidRPr="00F60B84">
        <w:rPr>
          <w:rFonts w:ascii="Arial" w:hAnsi="Arial" w:cs="Arial"/>
          <w:sz w:val="20"/>
          <w:szCs w:val="20"/>
        </w:rPr>
        <w:t xml:space="preserve">, </w:t>
      </w:r>
      <w:r w:rsidR="00F60B84" w:rsidRPr="00F60B84">
        <w:rPr>
          <w:rFonts w:ascii="Arial" w:hAnsi="Arial" w:cs="Arial"/>
          <w:sz w:val="24"/>
          <w:szCs w:val="24"/>
        </w:rPr>
        <w:t>r</w:t>
      </w:r>
      <w:r w:rsidR="00D11FF6" w:rsidRPr="00F60B84">
        <w:rPr>
          <w:rFonts w:ascii="Arial" w:hAnsi="Arial" w:cs="Arial"/>
          <w:sz w:val="24"/>
          <w:szCs w:val="24"/>
        </w:rPr>
        <w:t xml:space="preserve">azão pela qual </w:t>
      </w:r>
      <w:r w:rsidR="007F0E46" w:rsidRPr="00F60B84">
        <w:rPr>
          <w:rFonts w:ascii="Arial" w:hAnsi="Arial" w:cs="Arial"/>
          <w:sz w:val="24"/>
          <w:szCs w:val="24"/>
        </w:rPr>
        <w:t>não</w:t>
      </w:r>
      <w:r w:rsidR="00F60B84">
        <w:rPr>
          <w:rFonts w:ascii="Arial" w:hAnsi="Arial" w:cs="Arial"/>
          <w:sz w:val="24"/>
          <w:szCs w:val="24"/>
        </w:rPr>
        <w:t xml:space="preserve"> devam</w:t>
      </w:r>
      <w:r w:rsidR="007F0E46" w:rsidRPr="00F60B84">
        <w:rPr>
          <w:rFonts w:ascii="Arial" w:hAnsi="Arial" w:cs="Arial"/>
          <w:sz w:val="24"/>
          <w:szCs w:val="24"/>
        </w:rPr>
        <w:t xml:space="preserve"> se</w:t>
      </w:r>
      <w:r w:rsidR="00D11FF6" w:rsidRPr="00F60B84">
        <w:rPr>
          <w:rFonts w:ascii="Arial" w:hAnsi="Arial" w:cs="Arial"/>
          <w:sz w:val="24"/>
          <w:szCs w:val="24"/>
        </w:rPr>
        <w:t>r</w:t>
      </w:r>
      <w:r w:rsidR="007F0E46" w:rsidRPr="00F60B84">
        <w:rPr>
          <w:rFonts w:ascii="Arial" w:hAnsi="Arial" w:cs="Arial"/>
          <w:sz w:val="24"/>
          <w:szCs w:val="24"/>
        </w:rPr>
        <w:t xml:space="preserve"> razoáve</w:t>
      </w:r>
      <w:r w:rsidR="00F60B84">
        <w:rPr>
          <w:rFonts w:ascii="Arial" w:hAnsi="Arial" w:cs="Arial"/>
          <w:sz w:val="24"/>
          <w:szCs w:val="24"/>
        </w:rPr>
        <w:t>is</w:t>
      </w:r>
      <w:r w:rsidR="007F0E46" w:rsidRPr="00F60B84">
        <w:rPr>
          <w:rFonts w:ascii="Arial" w:hAnsi="Arial" w:cs="Arial"/>
          <w:sz w:val="24"/>
          <w:szCs w:val="24"/>
        </w:rPr>
        <w:t xml:space="preserve"> políticas públicas voltadas para o endurecimento do sistema penal</w:t>
      </w:r>
      <w:r w:rsidR="00D11FF6" w:rsidRPr="00F60B84">
        <w:rPr>
          <w:rFonts w:ascii="Arial" w:hAnsi="Arial" w:cs="Arial"/>
          <w:sz w:val="24"/>
          <w:szCs w:val="24"/>
        </w:rPr>
        <w:t xml:space="preserve">, tendo o encarceramento como solução mais viável. </w:t>
      </w:r>
    </w:p>
    <w:p w14:paraId="02C3FA19" w14:textId="07CA48C1" w:rsidR="004971C4" w:rsidRDefault="00D11FF6" w:rsidP="00FD7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4971C4">
        <w:rPr>
          <w:rFonts w:ascii="Arial" w:hAnsi="Arial" w:cs="Arial"/>
          <w:color w:val="000000"/>
          <w:sz w:val="24"/>
          <w:szCs w:val="24"/>
        </w:rPr>
        <w:t>Nessa perspectiva, a prisão, por ser uma medida excepcional e extrema contra a liberdade do indivíduo, somente poderá ser decretada e admitida quando emanada de ordem judicial, vinda de autoridade competente, respeitando-se o devido processo legal.</w:t>
      </w:r>
      <w:r w:rsidR="0027414D">
        <w:rPr>
          <w:rFonts w:ascii="Arial" w:hAnsi="Arial" w:cs="Arial"/>
          <w:color w:val="000000"/>
          <w:sz w:val="24"/>
          <w:szCs w:val="24"/>
        </w:rPr>
        <w:t xml:space="preserve"> Desta maneira</w:t>
      </w:r>
      <w:r w:rsidR="004971C4">
        <w:rPr>
          <w:rFonts w:ascii="Arial" w:hAnsi="Arial" w:cs="Arial"/>
          <w:color w:val="000000"/>
          <w:sz w:val="24"/>
          <w:szCs w:val="24"/>
        </w:rPr>
        <w:t>, uma vez que o réu for submetido à processo penal que prive o seu direito de locomoção, sem observância dos requisitos mínimos exigidos em lei, está caracterizada a ilegalidade</w:t>
      </w:r>
      <w:r w:rsidR="00F57770">
        <w:rPr>
          <w:rFonts w:ascii="Arial" w:hAnsi="Arial" w:cs="Arial"/>
          <w:color w:val="000000"/>
          <w:sz w:val="24"/>
          <w:szCs w:val="24"/>
        </w:rPr>
        <w:t>, tendo o acusado o direito de exigir indenização às custas do Estado. Torna-se claro</w:t>
      </w:r>
      <w:r w:rsidR="00F60B84">
        <w:rPr>
          <w:rFonts w:ascii="Arial" w:hAnsi="Arial" w:cs="Arial"/>
          <w:color w:val="000000"/>
          <w:sz w:val="24"/>
          <w:szCs w:val="24"/>
        </w:rPr>
        <w:t>, então,</w:t>
      </w:r>
      <w:r w:rsidR="00F57770">
        <w:rPr>
          <w:rFonts w:ascii="Arial" w:hAnsi="Arial" w:cs="Arial"/>
          <w:color w:val="000000"/>
          <w:sz w:val="24"/>
          <w:szCs w:val="24"/>
        </w:rPr>
        <w:t xml:space="preserve"> que todas as prisões (prisão-pena, prisão processual e prisão extrapenal) devem preencher os requisitos mínimos</w:t>
      </w:r>
      <w:r w:rsidR="00F60B84">
        <w:rPr>
          <w:rFonts w:ascii="Arial" w:hAnsi="Arial" w:cs="Arial"/>
          <w:color w:val="000000"/>
          <w:sz w:val="24"/>
          <w:szCs w:val="24"/>
        </w:rPr>
        <w:t xml:space="preserve"> </w:t>
      </w:r>
      <w:r w:rsidR="00E823EA">
        <w:rPr>
          <w:rFonts w:ascii="Arial" w:hAnsi="Arial" w:cs="Arial"/>
          <w:color w:val="000000"/>
          <w:sz w:val="24"/>
          <w:szCs w:val="24"/>
        </w:rPr>
        <w:t>previsto</w:t>
      </w:r>
      <w:r w:rsidR="00F60B84">
        <w:rPr>
          <w:rFonts w:ascii="Arial" w:hAnsi="Arial" w:cs="Arial"/>
          <w:color w:val="000000"/>
          <w:sz w:val="24"/>
          <w:szCs w:val="24"/>
        </w:rPr>
        <w:t>s</w:t>
      </w:r>
      <w:r w:rsidR="00E823EA">
        <w:rPr>
          <w:rFonts w:ascii="Arial" w:hAnsi="Arial" w:cs="Arial"/>
          <w:color w:val="000000"/>
          <w:sz w:val="24"/>
          <w:szCs w:val="24"/>
        </w:rPr>
        <w:t xml:space="preserve"> em lei, </w:t>
      </w:r>
      <w:r w:rsidR="00F57770">
        <w:rPr>
          <w:rFonts w:ascii="Arial" w:hAnsi="Arial" w:cs="Arial"/>
          <w:color w:val="000000"/>
          <w:sz w:val="24"/>
          <w:szCs w:val="24"/>
        </w:rPr>
        <w:t xml:space="preserve">necessários a ela, cumprindo a exigência indeclinável </w:t>
      </w:r>
      <w:r w:rsidR="00F57770" w:rsidRPr="00F57770">
        <w:rPr>
          <w:rFonts w:ascii="Arial" w:hAnsi="Arial" w:cs="Arial"/>
          <w:color w:val="000000"/>
          <w:sz w:val="24"/>
          <w:szCs w:val="24"/>
        </w:rPr>
        <w:t>do devido processo legal</w:t>
      </w:r>
      <w:r w:rsidR="00F57770">
        <w:rPr>
          <w:rFonts w:ascii="Arial" w:hAnsi="Arial" w:cs="Arial"/>
          <w:color w:val="000000"/>
          <w:sz w:val="24"/>
          <w:szCs w:val="24"/>
        </w:rPr>
        <w:t xml:space="preserve">, </w:t>
      </w:r>
      <w:r w:rsidR="00F57770" w:rsidRPr="00F57770">
        <w:rPr>
          <w:rFonts w:ascii="Arial" w:hAnsi="Arial" w:cs="Arial"/>
          <w:color w:val="000000"/>
          <w:sz w:val="24"/>
          <w:szCs w:val="24"/>
        </w:rPr>
        <w:t>por exigência</w:t>
      </w:r>
      <w:r w:rsidR="00F57770">
        <w:rPr>
          <w:rFonts w:ascii="Arial" w:hAnsi="Arial" w:cs="Arial"/>
          <w:color w:val="000000"/>
          <w:sz w:val="24"/>
          <w:szCs w:val="24"/>
        </w:rPr>
        <w:t xml:space="preserve"> </w:t>
      </w:r>
      <w:r w:rsidR="00E823EA">
        <w:rPr>
          <w:rFonts w:ascii="Arial" w:hAnsi="Arial" w:cs="Arial"/>
          <w:color w:val="000000"/>
          <w:sz w:val="24"/>
          <w:szCs w:val="24"/>
        </w:rPr>
        <w:t xml:space="preserve">da </w:t>
      </w:r>
      <w:r w:rsidR="00E823EA" w:rsidRPr="00F57770">
        <w:rPr>
          <w:rFonts w:ascii="Arial" w:hAnsi="Arial" w:cs="Arial"/>
          <w:color w:val="000000"/>
          <w:sz w:val="24"/>
          <w:szCs w:val="24"/>
        </w:rPr>
        <w:t>Constituição da República</w:t>
      </w:r>
      <w:r w:rsidR="00E823EA">
        <w:rPr>
          <w:rFonts w:ascii="Arial" w:hAnsi="Arial" w:cs="Arial"/>
          <w:color w:val="000000"/>
          <w:sz w:val="24"/>
          <w:szCs w:val="24"/>
        </w:rPr>
        <w:t>,</w:t>
      </w:r>
      <w:r w:rsidR="004806A3">
        <w:rPr>
          <w:rFonts w:ascii="Arial" w:hAnsi="Arial" w:cs="Arial"/>
          <w:color w:val="000000"/>
          <w:sz w:val="24"/>
          <w:szCs w:val="24"/>
        </w:rPr>
        <w:t xml:space="preserve"> em</w:t>
      </w:r>
      <w:r w:rsidR="00F57770" w:rsidRPr="00F57770">
        <w:rPr>
          <w:rFonts w:ascii="Arial" w:hAnsi="Arial" w:cs="Arial"/>
          <w:color w:val="000000"/>
          <w:sz w:val="24"/>
          <w:szCs w:val="24"/>
        </w:rPr>
        <w:t xml:space="preserve"> </w:t>
      </w:r>
      <w:r w:rsidR="00E823EA">
        <w:rPr>
          <w:rFonts w:ascii="Arial" w:hAnsi="Arial" w:cs="Arial"/>
          <w:color w:val="000000"/>
          <w:sz w:val="24"/>
          <w:szCs w:val="24"/>
        </w:rPr>
        <w:t xml:space="preserve">seu </w:t>
      </w:r>
      <w:r w:rsidR="00F57770" w:rsidRPr="00F57770">
        <w:rPr>
          <w:rFonts w:ascii="Arial" w:hAnsi="Arial" w:cs="Arial"/>
          <w:color w:val="000000"/>
          <w:sz w:val="24"/>
          <w:szCs w:val="24"/>
        </w:rPr>
        <w:t>art.  5º, inc.</w:t>
      </w:r>
      <w:r w:rsidR="00F57770">
        <w:rPr>
          <w:rFonts w:ascii="Arial" w:hAnsi="Arial" w:cs="Arial"/>
          <w:color w:val="000000"/>
          <w:sz w:val="24"/>
          <w:szCs w:val="24"/>
        </w:rPr>
        <w:t xml:space="preserve"> </w:t>
      </w:r>
      <w:r w:rsidR="00F57770" w:rsidRPr="00F57770">
        <w:rPr>
          <w:rFonts w:ascii="Arial" w:hAnsi="Arial" w:cs="Arial"/>
          <w:color w:val="000000"/>
          <w:sz w:val="24"/>
          <w:szCs w:val="24"/>
        </w:rPr>
        <w:t>LIV da</w:t>
      </w:r>
      <w:r w:rsidR="004806A3">
        <w:rPr>
          <w:rFonts w:ascii="Arial" w:hAnsi="Arial" w:cs="Arial"/>
          <w:color w:val="000000"/>
          <w:sz w:val="24"/>
          <w:szCs w:val="24"/>
        </w:rPr>
        <w:t xml:space="preserve"> CF</w:t>
      </w:r>
      <w:r w:rsidR="00F57770" w:rsidRPr="00F57770">
        <w:rPr>
          <w:rFonts w:ascii="Arial" w:hAnsi="Arial" w:cs="Arial"/>
          <w:color w:val="000000"/>
          <w:sz w:val="24"/>
          <w:szCs w:val="24"/>
        </w:rPr>
        <w:t xml:space="preserve">, segundo o qual </w:t>
      </w:r>
      <w:r w:rsidR="00F57770" w:rsidRPr="00F57770">
        <w:rPr>
          <w:rFonts w:ascii="Arial" w:hAnsi="Arial" w:cs="Arial"/>
          <w:i/>
          <w:iCs/>
          <w:color w:val="000000"/>
          <w:sz w:val="24"/>
          <w:szCs w:val="24"/>
        </w:rPr>
        <w:t xml:space="preserve">"ninguém será privado da liberdade ou de seus bens sem o devido processo </w:t>
      </w:r>
      <w:r w:rsidR="00F57770" w:rsidRPr="004806A3">
        <w:rPr>
          <w:rFonts w:ascii="Arial" w:hAnsi="Arial" w:cs="Arial"/>
          <w:i/>
          <w:iCs/>
          <w:sz w:val="24"/>
          <w:szCs w:val="24"/>
        </w:rPr>
        <w:t>legal</w:t>
      </w:r>
      <w:r w:rsidR="00F57770" w:rsidRPr="004806A3">
        <w:rPr>
          <w:rFonts w:ascii="Arial" w:hAnsi="Arial" w:cs="Arial"/>
          <w:sz w:val="24"/>
          <w:szCs w:val="24"/>
        </w:rPr>
        <w:t>”</w:t>
      </w:r>
      <w:r w:rsidR="00E823EA" w:rsidRPr="004806A3">
        <w:rPr>
          <w:rFonts w:ascii="Arial" w:hAnsi="Arial" w:cs="Arial"/>
          <w:sz w:val="24"/>
          <w:szCs w:val="24"/>
        </w:rPr>
        <w:t xml:space="preserve"> e</w:t>
      </w:r>
      <w:r w:rsidR="004806A3" w:rsidRPr="004806A3">
        <w:rPr>
          <w:rFonts w:ascii="Arial" w:hAnsi="Arial" w:cs="Arial"/>
          <w:sz w:val="24"/>
          <w:szCs w:val="24"/>
        </w:rPr>
        <w:t xml:space="preserve"> mais</w:t>
      </w:r>
      <w:r w:rsidR="00E823EA" w:rsidRPr="004806A3">
        <w:rPr>
          <w:rFonts w:ascii="Arial" w:hAnsi="Arial" w:cs="Arial"/>
          <w:sz w:val="24"/>
          <w:szCs w:val="24"/>
        </w:rPr>
        <w:t xml:space="preserve"> precisamente do art. 5º, inc. LXVI:</w:t>
      </w:r>
      <w:r w:rsidR="00E823EA" w:rsidRPr="004806A3">
        <w:rPr>
          <w:rFonts w:ascii="Arial" w:hAnsi="Arial" w:cs="Arial"/>
          <w:i/>
          <w:iCs/>
          <w:sz w:val="24"/>
          <w:szCs w:val="24"/>
        </w:rPr>
        <w:t xml:space="preserve"> </w:t>
      </w:r>
      <w:r w:rsidR="00E823EA" w:rsidRPr="004806A3">
        <w:rPr>
          <w:rFonts w:ascii="Arial" w:hAnsi="Arial" w:cs="Arial"/>
          <w:sz w:val="24"/>
          <w:szCs w:val="24"/>
        </w:rPr>
        <w:t>“</w:t>
      </w:r>
      <w:r w:rsidR="00E823EA" w:rsidRPr="004806A3">
        <w:rPr>
          <w:rFonts w:ascii="Arial" w:hAnsi="Arial" w:cs="Arial"/>
          <w:i/>
          <w:iCs/>
          <w:sz w:val="24"/>
          <w:szCs w:val="24"/>
        </w:rPr>
        <w:t>ninguém será levado a prisão ou nela mantido, quando a lei admitir a liberdade provisória, com ou sem fiança</w:t>
      </w:r>
      <w:r w:rsidR="00E823EA" w:rsidRPr="004806A3">
        <w:rPr>
          <w:rFonts w:ascii="Arial" w:hAnsi="Arial" w:cs="Arial"/>
          <w:sz w:val="24"/>
          <w:szCs w:val="24"/>
        </w:rPr>
        <w:t>.”</w:t>
      </w:r>
      <w:r w:rsidR="0027414D">
        <w:rPr>
          <w:rFonts w:ascii="Arial" w:hAnsi="Arial" w:cs="Arial"/>
          <w:sz w:val="24"/>
          <w:szCs w:val="24"/>
        </w:rPr>
        <w:t xml:space="preserve"> Em vista disso</w:t>
      </w:r>
      <w:r w:rsidR="00F57770">
        <w:rPr>
          <w:rFonts w:ascii="Arial" w:hAnsi="Arial" w:cs="Arial"/>
          <w:color w:val="000000"/>
          <w:sz w:val="24"/>
          <w:szCs w:val="24"/>
        </w:rPr>
        <w:t>,</w:t>
      </w:r>
      <w:r w:rsidR="007676A4">
        <w:rPr>
          <w:rFonts w:ascii="Arial" w:hAnsi="Arial" w:cs="Arial"/>
          <w:color w:val="000000"/>
          <w:sz w:val="24"/>
          <w:szCs w:val="24"/>
        </w:rPr>
        <w:t xml:space="preserve"> é nítido</w:t>
      </w:r>
      <w:r w:rsidR="007676A4" w:rsidRPr="007676A4">
        <w:rPr>
          <w:rFonts w:ascii="Arial" w:hAnsi="Arial" w:cs="Arial"/>
          <w:color w:val="000000"/>
          <w:sz w:val="24"/>
          <w:szCs w:val="24"/>
        </w:rPr>
        <w:t xml:space="preserve"> que além da ilegalidade e da lesão </w:t>
      </w:r>
      <w:r w:rsidR="007676A4">
        <w:rPr>
          <w:rFonts w:ascii="Arial" w:hAnsi="Arial" w:cs="Arial"/>
          <w:color w:val="000000"/>
          <w:sz w:val="24"/>
          <w:szCs w:val="24"/>
        </w:rPr>
        <w:t xml:space="preserve">ao direito fundamental de </w:t>
      </w:r>
      <w:r w:rsidR="007676A4" w:rsidRPr="007676A4">
        <w:rPr>
          <w:rFonts w:ascii="Arial" w:hAnsi="Arial" w:cs="Arial"/>
          <w:color w:val="000000"/>
          <w:sz w:val="24"/>
          <w:szCs w:val="24"/>
        </w:rPr>
        <w:t>liberdade</w:t>
      </w:r>
      <w:r w:rsidR="004806A3">
        <w:rPr>
          <w:rFonts w:ascii="Arial" w:hAnsi="Arial" w:cs="Arial"/>
          <w:color w:val="000000"/>
          <w:sz w:val="24"/>
          <w:szCs w:val="24"/>
        </w:rPr>
        <w:t xml:space="preserve"> </w:t>
      </w:r>
      <w:r w:rsidR="007676A4" w:rsidRPr="007676A4">
        <w:rPr>
          <w:rFonts w:ascii="Arial" w:hAnsi="Arial" w:cs="Arial"/>
          <w:color w:val="000000"/>
          <w:sz w:val="24"/>
          <w:szCs w:val="24"/>
        </w:rPr>
        <w:t>decorrentes</w:t>
      </w:r>
      <w:r w:rsidR="007676A4">
        <w:rPr>
          <w:rFonts w:ascii="Arial" w:hAnsi="Arial" w:cs="Arial"/>
          <w:color w:val="000000"/>
          <w:sz w:val="24"/>
          <w:szCs w:val="24"/>
        </w:rPr>
        <w:t xml:space="preserve"> </w:t>
      </w:r>
      <w:r w:rsidR="007676A4" w:rsidRPr="007676A4">
        <w:rPr>
          <w:rFonts w:ascii="Arial" w:hAnsi="Arial" w:cs="Arial"/>
          <w:color w:val="000000"/>
          <w:sz w:val="24"/>
          <w:szCs w:val="24"/>
        </w:rPr>
        <w:t>do</w:t>
      </w:r>
      <w:r w:rsidR="007676A4">
        <w:rPr>
          <w:rFonts w:ascii="Arial" w:hAnsi="Arial" w:cs="Arial"/>
          <w:color w:val="000000"/>
          <w:sz w:val="24"/>
          <w:szCs w:val="24"/>
        </w:rPr>
        <w:t xml:space="preserve"> </w:t>
      </w:r>
      <w:r w:rsidR="007676A4" w:rsidRPr="007676A4">
        <w:rPr>
          <w:rFonts w:ascii="Arial" w:hAnsi="Arial" w:cs="Arial"/>
          <w:color w:val="000000"/>
          <w:sz w:val="24"/>
          <w:szCs w:val="24"/>
        </w:rPr>
        <w:t>ato praticado, existem, em virtude do</w:t>
      </w:r>
      <w:r w:rsidR="00D62C92">
        <w:rPr>
          <w:rFonts w:ascii="Arial" w:hAnsi="Arial" w:cs="Arial"/>
          <w:color w:val="000000"/>
          <w:sz w:val="24"/>
          <w:szCs w:val="24"/>
        </w:rPr>
        <w:t xml:space="preserve"> sistema prisional do Brasil</w:t>
      </w:r>
      <w:r w:rsidR="007676A4" w:rsidRPr="007676A4">
        <w:rPr>
          <w:rFonts w:ascii="Arial" w:hAnsi="Arial" w:cs="Arial"/>
          <w:color w:val="000000"/>
          <w:sz w:val="24"/>
          <w:szCs w:val="24"/>
        </w:rPr>
        <w:t>, riscos de maior gravidade</w:t>
      </w:r>
      <w:r w:rsidR="00D62C92">
        <w:rPr>
          <w:rFonts w:ascii="Arial" w:hAnsi="Arial" w:cs="Arial"/>
          <w:color w:val="000000"/>
          <w:sz w:val="24"/>
          <w:szCs w:val="24"/>
        </w:rPr>
        <w:t xml:space="preserve">, que acabam por colocar </w:t>
      </w:r>
      <w:r w:rsidR="007676A4" w:rsidRPr="007676A4">
        <w:rPr>
          <w:rFonts w:ascii="Arial" w:hAnsi="Arial" w:cs="Arial"/>
          <w:color w:val="000000"/>
          <w:sz w:val="24"/>
          <w:szCs w:val="24"/>
        </w:rPr>
        <w:t>em jogo a integridade física e mental do preso.</w:t>
      </w:r>
      <w:r w:rsidR="00D62C92">
        <w:rPr>
          <w:rFonts w:ascii="Arial" w:hAnsi="Arial" w:cs="Arial"/>
          <w:color w:val="000000"/>
          <w:sz w:val="24"/>
          <w:szCs w:val="24"/>
        </w:rPr>
        <w:t xml:space="preserve"> Diante disso, </w:t>
      </w:r>
      <w:r w:rsidR="00D62C92" w:rsidRPr="007114BE">
        <w:rPr>
          <w:rFonts w:ascii="Arial" w:hAnsi="Arial" w:cs="Arial"/>
          <w:sz w:val="24"/>
          <w:szCs w:val="24"/>
        </w:rPr>
        <w:t>t</w:t>
      </w:r>
      <w:r w:rsidR="007676A4" w:rsidRPr="007114BE">
        <w:rPr>
          <w:rFonts w:ascii="Arial" w:hAnsi="Arial" w:cs="Arial"/>
          <w:sz w:val="24"/>
          <w:szCs w:val="24"/>
        </w:rPr>
        <w:t xml:space="preserve">ais riscos </w:t>
      </w:r>
      <w:r w:rsidR="007676A4" w:rsidRPr="007676A4">
        <w:rPr>
          <w:rFonts w:ascii="Arial" w:hAnsi="Arial" w:cs="Arial"/>
          <w:color w:val="000000"/>
          <w:sz w:val="24"/>
          <w:szCs w:val="24"/>
        </w:rPr>
        <w:t>são de amplo</w:t>
      </w:r>
      <w:r w:rsidR="00D62C92">
        <w:rPr>
          <w:rFonts w:ascii="Arial" w:hAnsi="Arial" w:cs="Arial"/>
          <w:color w:val="000000"/>
          <w:sz w:val="24"/>
          <w:szCs w:val="24"/>
        </w:rPr>
        <w:t xml:space="preserve"> conhecimento</w:t>
      </w:r>
      <w:r w:rsidR="007676A4" w:rsidRPr="007676A4">
        <w:rPr>
          <w:rFonts w:ascii="Arial" w:hAnsi="Arial" w:cs="Arial"/>
          <w:color w:val="000000"/>
          <w:sz w:val="24"/>
          <w:szCs w:val="24"/>
        </w:rPr>
        <w:t>, pois</w:t>
      </w:r>
      <w:r w:rsidR="0096211B">
        <w:rPr>
          <w:rFonts w:ascii="Arial" w:hAnsi="Arial" w:cs="Arial"/>
          <w:color w:val="000000"/>
          <w:sz w:val="24"/>
          <w:szCs w:val="24"/>
        </w:rPr>
        <w:t xml:space="preserve"> </w:t>
      </w:r>
      <w:r w:rsidR="00D62C92">
        <w:rPr>
          <w:rFonts w:ascii="Arial" w:hAnsi="Arial" w:cs="Arial"/>
          <w:color w:val="000000"/>
          <w:sz w:val="24"/>
          <w:szCs w:val="24"/>
        </w:rPr>
        <w:t>u</w:t>
      </w:r>
      <w:r w:rsidR="007676A4" w:rsidRPr="007676A4">
        <w:rPr>
          <w:rFonts w:ascii="Arial" w:hAnsi="Arial" w:cs="Arial"/>
          <w:color w:val="000000"/>
          <w:sz w:val="24"/>
          <w:szCs w:val="24"/>
        </w:rPr>
        <w:t>ma vez</w:t>
      </w:r>
      <w:r w:rsidR="00D62C92">
        <w:rPr>
          <w:rFonts w:ascii="Arial" w:hAnsi="Arial" w:cs="Arial"/>
          <w:color w:val="000000"/>
          <w:sz w:val="24"/>
          <w:szCs w:val="24"/>
        </w:rPr>
        <w:t xml:space="preserve"> que </w:t>
      </w:r>
      <w:r w:rsidR="007676A4" w:rsidRPr="007676A4">
        <w:rPr>
          <w:rFonts w:ascii="Arial" w:hAnsi="Arial" w:cs="Arial"/>
          <w:color w:val="000000"/>
          <w:sz w:val="24"/>
          <w:szCs w:val="24"/>
        </w:rPr>
        <w:t>submetido o réu à prisão ilegal, não importa o motivo, fará jus à indenização</w:t>
      </w:r>
      <w:r w:rsidR="004806A3">
        <w:rPr>
          <w:rFonts w:ascii="Arial" w:hAnsi="Arial" w:cs="Arial"/>
          <w:color w:val="000000"/>
          <w:sz w:val="24"/>
          <w:szCs w:val="24"/>
        </w:rPr>
        <w:t xml:space="preserve">, </w:t>
      </w:r>
      <w:r w:rsidR="00E823EA" w:rsidRPr="004806A3">
        <w:rPr>
          <w:rFonts w:ascii="Arial" w:hAnsi="Arial" w:cs="Arial"/>
          <w:sz w:val="24"/>
          <w:szCs w:val="24"/>
        </w:rPr>
        <w:t>consoante expressa a Constituição Federal no seu art. 5º, inc. LXXV: “</w:t>
      </w:r>
      <w:r w:rsidR="00E823EA" w:rsidRPr="004806A3">
        <w:rPr>
          <w:rFonts w:ascii="Arial" w:hAnsi="Arial" w:cs="Arial"/>
          <w:i/>
          <w:iCs/>
          <w:sz w:val="24"/>
          <w:szCs w:val="24"/>
        </w:rPr>
        <w:t>o Estado indenizará o condenado por erro judiciário, assim como o que ficar preso além do tempo fixado na sentença</w:t>
      </w:r>
      <w:r w:rsidR="00E823EA" w:rsidRPr="004806A3">
        <w:rPr>
          <w:rFonts w:ascii="Arial" w:hAnsi="Arial" w:cs="Arial"/>
          <w:sz w:val="24"/>
          <w:szCs w:val="24"/>
        </w:rPr>
        <w:t>”</w:t>
      </w:r>
      <w:r w:rsidR="004806A3" w:rsidRPr="004806A3">
        <w:rPr>
          <w:rFonts w:ascii="Arial" w:hAnsi="Arial" w:cs="Arial"/>
          <w:sz w:val="24"/>
          <w:szCs w:val="24"/>
        </w:rPr>
        <w:t>.</w:t>
      </w:r>
    </w:p>
    <w:p w14:paraId="6184C05F" w14:textId="1A328FC0" w:rsidR="00437126" w:rsidRPr="004806A3" w:rsidRDefault="00D62C92" w:rsidP="00FD7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Assim, n</w:t>
      </w:r>
      <w:r w:rsidRPr="00D62C92">
        <w:rPr>
          <w:rFonts w:ascii="Arial" w:hAnsi="Arial" w:cs="Arial"/>
          <w:color w:val="000000"/>
          <w:sz w:val="24"/>
          <w:szCs w:val="24"/>
        </w:rPr>
        <w:t xml:space="preserve">ão havendo </w:t>
      </w:r>
      <w:r w:rsidRPr="004806A3">
        <w:rPr>
          <w:rFonts w:ascii="Arial" w:hAnsi="Arial" w:cs="Arial"/>
          <w:sz w:val="24"/>
          <w:szCs w:val="24"/>
        </w:rPr>
        <w:t xml:space="preserve">razões </w:t>
      </w:r>
      <w:r w:rsidR="00E823EA" w:rsidRPr="004806A3">
        <w:rPr>
          <w:rFonts w:ascii="Arial" w:hAnsi="Arial" w:cs="Arial"/>
          <w:sz w:val="24"/>
          <w:szCs w:val="24"/>
        </w:rPr>
        <w:t xml:space="preserve">jurídicas plausíveis </w:t>
      </w:r>
      <w:r w:rsidRPr="004806A3">
        <w:rPr>
          <w:rFonts w:ascii="Arial" w:hAnsi="Arial" w:cs="Arial"/>
          <w:sz w:val="24"/>
          <w:szCs w:val="24"/>
        </w:rPr>
        <w:t>para privar a liberdade pessoal, não deve ocorrer a prisão</w:t>
      </w:r>
      <w:r w:rsidR="00353A99" w:rsidRPr="004806A3">
        <w:rPr>
          <w:rFonts w:ascii="Arial" w:hAnsi="Arial" w:cs="Arial"/>
          <w:sz w:val="24"/>
          <w:szCs w:val="24"/>
        </w:rPr>
        <w:t>, evidenciando-se, dessa maneira, que a liberdade consiste no escopo de uma legislação</w:t>
      </w:r>
      <w:r w:rsidR="001F0984" w:rsidRPr="004806A3">
        <w:rPr>
          <w:rFonts w:ascii="Arial" w:hAnsi="Arial" w:cs="Arial"/>
          <w:sz w:val="24"/>
          <w:szCs w:val="24"/>
        </w:rPr>
        <w:t xml:space="preserve"> que se harmoniza com os direitos e garantias fundamentais, núcleo fundamental de t</w:t>
      </w:r>
      <w:r w:rsidR="004806A3" w:rsidRPr="004806A3">
        <w:rPr>
          <w:rFonts w:ascii="Arial" w:hAnsi="Arial" w:cs="Arial"/>
          <w:sz w:val="24"/>
          <w:szCs w:val="24"/>
        </w:rPr>
        <w:t>o</w:t>
      </w:r>
      <w:r w:rsidR="001F0984" w:rsidRPr="004806A3">
        <w:rPr>
          <w:rFonts w:ascii="Arial" w:hAnsi="Arial" w:cs="Arial"/>
          <w:sz w:val="24"/>
          <w:szCs w:val="24"/>
        </w:rPr>
        <w:t xml:space="preserve">do e qualquer Estado Democrático de Direito. </w:t>
      </w:r>
      <w:r w:rsidR="00353A99" w:rsidRPr="004806A3">
        <w:rPr>
          <w:rFonts w:ascii="Arial" w:hAnsi="Arial" w:cs="Arial"/>
          <w:sz w:val="24"/>
          <w:szCs w:val="24"/>
        </w:rPr>
        <w:t xml:space="preserve"> </w:t>
      </w:r>
      <w:r w:rsidR="001F0984" w:rsidRPr="004806A3">
        <w:rPr>
          <w:rFonts w:ascii="Arial" w:hAnsi="Arial" w:cs="Arial"/>
          <w:sz w:val="24"/>
          <w:szCs w:val="24"/>
        </w:rPr>
        <w:t xml:space="preserve">Desta feita, o direito à liberdade pode ser </w:t>
      </w:r>
      <w:r w:rsidR="00353A99" w:rsidRPr="004806A3">
        <w:rPr>
          <w:rFonts w:ascii="Arial" w:hAnsi="Arial" w:cs="Arial"/>
          <w:sz w:val="24"/>
          <w:szCs w:val="24"/>
        </w:rPr>
        <w:t xml:space="preserve">considerado </w:t>
      </w:r>
      <w:r w:rsidR="001F0984" w:rsidRPr="004806A3">
        <w:rPr>
          <w:rFonts w:ascii="Arial" w:hAnsi="Arial" w:cs="Arial"/>
          <w:sz w:val="24"/>
          <w:szCs w:val="24"/>
        </w:rPr>
        <w:t>um dos</w:t>
      </w:r>
      <w:r w:rsidR="00353A99" w:rsidRPr="004806A3">
        <w:rPr>
          <w:rFonts w:ascii="Arial" w:hAnsi="Arial" w:cs="Arial"/>
          <w:sz w:val="24"/>
          <w:szCs w:val="24"/>
        </w:rPr>
        <w:t xml:space="preserve"> maior</w:t>
      </w:r>
      <w:r w:rsidR="001F0984" w:rsidRPr="004806A3">
        <w:rPr>
          <w:rFonts w:ascii="Arial" w:hAnsi="Arial" w:cs="Arial"/>
          <w:sz w:val="24"/>
          <w:szCs w:val="24"/>
        </w:rPr>
        <w:t>es valores do ser humano, e assim sendo, é</w:t>
      </w:r>
      <w:r w:rsidR="00353A99" w:rsidRPr="004806A3">
        <w:rPr>
          <w:rFonts w:ascii="Arial" w:hAnsi="Arial" w:cs="Arial"/>
          <w:sz w:val="24"/>
          <w:szCs w:val="24"/>
        </w:rPr>
        <w:t xml:space="preserve"> imprescindível </w:t>
      </w:r>
      <w:r w:rsidR="001F0984" w:rsidRPr="004806A3">
        <w:rPr>
          <w:rFonts w:ascii="Arial" w:hAnsi="Arial" w:cs="Arial"/>
          <w:sz w:val="24"/>
          <w:szCs w:val="24"/>
        </w:rPr>
        <w:t>para que se assegure a sua dignidade</w:t>
      </w:r>
      <w:r w:rsidR="004806A3" w:rsidRPr="004806A3">
        <w:rPr>
          <w:rFonts w:ascii="Arial" w:hAnsi="Arial" w:cs="Arial"/>
          <w:sz w:val="24"/>
          <w:szCs w:val="24"/>
        </w:rPr>
        <w:t>.</w:t>
      </w:r>
      <w:r w:rsidR="00353A99" w:rsidRPr="004806A3">
        <w:rPr>
          <w:rFonts w:ascii="Arial" w:hAnsi="Arial" w:cs="Arial"/>
          <w:sz w:val="24"/>
          <w:szCs w:val="24"/>
        </w:rPr>
        <w:t xml:space="preserve"> </w:t>
      </w:r>
    </w:p>
    <w:p w14:paraId="7CB65DC7" w14:textId="77777777" w:rsidR="001F0984" w:rsidRPr="004806A3" w:rsidRDefault="001F0984" w:rsidP="002E10C6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6A3CA6" w14:textId="7E46C9BD" w:rsidR="002E10C6" w:rsidRDefault="002E10C6" w:rsidP="002E10C6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 </w:t>
      </w:r>
      <w:r w:rsidRPr="002E10C6">
        <w:rPr>
          <w:rFonts w:ascii="Arial" w:hAnsi="Arial" w:cs="Arial"/>
          <w:b/>
          <w:bCs/>
          <w:sz w:val="24"/>
          <w:szCs w:val="24"/>
        </w:rPr>
        <w:t>COSIDERAÇÕES FINAIS</w:t>
      </w:r>
    </w:p>
    <w:p w14:paraId="614C509F" w14:textId="77777777" w:rsidR="002E10C6" w:rsidRDefault="002E10C6" w:rsidP="002E10C6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E569BB" w14:textId="11D293EB" w:rsidR="00353A99" w:rsidRPr="008F5A83" w:rsidRDefault="008F5A83" w:rsidP="002E10C6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Conclui-se, assim, que </w:t>
      </w:r>
      <w:r w:rsidRPr="008F5A83">
        <w:rPr>
          <w:rFonts w:ascii="Arial" w:hAnsi="Arial" w:cs="Arial"/>
          <w:sz w:val="24"/>
          <w:szCs w:val="24"/>
        </w:rPr>
        <w:t>é evidente que a política criminal do encarceramento no Brasil precisa ser reavaliada e reformulada</w:t>
      </w:r>
      <w:r>
        <w:rPr>
          <w:rFonts w:ascii="Arial" w:hAnsi="Arial" w:cs="Arial"/>
          <w:sz w:val="24"/>
          <w:szCs w:val="24"/>
        </w:rPr>
        <w:t xml:space="preserve">, uma vez que </w:t>
      </w:r>
      <w:r w:rsidR="006B5090">
        <w:rPr>
          <w:rFonts w:ascii="Arial" w:hAnsi="Arial" w:cs="Arial"/>
          <w:sz w:val="24"/>
          <w:szCs w:val="24"/>
        </w:rPr>
        <w:t xml:space="preserve">essa abordagem não tem alcançado seus objetivos de forma eficaz, violando o princípio fundamental da liberdade estabelecido perante a Constituição. Desse modo, torna-se crucial buscar alternativas que promovam a reforma do sistema de justiça criminal, assegurando que a liberdade seja preservada </w:t>
      </w:r>
      <w:r w:rsidR="006B5090" w:rsidRPr="006B5090">
        <w:rPr>
          <w:rFonts w:ascii="Arial" w:hAnsi="Arial" w:cs="Arial"/>
          <w:sz w:val="24"/>
          <w:szCs w:val="24"/>
        </w:rPr>
        <w:t>e protegida de acordo com os preceitos constitucionais, garantindo</w:t>
      </w:r>
      <w:r w:rsidR="0082207F">
        <w:rPr>
          <w:rFonts w:ascii="Arial" w:hAnsi="Arial" w:cs="Arial"/>
          <w:sz w:val="24"/>
          <w:szCs w:val="24"/>
        </w:rPr>
        <w:t>, dessa forma,</w:t>
      </w:r>
      <w:r w:rsidR="006B5090" w:rsidRPr="006B5090">
        <w:rPr>
          <w:rFonts w:ascii="Arial" w:hAnsi="Arial" w:cs="Arial"/>
          <w:sz w:val="24"/>
          <w:szCs w:val="24"/>
        </w:rPr>
        <w:t xml:space="preserve"> que as prisões sejam utilizadas apenas </w:t>
      </w:r>
      <w:r w:rsidR="006B5090" w:rsidRPr="006B5090">
        <w:rPr>
          <w:rFonts w:ascii="Arial" w:hAnsi="Arial" w:cs="Arial"/>
          <w:sz w:val="24"/>
          <w:szCs w:val="24"/>
        </w:rPr>
        <w:lastRenderedPageBreak/>
        <w:t>como último recurso</w:t>
      </w:r>
      <w:r w:rsidR="0082207F">
        <w:rPr>
          <w:rFonts w:ascii="Arial" w:hAnsi="Arial" w:cs="Arial"/>
          <w:sz w:val="24"/>
          <w:szCs w:val="24"/>
        </w:rPr>
        <w:t xml:space="preserve">. Outrossim, embora </w:t>
      </w:r>
      <w:r w:rsidR="00F15DDC">
        <w:rPr>
          <w:rFonts w:ascii="Arial" w:hAnsi="Arial" w:cs="Arial"/>
          <w:sz w:val="24"/>
          <w:szCs w:val="24"/>
        </w:rPr>
        <w:t>as políticas</w:t>
      </w:r>
      <w:r w:rsidR="0082207F">
        <w:rPr>
          <w:rFonts w:ascii="Arial" w:hAnsi="Arial" w:cs="Arial"/>
          <w:sz w:val="24"/>
          <w:szCs w:val="24"/>
        </w:rPr>
        <w:t xml:space="preserve"> criminais de encarceramento em massa ainda sejam vistas como a solução mais rápida para o controle da criminalidade, esse sistema deve evoluir através de uma abordagem mais equilibrada ao se contrapor a liberdade e o encarceramento, uma vez que aquela se sobressai perante est</w:t>
      </w:r>
      <w:r w:rsidR="00E16B6B">
        <w:rPr>
          <w:rFonts w:ascii="Arial" w:hAnsi="Arial" w:cs="Arial"/>
          <w:sz w:val="24"/>
          <w:szCs w:val="24"/>
        </w:rPr>
        <w:t>e</w:t>
      </w:r>
      <w:r w:rsidR="0082207F">
        <w:rPr>
          <w:rFonts w:ascii="Arial" w:hAnsi="Arial" w:cs="Arial"/>
          <w:sz w:val="24"/>
          <w:szCs w:val="24"/>
        </w:rPr>
        <w:t xml:space="preserve">, </w:t>
      </w:r>
      <w:r w:rsidR="00E16B6B">
        <w:rPr>
          <w:rFonts w:ascii="Arial" w:hAnsi="Arial" w:cs="Arial"/>
          <w:sz w:val="24"/>
          <w:szCs w:val="24"/>
        </w:rPr>
        <w:t>o</w:t>
      </w:r>
      <w:r w:rsidR="0082207F">
        <w:rPr>
          <w:rFonts w:ascii="Arial" w:hAnsi="Arial" w:cs="Arial"/>
          <w:sz w:val="24"/>
          <w:szCs w:val="24"/>
        </w:rPr>
        <w:t xml:space="preserve"> qual deve ser usad</w:t>
      </w:r>
      <w:r w:rsidR="0096211B">
        <w:rPr>
          <w:rFonts w:ascii="Arial" w:hAnsi="Arial" w:cs="Arial"/>
          <w:sz w:val="24"/>
          <w:szCs w:val="24"/>
        </w:rPr>
        <w:t>o</w:t>
      </w:r>
      <w:r w:rsidR="0082207F">
        <w:rPr>
          <w:rFonts w:ascii="Arial" w:hAnsi="Arial" w:cs="Arial"/>
          <w:sz w:val="24"/>
          <w:szCs w:val="24"/>
        </w:rPr>
        <w:t xml:space="preserve"> apenas quando fracassem outras instâncias de prevenção de controle social menos onerosas e mais eficazes. </w:t>
      </w:r>
      <w:r w:rsidR="00F15DDC">
        <w:rPr>
          <w:rFonts w:ascii="Arial" w:hAnsi="Arial" w:cs="Arial"/>
          <w:sz w:val="24"/>
          <w:szCs w:val="24"/>
        </w:rPr>
        <w:t>Nesse âmbito, a construção de uma sociedade mais justa e igualitária se inicia a partir do momento que o indivíduo tem a garantia de que, de fato, o seu direito fundamental à liberdade se manterá preservado</w:t>
      </w:r>
      <w:r w:rsidR="00E16B6B">
        <w:rPr>
          <w:rFonts w:ascii="Arial" w:hAnsi="Arial" w:cs="Arial"/>
          <w:sz w:val="24"/>
          <w:szCs w:val="24"/>
        </w:rPr>
        <w:t>,</w:t>
      </w:r>
      <w:r w:rsidR="00F15DDC">
        <w:rPr>
          <w:rFonts w:ascii="Arial" w:hAnsi="Arial" w:cs="Arial"/>
          <w:sz w:val="24"/>
          <w:szCs w:val="24"/>
        </w:rPr>
        <w:t xml:space="preserve"> com base na legislação de um Estado Democrático de Direito,</w:t>
      </w:r>
      <w:r w:rsidR="00BF3A4B">
        <w:rPr>
          <w:rFonts w:ascii="Arial" w:hAnsi="Arial" w:cs="Arial"/>
          <w:sz w:val="24"/>
          <w:szCs w:val="24"/>
        </w:rPr>
        <w:t xml:space="preserve"> que assegure </w:t>
      </w:r>
      <w:r w:rsidR="00F15DDC">
        <w:rPr>
          <w:rFonts w:ascii="Arial" w:hAnsi="Arial" w:cs="Arial"/>
          <w:sz w:val="24"/>
          <w:szCs w:val="24"/>
        </w:rPr>
        <w:t>a dignidade da pessoa humana</w:t>
      </w:r>
      <w:r w:rsidR="00FA2106" w:rsidRPr="00BF3A4B">
        <w:rPr>
          <w:rFonts w:ascii="Arial" w:hAnsi="Arial" w:cs="Arial"/>
          <w:sz w:val="24"/>
          <w:szCs w:val="24"/>
        </w:rPr>
        <w:t>, ao mesmo tempo em que continue promov</w:t>
      </w:r>
      <w:r w:rsidR="00BF3A4B" w:rsidRPr="00BF3A4B">
        <w:rPr>
          <w:rFonts w:ascii="Arial" w:hAnsi="Arial" w:cs="Arial"/>
          <w:sz w:val="24"/>
          <w:szCs w:val="24"/>
        </w:rPr>
        <w:t>endo</w:t>
      </w:r>
      <w:r w:rsidR="00FA2106" w:rsidRPr="00BF3A4B">
        <w:rPr>
          <w:rFonts w:ascii="Arial" w:hAnsi="Arial" w:cs="Arial"/>
          <w:sz w:val="24"/>
          <w:szCs w:val="24"/>
        </w:rPr>
        <w:t xml:space="preserve"> a segurança e a justiça para todos os cidadãos</w:t>
      </w:r>
      <w:r w:rsidR="00FA2106" w:rsidRPr="00FA2106">
        <w:rPr>
          <w:rFonts w:ascii="Arial" w:hAnsi="Arial" w:cs="Arial"/>
          <w:sz w:val="24"/>
          <w:szCs w:val="24"/>
        </w:rPr>
        <w:t>.</w:t>
      </w:r>
      <w:r w:rsidR="00FA2106">
        <w:rPr>
          <w:rFonts w:ascii="Arial" w:hAnsi="Arial" w:cs="Arial"/>
          <w:sz w:val="24"/>
          <w:szCs w:val="24"/>
        </w:rPr>
        <w:t xml:space="preserve"> </w:t>
      </w:r>
    </w:p>
    <w:p w14:paraId="3B674648" w14:textId="77777777" w:rsidR="004806A3" w:rsidRDefault="004806A3" w:rsidP="00F61160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372E2E" w14:textId="0B50DB94" w:rsidR="002405E5" w:rsidRPr="00E505D0" w:rsidRDefault="00E505D0" w:rsidP="00F61160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="009A1FF2">
        <w:rPr>
          <w:rFonts w:ascii="Arial" w:hAnsi="Arial" w:cs="Arial"/>
          <w:sz w:val="24"/>
          <w:szCs w:val="24"/>
        </w:rPr>
        <w:t>Encarceramento</w:t>
      </w:r>
      <w:r>
        <w:rPr>
          <w:rFonts w:ascii="Arial" w:hAnsi="Arial" w:cs="Arial"/>
          <w:sz w:val="24"/>
          <w:szCs w:val="24"/>
        </w:rPr>
        <w:t xml:space="preserve"> – </w:t>
      </w:r>
      <w:r w:rsidR="00353A9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iberdade</w:t>
      </w:r>
      <w:r w:rsidR="009A1FF2">
        <w:rPr>
          <w:rFonts w:ascii="Arial" w:hAnsi="Arial" w:cs="Arial"/>
          <w:sz w:val="24"/>
          <w:szCs w:val="24"/>
        </w:rPr>
        <w:t xml:space="preserve"> – </w:t>
      </w:r>
      <w:r w:rsidR="001E04C2">
        <w:rPr>
          <w:rFonts w:ascii="Arial" w:hAnsi="Arial" w:cs="Arial"/>
          <w:sz w:val="24"/>
          <w:szCs w:val="24"/>
        </w:rPr>
        <w:t>Direitos Fundamentais</w:t>
      </w:r>
      <w:r w:rsidR="00FA2909">
        <w:rPr>
          <w:rFonts w:ascii="Arial" w:hAnsi="Arial" w:cs="Arial"/>
          <w:sz w:val="24"/>
          <w:szCs w:val="24"/>
        </w:rPr>
        <w:t>.</w:t>
      </w:r>
    </w:p>
    <w:p w14:paraId="7F993782" w14:textId="77777777" w:rsidR="00E505D0" w:rsidRPr="002E10C6" w:rsidRDefault="00E505D0" w:rsidP="00F61160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D4E802" w14:textId="3287C781" w:rsidR="00B307B2" w:rsidRPr="006F0FE3" w:rsidRDefault="006F0FE3" w:rsidP="006F0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2F80">
        <w:rPr>
          <w:rFonts w:ascii="Arial" w:eastAsia="Times New Roman" w:hAnsi="Arial" w:cs="Arial"/>
          <w:b/>
          <w:sz w:val="24"/>
          <w:szCs w:val="24"/>
          <w:highlight w:val="white"/>
        </w:rPr>
        <w:t>Órgão de Fomento:</w:t>
      </w:r>
      <w:r w:rsidRPr="00722F80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 w:rsidRPr="00722F80">
        <w:rPr>
          <w:rFonts w:ascii="Arial" w:hAnsi="Arial" w:cs="Arial"/>
          <w:color w:val="000000" w:themeColor="text1"/>
          <w:sz w:val="24"/>
          <w:szCs w:val="24"/>
        </w:rPr>
        <w:t>Programa Pernambuco na Universidade – PROUNI-PE.</w:t>
      </w:r>
    </w:p>
    <w:p w14:paraId="14D5558B" w14:textId="77777777" w:rsidR="002405E5" w:rsidRDefault="002405E5" w:rsidP="00F6116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</w:p>
    <w:p w14:paraId="573F6D8B" w14:textId="77777777" w:rsidR="00E53EB2" w:rsidRPr="00EE313B" w:rsidRDefault="00E53EB2" w:rsidP="00F611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white"/>
        </w:rPr>
      </w:pPr>
      <w:r w:rsidRPr="00EE313B">
        <w:rPr>
          <w:rFonts w:ascii="Arial" w:eastAsia="Times New Roman" w:hAnsi="Arial" w:cs="Arial"/>
          <w:b/>
          <w:sz w:val="24"/>
          <w:szCs w:val="24"/>
          <w:highlight w:val="white"/>
        </w:rPr>
        <w:t>REFERÊNCIAS</w:t>
      </w:r>
    </w:p>
    <w:p w14:paraId="10060DC9" w14:textId="77777777" w:rsidR="00112D18" w:rsidRDefault="00112D18" w:rsidP="004371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6237C6" w14:textId="3F3C86A4" w:rsidR="00112D18" w:rsidRDefault="00112D18" w:rsidP="004371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1B9">
        <w:rPr>
          <w:rFonts w:ascii="Arial" w:hAnsi="Arial" w:cs="Arial"/>
          <w:sz w:val="24"/>
          <w:szCs w:val="24"/>
        </w:rPr>
        <w:t xml:space="preserve">BARBIÉRI, L. R. </w:t>
      </w:r>
      <w:r w:rsidRPr="005171B9">
        <w:rPr>
          <w:rFonts w:ascii="Arial" w:hAnsi="Arial" w:cs="Arial"/>
          <w:b/>
          <w:bCs/>
          <w:sz w:val="24"/>
          <w:szCs w:val="24"/>
        </w:rPr>
        <w:t>CNJ registra pelo menos 812 mil presos no país; 41,5% não têm condenação</w:t>
      </w:r>
      <w:r w:rsidRPr="005171B9">
        <w:rPr>
          <w:rFonts w:ascii="Arial" w:hAnsi="Arial" w:cs="Arial"/>
          <w:sz w:val="24"/>
          <w:szCs w:val="24"/>
        </w:rPr>
        <w:t>. G1, Brasília, 17 jul. 2019. Disponível em: &lt;https://g1.globo.com/politica/noticia/2019/07/17/cnj-registra-pelo-menos-812-mil-presos-no-pais-415percent-nao-tem-condenacao.ghtml&gt;. Acesso em: 29 ago. 2023.</w:t>
      </w:r>
    </w:p>
    <w:p w14:paraId="12A3CACA" w14:textId="77777777" w:rsidR="00112D18" w:rsidRDefault="00112D18" w:rsidP="009621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02B12D" w14:textId="534B8114" w:rsidR="00112D18" w:rsidRDefault="00112D18" w:rsidP="009621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7414D">
        <w:rPr>
          <w:rFonts w:ascii="Arial" w:eastAsia="Times New Roman" w:hAnsi="Arial" w:cs="Arial"/>
          <w:sz w:val="24"/>
          <w:szCs w:val="24"/>
          <w:lang w:eastAsia="pt-BR"/>
        </w:rPr>
        <w:t xml:space="preserve">BECCARIA, </w:t>
      </w:r>
      <w:proofErr w:type="spellStart"/>
      <w:r w:rsidRPr="0027414D">
        <w:rPr>
          <w:rFonts w:ascii="Arial" w:eastAsia="Times New Roman" w:hAnsi="Arial" w:cs="Arial"/>
          <w:sz w:val="24"/>
          <w:szCs w:val="24"/>
          <w:lang w:eastAsia="pt-BR"/>
        </w:rPr>
        <w:t>Cesarie</w:t>
      </w:r>
      <w:proofErr w:type="spellEnd"/>
      <w:r w:rsidRPr="0027414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2741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Dos delitos e das penas</w:t>
      </w:r>
      <w:r w:rsidRPr="0027414D">
        <w:rPr>
          <w:rFonts w:ascii="Arial" w:eastAsia="Times New Roman" w:hAnsi="Arial" w:cs="Arial"/>
          <w:sz w:val="24"/>
          <w:szCs w:val="24"/>
          <w:lang w:eastAsia="pt-BR"/>
        </w:rPr>
        <w:t>. Tradução: Paulo M. Oliveira;</w:t>
      </w:r>
      <w:r w:rsidRPr="002741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27414D">
        <w:rPr>
          <w:rFonts w:ascii="Arial" w:eastAsia="Times New Roman" w:hAnsi="Arial" w:cs="Arial"/>
          <w:sz w:val="24"/>
          <w:szCs w:val="24"/>
          <w:lang w:eastAsia="pt-BR"/>
        </w:rPr>
        <w:t xml:space="preserve">Prefácio: Evaristo de Moraes. </w:t>
      </w:r>
      <w:proofErr w:type="spellStart"/>
      <w:r w:rsidRPr="0027414D">
        <w:rPr>
          <w:rFonts w:ascii="Arial" w:eastAsia="Times New Roman" w:hAnsi="Arial" w:cs="Arial"/>
          <w:sz w:val="24"/>
          <w:szCs w:val="24"/>
          <w:lang w:eastAsia="pt-BR"/>
        </w:rPr>
        <w:t>Imprenta</w:t>
      </w:r>
      <w:proofErr w:type="spellEnd"/>
      <w:r w:rsidRPr="0027414D">
        <w:rPr>
          <w:rFonts w:ascii="Arial" w:eastAsia="Times New Roman" w:hAnsi="Arial" w:cs="Arial"/>
          <w:sz w:val="24"/>
          <w:szCs w:val="24"/>
          <w:lang w:eastAsia="pt-BR"/>
        </w:rPr>
        <w:t xml:space="preserve">: São Paulo, </w:t>
      </w:r>
      <w:proofErr w:type="spellStart"/>
      <w:r w:rsidRPr="0027414D">
        <w:rPr>
          <w:rFonts w:ascii="Arial" w:eastAsia="Times New Roman" w:hAnsi="Arial" w:cs="Arial"/>
          <w:sz w:val="24"/>
          <w:szCs w:val="24"/>
          <w:lang w:eastAsia="pt-BR"/>
        </w:rPr>
        <w:t>Edipro</w:t>
      </w:r>
      <w:proofErr w:type="spellEnd"/>
      <w:r w:rsidRPr="0027414D">
        <w:rPr>
          <w:rFonts w:ascii="Arial" w:eastAsia="Times New Roman" w:hAnsi="Arial" w:cs="Arial"/>
          <w:sz w:val="24"/>
          <w:szCs w:val="24"/>
          <w:lang w:eastAsia="pt-BR"/>
        </w:rPr>
        <w:t>, 2016.</w:t>
      </w:r>
    </w:p>
    <w:p w14:paraId="1EDFA0E6" w14:textId="77777777" w:rsidR="00112D18" w:rsidRDefault="00112D18" w:rsidP="00DD189A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890996" w14:textId="2A178B5B" w:rsidR="00112D18" w:rsidRDefault="00112D18" w:rsidP="00112D18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4A81">
        <w:rPr>
          <w:rFonts w:ascii="Arial" w:hAnsi="Arial" w:cs="Arial"/>
          <w:sz w:val="24"/>
          <w:szCs w:val="24"/>
        </w:rPr>
        <w:t xml:space="preserve">BRASIL. </w:t>
      </w:r>
      <w:r w:rsidRPr="00437126">
        <w:rPr>
          <w:rFonts w:ascii="Arial" w:hAnsi="Arial" w:cs="Arial"/>
          <w:b/>
          <w:bCs/>
          <w:sz w:val="24"/>
          <w:szCs w:val="24"/>
        </w:rPr>
        <w:t>Constituição da República Federativa do Brasil de 1988</w:t>
      </w:r>
      <w:r w:rsidRPr="00A54A81">
        <w:rPr>
          <w:rFonts w:ascii="Arial" w:hAnsi="Arial" w:cs="Arial"/>
          <w:sz w:val="24"/>
          <w:szCs w:val="24"/>
        </w:rPr>
        <w:t>. Organizado por Cláudio Brandão de Oliveira. Rio de Janeiro: Roma Victor, 2002.</w:t>
      </w:r>
    </w:p>
    <w:p w14:paraId="009A2E8C" w14:textId="77777777" w:rsidR="00112D18" w:rsidRPr="00112D18" w:rsidRDefault="00112D18" w:rsidP="00112D18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A20C99" w14:textId="77777777" w:rsidR="00112D18" w:rsidRDefault="00112D18" w:rsidP="00112D18">
      <w:pPr>
        <w:rPr>
          <w:rFonts w:ascii="Arial" w:hAnsi="Arial" w:cs="Arial"/>
          <w:sz w:val="24"/>
          <w:szCs w:val="24"/>
          <w:lang w:eastAsia="pt-BR"/>
        </w:rPr>
      </w:pPr>
      <w:r w:rsidRPr="00A54A81">
        <w:rPr>
          <w:rFonts w:ascii="Arial" w:eastAsia="Arial" w:hAnsi="Arial" w:cs="Arial"/>
          <w:sz w:val="24"/>
          <w:szCs w:val="24"/>
        </w:rPr>
        <w:t xml:space="preserve">LAKATOS, Eva Maria; MARCONI, Marina de Andrade. </w:t>
      </w:r>
      <w:r w:rsidRPr="00A54A81">
        <w:rPr>
          <w:rFonts w:ascii="Arial" w:eastAsia="Arial" w:hAnsi="Arial" w:cs="Arial"/>
          <w:b/>
          <w:sz w:val="24"/>
          <w:szCs w:val="24"/>
        </w:rPr>
        <w:t>Fundamentos de Metodologia Científica.</w:t>
      </w:r>
      <w:r w:rsidRPr="00A54A81">
        <w:rPr>
          <w:rFonts w:ascii="Arial" w:eastAsia="Arial" w:hAnsi="Arial" w:cs="Arial"/>
          <w:sz w:val="24"/>
          <w:szCs w:val="24"/>
        </w:rPr>
        <w:t xml:space="preserve"> 8. </w:t>
      </w:r>
      <w:proofErr w:type="spellStart"/>
      <w:r w:rsidRPr="00A54A81">
        <w:rPr>
          <w:rFonts w:ascii="Arial" w:eastAsia="Arial" w:hAnsi="Arial" w:cs="Arial"/>
          <w:sz w:val="24"/>
          <w:szCs w:val="24"/>
        </w:rPr>
        <w:t>ed</w:t>
      </w:r>
      <w:proofErr w:type="spellEnd"/>
      <w:r w:rsidRPr="00A54A81">
        <w:rPr>
          <w:rFonts w:ascii="Arial" w:eastAsia="Arial" w:hAnsi="Arial" w:cs="Arial"/>
          <w:sz w:val="24"/>
          <w:szCs w:val="24"/>
        </w:rPr>
        <w:t>, São Paulo: Atlas, 2017.</w:t>
      </w:r>
    </w:p>
    <w:p w14:paraId="300B7454" w14:textId="343F8A1B" w:rsidR="00112D18" w:rsidRPr="00112D18" w:rsidRDefault="00112D18" w:rsidP="00112D18">
      <w:pPr>
        <w:rPr>
          <w:rFonts w:ascii="Arial" w:hAnsi="Arial" w:cs="Arial"/>
          <w:sz w:val="24"/>
          <w:szCs w:val="24"/>
          <w:lang w:eastAsia="pt-BR"/>
        </w:rPr>
      </w:pPr>
      <w:r w:rsidRPr="00F67F2F">
        <w:rPr>
          <w:rFonts w:ascii="Arial" w:eastAsia="Arial" w:hAnsi="Arial" w:cs="Arial"/>
          <w:sz w:val="24"/>
          <w:szCs w:val="24"/>
        </w:rPr>
        <w:t xml:space="preserve">MASSON, Nathalia Masson. </w:t>
      </w:r>
      <w:r w:rsidRPr="00F67F2F">
        <w:rPr>
          <w:rFonts w:ascii="Arial" w:eastAsia="Arial" w:hAnsi="Arial" w:cs="Arial"/>
          <w:b/>
          <w:bCs/>
          <w:sz w:val="24"/>
          <w:szCs w:val="24"/>
        </w:rPr>
        <w:t>Manual de Direito Constitucional</w:t>
      </w:r>
      <w:r w:rsidRPr="00F67F2F">
        <w:rPr>
          <w:rFonts w:ascii="Arial" w:eastAsia="Arial" w:hAnsi="Arial" w:cs="Arial"/>
          <w:sz w:val="24"/>
          <w:szCs w:val="24"/>
        </w:rPr>
        <w:t xml:space="preserve">, 5 ed. </w:t>
      </w:r>
      <w:bookmarkStart w:id="1" w:name="_Hlk144218965"/>
      <w:r w:rsidRPr="00F67F2F">
        <w:rPr>
          <w:rFonts w:ascii="Arial" w:eastAsia="Arial" w:hAnsi="Arial" w:cs="Arial"/>
          <w:sz w:val="24"/>
          <w:szCs w:val="24"/>
        </w:rPr>
        <w:t>rev. ampl. e atual. – Salvador: JusPODIVM, 2018</w:t>
      </w:r>
    </w:p>
    <w:bookmarkEnd w:id="1"/>
    <w:p w14:paraId="427A7B1B" w14:textId="0841822F" w:rsidR="00112D18" w:rsidRDefault="00112D18" w:rsidP="004371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1B9">
        <w:rPr>
          <w:rFonts w:ascii="Arial" w:hAnsi="Arial" w:cs="Arial"/>
          <w:sz w:val="24"/>
          <w:szCs w:val="24"/>
        </w:rPr>
        <w:t xml:space="preserve">MELO, J. </w:t>
      </w:r>
      <w:r w:rsidRPr="005171B9">
        <w:rPr>
          <w:rFonts w:ascii="Arial" w:hAnsi="Arial" w:cs="Arial"/>
          <w:b/>
          <w:bCs/>
          <w:sz w:val="24"/>
          <w:szCs w:val="24"/>
        </w:rPr>
        <w:t>Estudo mostra relação entre vulnerabilidade e encarceramento</w:t>
      </w:r>
      <w:r w:rsidRPr="005171B9">
        <w:rPr>
          <w:rFonts w:ascii="Arial" w:hAnsi="Arial" w:cs="Arial"/>
          <w:sz w:val="24"/>
          <w:szCs w:val="24"/>
        </w:rPr>
        <w:t>. Grupo de Monitoramento e Fiscalização do Sistema Carcerário. Disponível em: &lt;http://gmf.tjrj.jus.br/noticias/noticia/-/visualizar-conteudo/5265985/9678695&gt;. Acesso em: 29 ago. 2023.</w:t>
      </w:r>
    </w:p>
    <w:p w14:paraId="2131D39C" w14:textId="77777777" w:rsidR="00112D18" w:rsidRDefault="00112D18" w:rsidP="008353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D18450" w14:textId="33F6E166" w:rsidR="00112D18" w:rsidRPr="008353AB" w:rsidRDefault="00112D18" w:rsidP="008353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53AB">
        <w:rPr>
          <w:rFonts w:ascii="Arial" w:hAnsi="Arial" w:cs="Arial"/>
          <w:sz w:val="24"/>
          <w:szCs w:val="24"/>
        </w:rPr>
        <w:t>QUEIROZ, Paulo de Souza.</w:t>
      </w:r>
      <w:r>
        <w:rPr>
          <w:rFonts w:ascii="Arial" w:hAnsi="Arial" w:cs="Arial"/>
          <w:sz w:val="24"/>
          <w:szCs w:val="24"/>
        </w:rPr>
        <w:t xml:space="preserve"> </w:t>
      </w:r>
      <w:r w:rsidRPr="008353AB">
        <w:rPr>
          <w:rFonts w:ascii="Arial" w:hAnsi="Arial" w:cs="Arial"/>
          <w:b/>
          <w:bCs/>
          <w:sz w:val="24"/>
          <w:szCs w:val="24"/>
        </w:rPr>
        <w:t>Curso de direito penal</w:t>
      </w:r>
      <w:r>
        <w:rPr>
          <w:rFonts w:ascii="Arial" w:hAnsi="Arial" w:cs="Arial"/>
          <w:sz w:val="24"/>
          <w:szCs w:val="24"/>
        </w:rPr>
        <w:t xml:space="preserve">, 11ed. </w:t>
      </w:r>
      <w:r w:rsidRPr="008353AB">
        <w:rPr>
          <w:rFonts w:ascii="Arial" w:hAnsi="Arial" w:cs="Arial"/>
          <w:sz w:val="24"/>
          <w:szCs w:val="24"/>
        </w:rPr>
        <w:t>rev. ampl. e atual. – Salvador: JusPODIVM, 201</w:t>
      </w:r>
      <w:r>
        <w:rPr>
          <w:rFonts w:ascii="Arial" w:hAnsi="Arial" w:cs="Arial"/>
          <w:sz w:val="24"/>
          <w:szCs w:val="24"/>
        </w:rPr>
        <w:t>5.</w:t>
      </w:r>
    </w:p>
    <w:p w14:paraId="1808929C" w14:textId="77777777" w:rsidR="00112D18" w:rsidRDefault="00112D18" w:rsidP="004371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374323" w14:textId="35F86862" w:rsidR="00112D18" w:rsidRDefault="00112D18" w:rsidP="00112D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4A81">
        <w:rPr>
          <w:rFonts w:ascii="Arial" w:hAnsi="Arial" w:cs="Arial"/>
          <w:sz w:val="24"/>
          <w:szCs w:val="24"/>
        </w:rPr>
        <w:t xml:space="preserve">SARTRE, J. P. </w:t>
      </w:r>
      <w:r w:rsidRPr="00A54A81">
        <w:rPr>
          <w:rFonts w:ascii="Arial" w:hAnsi="Arial" w:cs="Arial"/>
          <w:b/>
          <w:bCs/>
          <w:sz w:val="24"/>
          <w:szCs w:val="24"/>
        </w:rPr>
        <w:t>O existencialismo é um humanismo</w:t>
      </w:r>
      <w:r w:rsidRPr="00A54A81">
        <w:rPr>
          <w:rFonts w:ascii="Arial" w:hAnsi="Arial" w:cs="Arial"/>
          <w:sz w:val="24"/>
          <w:szCs w:val="24"/>
        </w:rPr>
        <w:t xml:space="preserve">. Tradução: Vergílio Ferreira. São Paulo: </w:t>
      </w:r>
      <w:proofErr w:type="gramStart"/>
      <w:r w:rsidRPr="00A54A81">
        <w:rPr>
          <w:rFonts w:ascii="Arial" w:hAnsi="Arial" w:cs="Arial"/>
          <w:sz w:val="24"/>
          <w:szCs w:val="24"/>
        </w:rPr>
        <w:t>Abril</w:t>
      </w:r>
      <w:proofErr w:type="gramEnd"/>
      <w:r w:rsidRPr="00A54A81">
        <w:rPr>
          <w:rFonts w:ascii="Arial" w:hAnsi="Arial" w:cs="Arial"/>
          <w:sz w:val="24"/>
          <w:szCs w:val="24"/>
        </w:rPr>
        <w:t xml:space="preserve"> S.A., 1973.</w:t>
      </w:r>
    </w:p>
    <w:p w14:paraId="64F333F5" w14:textId="77777777" w:rsidR="00112D18" w:rsidRDefault="00112D18" w:rsidP="00112D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DF5490" w14:textId="79B368FE" w:rsidR="004806A3" w:rsidRPr="00112D18" w:rsidRDefault="00112D18" w:rsidP="00112D1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126">
        <w:rPr>
          <w:rFonts w:ascii="Arial" w:hAnsi="Arial" w:cs="Arial"/>
          <w:sz w:val="24"/>
          <w:szCs w:val="24"/>
        </w:rPr>
        <w:t xml:space="preserve">VIEIRA, Oscar Vilhena. </w:t>
      </w:r>
      <w:r w:rsidRPr="00437126">
        <w:rPr>
          <w:rFonts w:ascii="Arial" w:hAnsi="Arial" w:cs="Arial"/>
          <w:b/>
          <w:iCs/>
          <w:sz w:val="24"/>
          <w:szCs w:val="24"/>
        </w:rPr>
        <w:t>Direitos Fundamentais. Uma leitura do STF</w:t>
      </w:r>
      <w:r w:rsidRPr="00437126">
        <w:rPr>
          <w:rFonts w:ascii="Arial" w:hAnsi="Arial" w:cs="Arial"/>
          <w:i/>
          <w:iCs/>
          <w:sz w:val="24"/>
          <w:szCs w:val="24"/>
        </w:rPr>
        <w:t xml:space="preserve">. </w:t>
      </w:r>
      <w:r w:rsidRPr="00437126">
        <w:rPr>
          <w:rFonts w:ascii="Arial" w:hAnsi="Arial" w:cs="Arial"/>
          <w:sz w:val="24"/>
          <w:szCs w:val="24"/>
        </w:rPr>
        <w:t>São Paulo: Malheiros, 2006.</w:t>
      </w:r>
    </w:p>
    <w:sectPr w:rsidR="004806A3" w:rsidRPr="00112D18" w:rsidSect="00B02979"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9910" w14:textId="77777777" w:rsidR="00C33C76" w:rsidRDefault="00C33C76" w:rsidP="00797D1C">
      <w:pPr>
        <w:spacing w:after="0" w:line="240" w:lineRule="auto"/>
      </w:pPr>
      <w:r>
        <w:separator/>
      </w:r>
    </w:p>
  </w:endnote>
  <w:endnote w:type="continuationSeparator" w:id="0">
    <w:p w14:paraId="693FB90C" w14:textId="77777777" w:rsidR="00C33C76" w:rsidRDefault="00C33C76" w:rsidP="0079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7C94" w14:textId="77777777" w:rsidR="00C02995" w:rsidRDefault="00C02995">
    <w:pPr>
      <w:pStyle w:val="Rodap"/>
      <w:jc w:val="right"/>
    </w:pPr>
  </w:p>
  <w:p w14:paraId="5185158D" w14:textId="77777777" w:rsidR="008C41DD" w:rsidRDefault="008C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5F21" w14:textId="77777777" w:rsidR="00C33C76" w:rsidRDefault="00C33C76" w:rsidP="00797D1C">
      <w:pPr>
        <w:spacing w:after="0" w:line="240" w:lineRule="auto"/>
      </w:pPr>
      <w:r>
        <w:separator/>
      </w:r>
    </w:p>
  </w:footnote>
  <w:footnote w:type="continuationSeparator" w:id="0">
    <w:p w14:paraId="01B0CA7E" w14:textId="77777777" w:rsidR="00C33C76" w:rsidRDefault="00C33C76" w:rsidP="0079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7BD"/>
    <w:multiLevelType w:val="hybridMultilevel"/>
    <w:tmpl w:val="07327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058C"/>
    <w:multiLevelType w:val="hybridMultilevel"/>
    <w:tmpl w:val="EC5C1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3E66"/>
    <w:multiLevelType w:val="hybridMultilevel"/>
    <w:tmpl w:val="983CA2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4273"/>
    <w:multiLevelType w:val="multilevel"/>
    <w:tmpl w:val="F62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D1057"/>
    <w:multiLevelType w:val="hybridMultilevel"/>
    <w:tmpl w:val="7B2CC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73920"/>
    <w:multiLevelType w:val="hybridMultilevel"/>
    <w:tmpl w:val="8BB8A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6C77"/>
    <w:multiLevelType w:val="hybridMultilevel"/>
    <w:tmpl w:val="D870E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022C1"/>
    <w:multiLevelType w:val="hybridMultilevel"/>
    <w:tmpl w:val="075CD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82AA9"/>
    <w:multiLevelType w:val="hybridMultilevel"/>
    <w:tmpl w:val="256C05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5305A1"/>
    <w:multiLevelType w:val="hybridMultilevel"/>
    <w:tmpl w:val="CF1AD2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112F8"/>
    <w:multiLevelType w:val="hybridMultilevel"/>
    <w:tmpl w:val="B6A2E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23872"/>
    <w:multiLevelType w:val="hybridMultilevel"/>
    <w:tmpl w:val="475016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52223"/>
    <w:multiLevelType w:val="hybridMultilevel"/>
    <w:tmpl w:val="C558716C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4B23313B"/>
    <w:multiLevelType w:val="hybridMultilevel"/>
    <w:tmpl w:val="C7A0C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27E74"/>
    <w:multiLevelType w:val="hybridMultilevel"/>
    <w:tmpl w:val="E03283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E62F3"/>
    <w:multiLevelType w:val="hybridMultilevel"/>
    <w:tmpl w:val="A8E28D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B6EC4"/>
    <w:multiLevelType w:val="hybridMultilevel"/>
    <w:tmpl w:val="48C40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D3D0A"/>
    <w:multiLevelType w:val="hybridMultilevel"/>
    <w:tmpl w:val="B95A40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0C5768"/>
    <w:multiLevelType w:val="hybridMultilevel"/>
    <w:tmpl w:val="DA4AE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33D8"/>
    <w:multiLevelType w:val="hybridMultilevel"/>
    <w:tmpl w:val="23503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54806"/>
    <w:multiLevelType w:val="hybridMultilevel"/>
    <w:tmpl w:val="A5566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444238">
    <w:abstractNumId w:val="8"/>
  </w:num>
  <w:num w:numId="2" w16cid:durableId="21134499">
    <w:abstractNumId w:val="11"/>
  </w:num>
  <w:num w:numId="3" w16cid:durableId="1225801316">
    <w:abstractNumId w:val="7"/>
  </w:num>
  <w:num w:numId="4" w16cid:durableId="726686383">
    <w:abstractNumId w:val="6"/>
  </w:num>
  <w:num w:numId="5" w16cid:durableId="1698432083">
    <w:abstractNumId w:val="1"/>
  </w:num>
  <w:num w:numId="6" w16cid:durableId="218634682">
    <w:abstractNumId w:val="9"/>
  </w:num>
  <w:num w:numId="7" w16cid:durableId="978026491">
    <w:abstractNumId w:val="12"/>
  </w:num>
  <w:num w:numId="8" w16cid:durableId="475417763">
    <w:abstractNumId w:val="14"/>
  </w:num>
  <w:num w:numId="9" w16cid:durableId="24257239">
    <w:abstractNumId w:val="10"/>
  </w:num>
  <w:num w:numId="10" w16cid:durableId="2123766554">
    <w:abstractNumId w:val="5"/>
  </w:num>
  <w:num w:numId="11" w16cid:durableId="36318064">
    <w:abstractNumId w:val="15"/>
  </w:num>
  <w:num w:numId="12" w16cid:durableId="376053867">
    <w:abstractNumId w:val="19"/>
  </w:num>
  <w:num w:numId="13" w16cid:durableId="1763450658">
    <w:abstractNumId w:val="17"/>
  </w:num>
  <w:num w:numId="14" w16cid:durableId="1736661876">
    <w:abstractNumId w:val="4"/>
  </w:num>
  <w:num w:numId="15" w16cid:durableId="410540755">
    <w:abstractNumId w:val="0"/>
  </w:num>
  <w:num w:numId="16" w16cid:durableId="1284388796">
    <w:abstractNumId w:val="20"/>
  </w:num>
  <w:num w:numId="17" w16cid:durableId="1019893171">
    <w:abstractNumId w:val="13"/>
  </w:num>
  <w:num w:numId="18" w16cid:durableId="491337574">
    <w:abstractNumId w:val="16"/>
  </w:num>
  <w:num w:numId="19" w16cid:durableId="2039819522">
    <w:abstractNumId w:val="3"/>
  </w:num>
  <w:num w:numId="20" w16cid:durableId="2127577127">
    <w:abstractNumId w:val="2"/>
  </w:num>
  <w:num w:numId="21" w16cid:durableId="4554152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8E"/>
    <w:rsid w:val="00027F7C"/>
    <w:rsid w:val="00041D91"/>
    <w:rsid w:val="0008057E"/>
    <w:rsid w:val="0009042E"/>
    <w:rsid w:val="00090875"/>
    <w:rsid w:val="000945EE"/>
    <w:rsid w:val="000A1B0F"/>
    <w:rsid w:val="000B683D"/>
    <w:rsid w:val="000E38E2"/>
    <w:rsid w:val="000F42BC"/>
    <w:rsid w:val="000F5178"/>
    <w:rsid w:val="00101066"/>
    <w:rsid w:val="001010D1"/>
    <w:rsid w:val="00106E79"/>
    <w:rsid w:val="00112D18"/>
    <w:rsid w:val="00112EDF"/>
    <w:rsid w:val="00113FC0"/>
    <w:rsid w:val="0011749A"/>
    <w:rsid w:val="00140B43"/>
    <w:rsid w:val="0014157F"/>
    <w:rsid w:val="00151CB4"/>
    <w:rsid w:val="001530A7"/>
    <w:rsid w:val="00172A67"/>
    <w:rsid w:val="00173457"/>
    <w:rsid w:val="00176A07"/>
    <w:rsid w:val="00196A30"/>
    <w:rsid w:val="001C694D"/>
    <w:rsid w:val="001C73B3"/>
    <w:rsid w:val="001E04C2"/>
    <w:rsid w:val="001F0984"/>
    <w:rsid w:val="001F2832"/>
    <w:rsid w:val="0021774A"/>
    <w:rsid w:val="002405E5"/>
    <w:rsid w:val="00266CF4"/>
    <w:rsid w:val="00273726"/>
    <w:rsid w:val="0027414D"/>
    <w:rsid w:val="00275F02"/>
    <w:rsid w:val="00282B93"/>
    <w:rsid w:val="002A041B"/>
    <w:rsid w:val="002E10C6"/>
    <w:rsid w:val="002E7FF8"/>
    <w:rsid w:val="002F238A"/>
    <w:rsid w:val="002F3FB2"/>
    <w:rsid w:val="0030353B"/>
    <w:rsid w:val="003070F7"/>
    <w:rsid w:val="00314228"/>
    <w:rsid w:val="00337B1F"/>
    <w:rsid w:val="00337FA3"/>
    <w:rsid w:val="00353A99"/>
    <w:rsid w:val="003723DC"/>
    <w:rsid w:val="003853F0"/>
    <w:rsid w:val="003B0185"/>
    <w:rsid w:val="003B31F9"/>
    <w:rsid w:val="003E7654"/>
    <w:rsid w:val="003F551F"/>
    <w:rsid w:val="003F5F18"/>
    <w:rsid w:val="003F7713"/>
    <w:rsid w:val="00401461"/>
    <w:rsid w:val="004022AA"/>
    <w:rsid w:val="00402940"/>
    <w:rsid w:val="0042776F"/>
    <w:rsid w:val="00437126"/>
    <w:rsid w:val="0044795C"/>
    <w:rsid w:val="004806A3"/>
    <w:rsid w:val="004971C4"/>
    <w:rsid w:val="004A0CFB"/>
    <w:rsid w:val="004A2DAB"/>
    <w:rsid w:val="004A4EBC"/>
    <w:rsid w:val="004B60F2"/>
    <w:rsid w:val="004C68CB"/>
    <w:rsid w:val="004D4D21"/>
    <w:rsid w:val="004F2923"/>
    <w:rsid w:val="00500867"/>
    <w:rsid w:val="005100FF"/>
    <w:rsid w:val="005171B9"/>
    <w:rsid w:val="00522717"/>
    <w:rsid w:val="005249FD"/>
    <w:rsid w:val="00542D6F"/>
    <w:rsid w:val="00544E04"/>
    <w:rsid w:val="005450DA"/>
    <w:rsid w:val="005A17D3"/>
    <w:rsid w:val="005B06E0"/>
    <w:rsid w:val="005B27CF"/>
    <w:rsid w:val="005B7542"/>
    <w:rsid w:val="005D4420"/>
    <w:rsid w:val="005E4730"/>
    <w:rsid w:val="006062DA"/>
    <w:rsid w:val="00607A96"/>
    <w:rsid w:val="00624B83"/>
    <w:rsid w:val="00627071"/>
    <w:rsid w:val="0062741A"/>
    <w:rsid w:val="00627C57"/>
    <w:rsid w:val="0064346C"/>
    <w:rsid w:val="00662B8A"/>
    <w:rsid w:val="00664BEB"/>
    <w:rsid w:val="00687890"/>
    <w:rsid w:val="006A5E3D"/>
    <w:rsid w:val="006B5090"/>
    <w:rsid w:val="006C15EB"/>
    <w:rsid w:val="006C4C15"/>
    <w:rsid w:val="006C5C74"/>
    <w:rsid w:val="006C7D8A"/>
    <w:rsid w:val="006D1B58"/>
    <w:rsid w:val="006F0FE3"/>
    <w:rsid w:val="006F5254"/>
    <w:rsid w:val="006F5E46"/>
    <w:rsid w:val="006F6A8E"/>
    <w:rsid w:val="007044A9"/>
    <w:rsid w:val="0070464F"/>
    <w:rsid w:val="00707493"/>
    <w:rsid w:val="007112E1"/>
    <w:rsid w:val="007114BE"/>
    <w:rsid w:val="00721D12"/>
    <w:rsid w:val="00722F80"/>
    <w:rsid w:val="007663DB"/>
    <w:rsid w:val="007676A4"/>
    <w:rsid w:val="00793208"/>
    <w:rsid w:val="00796759"/>
    <w:rsid w:val="007971EC"/>
    <w:rsid w:val="00797D1C"/>
    <w:rsid w:val="007B1864"/>
    <w:rsid w:val="007B2A5A"/>
    <w:rsid w:val="007C3EB6"/>
    <w:rsid w:val="007C5C86"/>
    <w:rsid w:val="007C7C59"/>
    <w:rsid w:val="007F0E46"/>
    <w:rsid w:val="007F250E"/>
    <w:rsid w:val="00801938"/>
    <w:rsid w:val="00816EBA"/>
    <w:rsid w:val="008219EF"/>
    <w:rsid w:val="0082207F"/>
    <w:rsid w:val="00824006"/>
    <w:rsid w:val="00825219"/>
    <w:rsid w:val="008353AB"/>
    <w:rsid w:val="00841328"/>
    <w:rsid w:val="00851317"/>
    <w:rsid w:val="008524F9"/>
    <w:rsid w:val="00853110"/>
    <w:rsid w:val="00853715"/>
    <w:rsid w:val="00895497"/>
    <w:rsid w:val="00895FB8"/>
    <w:rsid w:val="008A26A8"/>
    <w:rsid w:val="008A4C00"/>
    <w:rsid w:val="008B27D9"/>
    <w:rsid w:val="008B4785"/>
    <w:rsid w:val="008B4B23"/>
    <w:rsid w:val="008C41DD"/>
    <w:rsid w:val="008D60E9"/>
    <w:rsid w:val="008E36C1"/>
    <w:rsid w:val="008E689A"/>
    <w:rsid w:val="008F5A83"/>
    <w:rsid w:val="00926325"/>
    <w:rsid w:val="0093244E"/>
    <w:rsid w:val="0093360C"/>
    <w:rsid w:val="0096211B"/>
    <w:rsid w:val="0096620F"/>
    <w:rsid w:val="00976EF9"/>
    <w:rsid w:val="00983D83"/>
    <w:rsid w:val="0099698A"/>
    <w:rsid w:val="009A1FF2"/>
    <w:rsid w:val="009C1F3C"/>
    <w:rsid w:val="009D157A"/>
    <w:rsid w:val="009D2651"/>
    <w:rsid w:val="009E12F3"/>
    <w:rsid w:val="00A045D5"/>
    <w:rsid w:val="00A04F9D"/>
    <w:rsid w:val="00A132A3"/>
    <w:rsid w:val="00A21668"/>
    <w:rsid w:val="00A414E1"/>
    <w:rsid w:val="00A42FDB"/>
    <w:rsid w:val="00A45350"/>
    <w:rsid w:val="00A47414"/>
    <w:rsid w:val="00A54A81"/>
    <w:rsid w:val="00A57F65"/>
    <w:rsid w:val="00A631D9"/>
    <w:rsid w:val="00A6523D"/>
    <w:rsid w:val="00A72A45"/>
    <w:rsid w:val="00A7338E"/>
    <w:rsid w:val="00A90987"/>
    <w:rsid w:val="00A96DA9"/>
    <w:rsid w:val="00AC786F"/>
    <w:rsid w:val="00AF48EC"/>
    <w:rsid w:val="00B02979"/>
    <w:rsid w:val="00B03071"/>
    <w:rsid w:val="00B17D57"/>
    <w:rsid w:val="00B307B2"/>
    <w:rsid w:val="00B32B5F"/>
    <w:rsid w:val="00B5165A"/>
    <w:rsid w:val="00B542B3"/>
    <w:rsid w:val="00B82956"/>
    <w:rsid w:val="00BA3D9D"/>
    <w:rsid w:val="00BB3B02"/>
    <w:rsid w:val="00BC5AC5"/>
    <w:rsid w:val="00BE2FBE"/>
    <w:rsid w:val="00BF3A4B"/>
    <w:rsid w:val="00BF50F4"/>
    <w:rsid w:val="00C02995"/>
    <w:rsid w:val="00C02BE7"/>
    <w:rsid w:val="00C07181"/>
    <w:rsid w:val="00C160BF"/>
    <w:rsid w:val="00C2042B"/>
    <w:rsid w:val="00C245FD"/>
    <w:rsid w:val="00C27FAB"/>
    <w:rsid w:val="00C33C76"/>
    <w:rsid w:val="00C50D12"/>
    <w:rsid w:val="00C621C5"/>
    <w:rsid w:val="00C8035E"/>
    <w:rsid w:val="00C83EC4"/>
    <w:rsid w:val="00CA5CBF"/>
    <w:rsid w:val="00CB6C09"/>
    <w:rsid w:val="00CC4042"/>
    <w:rsid w:val="00CC5962"/>
    <w:rsid w:val="00CF1E87"/>
    <w:rsid w:val="00D11FF6"/>
    <w:rsid w:val="00D35052"/>
    <w:rsid w:val="00D4104A"/>
    <w:rsid w:val="00D62B73"/>
    <w:rsid w:val="00D62C92"/>
    <w:rsid w:val="00D716DE"/>
    <w:rsid w:val="00D746AB"/>
    <w:rsid w:val="00D8170A"/>
    <w:rsid w:val="00DA3CE5"/>
    <w:rsid w:val="00DA4D1B"/>
    <w:rsid w:val="00DB6945"/>
    <w:rsid w:val="00DD0649"/>
    <w:rsid w:val="00DD189A"/>
    <w:rsid w:val="00DD28E3"/>
    <w:rsid w:val="00DE5E78"/>
    <w:rsid w:val="00E16B6B"/>
    <w:rsid w:val="00E26D66"/>
    <w:rsid w:val="00E27173"/>
    <w:rsid w:val="00E41083"/>
    <w:rsid w:val="00E46D00"/>
    <w:rsid w:val="00E505D0"/>
    <w:rsid w:val="00E53EB2"/>
    <w:rsid w:val="00E55C6C"/>
    <w:rsid w:val="00E71B2A"/>
    <w:rsid w:val="00E80369"/>
    <w:rsid w:val="00E8099F"/>
    <w:rsid w:val="00E80B7B"/>
    <w:rsid w:val="00E81F5A"/>
    <w:rsid w:val="00E823EA"/>
    <w:rsid w:val="00E94FC5"/>
    <w:rsid w:val="00EA06A4"/>
    <w:rsid w:val="00EA274C"/>
    <w:rsid w:val="00EB4885"/>
    <w:rsid w:val="00EB4F07"/>
    <w:rsid w:val="00EC646D"/>
    <w:rsid w:val="00EC7AEA"/>
    <w:rsid w:val="00EE313B"/>
    <w:rsid w:val="00EE3BE3"/>
    <w:rsid w:val="00EE7509"/>
    <w:rsid w:val="00EE76D7"/>
    <w:rsid w:val="00EF602B"/>
    <w:rsid w:val="00F06C85"/>
    <w:rsid w:val="00F10055"/>
    <w:rsid w:val="00F15DDC"/>
    <w:rsid w:val="00F4061C"/>
    <w:rsid w:val="00F51552"/>
    <w:rsid w:val="00F565C8"/>
    <w:rsid w:val="00F572A2"/>
    <w:rsid w:val="00F57770"/>
    <w:rsid w:val="00F57FD9"/>
    <w:rsid w:val="00F60B84"/>
    <w:rsid w:val="00F61160"/>
    <w:rsid w:val="00F67F2F"/>
    <w:rsid w:val="00F87000"/>
    <w:rsid w:val="00F918CD"/>
    <w:rsid w:val="00FA2106"/>
    <w:rsid w:val="00FA2909"/>
    <w:rsid w:val="00FA5198"/>
    <w:rsid w:val="00FC0B36"/>
    <w:rsid w:val="00FC5C78"/>
    <w:rsid w:val="00FD0B42"/>
    <w:rsid w:val="00FD68E8"/>
    <w:rsid w:val="00FD7B38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56CC8"/>
  <w15:chartTrackingRefBased/>
  <w15:docId w15:val="{5BA8870A-8F50-4A73-A664-080D7192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8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D1C"/>
  </w:style>
  <w:style w:type="paragraph" w:styleId="Rodap">
    <w:name w:val="footer"/>
    <w:basedOn w:val="Normal"/>
    <w:link w:val="RodapChar"/>
    <w:uiPriority w:val="99"/>
    <w:unhideWhenUsed/>
    <w:rsid w:val="00797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D1C"/>
  </w:style>
  <w:style w:type="character" w:customStyle="1" w:styleId="y0nh2b">
    <w:name w:val="y0nh2b"/>
    <w:basedOn w:val="Fontepargpadro"/>
    <w:rsid w:val="0030353B"/>
  </w:style>
  <w:style w:type="paragraph" w:styleId="PargrafodaLista">
    <w:name w:val="List Paragraph"/>
    <w:basedOn w:val="Normal"/>
    <w:uiPriority w:val="34"/>
    <w:qFormat/>
    <w:rsid w:val="008B47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2EDF"/>
    <w:rPr>
      <w:color w:val="0563C1" w:themeColor="hyperlink"/>
      <w:u w:val="single"/>
    </w:rPr>
  </w:style>
  <w:style w:type="paragraph" w:customStyle="1" w:styleId="Default">
    <w:name w:val="Default"/>
    <w:rsid w:val="00D3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A045D5"/>
    <w:pPr>
      <w:spacing w:after="0" w:line="240" w:lineRule="auto"/>
      <w:jc w:val="center"/>
    </w:pPr>
    <w:rPr>
      <w:rFonts w:ascii="Verdana" w:eastAsia="Calibri" w:hAnsi="Verdana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A045D5"/>
    <w:rPr>
      <w:rFonts w:ascii="Verdana" w:eastAsia="Calibri" w:hAnsi="Verdana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45D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045D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C50D12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50D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0D12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EB4885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4132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tyleswordwithsynonyms8m9z7">
    <w:name w:val="styles_wordwithsynonyms__8m9z7"/>
    <w:basedOn w:val="Fontepargpadro"/>
    <w:rsid w:val="00EF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8139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21115633@aesga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seclaudio@aesga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4917-E0BC-44B6-BA89-51A4A406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2485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5581999524903</dc:creator>
  <cp:keywords/>
  <dc:description/>
  <cp:lastModifiedBy>Mariana</cp:lastModifiedBy>
  <cp:revision>14</cp:revision>
  <cp:lastPrinted>2022-08-29T12:20:00Z</cp:lastPrinted>
  <dcterms:created xsi:type="dcterms:W3CDTF">2023-08-28T15:07:00Z</dcterms:created>
  <dcterms:modified xsi:type="dcterms:W3CDTF">2023-09-27T18:39:00Z</dcterms:modified>
</cp:coreProperties>
</file>