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BEAB" w14:textId="77777777" w:rsidR="00B469C2" w:rsidRDefault="00B469C2" w:rsidP="00B469C2">
      <w:pPr>
        <w:jc w:val="center"/>
        <w:rPr>
          <w:b/>
          <w:sz w:val="24"/>
          <w:szCs w:val="24"/>
        </w:rPr>
      </w:pPr>
      <w:r w:rsidRPr="008D51CC">
        <w:rPr>
          <w:b/>
          <w:sz w:val="24"/>
          <w:szCs w:val="24"/>
        </w:rPr>
        <w:t>ANÁLISE SOBRE O NÚMERO DE ÓBITOS POR SARS-COV 2 NO BRASIL POR RAÇA: A SAÚDE TEM COR?</w:t>
      </w:r>
    </w:p>
    <w:p w14:paraId="2EA6A247" w14:textId="77777777" w:rsidR="00B469C2" w:rsidRPr="008D51CC" w:rsidRDefault="00B469C2" w:rsidP="00B469C2">
      <w:pPr>
        <w:jc w:val="center"/>
        <w:rPr>
          <w:b/>
          <w:sz w:val="24"/>
          <w:szCs w:val="24"/>
        </w:rPr>
      </w:pPr>
    </w:p>
    <w:p w14:paraId="49AC56E2" w14:textId="77777777" w:rsidR="00B469C2" w:rsidRPr="006C5BF6" w:rsidRDefault="00B469C2" w:rsidP="00B469C2">
      <w:pPr>
        <w:jc w:val="center"/>
        <w:rPr>
          <w:color w:val="222222"/>
          <w:sz w:val="24"/>
          <w:szCs w:val="24"/>
        </w:rPr>
      </w:pPr>
      <w:r w:rsidRPr="006C5BF6">
        <w:rPr>
          <w:color w:val="000000"/>
          <w:sz w:val="24"/>
          <w:szCs w:val="24"/>
        </w:rPr>
        <w:t>SANTANA, V.S¹; ALMEIDA, J. P¹;</w:t>
      </w:r>
      <w:r>
        <w:rPr>
          <w:color w:val="000000"/>
          <w:sz w:val="24"/>
          <w:szCs w:val="24"/>
        </w:rPr>
        <w:t xml:space="preserve"> </w:t>
      </w:r>
      <w:r w:rsidRPr="006C5BF6">
        <w:rPr>
          <w:color w:val="000000"/>
          <w:sz w:val="24"/>
          <w:szCs w:val="24"/>
        </w:rPr>
        <w:t>ABE, A.H.M</w:t>
      </w:r>
      <w:r w:rsidRPr="006C5BF6">
        <w:rPr>
          <w:color w:val="222222"/>
          <w:sz w:val="24"/>
          <w:szCs w:val="24"/>
        </w:rPr>
        <w:t>².</w:t>
      </w:r>
    </w:p>
    <w:p w14:paraId="738DF4D0" w14:textId="77777777" w:rsidR="00B469C2" w:rsidRPr="00752E26" w:rsidRDefault="00B469C2" w:rsidP="00B469C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52E26">
        <w:rPr>
          <w:rFonts w:ascii="Arial" w:hAnsi="Arial" w:cs="Arial"/>
          <w:color w:val="000000"/>
        </w:rPr>
        <w:t xml:space="preserve">¹Faculdade de Medicina da Universidade Federal de Goiás (FM </w:t>
      </w:r>
      <w:r>
        <w:rPr>
          <w:rFonts w:ascii="Arial" w:hAnsi="Arial" w:cs="Arial"/>
          <w:color w:val="000000"/>
        </w:rPr>
        <w:t xml:space="preserve">- </w:t>
      </w:r>
      <w:r w:rsidRPr="00752E26">
        <w:rPr>
          <w:rFonts w:ascii="Arial" w:hAnsi="Arial" w:cs="Arial"/>
          <w:color w:val="000000"/>
        </w:rPr>
        <w:t>UFG), Goiânia – GO, Brasil.</w:t>
      </w:r>
    </w:p>
    <w:p w14:paraId="27F5D22A" w14:textId="77777777" w:rsidR="00B469C2" w:rsidRPr="00752E26" w:rsidRDefault="00B469C2" w:rsidP="00B469C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52E26">
        <w:rPr>
          <w:rFonts w:ascii="Arial" w:hAnsi="Arial" w:cs="Arial"/>
          <w:color w:val="222222"/>
        </w:rPr>
        <w:t>²Hospital das Clínicas da Universidade Federal de Goiás (HC - UFG), Goiânia - GO, Brasil.</w:t>
      </w:r>
    </w:p>
    <w:p w14:paraId="1C8C5FD0" w14:textId="77777777" w:rsidR="00B469C2" w:rsidRPr="008D51CC" w:rsidRDefault="00B469C2" w:rsidP="00B469C2">
      <w:pPr>
        <w:rPr>
          <w:b/>
          <w:sz w:val="24"/>
          <w:szCs w:val="24"/>
        </w:rPr>
      </w:pPr>
    </w:p>
    <w:p w14:paraId="0AB2894C" w14:textId="50447E23" w:rsidR="00B469C2" w:rsidRDefault="00B469C2" w:rsidP="00B469C2">
      <w:r w:rsidRPr="008D51CC">
        <w:rPr>
          <w:b/>
          <w:sz w:val="24"/>
          <w:szCs w:val="24"/>
        </w:rPr>
        <w:t>INTRODUÇÃO:</w:t>
      </w:r>
      <w:r w:rsidRPr="008D51CC">
        <w:rPr>
          <w:sz w:val="24"/>
          <w:szCs w:val="24"/>
        </w:rPr>
        <w:t xml:space="preserve"> Desigualdades raciais atormentam parcela vulnerável da população e reflete na saúde dos indivíduos; a </w:t>
      </w:r>
      <w:proofErr w:type="spellStart"/>
      <w:r w:rsidRPr="008D51CC">
        <w:rPr>
          <w:sz w:val="24"/>
          <w:szCs w:val="24"/>
        </w:rPr>
        <w:t>Covid</w:t>
      </w:r>
      <w:proofErr w:type="spellEnd"/>
      <w:r w:rsidRPr="008D51CC">
        <w:rPr>
          <w:sz w:val="24"/>
          <w:szCs w:val="24"/>
        </w:rPr>
        <w:t xml:space="preserve"> 19 expõe esta realidade. Nosso objetivo é analisar os óbitos segundo cor da pele por Sars-Cov-2 e correlacionar com a Taxa de Internação Hospitalar (TIH) no Brasil de </w:t>
      </w:r>
      <w:r>
        <w:rPr>
          <w:sz w:val="24"/>
          <w:szCs w:val="24"/>
        </w:rPr>
        <w:t>a</w:t>
      </w:r>
      <w:r w:rsidRPr="008D51CC">
        <w:rPr>
          <w:sz w:val="24"/>
          <w:szCs w:val="24"/>
        </w:rPr>
        <w:t xml:space="preserve">bril a </w:t>
      </w:r>
      <w:r>
        <w:rPr>
          <w:sz w:val="24"/>
          <w:szCs w:val="24"/>
        </w:rPr>
        <w:t>m</w:t>
      </w:r>
      <w:r w:rsidRPr="008D51CC">
        <w:rPr>
          <w:sz w:val="24"/>
          <w:szCs w:val="24"/>
        </w:rPr>
        <w:t>aio de 2020.</w:t>
      </w:r>
      <w:r w:rsidRPr="008D51CC">
        <w:rPr>
          <w:b/>
          <w:sz w:val="24"/>
          <w:szCs w:val="24"/>
        </w:rPr>
        <w:t xml:space="preserve"> MATERIAIS E MÉTODOS: </w:t>
      </w:r>
      <w:r w:rsidRPr="008D51CC">
        <w:rPr>
          <w:sz w:val="24"/>
          <w:szCs w:val="24"/>
        </w:rPr>
        <w:t>Estudo retrospectivo descritivo da evolução dos óbito</w:t>
      </w:r>
      <w:r>
        <w:rPr>
          <w:sz w:val="24"/>
          <w:szCs w:val="24"/>
        </w:rPr>
        <w:t>s</w:t>
      </w:r>
      <w:r w:rsidRPr="008D51CC">
        <w:rPr>
          <w:sz w:val="24"/>
          <w:szCs w:val="24"/>
        </w:rPr>
        <w:t xml:space="preserve"> por COVID-19 no Brasil entre 11 de abril e 23 de maio de 2020 conforme variável cor da pele: negros (pretos e pardos) e brancos, excluídos indígenas, amarelos e sem registros de raça, feita comparação deste número com a TIH por raça. Dados obtidos do Sistema de Informação de Vigilância da Gripe nos Boletins Epidemiológicos 9 a 17 da Secretaria de Vigilância em Saúde do Ministério da Saúde. No ajuste das curvas de tendência da mortalidade estimados modelos de regressão linear simples. Considerou-se tendência significativa aquela cujo modelo estimado obtivesse p&lt;0,05 e fez-se uso do cálculo do teste </w:t>
      </w:r>
      <w:proofErr w:type="spellStart"/>
      <w:r w:rsidRPr="008D51CC">
        <w:rPr>
          <w:sz w:val="24"/>
          <w:szCs w:val="24"/>
        </w:rPr>
        <w:t>qui</w:t>
      </w:r>
      <w:proofErr w:type="spellEnd"/>
      <w:r w:rsidRPr="008D51CC">
        <w:rPr>
          <w:sz w:val="24"/>
          <w:szCs w:val="24"/>
        </w:rPr>
        <w:t xml:space="preserve"> quadrado(R²). Utilizado pacote estatístico SPSS 20.</w:t>
      </w:r>
      <w:r>
        <w:rPr>
          <w:sz w:val="24"/>
          <w:szCs w:val="24"/>
        </w:rPr>
        <w:t xml:space="preserve"> </w:t>
      </w:r>
      <w:r w:rsidRPr="008D51CC">
        <w:rPr>
          <w:b/>
          <w:sz w:val="24"/>
          <w:szCs w:val="24"/>
        </w:rPr>
        <w:t xml:space="preserve">RESULTADOS: </w:t>
      </w:r>
      <w:r w:rsidRPr="008D51CC">
        <w:rPr>
          <w:sz w:val="24"/>
          <w:szCs w:val="24"/>
        </w:rPr>
        <w:t>Entre 11 de abril e 23 de maio, 22.013 indivíduos morreram por COVID-19 no Brasil. Do total de óbitos 41</w:t>
      </w:r>
      <w:proofErr w:type="gramStart"/>
      <w:r w:rsidRPr="008D51CC">
        <w:rPr>
          <w:sz w:val="24"/>
          <w:szCs w:val="24"/>
        </w:rPr>
        <w:t>%(</w:t>
      </w:r>
      <w:proofErr w:type="gramEnd"/>
      <w:r w:rsidRPr="008D51CC">
        <w:rPr>
          <w:sz w:val="24"/>
          <w:szCs w:val="24"/>
        </w:rPr>
        <w:t>9.025) eram brancos e 57%(12.547)  negros. A regressão nesse período, mostrou uma curva de mortalidade decrescente em brancos (R²= 0,945; p&lt;0,001) passando de 62,9</w:t>
      </w:r>
      <w:proofErr w:type="gramStart"/>
      <w:r w:rsidRPr="008D51CC">
        <w:rPr>
          <w:sz w:val="24"/>
          <w:szCs w:val="24"/>
        </w:rPr>
        <w:t>%(</w:t>
      </w:r>
      <w:proofErr w:type="gramEnd"/>
      <w:r w:rsidRPr="008D51CC">
        <w:rPr>
          <w:sz w:val="24"/>
          <w:szCs w:val="24"/>
        </w:rPr>
        <w:t>707) em 11 de abril para 41%(9.025) em 23 de maio. No mesmo período, a curva foi crescente em negros (R²= 0,942; p&lt;0,001) passando de 34,4</w:t>
      </w:r>
      <w:proofErr w:type="gramStart"/>
      <w:r w:rsidRPr="008D51CC">
        <w:rPr>
          <w:sz w:val="24"/>
          <w:szCs w:val="24"/>
        </w:rPr>
        <w:t>%(</w:t>
      </w:r>
      <w:proofErr w:type="gramEnd"/>
      <w:r w:rsidRPr="008D51CC">
        <w:rPr>
          <w:sz w:val="24"/>
          <w:szCs w:val="24"/>
        </w:rPr>
        <w:t>387) para 57%(12.547). Em relação à TIH, nota-se que em11 de abril até 8 de maio, 27.086 dos leitos hospitalares era ocupado por pacientes com SRAG por COVID-19. Desses, 54</w:t>
      </w:r>
      <w:proofErr w:type="gramStart"/>
      <w:r w:rsidRPr="008D51CC">
        <w:rPr>
          <w:sz w:val="24"/>
          <w:szCs w:val="24"/>
        </w:rPr>
        <w:t>%(</w:t>
      </w:r>
      <w:proofErr w:type="gramEnd"/>
      <w:r w:rsidRPr="008D51CC">
        <w:rPr>
          <w:sz w:val="24"/>
          <w:szCs w:val="24"/>
        </w:rPr>
        <w:t>15.439) eram ocupados por brancos e 43,1% (11.674) por negros. Em 23 de maio haviam 52.335 leitos ocupados, 49% (25.644) por brancos e 49,1</w:t>
      </w:r>
      <w:proofErr w:type="gramStart"/>
      <w:r w:rsidRPr="008D51CC">
        <w:rPr>
          <w:sz w:val="24"/>
          <w:szCs w:val="24"/>
        </w:rPr>
        <w:t>%(</w:t>
      </w:r>
      <w:proofErr w:type="gramEnd"/>
      <w:r w:rsidRPr="008D51CC">
        <w:rPr>
          <w:sz w:val="24"/>
          <w:szCs w:val="24"/>
        </w:rPr>
        <w:t xml:space="preserve">25.696) por negros. </w:t>
      </w:r>
      <w:r w:rsidRPr="008D51CC">
        <w:rPr>
          <w:b/>
          <w:sz w:val="24"/>
          <w:szCs w:val="24"/>
        </w:rPr>
        <w:t>DISCUSSÃO:</w:t>
      </w:r>
      <w:r w:rsidRPr="008D5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8D51CC">
        <w:rPr>
          <w:sz w:val="24"/>
          <w:szCs w:val="24"/>
        </w:rPr>
        <w:t>Covid</w:t>
      </w:r>
      <w:r>
        <w:rPr>
          <w:sz w:val="24"/>
          <w:szCs w:val="24"/>
        </w:rPr>
        <w:t>-</w:t>
      </w:r>
      <w:r w:rsidRPr="008D51CC">
        <w:rPr>
          <w:sz w:val="24"/>
          <w:szCs w:val="24"/>
        </w:rPr>
        <w:t>19 revela perturbadora realidade</w:t>
      </w:r>
      <w:r>
        <w:rPr>
          <w:sz w:val="24"/>
          <w:szCs w:val="24"/>
        </w:rPr>
        <w:t>,</w:t>
      </w:r>
      <w:r w:rsidRPr="008D51CC">
        <w:rPr>
          <w:sz w:val="24"/>
          <w:szCs w:val="24"/>
        </w:rPr>
        <w:t xml:space="preserve"> onde racismo e desigualdade são ocultados e há décadas representam desafio na saúde. Estes resultados mostram crescentes óbitos em negros por Sars-Cov-2 e disparidade na TIH, comprovando que raça é desproporcionalmente afetada e negros apresentam piores resultados. Limitado acesso a saúde, más condições de vida e ensino, moradias lotadas, impossibilidade de quarentena, uso de transporte público</w:t>
      </w:r>
      <w:r>
        <w:rPr>
          <w:sz w:val="24"/>
          <w:szCs w:val="24"/>
        </w:rPr>
        <w:t xml:space="preserve"> e</w:t>
      </w:r>
      <w:r w:rsidRPr="008D51CC">
        <w:rPr>
          <w:sz w:val="24"/>
          <w:szCs w:val="24"/>
        </w:rPr>
        <w:t xml:space="preserve"> necessidade de trabalho contribuem para esta realidade. </w:t>
      </w:r>
      <w:r w:rsidRPr="008D51CC">
        <w:rPr>
          <w:b/>
          <w:sz w:val="24"/>
          <w:szCs w:val="24"/>
        </w:rPr>
        <w:t xml:space="preserve">CONCLUSÃO: </w:t>
      </w:r>
      <w:r w:rsidRPr="008D51CC">
        <w:rPr>
          <w:sz w:val="24"/>
          <w:szCs w:val="24"/>
        </w:rPr>
        <w:t>É fundamental que disparidades raciais sejam consideradas na condução de políticas públicas neste momento. Estudos e ações efetivas devem contribuir para mitigar esta situação</w:t>
      </w:r>
      <w:r>
        <w:rPr>
          <w:sz w:val="24"/>
          <w:szCs w:val="24"/>
        </w:rPr>
        <w:t>.</w:t>
      </w:r>
    </w:p>
    <w:sectPr w:rsidR="00B46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2"/>
    <w:rsid w:val="00B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EDAC"/>
  <w15:chartTrackingRefBased/>
  <w15:docId w15:val="{D8539DC1-DFA4-4C06-852C-AE2D5A7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69C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Zilma Castro de Sousa</dc:creator>
  <cp:keywords/>
  <dc:description/>
  <cp:lastModifiedBy>Zilma Castro de Sousa</cp:lastModifiedBy>
  <cp:revision>1</cp:revision>
  <dcterms:created xsi:type="dcterms:W3CDTF">2020-07-04T18:06:00Z</dcterms:created>
  <dcterms:modified xsi:type="dcterms:W3CDTF">2020-07-04T18:08:00Z</dcterms:modified>
</cp:coreProperties>
</file>