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1AB2" w14:textId="17D28571" w:rsidR="00483094" w:rsidRPr="0009257C" w:rsidRDefault="00483094" w:rsidP="7763BD02">
      <w:pPr>
        <w:spacing w:after="100"/>
        <w:jc w:val="center"/>
        <w:rPr>
          <w:rStyle w:val="nfaseforte"/>
          <w:rFonts w:ascii="Times New Roman" w:hAnsi="Times New Roman" w:cs="Times New Roman"/>
          <w:color w:val="000000" w:themeColor="text1"/>
          <w:sz w:val="24"/>
          <w:szCs w:val="24"/>
          <w:u w:val="single"/>
        </w:rPr>
      </w:pPr>
    </w:p>
    <w:p w14:paraId="5B6EFE59" w14:textId="54F99FFE" w:rsidR="00483094" w:rsidRDefault="1F33AB87" w:rsidP="7763BD02">
      <w:pPr>
        <w:spacing w:before="0" w:after="160" w:line="360" w:lineRule="auto"/>
        <w:jc w:val="center"/>
        <w:rPr>
          <w:rFonts w:ascii="Times New Roman" w:eastAsia="Times New Roman" w:hAnsi="Times New Roman" w:cs="Times New Roman"/>
          <w:b/>
          <w:bCs/>
          <w:sz w:val="24"/>
          <w:szCs w:val="24"/>
        </w:rPr>
      </w:pPr>
      <w:r w:rsidRPr="7763BD02">
        <w:rPr>
          <w:rFonts w:ascii="Times New Roman" w:eastAsia="Times New Roman" w:hAnsi="Times New Roman" w:cs="Times New Roman"/>
          <w:b/>
          <w:bCs/>
          <w:sz w:val="24"/>
          <w:szCs w:val="24"/>
        </w:rPr>
        <w:t>LIMITAÇÕES DA PESQUISA EM ENFERMAGEM SOBRE PESSOAS COM DEFICIÊNCIA NA GRADUAÇÃO</w:t>
      </w:r>
      <w:r w:rsidR="1AA191C5" w:rsidRPr="7763BD02">
        <w:rPr>
          <w:rFonts w:ascii="Times New Roman" w:eastAsia="Times New Roman" w:hAnsi="Times New Roman" w:cs="Times New Roman"/>
          <w:b/>
          <w:bCs/>
          <w:sz w:val="24"/>
          <w:szCs w:val="24"/>
        </w:rPr>
        <w:t>: RELATO DE EXPERIÊNCIA</w:t>
      </w:r>
    </w:p>
    <w:p w14:paraId="45F14BCE" w14:textId="77777777" w:rsidR="002E6A6E" w:rsidRPr="0009257C" w:rsidRDefault="002E6A6E" w:rsidP="7763BD02">
      <w:pPr>
        <w:spacing w:before="0" w:after="160" w:line="360" w:lineRule="auto"/>
        <w:jc w:val="center"/>
        <w:rPr>
          <w:rFonts w:ascii="Times New Roman" w:eastAsia="Times New Roman" w:hAnsi="Times New Roman" w:cs="Times New Roman"/>
          <w:b/>
          <w:bCs/>
          <w:sz w:val="24"/>
          <w:szCs w:val="24"/>
        </w:rPr>
      </w:pPr>
    </w:p>
    <w:p w14:paraId="4C207473" w14:textId="7B03F294" w:rsidR="00483094" w:rsidRPr="0009257C" w:rsidRDefault="1F33AB87" w:rsidP="7763BD02">
      <w:pPr>
        <w:pStyle w:val="Corpodetexto"/>
        <w:spacing w:after="100"/>
        <w:jc w:val="both"/>
        <w:rPr>
          <w:rFonts w:ascii="Times New Roman" w:eastAsia="Times New Roman" w:hAnsi="Times New Roman" w:cs="Times New Roman"/>
          <w:color w:val="000000" w:themeColor="text1"/>
          <w:sz w:val="24"/>
          <w:szCs w:val="24"/>
        </w:rPr>
      </w:pPr>
      <w:r w:rsidRPr="7763BD02">
        <w:rPr>
          <w:rFonts w:ascii="Times New Roman" w:eastAsia="Times New Roman" w:hAnsi="Times New Roman" w:cs="Times New Roman"/>
          <w:color w:val="000000" w:themeColor="text1"/>
          <w:sz w:val="24"/>
          <w:szCs w:val="24"/>
        </w:rPr>
        <w:t>CONCEIÇÃO</w:t>
      </w:r>
      <w:r w:rsidR="6D998A24" w:rsidRPr="7763BD02">
        <w:rPr>
          <w:rFonts w:ascii="Times New Roman" w:eastAsia="Times New Roman" w:hAnsi="Times New Roman" w:cs="Times New Roman"/>
          <w:color w:val="000000" w:themeColor="text1"/>
          <w:sz w:val="24"/>
          <w:szCs w:val="24"/>
        </w:rPr>
        <w:t xml:space="preserve">, </w:t>
      </w:r>
      <w:r w:rsidR="125273B4" w:rsidRPr="7763BD02">
        <w:rPr>
          <w:rFonts w:ascii="Times New Roman" w:eastAsia="Times New Roman" w:hAnsi="Times New Roman" w:cs="Times New Roman"/>
          <w:color w:val="000000" w:themeColor="text1"/>
          <w:sz w:val="24"/>
          <w:szCs w:val="24"/>
        </w:rPr>
        <w:t>Alessandra Queiroz</w:t>
      </w:r>
      <w:r w:rsidR="6D998A24" w:rsidRPr="7763BD02">
        <w:rPr>
          <w:rFonts w:ascii="Times New Roman" w:eastAsia="Times New Roman" w:hAnsi="Times New Roman" w:cs="Times New Roman"/>
          <w:color w:val="000000" w:themeColor="text1"/>
          <w:sz w:val="24"/>
          <w:szCs w:val="24"/>
        </w:rPr>
        <w:t xml:space="preserve"> – ORCID: </w:t>
      </w:r>
      <w:r w:rsidR="437023C4" w:rsidRPr="7763BD02">
        <w:rPr>
          <w:rFonts w:ascii="Times New Roman" w:eastAsia="Times New Roman" w:hAnsi="Times New Roman" w:cs="Times New Roman"/>
          <w:color w:val="000000" w:themeColor="text1"/>
          <w:sz w:val="24"/>
          <w:szCs w:val="24"/>
        </w:rPr>
        <w:t xml:space="preserve">https://orcid.org/0009-0000-2812-5655 </w:t>
      </w:r>
      <w:r w:rsidR="6D998A24" w:rsidRPr="7763BD02">
        <w:rPr>
          <w:rFonts w:ascii="Times New Roman" w:eastAsia="Times New Roman" w:hAnsi="Times New Roman" w:cs="Times New Roman"/>
          <w:color w:val="000000" w:themeColor="text1"/>
          <w:sz w:val="24"/>
          <w:szCs w:val="24"/>
        </w:rPr>
        <w:t>(AUTOR)</w:t>
      </w:r>
      <w:r w:rsidR="6D998A24" w:rsidRPr="7763BD02">
        <w:rPr>
          <w:rFonts w:ascii="Times New Roman" w:eastAsia="Times New Roman" w:hAnsi="Times New Roman" w:cs="Times New Roman"/>
          <w:color w:val="000000" w:themeColor="text1"/>
          <w:sz w:val="24"/>
          <w:szCs w:val="24"/>
          <w:vertAlign w:val="superscript"/>
        </w:rPr>
        <w:t>1</w:t>
      </w:r>
    </w:p>
    <w:p w14:paraId="14202AA2" w14:textId="5E122B3F" w:rsidR="00483094" w:rsidRPr="0009257C" w:rsidRDefault="00B0653E" w:rsidP="7763BD02">
      <w:pPr>
        <w:pStyle w:val="Corpodetexto"/>
        <w:spacing w:after="100"/>
        <w:jc w:val="both"/>
        <w:rPr>
          <w:rFonts w:ascii="Times New Roman" w:eastAsia="Times New Roman" w:hAnsi="Times New Roman" w:cs="Times New Roman"/>
          <w:color w:val="000000" w:themeColor="text1"/>
          <w:sz w:val="24"/>
          <w:szCs w:val="24"/>
        </w:rPr>
      </w:pPr>
      <w:r w:rsidRPr="7763BD02">
        <w:rPr>
          <w:rFonts w:ascii="Times New Roman" w:eastAsia="Times New Roman" w:hAnsi="Times New Roman" w:cs="Times New Roman"/>
          <w:color w:val="000000" w:themeColor="text1"/>
          <w:sz w:val="24"/>
          <w:szCs w:val="24"/>
        </w:rPr>
        <w:t xml:space="preserve">CASTRO, Nádile Juliane Costa de – ORCID: https://orcid.org/0000-0002-7675-5106 </w:t>
      </w:r>
      <w:r w:rsidR="6D998A24" w:rsidRPr="7763BD02">
        <w:rPr>
          <w:rFonts w:ascii="Times New Roman" w:eastAsia="Times New Roman" w:hAnsi="Times New Roman" w:cs="Times New Roman"/>
          <w:color w:val="000000" w:themeColor="text1"/>
          <w:sz w:val="24"/>
          <w:szCs w:val="24"/>
        </w:rPr>
        <w:t>(AUTOR)</w:t>
      </w:r>
      <w:r w:rsidR="6D998A24" w:rsidRPr="7763BD02">
        <w:rPr>
          <w:rFonts w:ascii="Times New Roman" w:eastAsia="Times New Roman" w:hAnsi="Times New Roman" w:cs="Times New Roman"/>
          <w:color w:val="000000" w:themeColor="text1"/>
          <w:sz w:val="24"/>
          <w:szCs w:val="24"/>
          <w:vertAlign w:val="superscript"/>
        </w:rPr>
        <w:t>2</w:t>
      </w:r>
    </w:p>
    <w:p w14:paraId="31104DF0" w14:textId="3182BCBF" w:rsidR="00483094" w:rsidRPr="0009257C" w:rsidRDefault="778A2FC5" w:rsidP="7763BD02">
      <w:pPr>
        <w:pStyle w:val="Corpodetexto"/>
        <w:spacing w:after="100"/>
        <w:jc w:val="both"/>
        <w:rPr>
          <w:rFonts w:ascii="Times New Roman" w:eastAsia="Times New Roman" w:hAnsi="Times New Roman" w:cs="Times New Roman"/>
          <w:color w:val="000000" w:themeColor="text1"/>
          <w:sz w:val="24"/>
          <w:szCs w:val="24"/>
        </w:rPr>
      </w:pPr>
      <w:r w:rsidRPr="7763BD02">
        <w:rPr>
          <w:rFonts w:ascii="Times New Roman" w:eastAsia="Times New Roman" w:hAnsi="Times New Roman" w:cs="Times New Roman"/>
          <w:color w:val="000000" w:themeColor="text1"/>
          <w:sz w:val="24"/>
          <w:szCs w:val="24"/>
        </w:rPr>
        <w:t>LOUREIRO</w:t>
      </w:r>
      <w:r w:rsidR="6D998A24" w:rsidRPr="7763BD02">
        <w:rPr>
          <w:rFonts w:ascii="Times New Roman" w:eastAsia="Times New Roman" w:hAnsi="Times New Roman" w:cs="Times New Roman"/>
          <w:color w:val="000000" w:themeColor="text1"/>
          <w:sz w:val="24"/>
          <w:szCs w:val="24"/>
        </w:rPr>
        <w:t xml:space="preserve">, </w:t>
      </w:r>
      <w:r w:rsidR="613C8516" w:rsidRPr="7763BD02">
        <w:rPr>
          <w:rFonts w:ascii="Times New Roman" w:eastAsia="Times New Roman" w:hAnsi="Times New Roman" w:cs="Times New Roman"/>
          <w:color w:val="000000" w:themeColor="text1"/>
          <w:sz w:val="24"/>
          <w:szCs w:val="24"/>
        </w:rPr>
        <w:t>Ana Carolina Martin de Mello</w:t>
      </w:r>
      <w:r w:rsidR="6D998A24" w:rsidRPr="7763BD02">
        <w:rPr>
          <w:rFonts w:ascii="Times New Roman" w:eastAsia="Times New Roman" w:hAnsi="Times New Roman" w:cs="Times New Roman"/>
          <w:color w:val="000000" w:themeColor="text1"/>
          <w:sz w:val="24"/>
          <w:szCs w:val="24"/>
        </w:rPr>
        <w:t xml:space="preserve"> – ORCID: </w:t>
      </w:r>
      <w:r w:rsidR="6382A59C" w:rsidRPr="7763BD02">
        <w:rPr>
          <w:rFonts w:ascii="Times New Roman" w:eastAsia="Times New Roman" w:hAnsi="Times New Roman" w:cs="Times New Roman"/>
          <w:color w:val="000000" w:themeColor="text1"/>
          <w:sz w:val="24"/>
          <w:szCs w:val="24"/>
        </w:rPr>
        <w:t xml:space="preserve">https://orcid.org/0009-0004-8767-3124 </w:t>
      </w:r>
      <w:r w:rsidR="6D998A24" w:rsidRPr="7763BD02">
        <w:rPr>
          <w:rFonts w:ascii="Times New Roman" w:eastAsia="Times New Roman" w:hAnsi="Times New Roman" w:cs="Times New Roman"/>
          <w:color w:val="000000" w:themeColor="text1"/>
          <w:sz w:val="24"/>
          <w:szCs w:val="24"/>
        </w:rPr>
        <w:t>(AUTOR</w:t>
      </w:r>
      <w:r w:rsidR="6D998A24" w:rsidRPr="7763BD02">
        <w:rPr>
          <w:rFonts w:ascii="Times New Roman" w:eastAsia="Times New Roman" w:hAnsi="Times New Roman" w:cs="Times New Roman"/>
          <w:color w:val="000000" w:themeColor="text1"/>
          <w:sz w:val="24"/>
          <w:szCs w:val="24"/>
          <w:vertAlign w:val="superscript"/>
        </w:rPr>
        <w:t>)3</w:t>
      </w:r>
    </w:p>
    <w:p w14:paraId="6C2CA0CA" w14:textId="25441F96" w:rsidR="00483094" w:rsidRDefault="00B0653E" w:rsidP="7763BD02">
      <w:pPr>
        <w:pStyle w:val="Corpodetexto"/>
        <w:spacing w:after="100"/>
        <w:jc w:val="both"/>
        <w:rPr>
          <w:rFonts w:ascii="Times New Roman" w:eastAsia="Times New Roman" w:hAnsi="Times New Roman" w:cs="Times New Roman"/>
          <w:color w:val="000000" w:themeColor="text1"/>
          <w:sz w:val="24"/>
          <w:szCs w:val="24"/>
          <w:vertAlign w:val="superscript"/>
        </w:rPr>
      </w:pPr>
      <w:r w:rsidRPr="7763BD02">
        <w:rPr>
          <w:rFonts w:ascii="Times New Roman" w:eastAsia="Times New Roman" w:hAnsi="Times New Roman" w:cs="Times New Roman"/>
          <w:color w:val="000000" w:themeColor="text1"/>
          <w:sz w:val="24"/>
          <w:szCs w:val="24"/>
        </w:rPr>
        <w:t xml:space="preserve">CORDEIRO, Dândara Lanara Sousa – ORCID: https://orcid.org/0009-0006-6666-2973 </w:t>
      </w:r>
      <w:r w:rsidR="6D998A24" w:rsidRPr="7763BD02">
        <w:rPr>
          <w:rFonts w:ascii="Times New Roman" w:eastAsia="Times New Roman" w:hAnsi="Times New Roman" w:cs="Times New Roman"/>
          <w:color w:val="000000" w:themeColor="text1"/>
          <w:sz w:val="24"/>
          <w:szCs w:val="24"/>
        </w:rPr>
        <w:t>(AUTOR, ORIENTADOR)</w:t>
      </w:r>
      <w:r w:rsidR="002E6A6E">
        <w:rPr>
          <w:rFonts w:ascii="Times New Roman" w:eastAsia="Times New Roman" w:hAnsi="Times New Roman" w:cs="Times New Roman"/>
          <w:color w:val="000000" w:themeColor="text1"/>
          <w:sz w:val="24"/>
          <w:szCs w:val="24"/>
          <w:vertAlign w:val="superscript"/>
        </w:rPr>
        <w:t>4</w:t>
      </w:r>
    </w:p>
    <w:p w14:paraId="78FAF2BC" w14:textId="77777777" w:rsidR="002E6A6E" w:rsidRPr="0009257C" w:rsidRDefault="002E6A6E" w:rsidP="7763BD02">
      <w:pPr>
        <w:pStyle w:val="Corpodetexto"/>
        <w:spacing w:after="100"/>
        <w:jc w:val="both"/>
        <w:rPr>
          <w:rFonts w:ascii="Times New Roman" w:eastAsia="Times New Roman" w:hAnsi="Times New Roman" w:cs="Times New Roman"/>
          <w:color w:val="000000" w:themeColor="text1"/>
          <w:sz w:val="24"/>
          <w:szCs w:val="24"/>
          <w:vertAlign w:val="superscript"/>
        </w:rPr>
      </w:pPr>
    </w:p>
    <w:p w14:paraId="00A8E9CA" w14:textId="767695C4" w:rsidR="00483094" w:rsidRPr="0009257C" w:rsidRDefault="60C7AEAE" w:rsidP="7763BD02">
      <w:pPr>
        <w:spacing w:before="0" w:after="160" w:line="360" w:lineRule="auto"/>
        <w:jc w:val="both"/>
        <w:rPr>
          <w:rFonts w:ascii="Times New Roman" w:eastAsia="Times New Roman" w:hAnsi="Times New Roman" w:cs="Times New Roman"/>
          <w:sz w:val="24"/>
          <w:szCs w:val="24"/>
          <w:vertAlign w:val="superscript"/>
        </w:rPr>
      </w:pPr>
      <w:r w:rsidRPr="7763BD02">
        <w:rPr>
          <w:rFonts w:ascii="Times New Roman" w:eastAsia="Times New Roman" w:hAnsi="Times New Roman" w:cs="Times New Roman"/>
          <w:b/>
          <w:bCs/>
          <w:sz w:val="24"/>
          <w:szCs w:val="24"/>
        </w:rPr>
        <w:t>Introdução:</w:t>
      </w:r>
      <w:r w:rsidRPr="7763BD02">
        <w:rPr>
          <w:rFonts w:ascii="Times New Roman" w:eastAsia="Times New Roman" w:hAnsi="Times New Roman" w:cs="Times New Roman"/>
          <w:sz w:val="24"/>
          <w:szCs w:val="24"/>
        </w:rPr>
        <w:t xml:space="preserve"> A investigação científica, como uma prática de aprendizado, desempenha um papel fundamental no aprimoramento do pensamento crítico, da independência intelectual e das habilidades de pesquisa dos alunos.</w:t>
      </w:r>
      <w:r w:rsidRPr="7763BD02">
        <w:rPr>
          <w:rFonts w:ascii="Times New Roman" w:eastAsia="Times New Roman" w:hAnsi="Times New Roman" w:cs="Times New Roman"/>
          <w:sz w:val="24"/>
          <w:szCs w:val="24"/>
          <w:vertAlign w:val="superscript"/>
        </w:rPr>
        <w:t>1</w:t>
      </w:r>
      <w:r w:rsidRPr="7763BD02">
        <w:rPr>
          <w:rFonts w:ascii="Times New Roman" w:eastAsia="Times New Roman" w:hAnsi="Times New Roman" w:cs="Times New Roman"/>
          <w:sz w:val="24"/>
          <w:szCs w:val="24"/>
        </w:rPr>
        <w:t xml:space="preserve"> </w:t>
      </w:r>
      <w:r w:rsidRPr="7763BD02">
        <w:rPr>
          <w:rFonts w:ascii="Times New Roman" w:eastAsia="Times New Roman" w:hAnsi="Times New Roman" w:cs="Times New Roman"/>
          <w:b/>
          <w:bCs/>
          <w:sz w:val="24"/>
          <w:szCs w:val="24"/>
        </w:rPr>
        <w:t>Objetivo:</w:t>
      </w:r>
      <w:r w:rsidRPr="7763BD02">
        <w:rPr>
          <w:rFonts w:ascii="Times New Roman" w:eastAsia="Times New Roman" w:hAnsi="Times New Roman" w:cs="Times New Roman"/>
          <w:sz w:val="24"/>
          <w:szCs w:val="24"/>
        </w:rPr>
        <w:t xml:space="preserve"> Relatar a experiência de uma discente universitária e pessoa com deficiência (PcD), ao aplicar uma pesquisa para acadêmicos de Enfermagem em uma Universidade Pública do Norte do Brasil. </w:t>
      </w:r>
      <w:r w:rsidRPr="7763BD02">
        <w:rPr>
          <w:rFonts w:ascii="Times New Roman" w:eastAsia="Times New Roman" w:hAnsi="Times New Roman" w:cs="Times New Roman"/>
          <w:b/>
          <w:bCs/>
          <w:sz w:val="24"/>
          <w:szCs w:val="24"/>
        </w:rPr>
        <w:t xml:space="preserve">Descrição da experiência: </w:t>
      </w:r>
      <w:r w:rsidRPr="7763BD02">
        <w:rPr>
          <w:rFonts w:ascii="Times New Roman" w:eastAsia="Times New Roman" w:hAnsi="Times New Roman" w:cs="Times New Roman"/>
          <w:sz w:val="24"/>
          <w:szCs w:val="24"/>
        </w:rPr>
        <w:t xml:space="preserve">Realizou-se uma pesquisa utilizando questionário elaborado via Google Forms, tendo como principal critério de inclusão, alunos do primeiro ao décimo semestre do curso de Enfermagem de uma instituição pública, tendo início em agosto de 2025 e finalizando em abril de 2026, de acordo com o plano de trabalho de iniciação científica previamente aprovado em comitê de ética. </w:t>
      </w:r>
      <w:r w:rsidRPr="7763BD02">
        <w:rPr>
          <w:rFonts w:ascii="Times New Roman" w:eastAsia="Times New Roman" w:hAnsi="Times New Roman" w:cs="Times New Roman"/>
          <w:b/>
          <w:bCs/>
          <w:sz w:val="24"/>
          <w:szCs w:val="24"/>
        </w:rPr>
        <w:t xml:space="preserve">Resultados: </w:t>
      </w:r>
      <w:r w:rsidRPr="7763BD02">
        <w:rPr>
          <w:rFonts w:ascii="Times New Roman" w:eastAsia="Times New Roman" w:hAnsi="Times New Roman" w:cs="Times New Roman"/>
          <w:sz w:val="24"/>
          <w:szCs w:val="24"/>
        </w:rPr>
        <w:t xml:space="preserve">O número de participantes na pesquisa foi inferior ao objetivo estabelecido, apesar de ter sido realizado previamente uma abordagem individual por turmas e promovido a pesquisa em mídias sociais. </w:t>
      </w:r>
      <w:r w:rsidRPr="7763BD02">
        <w:rPr>
          <w:rFonts w:ascii="Times New Roman" w:eastAsia="Times New Roman" w:hAnsi="Times New Roman" w:cs="Times New Roman"/>
          <w:b/>
          <w:bCs/>
          <w:sz w:val="24"/>
          <w:szCs w:val="24"/>
        </w:rPr>
        <w:t>Discussão</w:t>
      </w:r>
      <w:r w:rsidRPr="7763BD02">
        <w:rPr>
          <w:rFonts w:ascii="Times New Roman" w:eastAsia="Times New Roman" w:hAnsi="Times New Roman" w:cs="Times New Roman"/>
          <w:sz w:val="24"/>
          <w:szCs w:val="24"/>
        </w:rPr>
        <w:t xml:space="preserve">: Percebe-se a necessidade em instigar nos estudantes o interesse para o tema abordado. O mesmo trará como resultado a participação e permanência mais efetiva de PcDs na graduação. </w:t>
      </w:r>
      <w:r w:rsidRPr="7763BD02">
        <w:rPr>
          <w:rFonts w:ascii="Times New Roman" w:eastAsia="Times New Roman" w:hAnsi="Times New Roman" w:cs="Times New Roman"/>
          <w:b/>
          <w:bCs/>
          <w:sz w:val="24"/>
          <w:szCs w:val="24"/>
        </w:rPr>
        <w:t>Conclusões</w:t>
      </w:r>
      <w:r w:rsidRPr="7763BD02">
        <w:rPr>
          <w:rFonts w:ascii="Times New Roman" w:eastAsia="Times New Roman" w:hAnsi="Times New Roman" w:cs="Times New Roman"/>
          <w:sz w:val="24"/>
          <w:szCs w:val="24"/>
        </w:rPr>
        <w:t xml:space="preserve">: Conclui-se que o tema em questão é pauta importante para se discutir com a comunidade acadêmica, uma vez que a inclusão e permanência devem ser vistas no espaço acadêmico e trazer como garantia o direito e acesso das PcDs </w:t>
      </w:r>
      <w:r w:rsidRPr="7763BD02">
        <w:rPr>
          <w:rFonts w:ascii="Times New Roman" w:eastAsia="Times New Roman" w:hAnsi="Times New Roman" w:cs="Times New Roman"/>
          <w:sz w:val="24"/>
          <w:szCs w:val="24"/>
        </w:rPr>
        <w:lastRenderedPageBreak/>
        <w:t xml:space="preserve">no ensino em Enfermagem. </w:t>
      </w:r>
      <w:r w:rsidRPr="7763BD02">
        <w:rPr>
          <w:rFonts w:ascii="Times New Roman" w:eastAsia="Times New Roman" w:hAnsi="Times New Roman" w:cs="Times New Roman"/>
          <w:b/>
          <w:bCs/>
          <w:sz w:val="24"/>
          <w:szCs w:val="24"/>
        </w:rPr>
        <w:t xml:space="preserve">Contribuições e implicações para a Enfermagem: </w:t>
      </w:r>
      <w:r w:rsidRPr="7763BD02">
        <w:rPr>
          <w:rFonts w:ascii="Times New Roman" w:eastAsia="Times New Roman" w:hAnsi="Times New Roman" w:cs="Times New Roman"/>
          <w:sz w:val="24"/>
          <w:szCs w:val="24"/>
        </w:rPr>
        <w:t>O estudo sobre o tema abrange o objetivo 10 dos ODS, que incentiva a Enfermagem a promover a inclusão e diminuir as desigualdades em sua formação.</w:t>
      </w:r>
      <w:r w:rsidRPr="7763BD02">
        <w:rPr>
          <w:rFonts w:ascii="Times New Roman" w:eastAsia="Times New Roman" w:hAnsi="Times New Roman" w:cs="Times New Roman"/>
          <w:sz w:val="24"/>
          <w:szCs w:val="24"/>
          <w:vertAlign w:val="superscript"/>
        </w:rPr>
        <w:t>2</w:t>
      </w:r>
    </w:p>
    <w:p w14:paraId="6B1D90BE" w14:textId="1399CAF2" w:rsidR="00483094" w:rsidRPr="0009257C" w:rsidRDefault="6D998A24" w:rsidP="7763BD02">
      <w:pPr>
        <w:pStyle w:val="Corpodetexto"/>
        <w:spacing w:before="0" w:after="160" w:line="360" w:lineRule="auto"/>
        <w:jc w:val="both"/>
        <w:rPr>
          <w:rFonts w:ascii="Times New Roman" w:eastAsia="Times New Roman" w:hAnsi="Times New Roman" w:cs="Times New Roman"/>
          <w:sz w:val="24"/>
          <w:szCs w:val="24"/>
        </w:rPr>
      </w:pPr>
      <w:r w:rsidRPr="7763BD02">
        <w:rPr>
          <w:rStyle w:val="nfaseforte"/>
          <w:rFonts w:ascii="Times New Roman" w:eastAsia="Times New Roman" w:hAnsi="Times New Roman" w:cs="Times New Roman"/>
          <w:color w:val="000000" w:themeColor="text1"/>
          <w:sz w:val="24"/>
          <w:szCs w:val="24"/>
        </w:rPr>
        <w:t xml:space="preserve">Descritores (DeCS – ID): </w:t>
      </w:r>
      <w:r w:rsidR="643CA6DE" w:rsidRPr="7763BD02">
        <w:rPr>
          <w:rFonts w:ascii="Times New Roman" w:eastAsia="Times New Roman" w:hAnsi="Times New Roman" w:cs="Times New Roman"/>
          <w:sz w:val="24"/>
          <w:szCs w:val="24"/>
        </w:rPr>
        <w:t>Pesquisa em Enfermagem ID:</w:t>
      </w:r>
      <w:r w:rsidR="643CA6DE" w:rsidRPr="7763BD02">
        <w:rPr>
          <w:rFonts w:ascii="Times New Roman" w:eastAsia="Times New Roman" w:hAnsi="Times New Roman" w:cs="Times New Roman"/>
          <w:b/>
          <w:bCs/>
          <w:sz w:val="24"/>
          <w:szCs w:val="24"/>
        </w:rPr>
        <w:t xml:space="preserve"> </w:t>
      </w:r>
      <w:r w:rsidR="643CA6DE" w:rsidRPr="7763BD02">
        <w:rPr>
          <w:rFonts w:ascii="Times New Roman" w:eastAsia="Times New Roman" w:hAnsi="Times New Roman" w:cs="Times New Roman"/>
          <w:sz w:val="24"/>
          <w:szCs w:val="24"/>
        </w:rPr>
        <w:t>D015399</w:t>
      </w:r>
      <w:r w:rsidRPr="7763BD02">
        <w:rPr>
          <w:rFonts w:ascii="Times New Roman" w:eastAsia="Times New Roman" w:hAnsi="Times New Roman" w:cs="Times New Roman"/>
          <w:color w:val="000000" w:themeColor="text1"/>
          <w:sz w:val="24"/>
          <w:szCs w:val="24"/>
        </w:rPr>
        <w:t xml:space="preserve">; </w:t>
      </w:r>
      <w:r w:rsidR="322B6772" w:rsidRPr="7763BD02">
        <w:rPr>
          <w:rFonts w:ascii="Times New Roman" w:eastAsia="Times New Roman" w:hAnsi="Times New Roman" w:cs="Times New Roman"/>
          <w:sz w:val="24"/>
          <w:szCs w:val="24"/>
        </w:rPr>
        <w:t>Pessoas com Deficiência ID:</w:t>
      </w:r>
      <w:r w:rsidR="322B6772" w:rsidRPr="7763BD02">
        <w:rPr>
          <w:rFonts w:ascii="Times New Roman" w:eastAsia="Times New Roman" w:hAnsi="Times New Roman" w:cs="Times New Roman"/>
          <w:b/>
          <w:bCs/>
          <w:sz w:val="24"/>
          <w:szCs w:val="24"/>
        </w:rPr>
        <w:t xml:space="preserve"> </w:t>
      </w:r>
      <w:r w:rsidR="322B6772" w:rsidRPr="7763BD02">
        <w:rPr>
          <w:rFonts w:ascii="Times New Roman" w:eastAsia="Times New Roman" w:hAnsi="Times New Roman" w:cs="Times New Roman"/>
          <w:sz w:val="24"/>
          <w:szCs w:val="24"/>
        </w:rPr>
        <w:t>D006233;</w:t>
      </w:r>
    </w:p>
    <w:p w14:paraId="6846C93A" w14:textId="77777777" w:rsidR="00483094" w:rsidRPr="0009257C" w:rsidRDefault="6D998A24" w:rsidP="00483094">
      <w:pPr>
        <w:pStyle w:val="Corpodetexto"/>
        <w:spacing w:after="100"/>
        <w:jc w:val="both"/>
        <w:rPr>
          <w:rFonts w:ascii="Times New Roman" w:eastAsia="Times New Roman" w:hAnsi="Times New Roman" w:cs="Times New Roman"/>
          <w:b/>
          <w:bCs/>
          <w:color w:val="0A0A0A"/>
          <w:sz w:val="24"/>
          <w:szCs w:val="24"/>
        </w:rPr>
      </w:pPr>
      <w:r w:rsidRPr="7763BD02">
        <w:rPr>
          <w:rStyle w:val="nfaseforte"/>
          <w:rFonts w:ascii="Times New Roman" w:eastAsia="Times New Roman" w:hAnsi="Times New Roman" w:cs="Times New Roman"/>
          <w:color w:val="000000" w:themeColor="text1"/>
          <w:sz w:val="24"/>
          <w:szCs w:val="24"/>
        </w:rPr>
        <w:t xml:space="preserve">Modalidade: </w:t>
      </w:r>
      <w:r w:rsidR="00483094">
        <w:tab/>
      </w:r>
      <w:r w:rsidRPr="7763BD02">
        <w:rPr>
          <w:rStyle w:val="nfaseforte"/>
          <w:rFonts w:ascii="Times New Roman" w:eastAsia="Times New Roman" w:hAnsi="Times New Roman" w:cs="Times New Roman"/>
          <w:color w:val="000000" w:themeColor="text1"/>
          <w:sz w:val="24"/>
          <w:szCs w:val="24"/>
        </w:rPr>
        <w:t xml:space="preserve">(  ) estudo original  </w:t>
      </w:r>
      <w:r w:rsidR="00483094">
        <w:tab/>
      </w:r>
      <w:r w:rsidRPr="7763BD02">
        <w:rPr>
          <w:rStyle w:val="nfaseforte"/>
          <w:rFonts w:ascii="Times New Roman" w:eastAsia="Times New Roman" w:hAnsi="Times New Roman" w:cs="Times New Roman"/>
          <w:color w:val="000000" w:themeColor="text1"/>
          <w:sz w:val="24"/>
          <w:szCs w:val="24"/>
        </w:rPr>
        <w:t xml:space="preserve">(   ) </w:t>
      </w:r>
      <w:r w:rsidRPr="7763BD02">
        <w:rPr>
          <w:rFonts w:ascii="Times New Roman" w:eastAsia="Times New Roman" w:hAnsi="Times New Roman" w:cs="Times New Roman"/>
          <w:b/>
          <w:bCs/>
          <w:color w:val="0A0A0A"/>
          <w:sz w:val="24"/>
          <w:szCs w:val="24"/>
        </w:rPr>
        <w:t>desenvolvimento tecnológico</w:t>
      </w:r>
    </w:p>
    <w:p w14:paraId="7EA2935A" w14:textId="52EC4824" w:rsidR="00483094" w:rsidRPr="0009257C" w:rsidRDefault="6D998A24" w:rsidP="7763BD02">
      <w:pPr>
        <w:pStyle w:val="Corpodetexto"/>
        <w:spacing w:after="100"/>
        <w:ind w:left="1418" w:firstLine="709"/>
        <w:jc w:val="both"/>
        <w:rPr>
          <w:rStyle w:val="nfaseforte"/>
          <w:rFonts w:ascii="Times New Roman" w:eastAsia="Times New Roman" w:hAnsi="Times New Roman" w:cs="Times New Roman"/>
          <w:color w:val="000000" w:themeColor="text1"/>
          <w:sz w:val="24"/>
          <w:szCs w:val="24"/>
        </w:rPr>
      </w:pPr>
      <w:r w:rsidRPr="7763BD02">
        <w:rPr>
          <w:rFonts w:ascii="Times New Roman" w:eastAsia="Times New Roman" w:hAnsi="Times New Roman" w:cs="Times New Roman"/>
          <w:b/>
          <w:bCs/>
          <w:color w:val="0A0A0A"/>
          <w:sz w:val="24"/>
          <w:szCs w:val="24"/>
        </w:rPr>
        <w:t xml:space="preserve">( </w:t>
      </w:r>
      <w:r w:rsidR="66E4FE66" w:rsidRPr="7763BD02">
        <w:rPr>
          <w:rFonts w:ascii="Times New Roman" w:eastAsia="Times New Roman" w:hAnsi="Times New Roman" w:cs="Times New Roman"/>
          <w:b/>
          <w:bCs/>
          <w:color w:val="0A0A0A"/>
          <w:sz w:val="24"/>
          <w:szCs w:val="24"/>
        </w:rPr>
        <w:t>X</w:t>
      </w:r>
      <w:r w:rsidRPr="7763BD02">
        <w:rPr>
          <w:rFonts w:ascii="Times New Roman" w:eastAsia="Times New Roman" w:hAnsi="Times New Roman" w:cs="Times New Roman"/>
          <w:b/>
          <w:bCs/>
          <w:color w:val="0A0A0A"/>
          <w:sz w:val="24"/>
          <w:szCs w:val="24"/>
        </w:rPr>
        <w:t xml:space="preserve"> )</w:t>
      </w:r>
      <w:r w:rsidRPr="7763BD02">
        <w:rPr>
          <w:rStyle w:val="nfaseforte"/>
          <w:rFonts w:ascii="Times New Roman" w:eastAsia="Times New Roman" w:hAnsi="Times New Roman" w:cs="Times New Roman"/>
          <w:color w:val="000000" w:themeColor="text1"/>
          <w:sz w:val="24"/>
          <w:szCs w:val="24"/>
        </w:rPr>
        <w:t xml:space="preserve"> relato de experiência (   ) revisão da literatura</w:t>
      </w:r>
    </w:p>
    <w:p w14:paraId="043496CA" w14:textId="0B8F6EF5" w:rsidR="00483094" w:rsidRPr="0009257C" w:rsidRDefault="6D998A24" w:rsidP="7763BD02">
      <w:pPr>
        <w:pStyle w:val="Corpodetexto"/>
        <w:spacing w:before="0" w:after="160" w:line="360" w:lineRule="auto"/>
        <w:jc w:val="both"/>
        <w:rPr>
          <w:rFonts w:ascii="Times New Roman" w:eastAsia="Times New Roman" w:hAnsi="Times New Roman" w:cs="Times New Roman"/>
          <w:sz w:val="24"/>
          <w:szCs w:val="24"/>
        </w:rPr>
      </w:pPr>
      <w:r w:rsidRPr="7763BD02">
        <w:rPr>
          <w:rStyle w:val="nfaseforte"/>
          <w:rFonts w:ascii="Times New Roman" w:eastAsia="Times New Roman" w:hAnsi="Times New Roman" w:cs="Times New Roman"/>
          <w:color w:val="000000" w:themeColor="text1"/>
          <w:sz w:val="24"/>
          <w:szCs w:val="24"/>
        </w:rPr>
        <w:t xml:space="preserve">Eixo Temático:  </w:t>
      </w:r>
      <w:r w:rsidR="3A744186" w:rsidRPr="7763BD02">
        <w:rPr>
          <w:rFonts w:ascii="Times New Roman" w:eastAsia="Times New Roman" w:hAnsi="Times New Roman" w:cs="Times New Roman"/>
          <w:sz w:val="24"/>
          <w:szCs w:val="24"/>
        </w:rPr>
        <w:t>Eixo 9 – Reflexões e experiências educativas inovadoras na Enfermagem</w:t>
      </w:r>
    </w:p>
    <w:p w14:paraId="70897C7A" w14:textId="77777777" w:rsidR="00483094" w:rsidRPr="0009257C" w:rsidRDefault="6D998A24" w:rsidP="00483094">
      <w:pPr>
        <w:pStyle w:val="Corpodetexto"/>
        <w:spacing w:after="100"/>
        <w:jc w:val="both"/>
        <w:rPr>
          <w:rStyle w:val="nfaseforte"/>
          <w:rFonts w:ascii="Times New Roman" w:hAnsi="Times New Roman" w:cs="Times New Roman"/>
          <w:color w:val="000000" w:themeColor="text1"/>
          <w:sz w:val="24"/>
          <w:szCs w:val="24"/>
        </w:rPr>
      </w:pPr>
      <w:r w:rsidRPr="7763BD02">
        <w:rPr>
          <w:rStyle w:val="nfaseforte"/>
          <w:rFonts w:ascii="Times New Roman" w:hAnsi="Times New Roman" w:cs="Times New Roman"/>
          <w:color w:val="000000" w:themeColor="text1"/>
          <w:sz w:val="24"/>
          <w:szCs w:val="24"/>
        </w:rPr>
        <w:t xml:space="preserve">REFERÊNCIAS: </w:t>
      </w:r>
    </w:p>
    <w:p w14:paraId="7FA0DD29" w14:textId="067BAC8A" w:rsidR="00483094" w:rsidRPr="0009257C" w:rsidRDefault="609A0A7B" w:rsidP="7763BD02">
      <w:pPr>
        <w:spacing w:before="0" w:after="160" w:line="360" w:lineRule="auto"/>
        <w:jc w:val="both"/>
        <w:rPr>
          <w:rFonts w:ascii="Times New Roman" w:eastAsia="Times New Roman" w:hAnsi="Times New Roman" w:cs="Times New Roman"/>
          <w:sz w:val="22"/>
          <w:szCs w:val="22"/>
        </w:rPr>
      </w:pPr>
      <w:r w:rsidRPr="7763BD02">
        <w:rPr>
          <w:rFonts w:ascii="Times New Roman" w:eastAsia="Times New Roman" w:hAnsi="Times New Roman" w:cs="Times New Roman"/>
          <w:sz w:val="22"/>
          <w:szCs w:val="22"/>
        </w:rPr>
        <w:t xml:space="preserve">1.PAIXÃO, Joelson Lopes da. PESQUISA CIENTÍFICA NO ENSINO SUPERIOR: ANÁLISE CRÍTICA DOS FUNDAMENTOS, FUNÇÕES E DESAFIOS FORMATIVOS. Revista Tópicos [Internet]. 2026 Jan 10;4(29):1–24. Disponível em: </w:t>
      </w:r>
      <w:hyperlink r:id="rId6">
        <w:r w:rsidRPr="7763BD02">
          <w:rPr>
            <w:rStyle w:val="Hyperlink"/>
            <w:rFonts w:ascii="Times New Roman" w:eastAsia="Times New Roman" w:hAnsi="Times New Roman" w:cs="Times New Roman"/>
            <w:sz w:val="22"/>
            <w:szCs w:val="22"/>
          </w:rPr>
          <w:t>https://revistatopicos.com.br/artigos/pesquisa-cientifica-no-ensino-superior-analise-critica-dos-fundamentos-funcoes-e-desafios-formativos</w:t>
        </w:r>
      </w:hyperlink>
      <w:r w:rsidRPr="7763BD02">
        <w:rPr>
          <w:rFonts w:ascii="Times New Roman" w:eastAsia="Times New Roman" w:hAnsi="Times New Roman" w:cs="Times New Roman"/>
          <w:sz w:val="22"/>
          <w:szCs w:val="22"/>
        </w:rPr>
        <w:t>. Acesso em: 23/04/2026.</w:t>
      </w:r>
    </w:p>
    <w:p w14:paraId="7748517B" w14:textId="7E9CC835" w:rsidR="00483094" w:rsidRPr="0009257C" w:rsidRDefault="609A0A7B" w:rsidP="7763BD02">
      <w:pPr>
        <w:spacing w:before="0" w:after="160" w:line="360" w:lineRule="auto"/>
        <w:jc w:val="both"/>
        <w:rPr>
          <w:rFonts w:ascii="Times New Roman" w:eastAsia="Times New Roman" w:hAnsi="Times New Roman" w:cs="Times New Roman"/>
          <w:sz w:val="22"/>
          <w:szCs w:val="22"/>
        </w:rPr>
      </w:pPr>
      <w:r w:rsidRPr="7763BD02">
        <w:rPr>
          <w:rFonts w:ascii="Times New Roman" w:eastAsia="Times New Roman" w:hAnsi="Times New Roman" w:cs="Times New Roman"/>
          <w:sz w:val="22"/>
          <w:szCs w:val="22"/>
        </w:rPr>
        <w:t xml:space="preserve">2. ODS 10 - Redução das Desigualdades - Ipea - Objetivos do Desenvolvimento Sustentável [Internet]. </w:t>
      </w:r>
      <w:hyperlink r:id="rId7">
        <w:r w:rsidRPr="7763BD02">
          <w:rPr>
            <w:rStyle w:val="Hyperlink"/>
            <w:rFonts w:ascii="Times New Roman" w:eastAsia="Times New Roman" w:hAnsi="Times New Roman" w:cs="Times New Roman"/>
            <w:sz w:val="22"/>
            <w:szCs w:val="22"/>
          </w:rPr>
          <w:t>www.ipea.gov.br</w:t>
        </w:r>
      </w:hyperlink>
      <w:r w:rsidRPr="7763BD02">
        <w:rPr>
          <w:rFonts w:ascii="Times New Roman" w:eastAsia="Times New Roman" w:hAnsi="Times New Roman" w:cs="Times New Roman"/>
          <w:sz w:val="22"/>
          <w:szCs w:val="22"/>
        </w:rPr>
        <w:t xml:space="preserve">. Disponível em: </w:t>
      </w:r>
      <w:hyperlink r:id="rId8">
        <w:r w:rsidRPr="7763BD02">
          <w:rPr>
            <w:rStyle w:val="Hyperlink"/>
            <w:rFonts w:ascii="Times New Roman" w:eastAsia="Times New Roman" w:hAnsi="Times New Roman" w:cs="Times New Roman"/>
            <w:color w:val="000000" w:themeColor="text1"/>
            <w:sz w:val="22"/>
            <w:szCs w:val="22"/>
          </w:rPr>
          <w:t>https://www.ipea.gov.br/ods/ods10.html</w:t>
        </w:r>
      </w:hyperlink>
      <w:r w:rsidRPr="7763BD02">
        <w:rPr>
          <w:rFonts w:ascii="Times New Roman" w:eastAsia="Times New Roman" w:hAnsi="Times New Roman" w:cs="Times New Roman"/>
          <w:sz w:val="22"/>
          <w:szCs w:val="22"/>
        </w:rPr>
        <w:t>. Acesso em: 24/04/2026</w:t>
      </w:r>
    </w:p>
    <w:p w14:paraId="2C6ACCFA"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rPr>
        <w:t>___________________________________________________</w:t>
      </w:r>
    </w:p>
    <w:p w14:paraId="18465EE0" w14:textId="1F6F6702" w:rsidR="00483094" w:rsidRPr="0009257C" w:rsidRDefault="6D998A24" w:rsidP="00483094">
      <w:pPr>
        <w:pStyle w:val="Corpodetexto"/>
        <w:spacing w:after="100"/>
        <w:jc w:val="both"/>
        <w:rPr>
          <w:rFonts w:ascii="Times New Roman" w:hAnsi="Times New Roman" w:cs="Times New Roman"/>
          <w:color w:val="000000" w:themeColor="text1"/>
          <w:sz w:val="24"/>
          <w:szCs w:val="24"/>
        </w:rPr>
      </w:pPr>
      <w:r w:rsidRPr="7763BD02">
        <w:rPr>
          <w:rFonts w:ascii="Times New Roman" w:hAnsi="Times New Roman" w:cs="Times New Roman"/>
          <w:color w:val="000000" w:themeColor="text1"/>
          <w:sz w:val="24"/>
          <w:szCs w:val="24"/>
          <w:vertAlign w:val="superscript"/>
        </w:rPr>
        <w:t xml:space="preserve">1 </w:t>
      </w:r>
      <w:r w:rsidR="05C55C0B" w:rsidRPr="7763BD02">
        <w:rPr>
          <w:rFonts w:ascii="Times New Roman" w:hAnsi="Times New Roman" w:cs="Times New Roman"/>
          <w:color w:val="000000" w:themeColor="text1"/>
          <w:sz w:val="24"/>
          <w:szCs w:val="24"/>
        </w:rPr>
        <w:t>Graduação em Enfermagem</w:t>
      </w:r>
      <w:r w:rsidRPr="7763BD02">
        <w:rPr>
          <w:rFonts w:ascii="Times New Roman" w:hAnsi="Times New Roman" w:cs="Times New Roman"/>
          <w:color w:val="000000" w:themeColor="text1"/>
          <w:sz w:val="24"/>
          <w:szCs w:val="24"/>
        </w:rPr>
        <w:t xml:space="preserve">. </w:t>
      </w:r>
      <w:r w:rsidR="6F60AD39" w:rsidRPr="7763BD02">
        <w:rPr>
          <w:rFonts w:ascii="Times New Roman" w:hAnsi="Times New Roman" w:cs="Times New Roman"/>
          <w:color w:val="000000" w:themeColor="text1"/>
          <w:sz w:val="24"/>
          <w:szCs w:val="24"/>
        </w:rPr>
        <w:t>Acadêmica</w:t>
      </w:r>
      <w:r w:rsidRPr="7763BD02">
        <w:rPr>
          <w:rFonts w:ascii="Times New Roman" w:hAnsi="Times New Roman" w:cs="Times New Roman"/>
          <w:color w:val="000000" w:themeColor="text1"/>
          <w:sz w:val="24"/>
          <w:szCs w:val="24"/>
        </w:rPr>
        <w:t xml:space="preserve">. </w:t>
      </w:r>
      <w:r w:rsidR="2493696A" w:rsidRPr="7763BD02">
        <w:rPr>
          <w:rFonts w:ascii="Times New Roman" w:hAnsi="Times New Roman" w:cs="Times New Roman"/>
          <w:color w:val="000000" w:themeColor="text1"/>
          <w:sz w:val="24"/>
          <w:szCs w:val="24"/>
        </w:rPr>
        <w:t>Universidade Federal do Pará</w:t>
      </w:r>
      <w:r w:rsidRPr="7763BD02">
        <w:rPr>
          <w:rFonts w:ascii="Times New Roman" w:hAnsi="Times New Roman" w:cs="Times New Roman"/>
          <w:color w:val="000000" w:themeColor="text1"/>
          <w:sz w:val="24"/>
          <w:szCs w:val="24"/>
        </w:rPr>
        <w:t xml:space="preserve">. </w:t>
      </w:r>
      <w:r w:rsidR="32312EA2" w:rsidRPr="7763BD02">
        <w:rPr>
          <w:rFonts w:ascii="Times New Roman" w:hAnsi="Times New Roman" w:cs="Times New Roman"/>
          <w:color w:val="000000" w:themeColor="text1"/>
          <w:sz w:val="24"/>
          <w:szCs w:val="24"/>
        </w:rPr>
        <w:t>alessandra.conceicao@ics.ufpa.br.</w:t>
      </w:r>
    </w:p>
    <w:p w14:paraId="5EB278DC" w14:textId="4C4AA795" w:rsidR="00483094" w:rsidRPr="0009257C" w:rsidRDefault="6D998A24" w:rsidP="00483094">
      <w:pPr>
        <w:pStyle w:val="Corpodetexto"/>
        <w:spacing w:after="100"/>
        <w:jc w:val="both"/>
        <w:rPr>
          <w:rFonts w:ascii="Times New Roman" w:hAnsi="Times New Roman" w:cs="Times New Roman"/>
          <w:color w:val="000000" w:themeColor="text1"/>
          <w:sz w:val="24"/>
          <w:szCs w:val="24"/>
        </w:rPr>
      </w:pPr>
      <w:r w:rsidRPr="7763BD02">
        <w:rPr>
          <w:rFonts w:ascii="Times New Roman" w:hAnsi="Times New Roman" w:cs="Times New Roman"/>
          <w:color w:val="000000" w:themeColor="text1"/>
          <w:sz w:val="24"/>
          <w:szCs w:val="24"/>
          <w:vertAlign w:val="superscript"/>
        </w:rPr>
        <w:t>2</w:t>
      </w:r>
      <w:r w:rsidRPr="7763BD02">
        <w:rPr>
          <w:rFonts w:ascii="Times New Roman" w:hAnsi="Times New Roman" w:cs="Times New Roman"/>
          <w:color w:val="000000" w:themeColor="text1"/>
          <w:sz w:val="24"/>
          <w:szCs w:val="24"/>
        </w:rPr>
        <w:t xml:space="preserve"> </w:t>
      </w:r>
      <w:r w:rsidR="00B0653E" w:rsidRPr="7763BD02">
        <w:rPr>
          <w:rFonts w:ascii="Times New Roman" w:hAnsi="Times New Roman" w:cs="Times New Roman"/>
          <w:color w:val="000000" w:themeColor="text1"/>
          <w:sz w:val="24"/>
          <w:szCs w:val="24"/>
        </w:rPr>
        <w:t>Doutora. Enfermeira, Professora. Universidade Federal do Pará.</w:t>
      </w:r>
    </w:p>
    <w:p w14:paraId="7FD386AE" w14:textId="587E6EE2" w:rsidR="00483094" w:rsidRPr="0009257C" w:rsidRDefault="6D998A24" w:rsidP="00483094">
      <w:pPr>
        <w:pStyle w:val="Corpodetexto"/>
        <w:spacing w:after="100"/>
        <w:jc w:val="both"/>
        <w:rPr>
          <w:rFonts w:ascii="Times New Roman" w:hAnsi="Times New Roman" w:cs="Times New Roman"/>
          <w:color w:val="000000" w:themeColor="text1"/>
          <w:sz w:val="24"/>
          <w:szCs w:val="24"/>
        </w:rPr>
      </w:pPr>
      <w:r w:rsidRPr="7763BD02">
        <w:rPr>
          <w:rFonts w:ascii="Times New Roman" w:hAnsi="Times New Roman" w:cs="Times New Roman"/>
          <w:color w:val="000000" w:themeColor="text1"/>
          <w:sz w:val="24"/>
          <w:szCs w:val="24"/>
          <w:vertAlign w:val="superscript"/>
        </w:rPr>
        <w:t xml:space="preserve">3 </w:t>
      </w:r>
      <w:r w:rsidR="0943D2FE" w:rsidRPr="7763BD02">
        <w:rPr>
          <w:rFonts w:ascii="Times New Roman" w:hAnsi="Times New Roman" w:cs="Times New Roman"/>
          <w:color w:val="000000" w:themeColor="text1"/>
          <w:sz w:val="24"/>
          <w:szCs w:val="24"/>
        </w:rPr>
        <w:t>Graduação em Enfermagem. Acadêmica. Universidade Federal do Pará</w:t>
      </w:r>
    </w:p>
    <w:p w14:paraId="70E2BD97" w14:textId="3DD83BA2" w:rsidR="00483094" w:rsidRPr="0009257C" w:rsidRDefault="110550D9" w:rsidP="00483094">
      <w:pPr>
        <w:pStyle w:val="Corpodetexto"/>
        <w:spacing w:after="100"/>
        <w:jc w:val="both"/>
        <w:rPr>
          <w:rFonts w:ascii="Times New Roman" w:hAnsi="Times New Roman" w:cs="Times New Roman"/>
          <w:color w:val="000000" w:themeColor="text1"/>
          <w:sz w:val="24"/>
          <w:szCs w:val="24"/>
        </w:rPr>
      </w:pPr>
      <w:r w:rsidRPr="7763BD02">
        <w:rPr>
          <w:rFonts w:ascii="Times New Roman" w:hAnsi="Times New Roman" w:cs="Times New Roman"/>
          <w:color w:val="000000" w:themeColor="text1"/>
          <w:sz w:val="24"/>
          <w:szCs w:val="24"/>
          <w:vertAlign w:val="superscript"/>
        </w:rPr>
        <w:t>4</w:t>
      </w:r>
      <w:r w:rsidR="6D998A24" w:rsidRPr="7763BD02">
        <w:rPr>
          <w:rFonts w:ascii="Times New Roman" w:hAnsi="Times New Roman" w:cs="Times New Roman"/>
          <w:color w:val="000000" w:themeColor="text1"/>
          <w:sz w:val="24"/>
          <w:szCs w:val="24"/>
          <w:vertAlign w:val="superscript"/>
        </w:rPr>
        <w:t xml:space="preserve"> </w:t>
      </w:r>
      <w:r w:rsidR="00B0653E" w:rsidRPr="7763BD02">
        <w:rPr>
          <w:rFonts w:ascii="Times New Roman" w:hAnsi="Times New Roman" w:cs="Times New Roman"/>
          <w:color w:val="000000" w:themeColor="text1"/>
          <w:sz w:val="24"/>
          <w:szCs w:val="24"/>
        </w:rPr>
        <w:t>Mestranda. Enfermeira. Universidade Federal do Pará.</w:t>
      </w:r>
    </w:p>
    <w:p w14:paraId="459037C6" w14:textId="4E492FE5" w:rsidR="00483094" w:rsidRPr="0009257C" w:rsidRDefault="00483094" w:rsidP="00483094">
      <w:pPr>
        <w:rPr>
          <w:rStyle w:val="nfaseforte"/>
          <w:rFonts w:ascii="Times New Roman" w:hAnsi="Times New Roman" w:cs="Times New Roman"/>
          <w:color w:val="000000" w:themeColor="text1"/>
          <w:sz w:val="24"/>
          <w:szCs w:val="24"/>
          <w:u w:val="single"/>
        </w:rPr>
      </w:pPr>
    </w:p>
    <w:p w14:paraId="62BA77ED" w14:textId="77777777" w:rsidR="00212EC8" w:rsidRDefault="00212EC8"/>
    <w:sectPr w:rsidR="00212EC8">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2080" w14:textId="77777777" w:rsidR="00354551" w:rsidRDefault="00354551" w:rsidP="0068569C">
      <w:pPr>
        <w:spacing w:before="0" w:after="0" w:line="240" w:lineRule="auto"/>
      </w:pPr>
      <w:r>
        <w:separator/>
      </w:r>
    </w:p>
  </w:endnote>
  <w:endnote w:type="continuationSeparator" w:id="0">
    <w:p w14:paraId="50FF6504" w14:textId="77777777" w:rsidR="00354551" w:rsidRDefault="00354551"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DD783" w14:textId="77777777" w:rsidR="00354551" w:rsidRDefault="00354551" w:rsidP="0068569C">
      <w:pPr>
        <w:spacing w:before="0" w:after="0" w:line="240" w:lineRule="auto"/>
      </w:pPr>
      <w:r>
        <w:separator/>
      </w:r>
    </w:p>
  </w:footnote>
  <w:footnote w:type="continuationSeparator" w:id="0">
    <w:p w14:paraId="229745D5" w14:textId="77777777" w:rsidR="00354551" w:rsidRDefault="00354551"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212EC8"/>
    <w:rsid w:val="002177C6"/>
    <w:rsid w:val="002E6A6E"/>
    <w:rsid w:val="00354551"/>
    <w:rsid w:val="004431AA"/>
    <w:rsid w:val="00483094"/>
    <w:rsid w:val="0068569C"/>
    <w:rsid w:val="007436FB"/>
    <w:rsid w:val="007958B3"/>
    <w:rsid w:val="00B0653E"/>
    <w:rsid w:val="00B10BE2"/>
    <w:rsid w:val="00CD7A65"/>
    <w:rsid w:val="037B4D91"/>
    <w:rsid w:val="03D500B0"/>
    <w:rsid w:val="05C55C0B"/>
    <w:rsid w:val="0943D2FE"/>
    <w:rsid w:val="0D7ECC15"/>
    <w:rsid w:val="0E9AA5EC"/>
    <w:rsid w:val="110550D9"/>
    <w:rsid w:val="125273B4"/>
    <w:rsid w:val="1AA191C5"/>
    <w:rsid w:val="1D876807"/>
    <w:rsid w:val="1F19A06C"/>
    <w:rsid w:val="1F33AB87"/>
    <w:rsid w:val="217C8DEA"/>
    <w:rsid w:val="221E37B8"/>
    <w:rsid w:val="23FCCAC6"/>
    <w:rsid w:val="2493696A"/>
    <w:rsid w:val="24EFB8A6"/>
    <w:rsid w:val="250F0F5F"/>
    <w:rsid w:val="2A54F07A"/>
    <w:rsid w:val="2ACD9598"/>
    <w:rsid w:val="2C8AC087"/>
    <w:rsid w:val="319FD064"/>
    <w:rsid w:val="322B6772"/>
    <w:rsid w:val="32312EA2"/>
    <w:rsid w:val="33C7F2E7"/>
    <w:rsid w:val="38ADDACA"/>
    <w:rsid w:val="3A744186"/>
    <w:rsid w:val="3AE79DF2"/>
    <w:rsid w:val="4171834E"/>
    <w:rsid w:val="437023C4"/>
    <w:rsid w:val="454AAF53"/>
    <w:rsid w:val="4779392E"/>
    <w:rsid w:val="4B2E1E0F"/>
    <w:rsid w:val="4EE9BB2B"/>
    <w:rsid w:val="4F4E9D70"/>
    <w:rsid w:val="527D62A8"/>
    <w:rsid w:val="538E2433"/>
    <w:rsid w:val="57AA760C"/>
    <w:rsid w:val="5EC0DD53"/>
    <w:rsid w:val="609A0A7B"/>
    <w:rsid w:val="60C7AEAE"/>
    <w:rsid w:val="613C8516"/>
    <w:rsid w:val="6382A59C"/>
    <w:rsid w:val="643CA6DE"/>
    <w:rsid w:val="645C6A52"/>
    <w:rsid w:val="66E4FE66"/>
    <w:rsid w:val="68A6A5CF"/>
    <w:rsid w:val="6D998A24"/>
    <w:rsid w:val="6F15BA4E"/>
    <w:rsid w:val="6F60AD39"/>
    <w:rsid w:val="6F6319B2"/>
    <w:rsid w:val="71D72CE3"/>
    <w:rsid w:val="76AC2FD1"/>
    <w:rsid w:val="7763BD02"/>
    <w:rsid w:val="778A2FC5"/>
    <w:rsid w:val="790F816E"/>
    <w:rsid w:val="7AED0FD3"/>
    <w:rsid w:val="7C57F5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 w:type="character" w:styleId="Hyperlink">
    <w:name w:val="Hyperlink"/>
    <w:basedOn w:val="Fontepargpadro"/>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ea.gov.br/ods/ods10.html" TargetMode="External"/><Relationship Id="rId3" Type="http://schemas.openxmlformats.org/officeDocument/2006/relationships/webSettings" Target="webSettings.xml"/><Relationship Id="rId7" Type="http://schemas.openxmlformats.org/officeDocument/2006/relationships/hyperlink" Target="https://www.ipea.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topicos.com.br/artigos/pesquisa-cientifica-no-ensino-superior-analise-critica-dos-fundamentos-funcoes-e-desafios-formativo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3050</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Alessandra Queiroz</cp:lastModifiedBy>
  <cp:revision>3</cp:revision>
  <dcterms:created xsi:type="dcterms:W3CDTF">2026-04-30T01:35:00Z</dcterms:created>
  <dcterms:modified xsi:type="dcterms:W3CDTF">2026-04-30T01:39:00Z</dcterms:modified>
</cp:coreProperties>
</file>