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423B8" w14:textId="77777777" w:rsidR="00650A87" w:rsidRDefault="0038215A">
      <w:pPr>
        <w:pBdr>
          <w:top w:val="single" w:sz="8" w:space="0" w:color="C0C0C0"/>
          <w:left w:val="nil"/>
          <w:bottom w:val="nil"/>
          <w:right w:val="nil"/>
          <w:between w:val="nil"/>
        </w:pBdr>
        <w:spacing w:before="1100" w:after="0" w:line="276" w:lineRule="auto"/>
        <w:ind w:left="4" w:hanging="6"/>
        <w:jc w:val="left"/>
        <w:rPr>
          <w:rFonts w:ascii="Open Sans" w:eastAsia="Open Sans" w:hAnsi="Open Sans" w:cs="Open Sans"/>
          <w:color w:val="C0C0C0"/>
          <w:sz w:val="56"/>
          <w:szCs w:val="56"/>
        </w:rPr>
        <w:sectPr w:rsidR="00650A87">
          <w:headerReference w:type="default" r:id="rId8"/>
          <w:footerReference w:type="default" r:id="rId9"/>
          <w:pgSz w:w="11907" w:h="16840"/>
          <w:pgMar w:top="1440" w:right="1800" w:bottom="1440" w:left="1800" w:header="720" w:footer="720" w:gutter="0"/>
          <w:pgNumType w:start="1"/>
          <w:cols w:space="720"/>
        </w:sectPr>
      </w:pPr>
      <w:bookmarkStart w:id="0" w:name="_heading=h.gjdgxs" w:colFirst="0" w:colLast="0"/>
      <w:bookmarkEnd w:id="0"/>
      <w:r>
        <w:rPr>
          <w:rFonts w:ascii="Open Sans" w:eastAsia="Open Sans" w:hAnsi="Open Sans" w:cs="Open Sans"/>
          <w:color w:val="C0C0C0"/>
          <w:sz w:val="56"/>
          <w:szCs w:val="56"/>
        </w:rPr>
        <w:t>Relato de Experiência</w:t>
      </w:r>
    </w:p>
    <w:p w14:paraId="417B32F8" w14:textId="77777777" w:rsidR="00650A87" w:rsidRDefault="0038215A">
      <w:pPr>
        <w:pBdr>
          <w:top w:val="nil"/>
          <w:left w:val="nil"/>
          <w:bottom w:val="nil"/>
          <w:right w:val="nil"/>
          <w:between w:val="nil"/>
        </w:pBdr>
        <w:tabs>
          <w:tab w:val="left" w:pos="6630"/>
        </w:tabs>
        <w:spacing w:before="100" w:after="0" w:line="276" w:lineRule="auto"/>
        <w:ind w:left="2" w:hanging="4"/>
        <w:jc w:val="left"/>
        <w:rPr>
          <w:rFonts w:ascii="Open Sans" w:eastAsia="Open Sans" w:hAnsi="Open Sans" w:cs="Open Sans"/>
          <w:color w:val="000000"/>
          <w:sz w:val="40"/>
          <w:szCs w:val="40"/>
        </w:rPr>
      </w:pPr>
      <w:r>
        <w:rPr>
          <w:rFonts w:ascii="Open Sans" w:eastAsia="Open Sans" w:hAnsi="Open Sans" w:cs="Open Sans"/>
          <w:color w:val="000000"/>
          <w:sz w:val="40"/>
          <w:szCs w:val="40"/>
        </w:rPr>
        <w:tab/>
      </w:r>
    </w:p>
    <w:p w14:paraId="2E5F27F1" w14:textId="77777777" w:rsidR="00650A87" w:rsidRDefault="0038215A">
      <w:pPr>
        <w:spacing w:line="276" w:lineRule="auto"/>
        <w:ind w:left="2" w:hanging="4"/>
        <w:jc w:val="center"/>
        <w:rPr>
          <w:rFonts w:ascii="Open Sans" w:eastAsia="Open Sans" w:hAnsi="Open Sans" w:cs="Open Sans"/>
          <w:sz w:val="28"/>
          <w:szCs w:val="28"/>
        </w:rPr>
      </w:pPr>
      <w:r>
        <w:rPr>
          <w:rFonts w:ascii="Open Sans" w:eastAsia="Open Sans" w:hAnsi="Open Sans" w:cs="Open Sans"/>
          <w:b/>
          <w:sz w:val="40"/>
          <w:szCs w:val="40"/>
        </w:rPr>
        <w:t xml:space="preserve">MATERNIDADE, ESTUDOS E AS CONTRIBUIÇÕES DO PAPU: um relato das experiências em Tocantinópolis </w:t>
      </w:r>
    </w:p>
    <w:p w14:paraId="138C05D8" w14:textId="77777777" w:rsidR="00650A87" w:rsidRDefault="00650A87">
      <w:pPr>
        <w:spacing w:line="276" w:lineRule="auto"/>
        <w:ind w:left="1" w:hanging="3"/>
        <w:jc w:val="right"/>
        <w:rPr>
          <w:rFonts w:ascii="Open Sans" w:eastAsia="Open Sans" w:hAnsi="Open Sans" w:cs="Open Sans"/>
          <w:sz w:val="28"/>
          <w:szCs w:val="28"/>
        </w:rPr>
      </w:pPr>
    </w:p>
    <w:p w14:paraId="7DC8F945" w14:textId="77777777" w:rsidR="00650A87" w:rsidRDefault="0038215A">
      <w:pPr>
        <w:spacing w:line="276" w:lineRule="auto"/>
        <w:ind w:left="1" w:hanging="3"/>
        <w:jc w:val="right"/>
        <w:rPr>
          <w:rFonts w:ascii="Open Sans" w:eastAsia="Open Sans" w:hAnsi="Open Sans" w:cs="Open Sans"/>
          <w:b/>
          <w:sz w:val="28"/>
          <w:szCs w:val="28"/>
        </w:rPr>
      </w:pPr>
      <w:r>
        <w:rPr>
          <w:rFonts w:ascii="Open Sans" w:eastAsia="Open Sans" w:hAnsi="Open Sans" w:cs="Open Sans"/>
          <w:b/>
          <w:sz w:val="28"/>
          <w:szCs w:val="28"/>
        </w:rPr>
        <w:t xml:space="preserve">Evânia Pereira da Silva, Universidade Federal do Norte do Tocantins, </w:t>
      </w:r>
      <w:hyperlink r:id="rId10">
        <w:r>
          <w:rPr>
            <w:rFonts w:ascii="Open Sans" w:eastAsia="Open Sans" w:hAnsi="Open Sans" w:cs="Open Sans"/>
            <w:b/>
            <w:sz w:val="28"/>
            <w:szCs w:val="28"/>
            <w:u w:val="single"/>
          </w:rPr>
          <w:t>evaniasilva@uft.edu.br</w:t>
        </w:r>
      </w:hyperlink>
      <w:r>
        <w:rPr>
          <w:rFonts w:ascii="Open Sans" w:eastAsia="Open Sans" w:hAnsi="Open Sans" w:cs="Open Sans"/>
          <w:b/>
          <w:sz w:val="28"/>
          <w:szCs w:val="28"/>
        </w:rPr>
        <w:t>.</w:t>
      </w:r>
    </w:p>
    <w:p w14:paraId="220FC90D" w14:textId="77777777" w:rsidR="00650A87" w:rsidRDefault="0038215A">
      <w:pPr>
        <w:spacing w:line="276" w:lineRule="auto"/>
        <w:ind w:left="1" w:hanging="3"/>
        <w:jc w:val="right"/>
        <w:rPr>
          <w:rFonts w:ascii="Open Sans" w:eastAsia="Open Sans" w:hAnsi="Open Sans" w:cs="Open Sans"/>
          <w:b/>
          <w:sz w:val="28"/>
          <w:szCs w:val="28"/>
        </w:rPr>
      </w:pPr>
      <w:r>
        <w:rPr>
          <w:rFonts w:ascii="Open Sans" w:eastAsia="Open Sans" w:hAnsi="Open Sans" w:cs="Open Sans"/>
          <w:b/>
          <w:sz w:val="28"/>
          <w:szCs w:val="28"/>
        </w:rPr>
        <w:t xml:space="preserve">Melke Fabiana Pereira de Sousa, Universidade Federal do Norte do Tocantins,  </w:t>
      </w:r>
      <w:hyperlink r:id="rId11">
        <w:r>
          <w:rPr>
            <w:rFonts w:ascii="Open Sans" w:eastAsia="Open Sans" w:hAnsi="Open Sans" w:cs="Open Sans"/>
            <w:b/>
            <w:sz w:val="28"/>
            <w:szCs w:val="28"/>
            <w:u w:val="single"/>
          </w:rPr>
          <w:t>fabiana.sousa@uft.edu.br</w:t>
        </w:r>
      </w:hyperlink>
      <w:r>
        <w:rPr>
          <w:rFonts w:ascii="Open Sans" w:eastAsia="Open Sans" w:hAnsi="Open Sans" w:cs="Open Sans"/>
          <w:b/>
          <w:sz w:val="28"/>
          <w:szCs w:val="28"/>
        </w:rPr>
        <w:t xml:space="preserve">. </w:t>
      </w:r>
    </w:p>
    <w:p w14:paraId="52A0AA4C" w14:textId="77777777" w:rsidR="00650A87" w:rsidRDefault="0038215A">
      <w:pPr>
        <w:spacing w:line="276" w:lineRule="auto"/>
        <w:ind w:left="1" w:hanging="3"/>
        <w:jc w:val="right"/>
        <w:rPr>
          <w:rFonts w:ascii="Open Sans" w:eastAsia="Open Sans" w:hAnsi="Open Sans" w:cs="Open Sans"/>
          <w:b/>
          <w:sz w:val="28"/>
          <w:szCs w:val="28"/>
        </w:rPr>
      </w:pPr>
      <w:r>
        <w:rPr>
          <w:rFonts w:ascii="Open Sans" w:eastAsia="Open Sans" w:hAnsi="Open Sans" w:cs="Open Sans"/>
          <w:b/>
          <w:sz w:val="28"/>
          <w:szCs w:val="28"/>
        </w:rPr>
        <w:t xml:space="preserve">Silviane da Cruz Saraiva, Universidade Federal do Norte do Tocantins, </w:t>
      </w:r>
      <w:hyperlink r:id="rId12">
        <w:r>
          <w:rPr>
            <w:rFonts w:ascii="Open Sans" w:eastAsia="Open Sans" w:hAnsi="Open Sans" w:cs="Open Sans"/>
            <w:b/>
            <w:sz w:val="28"/>
            <w:szCs w:val="28"/>
            <w:u w:val="single"/>
          </w:rPr>
          <w:t>silviane.saraiva@uft.edu.br</w:t>
        </w:r>
      </w:hyperlink>
      <w:r>
        <w:rPr>
          <w:rFonts w:ascii="Open Sans" w:eastAsia="Open Sans" w:hAnsi="Open Sans" w:cs="Open Sans"/>
          <w:b/>
          <w:sz w:val="28"/>
          <w:szCs w:val="28"/>
        </w:rPr>
        <w:t>.</w:t>
      </w:r>
    </w:p>
    <w:p w14:paraId="78B216BF" w14:textId="77777777" w:rsidR="00650A87" w:rsidRDefault="0038215A">
      <w:pPr>
        <w:spacing w:line="276" w:lineRule="auto"/>
        <w:ind w:left="1" w:hanging="3"/>
        <w:jc w:val="right"/>
        <w:rPr>
          <w:rFonts w:ascii="Open Sans" w:eastAsia="Open Sans" w:hAnsi="Open Sans" w:cs="Open Sans"/>
          <w:b/>
          <w:sz w:val="28"/>
          <w:szCs w:val="28"/>
        </w:rPr>
      </w:pPr>
      <w:r>
        <w:rPr>
          <w:rFonts w:ascii="Open Sans" w:eastAsia="Open Sans" w:hAnsi="Open Sans" w:cs="Open Sans"/>
          <w:b/>
          <w:sz w:val="28"/>
          <w:szCs w:val="28"/>
        </w:rPr>
        <w:t>Bruno Rodrigues Costa, Universidade Federal do Norte do Tocantins, b</w:t>
      </w:r>
      <w:hyperlink r:id="rId13">
        <w:r>
          <w:rPr>
            <w:rFonts w:ascii="Open Sans" w:eastAsia="Open Sans" w:hAnsi="Open Sans" w:cs="Open Sans"/>
            <w:b/>
            <w:sz w:val="28"/>
            <w:szCs w:val="28"/>
            <w:u w:val="single"/>
          </w:rPr>
          <w:t>runo.costa1@uft.edu.br</w:t>
        </w:r>
      </w:hyperlink>
      <w:r>
        <w:rPr>
          <w:rFonts w:ascii="Open Sans" w:eastAsia="Open Sans" w:hAnsi="Open Sans" w:cs="Open Sans"/>
          <w:b/>
          <w:sz w:val="28"/>
          <w:szCs w:val="28"/>
        </w:rPr>
        <w:t xml:space="preserve">. </w:t>
      </w:r>
    </w:p>
    <w:p w14:paraId="631FA83A" w14:textId="77777777" w:rsidR="00650A87" w:rsidRDefault="0038215A">
      <w:pPr>
        <w:spacing w:line="276" w:lineRule="auto"/>
        <w:ind w:left="1" w:hanging="3"/>
        <w:jc w:val="right"/>
        <w:rPr>
          <w:rFonts w:ascii="Open Sans" w:eastAsia="Open Sans" w:hAnsi="Open Sans" w:cs="Open Sans"/>
          <w:b/>
          <w:sz w:val="28"/>
          <w:szCs w:val="28"/>
        </w:rPr>
      </w:pPr>
      <w:r>
        <w:rPr>
          <w:rFonts w:ascii="Open Sans" w:eastAsia="Open Sans" w:hAnsi="Open Sans" w:cs="Open Sans"/>
          <w:b/>
          <w:sz w:val="28"/>
          <w:szCs w:val="28"/>
        </w:rPr>
        <w:t xml:space="preserve">Carliene Freitas da Silva Bernardes, Universidade Federal do </w:t>
      </w:r>
      <w:r>
        <w:rPr>
          <w:rFonts w:ascii="Open Sans" w:eastAsia="Open Sans" w:hAnsi="Open Sans" w:cs="Open Sans"/>
          <w:b/>
          <w:sz w:val="28"/>
          <w:szCs w:val="28"/>
        </w:rPr>
        <w:t xml:space="preserve">Norte do Tocantins, </w:t>
      </w:r>
      <w:hyperlink r:id="rId14">
        <w:r>
          <w:rPr>
            <w:rFonts w:ascii="Open Sans" w:eastAsia="Open Sans" w:hAnsi="Open Sans" w:cs="Open Sans"/>
            <w:b/>
            <w:sz w:val="28"/>
            <w:szCs w:val="28"/>
            <w:u w:val="single"/>
          </w:rPr>
          <w:t>carliene</w:t>
        </w:r>
      </w:hyperlink>
      <w:hyperlink r:id="rId15">
        <w:r>
          <w:rPr>
            <w:rFonts w:ascii="Open Sans" w:eastAsia="Open Sans" w:hAnsi="Open Sans" w:cs="Open Sans"/>
            <w:b/>
            <w:sz w:val="28"/>
            <w:szCs w:val="28"/>
            <w:u w:val="single"/>
          </w:rPr>
          <w:t>.bernardes</w:t>
        </w:r>
      </w:hyperlink>
      <w:hyperlink r:id="rId16">
        <w:r>
          <w:rPr>
            <w:rFonts w:ascii="Open Sans" w:eastAsia="Open Sans" w:hAnsi="Open Sans" w:cs="Open Sans"/>
            <w:b/>
            <w:sz w:val="28"/>
            <w:szCs w:val="28"/>
            <w:u w:val="single"/>
          </w:rPr>
          <w:t>@ufnt.edu.br</w:t>
        </w:r>
      </w:hyperlink>
      <w:r>
        <w:rPr>
          <w:rFonts w:ascii="Open Sans" w:eastAsia="Open Sans" w:hAnsi="Open Sans" w:cs="Open Sans"/>
          <w:b/>
          <w:sz w:val="28"/>
          <w:szCs w:val="28"/>
        </w:rPr>
        <w:t>.</w:t>
      </w:r>
    </w:p>
    <w:p w14:paraId="5085A93D" w14:textId="77777777" w:rsidR="00650A87" w:rsidRDefault="00650A87">
      <w:pPr>
        <w:spacing w:line="276" w:lineRule="auto"/>
        <w:ind w:left="0" w:hanging="2"/>
        <w:rPr>
          <w:rFonts w:ascii="Open Sans" w:eastAsia="Open Sans" w:hAnsi="Open Sans" w:cs="Open Sans"/>
          <w:sz w:val="24"/>
          <w:szCs w:val="24"/>
        </w:rPr>
      </w:pPr>
    </w:p>
    <w:p w14:paraId="32BA5FC7" w14:textId="358C7324" w:rsidR="00650A87" w:rsidRDefault="00650A87">
      <w:pPr>
        <w:spacing w:line="276" w:lineRule="auto"/>
        <w:ind w:left="0" w:hanging="2"/>
        <w:rPr>
          <w:rFonts w:ascii="Open Sans" w:eastAsia="Open Sans" w:hAnsi="Open Sans" w:cs="Open Sans"/>
          <w:sz w:val="24"/>
          <w:szCs w:val="24"/>
        </w:rPr>
      </w:pPr>
    </w:p>
    <w:p w14:paraId="682A0038" w14:textId="77777777" w:rsidR="00F570D1" w:rsidRDefault="00F570D1">
      <w:pPr>
        <w:spacing w:line="276" w:lineRule="auto"/>
        <w:ind w:left="0" w:hanging="2"/>
        <w:rPr>
          <w:rFonts w:ascii="Open Sans" w:eastAsia="Open Sans" w:hAnsi="Open Sans" w:cs="Open Sans"/>
          <w:sz w:val="24"/>
          <w:szCs w:val="24"/>
        </w:rPr>
      </w:pPr>
    </w:p>
    <w:p w14:paraId="32F92E3C" w14:textId="77777777" w:rsidR="00650A87" w:rsidRDefault="00650A87">
      <w:pPr>
        <w:spacing w:line="276" w:lineRule="auto"/>
        <w:ind w:left="0" w:hanging="2"/>
        <w:rPr>
          <w:rFonts w:ascii="Open Sans" w:eastAsia="Open Sans" w:hAnsi="Open Sans" w:cs="Open Sans"/>
          <w:sz w:val="24"/>
          <w:szCs w:val="24"/>
        </w:rPr>
      </w:pPr>
    </w:p>
    <w:p w14:paraId="1C6F7E94" w14:textId="77777777" w:rsidR="00650A87" w:rsidRDefault="00650A87">
      <w:pPr>
        <w:spacing w:line="276" w:lineRule="auto"/>
        <w:ind w:left="0" w:hanging="2"/>
        <w:rPr>
          <w:rFonts w:ascii="Open Sans" w:eastAsia="Open Sans" w:hAnsi="Open Sans" w:cs="Open Sans"/>
          <w:sz w:val="24"/>
          <w:szCs w:val="24"/>
        </w:rPr>
      </w:pPr>
    </w:p>
    <w:p w14:paraId="7C57B1E1" w14:textId="77777777" w:rsidR="00650A87" w:rsidRDefault="0038215A">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bookmarkStart w:id="1" w:name="bookmark=id.1fob9te" w:colFirst="0" w:colLast="0"/>
      <w:bookmarkEnd w:id="1"/>
      <w:r>
        <w:rPr>
          <w:rFonts w:ascii="Open Sans" w:eastAsia="Open Sans" w:hAnsi="Open Sans" w:cs="Open Sans"/>
          <w:b/>
          <w:color w:val="000000"/>
          <w:sz w:val="40"/>
          <w:szCs w:val="40"/>
        </w:rPr>
        <w:lastRenderedPageBreak/>
        <w:t>Introdução</w:t>
      </w:r>
    </w:p>
    <w:p w14:paraId="4B4FF4D5" w14:textId="77777777" w:rsidR="00650A87" w:rsidRDefault="0038215A">
      <w:pPr>
        <w:spacing w:before="240" w:after="240" w:line="360" w:lineRule="auto"/>
        <w:ind w:left="0" w:hanging="2"/>
        <w:rPr>
          <w:rFonts w:ascii="Open Sans" w:eastAsia="Open Sans" w:hAnsi="Open Sans" w:cs="Open Sans"/>
        </w:rPr>
      </w:pPr>
      <w:r>
        <w:rPr>
          <w:rFonts w:ascii="Open Sans" w:eastAsia="Open Sans" w:hAnsi="Open Sans" w:cs="Open Sans"/>
        </w:rPr>
        <w:t xml:space="preserve">        Este relato mostra </w:t>
      </w:r>
      <w:r>
        <w:rPr>
          <w:rFonts w:ascii="Open Sans" w:eastAsia="Open Sans" w:hAnsi="Open Sans" w:cs="Open Sans"/>
        </w:rPr>
        <w:t>a cena de uma mãe estudante indígena envolvida com seus filhos, ao mesmo tempo que busca a continuação dos seus estudos em uma Universidade Federal, é uma das imagens simbólicas que retratam o significado da maternidade. Uma das razões pelas quais a matern</w:t>
      </w:r>
      <w:r>
        <w:rPr>
          <w:rFonts w:ascii="Open Sans" w:eastAsia="Open Sans" w:hAnsi="Open Sans" w:cs="Open Sans"/>
        </w:rPr>
        <w:t>idade possui papel central nas sociedades é que Segundo URPIA (2009) os estudos acerca do contexto da maternidade e vida acadêmica indicam desvantagens para as mulheres, uma vez que recaem sobre elas, as responsabilidades dos cuidados parentais na nossa cu</w:t>
      </w:r>
      <w:r>
        <w:rPr>
          <w:rFonts w:ascii="Open Sans" w:eastAsia="Open Sans" w:hAnsi="Open Sans" w:cs="Open Sans"/>
        </w:rPr>
        <w:t>ltura.</w:t>
      </w:r>
    </w:p>
    <w:p w14:paraId="55705F07" w14:textId="77777777" w:rsidR="00650A87" w:rsidRDefault="0038215A">
      <w:pPr>
        <w:spacing w:before="240" w:after="240" w:line="360" w:lineRule="auto"/>
        <w:ind w:left="0" w:hanging="2"/>
        <w:rPr>
          <w:rFonts w:ascii="Open Sans" w:eastAsia="Open Sans" w:hAnsi="Open Sans" w:cs="Open Sans"/>
        </w:rPr>
      </w:pPr>
      <w:r>
        <w:rPr>
          <w:rFonts w:ascii="Open Sans" w:eastAsia="Open Sans" w:hAnsi="Open Sans" w:cs="Open Sans"/>
        </w:rPr>
        <w:t xml:space="preserve">            De acordo com Santos (2019), a realidade de mães universitárias que muitas vezes são obrigadas a levarem seus filhos para dentro de uma sala de aula é algo cada vez mais recorrente, pois, além de outros entraves, frequentemente não tem com quem</w:t>
      </w:r>
      <w:r>
        <w:rPr>
          <w:rFonts w:ascii="Open Sans" w:eastAsia="Open Sans" w:hAnsi="Open Sans" w:cs="Open Sans"/>
        </w:rPr>
        <w:t xml:space="preserve"> deixar os filhos. Além disso, muitas das vezes por serem mães solteiras, batalhar para sustentar os filhos e manter a casa agrava ainda mais o problema, sobretudo, porque as Universidades não oferecem suporte para estas mães, resultando no trancamento e e</w:t>
      </w:r>
      <w:r>
        <w:rPr>
          <w:rFonts w:ascii="Open Sans" w:eastAsia="Open Sans" w:hAnsi="Open Sans" w:cs="Open Sans"/>
        </w:rPr>
        <w:t>vasão por completo das Universidades.</w:t>
      </w:r>
    </w:p>
    <w:p w14:paraId="52FA6C9A" w14:textId="3CE014F5" w:rsidR="00650A87" w:rsidRDefault="0038215A">
      <w:pPr>
        <w:spacing w:before="240" w:after="240" w:line="360" w:lineRule="auto"/>
        <w:ind w:left="0" w:hanging="2"/>
        <w:rPr>
          <w:rFonts w:ascii="Open Sans" w:eastAsia="Open Sans" w:hAnsi="Open Sans" w:cs="Open Sans"/>
        </w:rPr>
      </w:pPr>
      <w:r>
        <w:rPr>
          <w:rFonts w:ascii="Open Sans" w:eastAsia="Open Sans" w:hAnsi="Open Sans" w:cs="Open Sans"/>
        </w:rPr>
        <w:tab/>
      </w:r>
      <w:r w:rsidR="004D25CC">
        <w:rPr>
          <w:rFonts w:ascii="Open Sans" w:eastAsia="Open Sans" w:hAnsi="Open Sans" w:cs="Open Sans"/>
        </w:rPr>
        <w:tab/>
      </w:r>
      <w:r>
        <w:rPr>
          <w:rFonts w:ascii="Open Sans" w:eastAsia="Open Sans" w:hAnsi="Open Sans" w:cs="Open Sans"/>
        </w:rPr>
        <w:t xml:space="preserve">Neste resumo será apresentado os desafios de mães estudantes ao conciliarem estudos e a maternidade, bem como os benefícios que o Programa de Apoio à Parentalidade - PAPU vem deixando para as famílias universitárias. </w:t>
      </w:r>
    </w:p>
    <w:p w14:paraId="6C2540B6" w14:textId="77777777" w:rsidR="00650A87" w:rsidRDefault="00650A87">
      <w:pPr>
        <w:spacing w:before="240" w:after="240" w:line="360" w:lineRule="auto"/>
        <w:ind w:left="0" w:hanging="2"/>
        <w:rPr>
          <w:rFonts w:ascii="Open Sans" w:eastAsia="Open Sans" w:hAnsi="Open Sans" w:cs="Open Sans"/>
        </w:rPr>
      </w:pPr>
    </w:p>
    <w:p w14:paraId="6C306E1E" w14:textId="77777777" w:rsidR="00650A87" w:rsidRDefault="0038215A">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r>
        <w:rPr>
          <w:rFonts w:ascii="Open Sans" w:eastAsia="Open Sans" w:hAnsi="Open Sans" w:cs="Open Sans"/>
          <w:b/>
          <w:color w:val="000000"/>
          <w:sz w:val="40"/>
          <w:szCs w:val="40"/>
        </w:rPr>
        <w:t>Objetivo</w:t>
      </w:r>
      <w:bookmarkStart w:id="2" w:name="bookmark=id.2et92p0" w:colFirst="0" w:colLast="0"/>
      <w:bookmarkEnd w:id="2"/>
      <w:r>
        <w:rPr>
          <w:rFonts w:ascii="Open Sans" w:eastAsia="Open Sans" w:hAnsi="Open Sans" w:cs="Open Sans"/>
          <w:b/>
          <w:color w:val="000000"/>
          <w:sz w:val="40"/>
          <w:szCs w:val="40"/>
        </w:rPr>
        <w:t>s</w:t>
      </w:r>
    </w:p>
    <w:p w14:paraId="18FD533C" w14:textId="77777777" w:rsidR="00650A87" w:rsidRDefault="0038215A">
      <w:pPr>
        <w:spacing w:before="240" w:after="240" w:line="360" w:lineRule="auto"/>
        <w:ind w:left="0" w:hanging="2"/>
        <w:rPr>
          <w:rFonts w:ascii="Open Sans" w:eastAsia="Open Sans" w:hAnsi="Open Sans" w:cs="Open Sans"/>
        </w:rPr>
      </w:pPr>
      <w:r>
        <w:rPr>
          <w:rFonts w:ascii="Open Sans" w:eastAsia="Open Sans" w:hAnsi="Open Sans" w:cs="Open Sans"/>
        </w:rPr>
        <w:t xml:space="preserve">        O presente trabalho visa relatar os desafios enfrentados por uma mãe indígena da etnia Xerente. A mãe possui dois filhos pequenos e precisa levá-los para a Universidade para dar continuidade à sua formação. De forma específica, visa levantar os des</w:t>
      </w:r>
      <w:r>
        <w:rPr>
          <w:rFonts w:ascii="Open Sans" w:eastAsia="Open Sans" w:hAnsi="Open Sans" w:cs="Open Sans"/>
        </w:rPr>
        <w:t xml:space="preserve">afios enfrentados pela mãe estudante universitária; demonstrar </w:t>
      </w:r>
      <w:proofErr w:type="gramStart"/>
      <w:r>
        <w:rPr>
          <w:rFonts w:ascii="Open Sans" w:eastAsia="Open Sans" w:hAnsi="Open Sans" w:cs="Open Sans"/>
        </w:rPr>
        <w:t>a</w:t>
      </w:r>
      <w:proofErr w:type="gramEnd"/>
      <w:r>
        <w:rPr>
          <w:rFonts w:ascii="Open Sans" w:eastAsia="Open Sans" w:hAnsi="Open Sans" w:cs="Open Sans"/>
        </w:rPr>
        <w:t xml:space="preserve"> importância de uma rede de apoio para as mães universitárias; e o impacto do PAPU como política de apoio à maternidade na UFNT.</w:t>
      </w:r>
    </w:p>
    <w:p w14:paraId="496EF2A6" w14:textId="77777777" w:rsidR="00650A87" w:rsidRDefault="0038215A">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r>
        <w:rPr>
          <w:rFonts w:ascii="Open Sans" w:eastAsia="Open Sans" w:hAnsi="Open Sans" w:cs="Open Sans"/>
          <w:b/>
          <w:sz w:val="40"/>
          <w:szCs w:val="40"/>
        </w:rPr>
        <w:lastRenderedPageBreak/>
        <w:t>Conciliando a maternidade e os estudos: desafios de uma discent</w:t>
      </w:r>
      <w:r>
        <w:rPr>
          <w:rFonts w:ascii="Open Sans" w:eastAsia="Open Sans" w:hAnsi="Open Sans" w:cs="Open Sans"/>
          <w:b/>
          <w:sz w:val="40"/>
          <w:szCs w:val="40"/>
        </w:rPr>
        <w:t>e mãe indígena</w:t>
      </w:r>
    </w:p>
    <w:p w14:paraId="405F9994" w14:textId="77777777" w:rsidR="00650A87" w:rsidRDefault="0038215A" w:rsidP="00F570D1">
      <w:pPr>
        <w:spacing w:before="0" w:after="0" w:line="360" w:lineRule="auto"/>
        <w:ind w:left="0" w:hanging="2"/>
        <w:rPr>
          <w:rFonts w:ascii="Open Sans" w:eastAsia="Open Sans" w:hAnsi="Open Sans" w:cs="Open Sans"/>
        </w:rPr>
      </w:pPr>
      <w:r>
        <w:rPr>
          <w:rFonts w:ascii="Open Sans" w:eastAsia="Open Sans" w:hAnsi="Open Sans" w:cs="Open Sans"/>
        </w:rPr>
        <w:t xml:space="preserve">        Aqui se inicia uma história de uma mãe chamada Lidiane, com um sonho de um </w:t>
      </w:r>
      <w:proofErr w:type="gramStart"/>
      <w:r>
        <w:rPr>
          <w:rFonts w:ascii="Open Sans" w:eastAsia="Open Sans" w:hAnsi="Open Sans" w:cs="Open Sans"/>
        </w:rPr>
        <w:t>diploma</w:t>
      </w:r>
      <w:proofErr w:type="gramEnd"/>
      <w:r>
        <w:rPr>
          <w:rFonts w:ascii="Open Sans" w:eastAsia="Open Sans" w:hAnsi="Open Sans" w:cs="Open Sans"/>
        </w:rPr>
        <w:t xml:space="preserve"> no Ensino Superior, e ao mesmo tempo um pesadelo, uma vez que a discente teria que deixar os filhos pequenos com a avó materna, sendo um menino de cin</w:t>
      </w:r>
      <w:r>
        <w:rPr>
          <w:rFonts w:ascii="Open Sans" w:eastAsia="Open Sans" w:hAnsi="Open Sans" w:cs="Open Sans"/>
        </w:rPr>
        <w:t xml:space="preserve">co anos e uma menina de dois anos. Segundo a discente Lidiane “tive que optar por deixar meus filhos com minha mãe para iniciar os estudos até eu poder me adaptar nessa nova etapa tanto cultural como estrutural porque a Universidade fica longe da aldeia e </w:t>
      </w:r>
      <w:r>
        <w:rPr>
          <w:rFonts w:ascii="Open Sans" w:eastAsia="Open Sans" w:hAnsi="Open Sans" w:cs="Open Sans"/>
        </w:rPr>
        <w:t>seria inviável para mim estudar e cuidar dos meus filhos ao mesmo tempo” (2023).</w:t>
      </w:r>
    </w:p>
    <w:p w14:paraId="2E93A359" w14:textId="2E5763E0" w:rsidR="00650A87" w:rsidRDefault="0038215A" w:rsidP="00F570D1">
      <w:pPr>
        <w:spacing w:before="0" w:after="0" w:line="360" w:lineRule="auto"/>
        <w:ind w:left="0" w:hanging="2"/>
        <w:rPr>
          <w:rFonts w:ascii="Open Sans" w:eastAsia="Open Sans" w:hAnsi="Open Sans" w:cs="Open Sans"/>
        </w:rPr>
      </w:pPr>
      <w:r>
        <w:rPr>
          <w:rFonts w:ascii="Open Sans" w:eastAsia="Open Sans" w:hAnsi="Open Sans" w:cs="Open Sans"/>
        </w:rPr>
        <w:tab/>
      </w:r>
      <w:r w:rsidR="00F570D1">
        <w:rPr>
          <w:rFonts w:ascii="Open Sans" w:eastAsia="Open Sans" w:hAnsi="Open Sans" w:cs="Open Sans"/>
        </w:rPr>
        <w:tab/>
      </w:r>
      <w:r>
        <w:rPr>
          <w:rFonts w:ascii="Open Sans" w:eastAsia="Open Sans" w:hAnsi="Open Sans" w:cs="Open Sans"/>
        </w:rPr>
        <w:t>Lidiane pertence à comunidade indígena Xerente, localizada na cidade de Tocantínia - TO, próximo à capital Palmas. Desde 2022 está cursando Pedagogia no Centro de Educação, H</w:t>
      </w:r>
      <w:r>
        <w:rPr>
          <w:rFonts w:ascii="Open Sans" w:eastAsia="Open Sans" w:hAnsi="Open Sans" w:cs="Open Sans"/>
        </w:rPr>
        <w:t>umanidades e Saúde de Tocantinópolis - CEHS, no período noturno. Seu esposo, também da etnia Xerente, está cursando Direito no mesmo Centro Universitário, no período noturno. Longe de suas famílias de origem, os estudantes estão sem rede de apoio para se d</w:t>
      </w:r>
      <w:r>
        <w:rPr>
          <w:rFonts w:ascii="Open Sans" w:eastAsia="Open Sans" w:hAnsi="Open Sans" w:cs="Open Sans"/>
        </w:rPr>
        <w:t>edicarem à formação acadêmica.</w:t>
      </w:r>
    </w:p>
    <w:p w14:paraId="70EE6C57" w14:textId="77777777" w:rsidR="00650A87" w:rsidRDefault="0038215A" w:rsidP="00F570D1">
      <w:pPr>
        <w:spacing w:before="0" w:after="0" w:line="360" w:lineRule="auto"/>
        <w:ind w:leftChars="0" w:left="0" w:firstLineChars="0" w:firstLine="720"/>
        <w:rPr>
          <w:rFonts w:ascii="Open Sans" w:eastAsia="Open Sans" w:hAnsi="Open Sans" w:cs="Open Sans"/>
        </w:rPr>
      </w:pPr>
      <w:r>
        <w:rPr>
          <w:rFonts w:ascii="Open Sans" w:eastAsia="Open Sans" w:hAnsi="Open Sans" w:cs="Open Sans"/>
        </w:rPr>
        <w:t xml:space="preserve">De acordo com Luz (2018), para as mães universitárias, a luta está em demandar soluções para deixarem seus filhos dentro da Universidade enquanto assistem às aulas. Sem dúvida, é um desafio vencer as barreiras que dificultam </w:t>
      </w:r>
      <w:r>
        <w:rPr>
          <w:rFonts w:ascii="Open Sans" w:eastAsia="Open Sans" w:hAnsi="Open Sans" w:cs="Open Sans"/>
        </w:rPr>
        <w:t>as mulheres terem uma melhor formação e maior representatividade em nossa sociedade, ao mesmo tempo que são destinadas ou escolhem ser mães, esposas e donas de casa.</w:t>
      </w:r>
    </w:p>
    <w:p w14:paraId="05BF2BBD" w14:textId="77777777" w:rsidR="00650A87" w:rsidRDefault="0038215A" w:rsidP="00F570D1">
      <w:pPr>
        <w:spacing w:before="0" w:after="0" w:line="360" w:lineRule="auto"/>
        <w:ind w:left="0" w:hanging="2"/>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rPr>
        <w:tab/>
        <w:t>Alguns meses depois, a discente relata que não aguentava mais de tanta saudade e decid</w:t>
      </w:r>
      <w:r>
        <w:rPr>
          <w:rFonts w:ascii="Open Sans" w:eastAsia="Open Sans" w:hAnsi="Open Sans" w:cs="Open Sans"/>
        </w:rPr>
        <w:t xml:space="preserve">iu retornar para sua aldeia. Ao retornar para casa sentiu-se angustiada e perturbada porque sua filha não a reconhecia como mãe, </w:t>
      </w:r>
      <w:proofErr w:type="gramStart"/>
      <w:r>
        <w:rPr>
          <w:rFonts w:ascii="Open Sans" w:eastAsia="Open Sans" w:hAnsi="Open Sans" w:cs="Open Sans"/>
        </w:rPr>
        <w:t>a</w:t>
      </w:r>
      <w:proofErr w:type="gramEnd"/>
      <w:r>
        <w:rPr>
          <w:rFonts w:ascii="Open Sans" w:eastAsia="Open Sans" w:hAnsi="Open Sans" w:cs="Open Sans"/>
        </w:rPr>
        <w:t xml:space="preserve"> imagem materna que sua filha conhecia naquele momento era sua avó materna, isso porque a avó quem cuidava dos seus filhos dia</w:t>
      </w:r>
      <w:r>
        <w:rPr>
          <w:rFonts w:ascii="Open Sans" w:eastAsia="Open Sans" w:hAnsi="Open Sans" w:cs="Open Sans"/>
        </w:rPr>
        <w:t xml:space="preserve">riamente para os pais estudarem, e com isso, sentiu-se impotente e teve vontade de abandonar o curso e voltar para casa para cuidar dos seus filhos.  Vieira (2018) diz que </w:t>
      </w:r>
      <w:proofErr w:type="gramStart"/>
      <w:r>
        <w:rPr>
          <w:rFonts w:ascii="Open Sans" w:eastAsia="Open Sans" w:hAnsi="Open Sans" w:cs="Open Sans"/>
        </w:rPr>
        <w:t>a</w:t>
      </w:r>
      <w:proofErr w:type="gramEnd"/>
      <w:r>
        <w:rPr>
          <w:rFonts w:ascii="Open Sans" w:eastAsia="Open Sans" w:hAnsi="Open Sans" w:cs="Open Sans"/>
        </w:rPr>
        <w:t xml:space="preserve"> imagem de mãe, nas sociedades ocidentais, passa então a ser equiparada a imagem de</w:t>
      </w:r>
      <w:r>
        <w:rPr>
          <w:rFonts w:ascii="Open Sans" w:eastAsia="Open Sans" w:hAnsi="Open Sans" w:cs="Open Sans"/>
        </w:rPr>
        <w:t xml:space="preserve"> santas e protetoras onipresentes que sempre estarão lá pelos filhos e para os filhos, pois se passa a acreditar que a mulher somente é feliz quando coloca os filhos no mundo e deles tem a oportunidade de cuidar.</w:t>
      </w:r>
    </w:p>
    <w:p w14:paraId="11FD94F4" w14:textId="77777777" w:rsidR="00650A87" w:rsidRDefault="0038215A" w:rsidP="00F570D1">
      <w:pPr>
        <w:spacing w:before="0" w:after="0" w:line="360" w:lineRule="auto"/>
        <w:ind w:left="0" w:hanging="2"/>
        <w:rPr>
          <w:rFonts w:ascii="Open Sans" w:eastAsia="Open Sans" w:hAnsi="Open Sans" w:cs="Open Sans"/>
        </w:rPr>
      </w:pPr>
      <w:r>
        <w:rPr>
          <w:rFonts w:ascii="Open Sans" w:eastAsia="Open Sans" w:hAnsi="Open Sans" w:cs="Open Sans"/>
        </w:rPr>
        <w:lastRenderedPageBreak/>
        <w:t xml:space="preserve">  </w:t>
      </w:r>
      <w:r>
        <w:rPr>
          <w:rFonts w:ascii="Open Sans" w:eastAsia="Open Sans" w:hAnsi="Open Sans" w:cs="Open Sans"/>
        </w:rPr>
        <w:tab/>
        <w:t>Num primeiro momento Lidiane pensou em a</w:t>
      </w:r>
      <w:r>
        <w:rPr>
          <w:rFonts w:ascii="Open Sans" w:eastAsia="Open Sans" w:hAnsi="Open Sans" w:cs="Open Sans"/>
        </w:rPr>
        <w:t xml:space="preserve">bandonar a faculdade, ela enfatiza que sua prioridade era a família. Essa realidade muda quando a Universidade implanta o Programa de Apoio à Parentalidade (PAPU) no CEHS, programa esse que dá suporte às mães e pais que necessitam levar seus filhos para a </w:t>
      </w:r>
      <w:r>
        <w:rPr>
          <w:rFonts w:ascii="Open Sans" w:eastAsia="Open Sans" w:hAnsi="Open Sans" w:cs="Open Sans"/>
        </w:rPr>
        <w:t>Universidade enquanto estudam e/ou trabalham.</w:t>
      </w:r>
      <w:r>
        <w:rPr>
          <w:rFonts w:ascii="Times New Roman" w:eastAsia="Times New Roman" w:hAnsi="Times New Roman" w:cs="Times New Roman"/>
          <w:sz w:val="24"/>
          <w:szCs w:val="24"/>
        </w:rPr>
        <w:t xml:space="preserve"> </w:t>
      </w:r>
      <w:r>
        <w:rPr>
          <w:rFonts w:ascii="Open Sans" w:eastAsia="Open Sans" w:hAnsi="Open Sans" w:cs="Open Sans"/>
        </w:rPr>
        <w:t>Este ano, o programa tem beneficiado famílias que passam por situações como a de Lidiane, que são mães e pais que não têm condições financeiras para pagar um(a) cuidador(a) no período enquanto estudam.</w:t>
      </w:r>
    </w:p>
    <w:p w14:paraId="48481D52" w14:textId="56C75CC1" w:rsidR="00650A87" w:rsidRDefault="0038215A" w:rsidP="00F570D1">
      <w:pPr>
        <w:spacing w:before="0" w:after="0" w:line="360" w:lineRule="auto"/>
        <w:ind w:left="0" w:hanging="2"/>
        <w:rPr>
          <w:rFonts w:ascii="Open Sans" w:eastAsia="Open Sans" w:hAnsi="Open Sans" w:cs="Open Sans"/>
        </w:rPr>
      </w:pPr>
      <w:r>
        <w:rPr>
          <w:rFonts w:ascii="Open Sans" w:eastAsia="Open Sans" w:hAnsi="Open Sans" w:cs="Open Sans"/>
        </w:rPr>
        <w:tab/>
      </w:r>
      <w:r w:rsidR="00F570D1">
        <w:rPr>
          <w:rFonts w:ascii="Open Sans" w:eastAsia="Open Sans" w:hAnsi="Open Sans" w:cs="Open Sans"/>
        </w:rPr>
        <w:tab/>
      </w:r>
      <w:r>
        <w:rPr>
          <w:rFonts w:ascii="Open Sans" w:eastAsia="Open Sans" w:hAnsi="Open Sans" w:cs="Open Sans"/>
        </w:rPr>
        <w:t>Observa</w:t>
      </w:r>
      <w:r>
        <w:rPr>
          <w:rFonts w:ascii="Open Sans" w:eastAsia="Open Sans" w:hAnsi="Open Sans" w:cs="Open Sans"/>
        </w:rPr>
        <w:t>-se ainda, que muitas mães ainda param de estudar na graduação por não ter uma rede de apoio ou políticas públicas universitárias que às assegurem até a sua formação, e acabam desistindo da Universidade para trabalhar e cuidar dos filhos, isso também depen</w:t>
      </w:r>
      <w:r>
        <w:rPr>
          <w:rFonts w:ascii="Open Sans" w:eastAsia="Open Sans" w:hAnsi="Open Sans" w:cs="Open Sans"/>
        </w:rPr>
        <w:t>de das condições socioeconômicas que estão submetidas. Segundo Lidiane “Isso me ajudou muito na minha carreira como discente porque o PAPU é um programa de apoio aos pais que precisam continuar os estudos” (2023).</w:t>
      </w:r>
      <w:r>
        <w:rPr>
          <w:rFonts w:ascii="Open Sans" w:eastAsia="Open Sans" w:hAnsi="Open Sans" w:cs="Open Sans"/>
        </w:rPr>
        <w:br/>
      </w:r>
      <w:r>
        <w:rPr>
          <w:rFonts w:ascii="Open Sans" w:eastAsia="Open Sans" w:hAnsi="Open Sans" w:cs="Open Sans"/>
        </w:rPr>
        <w:tab/>
        <w:t>Através dessa fala, tivemos a conclusão q</w:t>
      </w:r>
      <w:r>
        <w:rPr>
          <w:rFonts w:ascii="Open Sans" w:eastAsia="Open Sans" w:hAnsi="Open Sans" w:cs="Open Sans"/>
        </w:rPr>
        <w:t>ue o PAPU está sendo um diferencial para a comunidade acadêmica, nesse sentido adicionou Lidiane e várias outras mães ao programa, e cada vez mais estamos ganhando a confiança notoriedade de todas elas e está sendo um sucesso.</w:t>
      </w:r>
    </w:p>
    <w:p w14:paraId="1199B3F9" w14:textId="77777777" w:rsidR="00650A87" w:rsidRDefault="00650A87">
      <w:pPr>
        <w:spacing w:before="0" w:after="0" w:line="360" w:lineRule="auto"/>
        <w:ind w:left="0" w:hanging="2"/>
        <w:rPr>
          <w:rFonts w:ascii="Open Sans" w:eastAsia="Open Sans" w:hAnsi="Open Sans" w:cs="Open Sans"/>
        </w:rPr>
      </w:pPr>
    </w:p>
    <w:p w14:paraId="509A217C" w14:textId="77777777" w:rsidR="00650A87" w:rsidRDefault="0038215A">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bookmarkStart w:id="3" w:name="_heading=h.tyjcwt" w:colFirst="0" w:colLast="0"/>
      <w:bookmarkEnd w:id="3"/>
      <w:r>
        <w:rPr>
          <w:rFonts w:ascii="Open Sans" w:eastAsia="Open Sans" w:hAnsi="Open Sans" w:cs="Open Sans"/>
          <w:b/>
          <w:color w:val="000000"/>
          <w:sz w:val="40"/>
          <w:szCs w:val="40"/>
        </w:rPr>
        <w:t>Benefícios do PAPU para as f</w:t>
      </w:r>
      <w:r>
        <w:rPr>
          <w:rFonts w:ascii="Open Sans" w:eastAsia="Open Sans" w:hAnsi="Open Sans" w:cs="Open Sans"/>
          <w:b/>
          <w:color w:val="000000"/>
          <w:sz w:val="40"/>
          <w:szCs w:val="40"/>
        </w:rPr>
        <w:t>amílias universit</w:t>
      </w:r>
      <w:r>
        <w:rPr>
          <w:rFonts w:ascii="Open Sans" w:eastAsia="Open Sans" w:hAnsi="Open Sans" w:cs="Open Sans"/>
          <w:b/>
          <w:sz w:val="40"/>
          <w:szCs w:val="40"/>
        </w:rPr>
        <w:t xml:space="preserve">árias </w:t>
      </w:r>
    </w:p>
    <w:p w14:paraId="44037D92" w14:textId="393E4B34" w:rsidR="00650A87" w:rsidRDefault="0038215A">
      <w:pPr>
        <w:spacing w:after="0" w:line="360" w:lineRule="auto"/>
        <w:ind w:left="0" w:hanging="2"/>
        <w:rPr>
          <w:rFonts w:ascii="Open Sans" w:eastAsia="Open Sans" w:hAnsi="Open Sans" w:cs="Open Sans"/>
        </w:rPr>
      </w:pPr>
      <w:r>
        <w:rPr>
          <w:rFonts w:ascii="Open Sans" w:eastAsia="Open Sans" w:hAnsi="Open Sans" w:cs="Open Sans"/>
        </w:rPr>
        <w:tab/>
      </w:r>
      <w:r w:rsidR="00F570D1">
        <w:rPr>
          <w:rFonts w:ascii="Open Sans" w:eastAsia="Open Sans" w:hAnsi="Open Sans" w:cs="Open Sans"/>
        </w:rPr>
        <w:tab/>
      </w:r>
      <w:r>
        <w:rPr>
          <w:rFonts w:ascii="Open Sans" w:eastAsia="Open Sans" w:hAnsi="Open Sans" w:cs="Open Sans"/>
        </w:rPr>
        <w:t>O PAPU está sendo construído e implementado na UFNT por uma equipe de trabalhadores que inclui técnicos, docentes e discentes, via Diretoria de Acessibilidade, Equidade e Políticas Afirmativas - DAEP, desde 2022, tomando o PAPU CEH</w:t>
      </w:r>
      <w:r>
        <w:rPr>
          <w:rFonts w:ascii="Open Sans" w:eastAsia="Open Sans" w:hAnsi="Open Sans" w:cs="Open Sans"/>
        </w:rPr>
        <w:t>S como piloto. O programa tem o objetivo geral de acolher as famílias universitárias (estudantes de graduação e pós-graduação, servidores efetivos e terceirizados com seus filhos), de diferentes configurações (pai, mães e filhos; homoparentais; monoparenta</w:t>
      </w:r>
      <w:r>
        <w:rPr>
          <w:rFonts w:ascii="Open Sans" w:eastAsia="Open Sans" w:hAnsi="Open Sans" w:cs="Open Sans"/>
        </w:rPr>
        <w:t>is femininas e masculinas; avós e netos; dentre outras) de modo a permitir o acesso, a permanência e a progressão de discentes e servidores na Universidade, enquanto desenvolvem suas atividades acadêmicas (GPU/UFT, 2023). De forma específica, o programa ob</w:t>
      </w:r>
      <w:r>
        <w:rPr>
          <w:rFonts w:ascii="Open Sans" w:eastAsia="Open Sans" w:hAnsi="Open Sans" w:cs="Open Sans"/>
        </w:rPr>
        <w:t xml:space="preserve">jetiva: </w:t>
      </w:r>
    </w:p>
    <w:p w14:paraId="54F5169D" w14:textId="77777777" w:rsidR="00650A87" w:rsidRDefault="0038215A">
      <w:pPr>
        <w:spacing w:after="0" w:line="360" w:lineRule="auto"/>
        <w:ind w:left="0" w:hanging="2"/>
        <w:rPr>
          <w:rFonts w:ascii="Open Sans" w:eastAsia="Open Sans" w:hAnsi="Open Sans" w:cs="Open Sans"/>
        </w:rPr>
      </w:pPr>
      <w:r>
        <w:rPr>
          <w:rFonts w:ascii="Open Sans" w:eastAsia="Open Sans" w:hAnsi="Open Sans" w:cs="Open Sans"/>
        </w:rPr>
        <w:t>1.</w:t>
      </w:r>
      <w:r>
        <w:rPr>
          <w:rFonts w:ascii="Open Sans" w:eastAsia="Open Sans" w:hAnsi="Open Sans" w:cs="Open Sans"/>
        </w:rPr>
        <w:tab/>
        <w:t xml:space="preserve">ofertar espaços físicos de acolhimento das famílias universitárias, tais como Banheiro Família, Copa e Espaço Amamentação e Espaços infantis lúdico pedagógicos internos e externos; </w:t>
      </w:r>
    </w:p>
    <w:p w14:paraId="5971774D" w14:textId="77777777" w:rsidR="00650A87" w:rsidRDefault="0038215A">
      <w:pPr>
        <w:spacing w:after="0" w:line="360" w:lineRule="auto"/>
        <w:ind w:left="0" w:hanging="2"/>
        <w:rPr>
          <w:rFonts w:ascii="Open Sans" w:eastAsia="Open Sans" w:hAnsi="Open Sans" w:cs="Open Sans"/>
        </w:rPr>
      </w:pPr>
      <w:r>
        <w:rPr>
          <w:rFonts w:ascii="Open Sans" w:eastAsia="Open Sans" w:hAnsi="Open Sans" w:cs="Open Sans"/>
        </w:rPr>
        <w:lastRenderedPageBreak/>
        <w:t>2.</w:t>
      </w:r>
      <w:r>
        <w:rPr>
          <w:rFonts w:ascii="Open Sans" w:eastAsia="Open Sans" w:hAnsi="Open Sans" w:cs="Open Sans"/>
        </w:rPr>
        <w:tab/>
        <w:t>acolher e ofertar atividades lúdico-pedagógicas para as cri</w:t>
      </w:r>
      <w:r>
        <w:rPr>
          <w:rFonts w:ascii="Open Sans" w:eastAsia="Open Sans" w:hAnsi="Open Sans" w:cs="Open Sans"/>
        </w:rPr>
        <w:t xml:space="preserve">anças que acompanham os estudantes e servidores enquanto desenvolvem suas atividades acadêmicas;  </w:t>
      </w:r>
    </w:p>
    <w:p w14:paraId="70FA9EE2" w14:textId="77777777" w:rsidR="00650A87" w:rsidRDefault="0038215A">
      <w:pPr>
        <w:spacing w:after="0" w:line="360" w:lineRule="auto"/>
        <w:ind w:left="0" w:hanging="2"/>
        <w:rPr>
          <w:rFonts w:ascii="Open Sans" w:eastAsia="Open Sans" w:hAnsi="Open Sans" w:cs="Open Sans"/>
        </w:rPr>
      </w:pPr>
      <w:r>
        <w:rPr>
          <w:rFonts w:ascii="Open Sans" w:eastAsia="Open Sans" w:hAnsi="Open Sans" w:cs="Open Sans"/>
        </w:rPr>
        <w:t>3.</w:t>
      </w:r>
      <w:r>
        <w:rPr>
          <w:rFonts w:ascii="Open Sans" w:eastAsia="Open Sans" w:hAnsi="Open Sans" w:cs="Open Sans"/>
        </w:rPr>
        <w:tab/>
        <w:t>oferecer rodas de conversa às famílias universitárias com objetivos de acolher e ofertar conhecimentos acerca do exercício da parentalidade: os direitos d</w:t>
      </w:r>
      <w:r>
        <w:rPr>
          <w:rFonts w:ascii="Open Sans" w:eastAsia="Open Sans" w:hAnsi="Open Sans" w:cs="Open Sans"/>
        </w:rPr>
        <w:t>as famílias, como conciliar estudos e trabalho com atividades de cuidado e sobre o desenvolvimento infantil e seus cuidados;</w:t>
      </w:r>
    </w:p>
    <w:p w14:paraId="59AE431B" w14:textId="77777777" w:rsidR="00650A87" w:rsidRDefault="0038215A">
      <w:pPr>
        <w:spacing w:after="0" w:line="360" w:lineRule="auto"/>
        <w:ind w:left="0" w:hanging="2"/>
        <w:rPr>
          <w:rFonts w:ascii="Open Sans" w:eastAsia="Open Sans" w:hAnsi="Open Sans" w:cs="Open Sans"/>
        </w:rPr>
      </w:pPr>
      <w:r>
        <w:rPr>
          <w:rFonts w:ascii="Open Sans" w:eastAsia="Open Sans" w:hAnsi="Open Sans" w:cs="Open Sans"/>
        </w:rPr>
        <w:t>4.</w:t>
      </w:r>
      <w:r>
        <w:rPr>
          <w:rFonts w:ascii="Open Sans" w:eastAsia="Open Sans" w:hAnsi="Open Sans" w:cs="Open Sans"/>
        </w:rPr>
        <w:tab/>
      </w:r>
      <w:r>
        <w:rPr>
          <w:rFonts w:ascii="Open Sans" w:eastAsia="Open Sans" w:hAnsi="Open Sans" w:cs="Open Sans"/>
        </w:rPr>
        <w:t>ofertar formação continuada para os (as) monitores (as) do programa acerca do acompanhamento lúdico-pedagógico das crianças e o acompanhamento das famílias universitárias;</w:t>
      </w:r>
    </w:p>
    <w:p w14:paraId="0D513828" w14:textId="77777777" w:rsidR="00650A87" w:rsidRDefault="0038215A">
      <w:pPr>
        <w:spacing w:after="0" w:line="360" w:lineRule="auto"/>
        <w:ind w:left="0" w:hanging="2"/>
        <w:rPr>
          <w:rFonts w:ascii="Open Sans" w:eastAsia="Open Sans" w:hAnsi="Open Sans" w:cs="Open Sans"/>
        </w:rPr>
      </w:pPr>
      <w:r>
        <w:rPr>
          <w:rFonts w:ascii="Open Sans" w:eastAsia="Open Sans" w:hAnsi="Open Sans" w:cs="Open Sans"/>
        </w:rPr>
        <w:t>5.</w:t>
      </w:r>
      <w:r>
        <w:rPr>
          <w:rFonts w:ascii="Open Sans" w:eastAsia="Open Sans" w:hAnsi="Open Sans" w:cs="Open Sans"/>
        </w:rPr>
        <w:tab/>
        <w:t>ofertar formação para professores (as) e demais membros da comunidade acadêmica a</w:t>
      </w:r>
      <w:r>
        <w:rPr>
          <w:rFonts w:ascii="Open Sans" w:eastAsia="Open Sans" w:hAnsi="Open Sans" w:cs="Open Sans"/>
        </w:rPr>
        <w:t xml:space="preserve">cerca das políticas de apoio à parentalidade na Universidade (GPU/UFT, 2023). </w:t>
      </w:r>
    </w:p>
    <w:p w14:paraId="7FE405BC" w14:textId="77777777" w:rsidR="00650A87" w:rsidRDefault="0038215A">
      <w:pPr>
        <w:spacing w:after="0" w:line="360" w:lineRule="auto"/>
        <w:ind w:left="0" w:hanging="2"/>
        <w:rPr>
          <w:rFonts w:ascii="Open Sans" w:eastAsia="Open Sans" w:hAnsi="Open Sans" w:cs="Open Sans"/>
          <w:highlight w:val="white"/>
        </w:rPr>
      </w:pPr>
      <w:r>
        <w:rPr>
          <w:rFonts w:ascii="Open Sans" w:eastAsia="Open Sans" w:hAnsi="Open Sans" w:cs="Open Sans"/>
        </w:rPr>
        <w:tab/>
        <w:t>Como monitores brincantes, ingressamos em 2023 na condição de bolsistas. Atualmente, o curso conta com nove monitores (as) bolsistas e duas monitoras voluntárias.</w:t>
      </w:r>
      <w:r>
        <w:rPr>
          <w:rFonts w:ascii="Open Sans" w:eastAsia="Open Sans" w:hAnsi="Open Sans" w:cs="Open Sans"/>
          <w:highlight w:val="white"/>
        </w:rPr>
        <w:t xml:space="preserve"> Nossa funções</w:t>
      </w:r>
      <w:r>
        <w:rPr>
          <w:rFonts w:ascii="Open Sans" w:eastAsia="Open Sans" w:hAnsi="Open Sans" w:cs="Open Sans"/>
          <w:highlight w:val="white"/>
        </w:rPr>
        <w:t xml:space="preserve"> são:  acolher e acompanhar os filhos/filhas de estudantes, servidores e crianças do entorno da universidade, enquanto estudam e/ou trabalham.</w:t>
      </w:r>
    </w:p>
    <w:p w14:paraId="69BCE7C5" w14:textId="25D7E3BB" w:rsidR="00650A87" w:rsidRDefault="0038215A" w:rsidP="00F570D1">
      <w:pPr>
        <w:spacing w:after="0" w:line="360" w:lineRule="auto"/>
        <w:ind w:leftChars="0" w:left="0" w:firstLineChars="0" w:firstLine="720"/>
        <w:rPr>
          <w:rFonts w:ascii="Open Sans" w:eastAsia="Open Sans" w:hAnsi="Open Sans" w:cs="Open Sans"/>
          <w:highlight w:val="white"/>
        </w:rPr>
      </w:pPr>
      <w:r>
        <w:rPr>
          <w:rFonts w:ascii="Open Sans" w:eastAsia="Open Sans" w:hAnsi="Open Sans" w:cs="Open Sans"/>
        </w:rPr>
        <w:t xml:space="preserve">Nas segundas-feiras realizamos planejamento das atividades, discutimos as intercorrências </w:t>
      </w:r>
      <w:r>
        <w:rPr>
          <w:rFonts w:ascii="Open Sans" w:eastAsia="Open Sans" w:hAnsi="Open Sans" w:cs="Open Sans"/>
        </w:rPr>
        <w:t xml:space="preserve">junto aos colegas e à </w:t>
      </w:r>
      <w:r>
        <w:rPr>
          <w:rFonts w:ascii="Open Sans" w:eastAsia="Open Sans" w:hAnsi="Open Sans" w:cs="Open Sans"/>
        </w:rPr>
        <w:t>supervisora, além de oficinas de formação continuada. De terça às sextas-feiras, duas ou três vezes por semana, realizamos o acolhimento de crianças de 3 a 10 anos nos espaços brincantes do CEHS, em duplas ou trios: Brinquedoteca Mário de Andrade na Unidad</w:t>
      </w:r>
      <w:r>
        <w:rPr>
          <w:rFonts w:ascii="Open Sans" w:eastAsia="Open Sans" w:hAnsi="Open Sans" w:cs="Open Sans"/>
        </w:rPr>
        <w:t>e Babaçu e Ciranda Infantil na Unidade Centro. Desenvolvemos atividades de livre brincar e atividades lúdico-pedagógicas variadas como</w:t>
      </w:r>
      <w:r>
        <w:rPr>
          <w:rFonts w:ascii="Open Sans" w:eastAsia="Open Sans" w:hAnsi="Open Sans" w:cs="Open Sans"/>
          <w:highlight w:val="white"/>
        </w:rPr>
        <w:t>:  jogos da memória, bingo em libras, xadrez, jogo de montagem de palavras, boliches, bambolê, pula elásticos, adedonha, l</w:t>
      </w:r>
      <w:r>
        <w:rPr>
          <w:rFonts w:ascii="Open Sans" w:eastAsia="Open Sans" w:hAnsi="Open Sans" w:cs="Open Sans"/>
          <w:highlight w:val="white"/>
        </w:rPr>
        <w:t>ego, sempre um momento para a contação de historinhas, e um momento de livre brincar.</w:t>
      </w:r>
    </w:p>
    <w:p w14:paraId="0F144EC1" w14:textId="77777777" w:rsidR="00650A87" w:rsidRDefault="0038215A" w:rsidP="00F570D1">
      <w:pPr>
        <w:spacing w:after="0" w:line="360" w:lineRule="auto"/>
        <w:ind w:leftChars="0" w:left="0" w:firstLineChars="0" w:firstLine="720"/>
        <w:rPr>
          <w:rFonts w:ascii="Open Sans" w:eastAsia="Open Sans" w:hAnsi="Open Sans" w:cs="Open Sans"/>
        </w:rPr>
      </w:pPr>
      <w:r>
        <w:rPr>
          <w:rFonts w:ascii="Open Sans" w:eastAsia="Open Sans" w:hAnsi="Open Sans" w:cs="Open Sans"/>
        </w:rPr>
        <w:t xml:space="preserve">Além das crianças, filhos e filhas de estudantes e servidores da Universidade, acolhemos crianças da comunidade no entorno da Universidade. O PAPU visa o acolhimento das </w:t>
      </w:r>
      <w:r>
        <w:rPr>
          <w:rFonts w:ascii="Open Sans" w:eastAsia="Open Sans" w:hAnsi="Open Sans" w:cs="Open Sans"/>
        </w:rPr>
        <w:t xml:space="preserve">crianças da maneira mais proveitosa possível, nesse espaço a maior finalidade é o desenvolvimento infantil em sua totalidade, nós monitores fazemos treinamento e capacitação constante para acolher as crianças na faixa etária estipulada, sendo assim tudo o </w:t>
      </w:r>
      <w:r>
        <w:rPr>
          <w:rFonts w:ascii="Open Sans" w:eastAsia="Open Sans" w:hAnsi="Open Sans" w:cs="Open Sans"/>
        </w:rPr>
        <w:t xml:space="preserve">que é colocado em prática é pensado para que a criança consiga ter o máximo de ganho possível, nossos espaços são devidamente adaptados, decorados para que não haja nenhum dano físico ou psicológico a nenhuma criança, porque </w:t>
      </w:r>
      <w:r>
        <w:rPr>
          <w:rFonts w:ascii="Open Sans" w:eastAsia="Open Sans" w:hAnsi="Open Sans" w:cs="Open Sans"/>
        </w:rPr>
        <w:lastRenderedPageBreak/>
        <w:t>acreditamos que um ambiente pro</w:t>
      </w:r>
      <w:r>
        <w:rPr>
          <w:rFonts w:ascii="Open Sans" w:eastAsia="Open Sans" w:hAnsi="Open Sans" w:cs="Open Sans"/>
        </w:rPr>
        <w:t>pício contribui muito para o estímulo da cognição, socialização, coordenação motora e linguagem da criança.</w:t>
      </w:r>
    </w:p>
    <w:p w14:paraId="191E01F4" w14:textId="77777777" w:rsidR="00650A87" w:rsidRDefault="00650A87">
      <w:pPr>
        <w:spacing w:after="0" w:line="360" w:lineRule="auto"/>
        <w:ind w:left="0" w:hanging="2"/>
        <w:rPr>
          <w:rFonts w:ascii="Open Sans" w:eastAsia="Open Sans" w:hAnsi="Open Sans" w:cs="Open Sans"/>
        </w:rPr>
      </w:pPr>
    </w:p>
    <w:p w14:paraId="2F3DBE31" w14:textId="77777777" w:rsidR="00650A87" w:rsidRDefault="0038215A">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r>
        <w:rPr>
          <w:rFonts w:ascii="Open Sans" w:eastAsia="Open Sans" w:hAnsi="Open Sans" w:cs="Open Sans"/>
          <w:b/>
          <w:color w:val="000000"/>
          <w:sz w:val="40"/>
          <w:szCs w:val="40"/>
        </w:rPr>
        <w:t>Considerações Finais</w:t>
      </w:r>
    </w:p>
    <w:p w14:paraId="6EB61B64" w14:textId="77777777" w:rsidR="00650A87" w:rsidRDefault="0038215A">
      <w:pPr>
        <w:spacing w:before="0" w:after="0" w:line="360" w:lineRule="auto"/>
        <w:ind w:left="0" w:hanging="2"/>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rPr>
        <w:tab/>
      </w:r>
      <w:r>
        <w:rPr>
          <w:rFonts w:ascii="Open Sans" w:eastAsia="Open Sans" w:hAnsi="Open Sans" w:cs="Open Sans"/>
        </w:rPr>
        <w:t xml:space="preserve">Este relato de vivência, nos proporciona diversas reflexões sobre </w:t>
      </w:r>
      <w:proofErr w:type="gramStart"/>
      <w:r>
        <w:rPr>
          <w:rFonts w:ascii="Open Sans" w:eastAsia="Open Sans" w:hAnsi="Open Sans" w:cs="Open Sans"/>
        </w:rPr>
        <w:t>a</w:t>
      </w:r>
      <w:proofErr w:type="gramEnd"/>
      <w:r>
        <w:rPr>
          <w:rFonts w:ascii="Open Sans" w:eastAsia="Open Sans" w:hAnsi="Open Sans" w:cs="Open Sans"/>
        </w:rPr>
        <w:t xml:space="preserve"> importância do PAPU na comunidade acadêmica e dos usuários da comunidade vizinha que o usufrui. É um programa que acolhe e protege cada criança que passa por ali, trabalhamos sempre com de</w:t>
      </w:r>
      <w:r>
        <w:rPr>
          <w:rFonts w:ascii="Open Sans" w:eastAsia="Open Sans" w:hAnsi="Open Sans" w:cs="Open Sans"/>
        </w:rPr>
        <w:t>dicação e responsabilidade para garantir uma entrega de qualidade para todos os beneficiários do programa. Desse modo, são esses relatos que nos impulsionam a seguir em frente, e cada vez mais desenvolver metodologias e estratégias de ensino para o público</w:t>
      </w:r>
      <w:r>
        <w:rPr>
          <w:rFonts w:ascii="Open Sans" w:eastAsia="Open Sans" w:hAnsi="Open Sans" w:cs="Open Sans"/>
        </w:rPr>
        <w:t>, nossas práticas pedagógicas enquanto monitores do programa não são aleatórias, são fundamentadas em autores e pensadores que falam sobre educação e infância.</w:t>
      </w:r>
    </w:p>
    <w:p w14:paraId="5B45B101" w14:textId="66484E9A" w:rsidR="00650A87" w:rsidRDefault="0038215A">
      <w:pPr>
        <w:spacing w:before="0" w:after="0" w:line="360" w:lineRule="auto"/>
        <w:ind w:left="0" w:hanging="2"/>
        <w:rPr>
          <w:rFonts w:ascii="Open Sans" w:eastAsia="Open Sans" w:hAnsi="Open Sans" w:cs="Open Sans"/>
          <w:highlight w:val="white"/>
        </w:rPr>
      </w:pPr>
      <w:r>
        <w:rPr>
          <w:rFonts w:ascii="Open Sans" w:eastAsia="Open Sans" w:hAnsi="Open Sans" w:cs="Open Sans"/>
        </w:rPr>
        <w:tab/>
      </w:r>
      <w:r w:rsidR="00F570D1">
        <w:rPr>
          <w:rFonts w:ascii="Open Sans" w:eastAsia="Open Sans" w:hAnsi="Open Sans" w:cs="Open Sans"/>
        </w:rPr>
        <w:tab/>
      </w:r>
      <w:r>
        <w:rPr>
          <w:rFonts w:ascii="Open Sans" w:eastAsia="Open Sans" w:hAnsi="Open Sans" w:cs="Open Sans"/>
        </w:rPr>
        <w:t xml:space="preserve">Observamos também que o PAPU tem contribuído para a permanência de estudantes na Universidade, </w:t>
      </w:r>
      <w:r>
        <w:rPr>
          <w:rFonts w:ascii="Open Sans" w:eastAsia="Open Sans" w:hAnsi="Open Sans" w:cs="Open Sans"/>
        </w:rPr>
        <w:t xml:space="preserve">conforme ilustramos com o relato da discente Lidiane Xerente, </w:t>
      </w:r>
      <w:r>
        <w:rPr>
          <w:rFonts w:ascii="Open Sans" w:eastAsia="Open Sans" w:hAnsi="Open Sans" w:cs="Open Sans"/>
          <w:highlight w:val="white"/>
        </w:rPr>
        <w:t>pois os pais ou responsáveis enquanto estudam ou trabalham sabem que as suas crianças estão sendo acompanhadas, estão tendo um momento lúdico pedagógico com os monitores brincantes e no final es</w:t>
      </w:r>
      <w:r>
        <w:rPr>
          <w:rFonts w:ascii="Open Sans" w:eastAsia="Open Sans" w:hAnsi="Open Sans" w:cs="Open Sans"/>
          <w:highlight w:val="white"/>
        </w:rPr>
        <w:t xml:space="preserve">tão por perto de proteção. </w:t>
      </w:r>
    </w:p>
    <w:p w14:paraId="1BA45FF0" w14:textId="77777777" w:rsidR="00650A87" w:rsidRDefault="0038215A">
      <w:pPr>
        <w:spacing w:before="0" w:after="0" w:line="360" w:lineRule="auto"/>
        <w:ind w:left="0" w:hanging="2"/>
        <w:rPr>
          <w:rFonts w:ascii="Open Sans" w:eastAsia="Open Sans" w:hAnsi="Open Sans" w:cs="Open Sans"/>
          <w:highlight w:val="white"/>
        </w:rPr>
      </w:pPr>
      <w:r>
        <w:rPr>
          <w:rFonts w:ascii="Open Sans" w:eastAsia="Open Sans" w:hAnsi="Open Sans" w:cs="Open Sans"/>
          <w:highlight w:val="white"/>
        </w:rPr>
        <w:t xml:space="preserve">             O PAPU tem nos causado um grande impacto, pois a partir do momento que entramos no programa e vemos a verdadeira realidade dos pais com suas crianças, a correria do dia a dia, e ali estamos prontos para acolher-los </w:t>
      </w:r>
      <w:r>
        <w:rPr>
          <w:rFonts w:ascii="Open Sans" w:eastAsia="Open Sans" w:hAnsi="Open Sans" w:cs="Open Sans"/>
          <w:highlight w:val="white"/>
        </w:rPr>
        <w:t xml:space="preserve">e vemos a gratidão por estamos contribuindo na formação não só dos pais mais também estamos contribuindo para o crescimento da criança vemos aí concluímos que este programa é de grande </w:t>
      </w:r>
      <w:proofErr w:type="gramStart"/>
      <w:r>
        <w:rPr>
          <w:rFonts w:ascii="Open Sans" w:eastAsia="Open Sans" w:hAnsi="Open Sans" w:cs="Open Sans"/>
          <w:highlight w:val="white"/>
        </w:rPr>
        <w:t>primordial  e</w:t>
      </w:r>
      <w:proofErr w:type="gramEnd"/>
      <w:r>
        <w:rPr>
          <w:rFonts w:ascii="Open Sans" w:eastAsia="Open Sans" w:hAnsi="Open Sans" w:cs="Open Sans"/>
          <w:highlight w:val="white"/>
        </w:rPr>
        <w:t xml:space="preserve"> valia para todos os usuários que ali foram contemplados.</w:t>
      </w:r>
    </w:p>
    <w:p w14:paraId="0C01353C" w14:textId="77777777" w:rsidR="00650A87" w:rsidRDefault="00650A87">
      <w:pPr>
        <w:spacing w:before="240" w:after="240" w:line="360" w:lineRule="auto"/>
        <w:ind w:left="0" w:hanging="2"/>
        <w:rPr>
          <w:rFonts w:ascii="Open Sans" w:eastAsia="Open Sans" w:hAnsi="Open Sans" w:cs="Open Sans"/>
        </w:rPr>
      </w:pPr>
    </w:p>
    <w:p w14:paraId="2563F75F" w14:textId="77777777" w:rsidR="00650A87" w:rsidRDefault="0038215A">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4"/>
          <w:szCs w:val="44"/>
        </w:rPr>
      </w:pPr>
      <w:r>
        <w:rPr>
          <w:rFonts w:ascii="Open Sans" w:eastAsia="Open Sans" w:hAnsi="Open Sans" w:cs="Open Sans"/>
          <w:b/>
          <w:color w:val="000000"/>
          <w:sz w:val="44"/>
          <w:szCs w:val="44"/>
        </w:rPr>
        <w:t xml:space="preserve">Referências </w:t>
      </w:r>
    </w:p>
    <w:p w14:paraId="0715B050" w14:textId="77777777" w:rsidR="00650A87" w:rsidRDefault="00650A87">
      <w:pPr>
        <w:spacing w:line="240" w:lineRule="auto"/>
        <w:ind w:left="0" w:hanging="2"/>
        <w:jc w:val="left"/>
        <w:rPr>
          <w:rFonts w:ascii="Open Sans" w:eastAsia="Open Sans" w:hAnsi="Open Sans" w:cs="Open Sans"/>
        </w:rPr>
      </w:pPr>
    </w:p>
    <w:p w14:paraId="66199466" w14:textId="77777777" w:rsidR="00650A87" w:rsidRDefault="0038215A">
      <w:pPr>
        <w:spacing w:line="240" w:lineRule="auto"/>
        <w:ind w:left="0"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Ana Cassia dos Santos. </w:t>
      </w:r>
      <w:r>
        <w:rPr>
          <w:rFonts w:ascii="Times New Roman" w:eastAsia="Times New Roman" w:hAnsi="Times New Roman" w:cs="Times New Roman"/>
          <w:b/>
          <w:sz w:val="24"/>
          <w:szCs w:val="24"/>
        </w:rPr>
        <w:t>Representações sociais acerca dos desafios das mães universitárias dos cursos de gestão – UFT</w:t>
      </w:r>
      <w:r>
        <w:rPr>
          <w:rFonts w:ascii="Times New Roman" w:eastAsia="Times New Roman" w:hAnsi="Times New Roman" w:cs="Times New Roman"/>
          <w:sz w:val="24"/>
          <w:szCs w:val="24"/>
        </w:rPr>
        <w:t xml:space="preserve">. 33f. Trabalho de Conclusão de </w:t>
      </w:r>
      <w:proofErr w:type="gramStart"/>
      <w:r>
        <w:rPr>
          <w:rFonts w:ascii="Times New Roman" w:eastAsia="Times New Roman" w:hAnsi="Times New Roman" w:cs="Times New Roman"/>
          <w:sz w:val="24"/>
          <w:szCs w:val="24"/>
        </w:rPr>
        <w:t>Curso(</w:t>
      </w:r>
      <w:proofErr w:type="gramEnd"/>
      <w:r>
        <w:rPr>
          <w:rFonts w:ascii="Times New Roman" w:eastAsia="Times New Roman" w:hAnsi="Times New Roman" w:cs="Times New Roman"/>
          <w:sz w:val="24"/>
          <w:szCs w:val="24"/>
        </w:rPr>
        <w:t>Graduação) – Tecnólogo em Gestão de Cooperativas, Universidade Federal do Tocant</w:t>
      </w:r>
      <w:r>
        <w:rPr>
          <w:rFonts w:ascii="Times New Roman" w:eastAsia="Times New Roman" w:hAnsi="Times New Roman" w:cs="Times New Roman"/>
          <w:sz w:val="24"/>
          <w:szCs w:val="24"/>
        </w:rPr>
        <w:t xml:space="preserve">ins, Araguaína, 2019. </w:t>
      </w:r>
    </w:p>
    <w:p w14:paraId="7E5EF4C1" w14:textId="77777777" w:rsidR="00650A87" w:rsidRDefault="00650A87">
      <w:pPr>
        <w:spacing w:line="240" w:lineRule="auto"/>
        <w:ind w:left="0" w:hanging="2"/>
        <w:jc w:val="left"/>
        <w:rPr>
          <w:rFonts w:ascii="Times New Roman" w:eastAsia="Times New Roman" w:hAnsi="Times New Roman" w:cs="Times New Roman"/>
          <w:sz w:val="24"/>
          <w:szCs w:val="24"/>
        </w:rPr>
      </w:pPr>
    </w:p>
    <w:p w14:paraId="1BE078F1" w14:textId="77777777" w:rsidR="00650A87" w:rsidRDefault="0038215A">
      <w:pPr>
        <w:ind w:left="0" w:hanging="2"/>
        <w:jc w:val="left"/>
        <w:rPr>
          <w:rFonts w:ascii="Open Sans" w:eastAsia="Open Sans" w:hAnsi="Open Sans" w:cs="Open Sans"/>
        </w:rPr>
      </w:pPr>
      <w:r>
        <w:rPr>
          <w:rFonts w:ascii="Open Sans" w:eastAsia="Open Sans" w:hAnsi="Open Sans" w:cs="Open Sans"/>
        </w:rPr>
        <w:lastRenderedPageBreak/>
        <w:t xml:space="preserve">GPU/UFT. </w:t>
      </w:r>
      <w:r>
        <w:rPr>
          <w:rFonts w:ascii="Open Sans" w:eastAsia="Open Sans" w:hAnsi="Open Sans" w:cs="Open Sans"/>
          <w:b/>
        </w:rPr>
        <w:t>Programa de Apoio à Parentalidade na Universidade - PAPU Tocantinópolis.</w:t>
      </w:r>
      <w:r>
        <w:rPr>
          <w:rFonts w:ascii="Open Sans" w:eastAsia="Open Sans" w:hAnsi="Open Sans" w:cs="Open Sans"/>
        </w:rPr>
        <w:t xml:space="preserve"> 2023. Disponível em: https://sistemas.uft.edu.br/gpu/. Acesso em: 01 nov. 2023.</w:t>
      </w:r>
    </w:p>
    <w:p w14:paraId="0D8C6D87" w14:textId="77777777" w:rsidR="00650A87" w:rsidRDefault="00650A87">
      <w:pPr>
        <w:ind w:left="0" w:hanging="2"/>
        <w:jc w:val="left"/>
        <w:rPr>
          <w:rFonts w:ascii="Open Sans" w:eastAsia="Open Sans" w:hAnsi="Open Sans" w:cs="Open Sans"/>
        </w:rPr>
      </w:pPr>
    </w:p>
    <w:p w14:paraId="5F527B74" w14:textId="77777777" w:rsidR="00650A87" w:rsidRDefault="0038215A">
      <w:pPr>
        <w:spacing w:line="240" w:lineRule="auto"/>
        <w:ind w:left="0" w:hanging="2"/>
        <w:jc w:val="left"/>
        <w:rPr>
          <w:rFonts w:ascii="Open Sans" w:eastAsia="Open Sans" w:hAnsi="Open Sans" w:cs="Open Sans"/>
        </w:rPr>
      </w:pPr>
      <w:r>
        <w:rPr>
          <w:rFonts w:ascii="Open Sans" w:eastAsia="Open Sans" w:hAnsi="Open Sans" w:cs="Open Sans"/>
        </w:rPr>
        <w:t xml:space="preserve">LUZ, Poliana Aires. </w:t>
      </w:r>
      <w:r>
        <w:rPr>
          <w:rFonts w:ascii="Open Sans" w:eastAsia="Open Sans" w:hAnsi="Open Sans" w:cs="Open Sans"/>
          <w:b/>
        </w:rPr>
        <w:t>Refletindo sobre as possibilidades para conciliar maternidade e estudos universitários.</w:t>
      </w:r>
      <w:r>
        <w:rPr>
          <w:rFonts w:ascii="Open Sans" w:eastAsia="Open Sans" w:hAnsi="Open Sans" w:cs="Open Sans"/>
        </w:rPr>
        <w:t xml:space="preserve"> 31f. Trabalho de Conclusão de Curso (Graduação Letras), Universida</w:t>
      </w:r>
      <w:r>
        <w:rPr>
          <w:rFonts w:ascii="Open Sans" w:eastAsia="Open Sans" w:hAnsi="Open Sans" w:cs="Open Sans"/>
        </w:rPr>
        <w:t>de Federal do Tocantins, Araguaína, 2018.</w:t>
      </w:r>
    </w:p>
    <w:p w14:paraId="7A56FFCE" w14:textId="77777777" w:rsidR="00650A87" w:rsidRDefault="00650A87">
      <w:pPr>
        <w:spacing w:line="240" w:lineRule="auto"/>
        <w:ind w:left="0" w:hanging="2"/>
        <w:jc w:val="left"/>
        <w:rPr>
          <w:rFonts w:ascii="Open Sans" w:eastAsia="Open Sans" w:hAnsi="Open Sans" w:cs="Open Sans"/>
        </w:rPr>
      </w:pPr>
    </w:p>
    <w:p w14:paraId="76A08CE6" w14:textId="36F2E1A2" w:rsidR="00650A87" w:rsidRDefault="0038215A">
      <w:pPr>
        <w:spacing w:line="240" w:lineRule="auto"/>
        <w:ind w:left="0" w:hanging="2"/>
        <w:jc w:val="left"/>
        <w:rPr>
          <w:rFonts w:ascii="Open Sans" w:eastAsia="Open Sans" w:hAnsi="Open Sans" w:cs="Open Sans"/>
        </w:rPr>
      </w:pPr>
      <w:r>
        <w:rPr>
          <w:rFonts w:ascii="Open Sans" w:eastAsia="Open Sans" w:hAnsi="Open Sans" w:cs="Open Sans"/>
        </w:rPr>
        <w:t>URPIA, A</w:t>
      </w:r>
      <w:r w:rsidR="004D25CC">
        <w:rPr>
          <w:rFonts w:ascii="Open Sans" w:eastAsia="Open Sans" w:hAnsi="Open Sans" w:cs="Open Sans"/>
        </w:rPr>
        <w:t>na</w:t>
      </w:r>
      <w:r>
        <w:rPr>
          <w:rFonts w:ascii="Open Sans" w:eastAsia="Open Sans" w:hAnsi="Open Sans" w:cs="Open Sans"/>
        </w:rPr>
        <w:t xml:space="preserve"> M</w:t>
      </w:r>
      <w:r w:rsidR="004D25CC">
        <w:rPr>
          <w:rFonts w:ascii="Open Sans" w:eastAsia="Open Sans" w:hAnsi="Open Sans" w:cs="Open Sans"/>
        </w:rPr>
        <w:t>aria</w:t>
      </w:r>
      <w:r>
        <w:rPr>
          <w:rFonts w:ascii="Open Sans" w:eastAsia="Open Sans" w:hAnsi="Open Sans" w:cs="Open Sans"/>
        </w:rPr>
        <w:t xml:space="preserve"> de O</w:t>
      </w:r>
      <w:r w:rsidR="004D25CC">
        <w:rPr>
          <w:rFonts w:ascii="Open Sans" w:eastAsia="Open Sans" w:hAnsi="Open Sans" w:cs="Open Sans"/>
        </w:rPr>
        <w:t>liveira</w:t>
      </w:r>
      <w:r>
        <w:rPr>
          <w:rFonts w:ascii="Open Sans" w:eastAsia="Open Sans" w:hAnsi="Open Sans" w:cs="Open Sans"/>
        </w:rPr>
        <w:t xml:space="preserve">. </w:t>
      </w:r>
      <w:r w:rsidRPr="004D25CC">
        <w:rPr>
          <w:rFonts w:ascii="Open Sans" w:eastAsia="Open Sans" w:hAnsi="Open Sans" w:cs="Open Sans"/>
          <w:b/>
          <w:bCs/>
        </w:rPr>
        <w:t>Tornar-se mãe no contexto acadêmico: narrativas de um self participante</w:t>
      </w:r>
      <w:r>
        <w:rPr>
          <w:rFonts w:ascii="Open Sans" w:eastAsia="Open Sans" w:hAnsi="Open Sans" w:cs="Open Sans"/>
        </w:rPr>
        <w:t>. 2009. 200p. Dissertação (Mestrado em Psicologia) - Universidade Federal da Bahia, Faculdade de Filosofia e Ciências Human</w:t>
      </w:r>
      <w:r>
        <w:rPr>
          <w:rFonts w:ascii="Open Sans" w:eastAsia="Open Sans" w:hAnsi="Open Sans" w:cs="Open Sans"/>
        </w:rPr>
        <w:t xml:space="preserve">as, Salvador, 2009. </w:t>
      </w:r>
    </w:p>
    <w:p w14:paraId="084A588E" w14:textId="77777777" w:rsidR="00650A87" w:rsidRDefault="0038215A">
      <w:pPr>
        <w:spacing w:line="240" w:lineRule="auto"/>
        <w:ind w:left="0" w:hanging="2"/>
        <w:jc w:val="left"/>
        <w:rPr>
          <w:rFonts w:ascii="Open Sans" w:eastAsia="Open Sans" w:hAnsi="Open Sans" w:cs="Open Sans"/>
        </w:rPr>
      </w:pPr>
      <w:r>
        <w:rPr>
          <w:rFonts w:ascii="Open Sans" w:eastAsia="Open Sans" w:hAnsi="Open Sans" w:cs="Open Sans"/>
        </w:rPr>
        <w:t xml:space="preserve"> </w:t>
      </w:r>
    </w:p>
    <w:p w14:paraId="273402F3" w14:textId="77777777" w:rsidR="00650A87" w:rsidRDefault="0038215A">
      <w:pPr>
        <w:spacing w:line="240" w:lineRule="auto"/>
        <w:ind w:left="0" w:hanging="2"/>
        <w:jc w:val="left"/>
        <w:rPr>
          <w:rFonts w:ascii="Open Sans" w:eastAsia="Open Sans" w:hAnsi="Open Sans" w:cs="Open Sans"/>
        </w:rPr>
      </w:pPr>
      <w:r>
        <w:rPr>
          <w:rFonts w:ascii="Open Sans" w:eastAsia="Open Sans" w:hAnsi="Open Sans" w:cs="Open Sans"/>
        </w:rPr>
        <w:t xml:space="preserve">VIEIRA, Fabiana Rodrigues. </w:t>
      </w:r>
      <w:r>
        <w:rPr>
          <w:rFonts w:ascii="Open Sans" w:eastAsia="Open Sans" w:hAnsi="Open Sans" w:cs="Open Sans"/>
          <w:b/>
        </w:rPr>
        <w:t>Maternidade na graduação e os desafios de ser mãe na atualidade: uma análise da situação das universitárias da UFT do Campus de Tocantinópolis.</w:t>
      </w:r>
      <w:r>
        <w:rPr>
          <w:rFonts w:ascii="Open Sans" w:eastAsia="Open Sans" w:hAnsi="Open Sans" w:cs="Open Sans"/>
        </w:rPr>
        <w:t xml:space="preserve"> 2019. 34 f. Monografia (Graduação Pedagogia), Fundação Univers</w:t>
      </w:r>
      <w:r>
        <w:rPr>
          <w:rFonts w:ascii="Open Sans" w:eastAsia="Open Sans" w:hAnsi="Open Sans" w:cs="Open Sans"/>
        </w:rPr>
        <w:t>idade Federal do Tocantins, Tocantinópolis/TO, 2019.</w:t>
      </w:r>
    </w:p>
    <w:p w14:paraId="1161E312" w14:textId="77777777" w:rsidR="00650A87" w:rsidRDefault="00650A87">
      <w:pPr>
        <w:spacing w:line="276" w:lineRule="auto"/>
        <w:ind w:left="0" w:hanging="2"/>
        <w:rPr>
          <w:rFonts w:ascii="Open Sans" w:eastAsia="Open Sans" w:hAnsi="Open Sans" w:cs="Open Sans"/>
        </w:rPr>
      </w:pPr>
    </w:p>
    <w:p w14:paraId="7350E541" w14:textId="77777777" w:rsidR="00650A87" w:rsidRDefault="0038215A">
      <w:pPr>
        <w:spacing w:line="276" w:lineRule="auto"/>
        <w:ind w:left="2" w:hanging="4"/>
        <w:rPr>
          <w:rFonts w:ascii="Open Sans" w:eastAsia="Open Sans" w:hAnsi="Open Sans" w:cs="Open Sans"/>
          <w:b/>
          <w:sz w:val="40"/>
          <w:szCs w:val="40"/>
        </w:rPr>
      </w:pPr>
      <w:r>
        <w:rPr>
          <w:rFonts w:ascii="Open Sans" w:eastAsia="Open Sans" w:hAnsi="Open Sans" w:cs="Open Sans"/>
          <w:b/>
          <w:sz w:val="40"/>
          <w:szCs w:val="40"/>
        </w:rPr>
        <w:t>VI. Agradecimentos</w:t>
      </w:r>
    </w:p>
    <w:p w14:paraId="0177E5E7" w14:textId="1EC6D740" w:rsidR="00650A87" w:rsidRDefault="0038215A">
      <w:pPr>
        <w:spacing w:line="360" w:lineRule="auto"/>
        <w:ind w:left="0" w:hanging="2"/>
        <w:rPr>
          <w:rFonts w:ascii="Open Sans" w:eastAsia="Open Sans" w:hAnsi="Open Sans" w:cs="Open Sans"/>
        </w:rPr>
      </w:pPr>
      <w:r>
        <w:rPr>
          <w:rFonts w:ascii="Open Sans" w:eastAsia="Open Sans" w:hAnsi="Open Sans" w:cs="Open Sans"/>
        </w:rPr>
        <w:t xml:space="preserve">  </w:t>
      </w:r>
      <w:r w:rsidR="00F570D1">
        <w:rPr>
          <w:rFonts w:ascii="Open Sans" w:eastAsia="Open Sans" w:hAnsi="Open Sans" w:cs="Open Sans"/>
        </w:rPr>
        <w:tab/>
      </w:r>
      <w:r>
        <w:rPr>
          <w:rFonts w:ascii="Open Sans" w:eastAsia="Open Sans" w:hAnsi="Open Sans" w:cs="Open Sans"/>
        </w:rPr>
        <w:t>Queremos agradecer imensamente a Universidade Federal do Norte do Tocantins</w:t>
      </w:r>
      <w:r>
        <w:rPr>
          <w:rFonts w:ascii="Open Sans" w:eastAsia="Open Sans" w:hAnsi="Open Sans" w:cs="Open Sans"/>
        </w:rPr>
        <w:t xml:space="preserve"> (UFNT), que através da DAEP, deu o passo inicial para </w:t>
      </w:r>
      <w:proofErr w:type="gramStart"/>
      <w:r>
        <w:rPr>
          <w:rFonts w:ascii="Open Sans" w:eastAsia="Open Sans" w:hAnsi="Open Sans" w:cs="Open Sans"/>
        </w:rPr>
        <w:t>a</w:t>
      </w:r>
      <w:proofErr w:type="gramEnd"/>
      <w:r>
        <w:rPr>
          <w:rFonts w:ascii="Open Sans" w:eastAsia="Open Sans" w:hAnsi="Open Sans" w:cs="Open Sans"/>
        </w:rPr>
        <w:t xml:space="preserve"> implementação do PAPU, aos nossos coordenadores (Profa. Dra. Carliene Freitas da Silva Bernardes e Ma. Ana Rosa Carvalh</w:t>
      </w:r>
      <w:r>
        <w:rPr>
          <w:rFonts w:ascii="Open Sans" w:eastAsia="Open Sans" w:hAnsi="Open Sans" w:cs="Open Sans"/>
        </w:rPr>
        <w:t xml:space="preserve">o Oliveira) pela dedicação e ensinamentos compartilhados conosco e </w:t>
      </w:r>
      <w:proofErr w:type="gramStart"/>
      <w:r>
        <w:rPr>
          <w:rFonts w:ascii="Open Sans" w:eastAsia="Open Sans" w:hAnsi="Open Sans" w:cs="Open Sans"/>
        </w:rPr>
        <w:t>aos  monitores</w:t>
      </w:r>
      <w:proofErr w:type="gramEnd"/>
      <w:r>
        <w:rPr>
          <w:rFonts w:ascii="Open Sans" w:eastAsia="Open Sans" w:hAnsi="Open Sans" w:cs="Open Sans"/>
        </w:rPr>
        <w:t xml:space="preserve"> amigos pela união e parceria para o desenvolvimento do mesmo. Agradecemos o curso de Educação do Campo, através do LEMEC, pelo financiamento de bolsas de cinco monitores. O p</w:t>
      </w:r>
      <w:r>
        <w:rPr>
          <w:rFonts w:ascii="Open Sans" w:eastAsia="Open Sans" w:hAnsi="Open Sans" w:cs="Open Sans"/>
        </w:rPr>
        <w:t>rograma também é financiado pela PROEX UFNT através dos editais Cuidar e Floresça.</w:t>
      </w:r>
    </w:p>
    <w:sectPr w:rsidR="00650A87">
      <w:headerReference w:type="default" r:id="rId17"/>
      <w:type w:val="continuous"/>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51FB9" w14:textId="77777777" w:rsidR="0038215A" w:rsidRDefault="0038215A">
      <w:pPr>
        <w:spacing w:before="0" w:after="0" w:line="240" w:lineRule="auto"/>
        <w:ind w:left="0" w:hanging="2"/>
      </w:pPr>
      <w:r>
        <w:separator/>
      </w:r>
    </w:p>
  </w:endnote>
  <w:endnote w:type="continuationSeparator" w:id="0">
    <w:p w14:paraId="6A50FDB6" w14:textId="77777777" w:rsidR="0038215A" w:rsidRDefault="0038215A">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DE1A" w14:textId="77777777" w:rsidR="00650A87" w:rsidRDefault="00650A87">
    <w:pPr>
      <w:pBdr>
        <w:top w:val="nil"/>
        <w:left w:val="nil"/>
        <w:bottom w:val="nil"/>
        <w:right w:val="nil"/>
        <w:between w:val="nil"/>
      </w:pBdr>
      <w:spacing w:line="240" w:lineRule="auto"/>
      <w:ind w:left="0" w:hanging="2"/>
      <w:jc w:val="center"/>
      <w:rPr>
        <w:color w:val="000000"/>
      </w:rPr>
    </w:pPr>
  </w:p>
  <w:p w14:paraId="24A674DF" w14:textId="77777777" w:rsidR="00650A87" w:rsidRDefault="00650A87">
    <w:pPr>
      <w:pBdr>
        <w:top w:val="nil"/>
        <w:left w:val="nil"/>
        <w:bottom w:val="nil"/>
        <w:right w:val="nil"/>
        <w:between w:val="nil"/>
      </w:pBdr>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5E48A" w14:textId="77777777" w:rsidR="0038215A" w:rsidRDefault="0038215A">
      <w:pPr>
        <w:spacing w:before="0" w:after="0" w:line="240" w:lineRule="auto"/>
        <w:ind w:left="0" w:hanging="2"/>
      </w:pPr>
      <w:r>
        <w:separator/>
      </w:r>
    </w:p>
  </w:footnote>
  <w:footnote w:type="continuationSeparator" w:id="0">
    <w:p w14:paraId="715DFB37" w14:textId="77777777" w:rsidR="0038215A" w:rsidRDefault="0038215A">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49416" w14:textId="77777777" w:rsidR="00650A87" w:rsidRDefault="0038215A">
    <w:pPr>
      <w:pBdr>
        <w:top w:val="nil"/>
        <w:left w:val="nil"/>
        <w:bottom w:val="nil"/>
        <w:right w:val="nil"/>
        <w:between w:val="nil"/>
      </w:pBdr>
      <w:tabs>
        <w:tab w:val="left" w:pos="1110"/>
        <w:tab w:val="center" w:pos="4513"/>
        <w:tab w:val="right" w:pos="8307"/>
      </w:tabs>
      <w:spacing w:line="240" w:lineRule="auto"/>
      <w:ind w:left="0" w:hanging="2"/>
      <w:jc w:val="left"/>
    </w:pPr>
    <w:r>
      <w:rPr>
        <w:noProof/>
      </w:rPr>
      <w:drawing>
        <wp:anchor distT="114300" distB="114300" distL="114300" distR="114300" simplePos="0" relativeHeight="251658240" behindDoc="0" locked="0" layoutInCell="1" hidden="0" allowOverlap="1" wp14:anchorId="317DB221" wp14:editId="3E275C81">
          <wp:simplePos x="0" y="0"/>
          <wp:positionH relativeFrom="column">
            <wp:posOffset>-553873</wp:posOffset>
          </wp:positionH>
          <wp:positionV relativeFrom="paragraph">
            <wp:posOffset>28986</wp:posOffset>
          </wp:positionV>
          <wp:extent cx="6376988" cy="20955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76988" cy="2095500"/>
                  </a:xfrm>
                  <a:prstGeom prst="rect">
                    <a:avLst/>
                  </a:prstGeom>
                  <a:ln/>
                </pic:spPr>
              </pic:pic>
            </a:graphicData>
          </a:graphic>
        </wp:anchor>
      </w:drawing>
    </w:r>
  </w:p>
  <w:p w14:paraId="703207BA" w14:textId="77777777" w:rsidR="00650A87" w:rsidRDefault="00650A87">
    <w:pPr>
      <w:pBdr>
        <w:top w:val="nil"/>
        <w:left w:val="nil"/>
        <w:bottom w:val="nil"/>
        <w:right w:val="nil"/>
        <w:between w:val="nil"/>
      </w:pBdr>
      <w:tabs>
        <w:tab w:val="left" w:pos="1110"/>
        <w:tab w:val="center" w:pos="4513"/>
        <w:tab w:val="right" w:pos="8307"/>
      </w:tabs>
      <w:spacing w:line="240" w:lineRule="auto"/>
      <w:ind w:left="0" w:hanging="2"/>
      <w:jc w:val="left"/>
    </w:pPr>
  </w:p>
  <w:p w14:paraId="4A5F4E73" w14:textId="77777777" w:rsidR="00650A87" w:rsidRDefault="00650A87">
    <w:pPr>
      <w:pBdr>
        <w:top w:val="nil"/>
        <w:left w:val="nil"/>
        <w:bottom w:val="nil"/>
        <w:right w:val="nil"/>
        <w:between w:val="nil"/>
      </w:pBdr>
      <w:tabs>
        <w:tab w:val="left" w:pos="1110"/>
        <w:tab w:val="center" w:pos="4513"/>
        <w:tab w:val="right" w:pos="8307"/>
      </w:tabs>
      <w:spacing w:line="240" w:lineRule="auto"/>
      <w:ind w:left="0" w:hanging="2"/>
      <w:jc w:val="left"/>
    </w:pPr>
  </w:p>
  <w:p w14:paraId="45517090" w14:textId="77777777" w:rsidR="00650A87" w:rsidRDefault="00650A87">
    <w:pPr>
      <w:pBdr>
        <w:top w:val="nil"/>
        <w:left w:val="nil"/>
        <w:bottom w:val="nil"/>
        <w:right w:val="nil"/>
        <w:between w:val="nil"/>
      </w:pBdr>
      <w:tabs>
        <w:tab w:val="left" w:pos="1110"/>
        <w:tab w:val="center" w:pos="4513"/>
        <w:tab w:val="right" w:pos="8307"/>
      </w:tabs>
      <w:spacing w:line="240" w:lineRule="auto"/>
      <w:ind w:left="0" w:hanging="2"/>
      <w:jc w:val="left"/>
    </w:pPr>
  </w:p>
  <w:p w14:paraId="60581588" w14:textId="77777777" w:rsidR="00650A87" w:rsidRDefault="00650A87">
    <w:pPr>
      <w:pBdr>
        <w:top w:val="nil"/>
        <w:left w:val="nil"/>
        <w:bottom w:val="nil"/>
        <w:right w:val="nil"/>
        <w:between w:val="nil"/>
      </w:pBdr>
      <w:tabs>
        <w:tab w:val="left" w:pos="1110"/>
        <w:tab w:val="center" w:pos="4513"/>
        <w:tab w:val="right" w:pos="8307"/>
      </w:tabs>
      <w:spacing w:line="240" w:lineRule="auto"/>
      <w:ind w:left="0" w:hanging="2"/>
      <w:jc w:val="left"/>
    </w:pPr>
  </w:p>
  <w:p w14:paraId="2E3EFEB7" w14:textId="77777777" w:rsidR="00650A87" w:rsidRDefault="00650A87">
    <w:pPr>
      <w:pBdr>
        <w:top w:val="nil"/>
        <w:left w:val="nil"/>
        <w:bottom w:val="nil"/>
        <w:right w:val="nil"/>
        <w:between w:val="nil"/>
      </w:pBdr>
      <w:tabs>
        <w:tab w:val="left" w:pos="1110"/>
        <w:tab w:val="center" w:pos="4513"/>
        <w:tab w:val="right" w:pos="8307"/>
      </w:tabs>
      <w:spacing w:line="240" w:lineRule="auto"/>
      <w:ind w:left="0" w:hanging="2"/>
      <w:jc w:val="left"/>
    </w:pPr>
  </w:p>
  <w:p w14:paraId="41BE7312" w14:textId="77777777" w:rsidR="00650A87" w:rsidRDefault="00650A87">
    <w:pPr>
      <w:pBdr>
        <w:top w:val="nil"/>
        <w:left w:val="nil"/>
        <w:bottom w:val="nil"/>
        <w:right w:val="nil"/>
        <w:between w:val="nil"/>
      </w:pBdr>
      <w:tabs>
        <w:tab w:val="left" w:pos="1110"/>
        <w:tab w:val="center" w:pos="4513"/>
        <w:tab w:val="right" w:pos="8307"/>
      </w:tabs>
      <w:spacing w:line="240" w:lineRule="auto"/>
      <w:ind w:left="0" w:hanging="2"/>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E0174" w14:textId="77777777" w:rsidR="00650A87" w:rsidRDefault="00650A87">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F748E"/>
    <w:multiLevelType w:val="multilevel"/>
    <w:tmpl w:val="6CA0B6EC"/>
    <w:lvl w:ilvl="0">
      <w:start w:val="1"/>
      <w:numFmt w:val="decimal"/>
      <w:pStyle w:val="Commarcador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0C227D"/>
    <w:multiLevelType w:val="multilevel"/>
    <w:tmpl w:val="BCF200CE"/>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87"/>
    <w:rsid w:val="0038215A"/>
    <w:rsid w:val="004D25CC"/>
    <w:rsid w:val="00650A87"/>
    <w:rsid w:val="00F57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C549"/>
  <w15:docId w15:val="{F7956AF4-4E40-486D-87E2-EE989321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Century Gothic"/>
        <w:lang w:val="en-US" w:eastAsia="pt-BR" w:bidi="ar-SA"/>
      </w:rPr>
    </w:rPrDefault>
    <w:pPrDefault>
      <w:pPr>
        <w:spacing w:before="60" w:after="6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rPr>
  </w:style>
  <w:style w:type="paragraph" w:styleId="Ttulo3">
    <w:name w:val="heading 3"/>
    <w:basedOn w:val="Normal"/>
    <w:next w:val="Normal"/>
    <w:uiPriority w:val="9"/>
    <w:semiHidden/>
    <w:unhideWhenUsed/>
    <w:qFormat/>
    <w:pPr>
      <w:keepNext/>
      <w:spacing w:before="240"/>
      <w:outlineLvl w:val="2"/>
    </w:pPr>
    <w:rPr>
      <w:rFonts w:cs="Arial"/>
      <w:b/>
      <w:bCs/>
      <w:sz w:val="26"/>
      <w:szCs w:val="26"/>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lang w:val="pt-BR"/>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jc w:val="center"/>
    </w:pPr>
    <w:rPr>
      <w:rFonts w:ascii="Cambria" w:hAnsi="Cambria"/>
      <w:b/>
      <w:bCs/>
      <w:kern w:val="1"/>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spacing w:before="120" w:after="0" w:line="360" w:lineRule="auto"/>
      <w:ind w:firstLine="709"/>
    </w:pPr>
    <w:rPr>
      <w:rFonts w:ascii="Arial" w:hAnsi="Arial" w:cs="Tahoma"/>
      <w:sz w:val="24"/>
      <w:szCs w:val="24"/>
      <w:lang w:val="pt-BR"/>
    </w:rPr>
  </w:style>
  <w:style w:type="paragraph" w:customStyle="1" w:styleId="Proposal">
    <w:name w:val="Proposal"/>
    <w:pPr>
      <w:pBdr>
        <w:top w:val="single" w:sz="8" w:space="0" w:color="C0C0C0"/>
      </w:pBdr>
      <w:spacing w:before="1100" w:line="1" w:lineRule="atLeast"/>
      <w:ind w:leftChars="-1" w:left="-1" w:hangingChars="1"/>
      <w:textDirection w:val="btLr"/>
      <w:textAlignment w:val="top"/>
      <w:outlineLvl w:val="0"/>
    </w:pPr>
    <w:rPr>
      <w:rFonts w:eastAsia="Arial" w:cs="Arial"/>
      <w:color w:val="C0C0C0"/>
      <w:position w:val="-1"/>
      <w:sz w:val="88"/>
      <w:szCs w:val="44"/>
      <w:lang w:eastAsia="ar-SA"/>
    </w:rPr>
  </w:style>
  <w:style w:type="paragraph" w:customStyle="1" w:styleId="OrgNameandDate">
    <w:name w:val="Org Name and Date"/>
    <w:pPr>
      <w:spacing w:line="1" w:lineRule="atLeast"/>
      <w:ind w:leftChars="-1" w:left="-1" w:hangingChars="1"/>
      <w:textDirection w:val="btLr"/>
      <w:textAlignment w:val="top"/>
      <w:outlineLvl w:val="0"/>
    </w:pPr>
    <w:rPr>
      <w:rFonts w:eastAsia="Arial"/>
      <w:position w:val="-1"/>
      <w:sz w:val="28"/>
      <w:szCs w:val="28"/>
      <w:lang w:eastAsia="ar-SA"/>
    </w:rPr>
  </w:style>
  <w:style w:type="paragraph" w:customStyle="1" w:styleId="ProjectName">
    <w:name w:val="Project Name"/>
    <w:pPr>
      <w:spacing w:before="100" w:line="1" w:lineRule="atLeast"/>
      <w:ind w:leftChars="-1" w:left="-1" w:hangingChars="1"/>
      <w:textDirection w:val="btLr"/>
      <w:textAlignment w:val="top"/>
      <w:outlineLvl w:val="0"/>
    </w:pPr>
    <w:rPr>
      <w:rFonts w:eastAsia="Arial"/>
      <w:position w:val="-1"/>
      <w:sz w:val="44"/>
      <w:lang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Chars="-1" w:left="-1" w:hangingChars="1"/>
      <w:textDirection w:val="btLr"/>
      <w:textAlignment w:val="top"/>
      <w:outlineLvl w:val="0"/>
    </w:pPr>
    <w:rPr>
      <w:rFonts w:eastAsia="Arial" w:cs="Arial"/>
      <w:bCs/>
      <w:caps/>
      <w:position w:val="-1"/>
      <w:lang w:eastAsia="ar-SA"/>
    </w:rPr>
  </w:style>
  <w:style w:type="paragraph" w:customStyle="1" w:styleId="TableText">
    <w:name w:val="Table Text"/>
    <w:pPr>
      <w:spacing w:line="1" w:lineRule="atLeast"/>
      <w:ind w:leftChars="-1" w:left="-1" w:hangingChars="1"/>
      <w:textDirection w:val="btLr"/>
      <w:textAlignment w:val="top"/>
      <w:outlineLvl w:val="0"/>
    </w:pPr>
    <w:rPr>
      <w:rFonts w:eastAsia="Arial"/>
      <w:position w:val="-1"/>
      <w:sz w:val="16"/>
      <w:lang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hAnsi="Tahoma" w:cs="Tahoma"/>
      <w:sz w:val="16"/>
      <w:szCs w:val="16"/>
    </w:rPr>
  </w:style>
  <w:style w:type="paragraph" w:customStyle="1" w:styleId="Commarcadores1">
    <w:name w:val="Com marcadores1"/>
    <w:basedOn w:val="Normal"/>
    <w:pPr>
      <w:numPr>
        <w:numId w:val="2"/>
      </w:numPr>
      <w:ind w:left="1152" w:firstLine="720"/>
    </w:p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rPr>
  </w:style>
  <w:style w:type="paragraph" w:customStyle="1" w:styleId="Legenda1">
    <w:name w:val="Legenda1"/>
    <w:basedOn w:val="Normal"/>
    <w:next w:val="Normal"/>
    <w:pPr>
      <w:ind w:firstLine="0"/>
      <w:jc w:val="center"/>
    </w:pPr>
    <w:rPr>
      <w:b/>
      <w:bCs/>
      <w:lang w:val="pt-BR"/>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lang w:val="pt-BR"/>
    </w:rPr>
  </w:style>
  <w:style w:type="paragraph" w:styleId="Rodap">
    <w:name w:val="footer"/>
    <w:basedOn w:val="Normal"/>
  </w:style>
  <w:style w:type="paragraph" w:customStyle="1" w:styleId="WW-Default">
    <w:name w:val="WW-Default"/>
    <w:pPr>
      <w:autoSpaceDE w:val="0"/>
      <w:spacing w:line="1" w:lineRule="atLeast"/>
      <w:ind w:leftChars="-1" w:left="-1" w:hangingChars="1"/>
      <w:textDirection w:val="btLr"/>
      <w:textAlignment w:val="top"/>
      <w:outlineLvl w:val="0"/>
    </w:pPr>
    <w:rPr>
      <w:color w:val="000000"/>
      <w:position w:val="-1"/>
      <w:sz w:val="24"/>
      <w:szCs w:val="24"/>
      <w:lang w:val="pt-BR"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lang w:val="pt-BR"/>
    </w:rPr>
  </w:style>
  <w:style w:type="paragraph" w:customStyle="1" w:styleId="MTDisplayEquation">
    <w:name w:val="MTDisplayEquation"/>
    <w:basedOn w:val="Normal"/>
    <w:next w:val="Normal"/>
    <w:rPr>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lang w:val="pt-BR"/>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lang w:val="pt-BR"/>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qFormat/>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 w:type="character" w:styleId="MenoPendente">
    <w:name w:val="Unresolved Mention"/>
    <w:basedOn w:val="Fontepargpadro"/>
    <w:uiPriority w:val="99"/>
    <w:semiHidden/>
    <w:unhideWhenUsed/>
    <w:rsid w:val="001A3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runo.costa1@uft.edu.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lviane.saraiva@uft.edu.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arlienefreitas@ufnt.edu.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biana.sousa@uft.edu.br" TargetMode="External"/><Relationship Id="rId5" Type="http://schemas.openxmlformats.org/officeDocument/2006/relationships/webSettings" Target="webSettings.xml"/><Relationship Id="rId15" Type="http://schemas.openxmlformats.org/officeDocument/2006/relationships/hyperlink" Target="mailto:carlienefreitas@ufnt.edu.br" TargetMode="External"/><Relationship Id="rId10" Type="http://schemas.openxmlformats.org/officeDocument/2006/relationships/hyperlink" Target="mailto:evaniasilva@uft.edu.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rlienefreitas@ufn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ntTP/1hKlcusbWNcYDfJs7MPw==">CgMxLjAyCGguZ2pkZ3hzMgppZC4xZm9iOXRlMgppZC4yZXQ5MnAwMghoLnR5amN3dDgAciExeEk0WDk5WGM2YWQ5Z3E5MzQ1VFNnQUxfbFJWRDQtVkw=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2087</Words>
  <Characters>11276</Characters>
  <Application>Microsoft Office Word</Application>
  <DocSecurity>0</DocSecurity>
  <Lines>93</Lines>
  <Paragraphs>26</Paragraphs>
  <ScaleCrop>false</ScaleCrop>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 Novaes</dc:creator>
  <cp:lastModifiedBy>Carliene</cp:lastModifiedBy>
  <cp:revision>3</cp:revision>
  <dcterms:created xsi:type="dcterms:W3CDTF">2023-10-23T18:11:00Z</dcterms:created>
  <dcterms:modified xsi:type="dcterms:W3CDTF">2023-11-05T14:23:00Z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