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1FC73" w14:textId="1BB3343B" w:rsidR="008E4B75" w:rsidRPr="000247B3" w:rsidRDefault="003A0475" w:rsidP="00201D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7B3">
        <w:rPr>
          <w:rFonts w:ascii="Times New Roman" w:hAnsi="Times New Roman" w:cs="Times New Roman"/>
          <w:b/>
          <w:bCs/>
          <w:sz w:val="24"/>
          <w:szCs w:val="24"/>
        </w:rPr>
        <w:t>PÓLIPO FIBROEPITELIAL GIGANTE DE VULVA INFECTADO: UMA APRESENTAÇÃO RARA</w:t>
      </w:r>
    </w:p>
    <w:p w14:paraId="066FAEE2" w14:textId="65F03B21" w:rsidR="00201D99" w:rsidRDefault="00D31E52" w:rsidP="0020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7B3">
        <w:rPr>
          <w:rFonts w:ascii="Times New Roman" w:hAnsi="Times New Roman" w:cs="Times New Roman"/>
          <w:sz w:val="24"/>
          <w:szCs w:val="24"/>
        </w:rPr>
        <w:t xml:space="preserve">ANANDA PEIXOTO SILVA¹; SASHA SOUZA NEVES¹; BÁRBARA MARTINS </w:t>
      </w:r>
      <w:r w:rsidRPr="00201D99">
        <w:rPr>
          <w:rFonts w:ascii="Times New Roman" w:hAnsi="Times New Roman" w:cs="Times New Roman"/>
          <w:sz w:val="24"/>
          <w:szCs w:val="24"/>
        </w:rPr>
        <w:t>CARVALHO</w:t>
      </w:r>
      <w:r>
        <w:rPr>
          <w:rFonts w:ascii="Times New Roman" w:hAnsi="Times New Roman" w:cs="Times New Roman"/>
          <w:sz w:val="24"/>
          <w:szCs w:val="24"/>
        </w:rPr>
        <w:t xml:space="preserve">¹; </w:t>
      </w:r>
      <w:r w:rsidRPr="00201D99">
        <w:rPr>
          <w:rFonts w:ascii="Times New Roman" w:hAnsi="Times New Roman" w:cs="Times New Roman"/>
          <w:sz w:val="24"/>
          <w:szCs w:val="24"/>
        </w:rPr>
        <w:t>MARA PAULA VARGAS FREITAS</w:t>
      </w:r>
      <w:r>
        <w:rPr>
          <w:rFonts w:ascii="Times New Roman" w:hAnsi="Times New Roman" w:cs="Times New Roman"/>
          <w:sz w:val="24"/>
          <w:szCs w:val="24"/>
        </w:rPr>
        <w:t xml:space="preserve">¹; </w:t>
      </w:r>
      <w:r w:rsidRPr="00201D99">
        <w:rPr>
          <w:rFonts w:ascii="Times New Roman" w:hAnsi="Times New Roman" w:cs="Times New Roman"/>
          <w:sz w:val="24"/>
          <w:szCs w:val="24"/>
        </w:rPr>
        <w:t>PEDRO HENRIQUE TANNURE SARAIVA</w:t>
      </w:r>
      <w:r>
        <w:rPr>
          <w:rFonts w:ascii="Times New Roman" w:hAnsi="Times New Roman" w:cs="Times New Roman"/>
          <w:sz w:val="24"/>
          <w:szCs w:val="24"/>
        </w:rPr>
        <w:t>².</w:t>
      </w:r>
    </w:p>
    <w:p w14:paraId="4FC18B8B" w14:textId="609A4041" w:rsidR="00201D99" w:rsidRPr="00201D99" w:rsidRDefault="00201D99" w:rsidP="0020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 R</w:t>
      </w:r>
      <w:r w:rsidRPr="00201D99">
        <w:rPr>
          <w:rFonts w:ascii="Times New Roman" w:hAnsi="Times New Roman" w:cs="Times New Roman"/>
          <w:sz w:val="24"/>
          <w:szCs w:val="24"/>
        </w:rPr>
        <w:t xml:space="preserve">esidente de Ginecologia e Obstetrícia em Hospital Metropolitano Odilon </w:t>
      </w:r>
      <w:proofErr w:type="spellStart"/>
      <w:r w:rsidRPr="00201D99">
        <w:rPr>
          <w:rFonts w:ascii="Times New Roman" w:hAnsi="Times New Roman" w:cs="Times New Roman"/>
          <w:sz w:val="24"/>
          <w:szCs w:val="24"/>
        </w:rPr>
        <w:t>Behrens</w:t>
      </w:r>
      <w:proofErr w:type="spellEnd"/>
      <w:r w:rsidRPr="00201D99">
        <w:rPr>
          <w:rFonts w:ascii="Times New Roman" w:hAnsi="Times New Roman" w:cs="Times New Roman"/>
          <w:sz w:val="24"/>
          <w:szCs w:val="24"/>
        </w:rPr>
        <w:t xml:space="preserve"> (HMOB), Belo Horizonte (MG), Brasil</w:t>
      </w:r>
      <w:r>
        <w:rPr>
          <w:rFonts w:ascii="Times New Roman" w:hAnsi="Times New Roman" w:cs="Times New Roman"/>
          <w:sz w:val="24"/>
          <w:szCs w:val="24"/>
        </w:rPr>
        <w:t>. ² P</w:t>
      </w:r>
      <w:r w:rsidRPr="00201D99">
        <w:rPr>
          <w:rFonts w:ascii="Times New Roman" w:hAnsi="Times New Roman" w:cs="Times New Roman"/>
          <w:sz w:val="24"/>
          <w:szCs w:val="24"/>
        </w:rPr>
        <w:t xml:space="preserve">receptor em Cirurgia Ginecológica em Hospital Metropolitano Odilon </w:t>
      </w:r>
      <w:proofErr w:type="spellStart"/>
      <w:r w:rsidRPr="00201D99">
        <w:rPr>
          <w:rFonts w:ascii="Times New Roman" w:hAnsi="Times New Roman" w:cs="Times New Roman"/>
          <w:sz w:val="24"/>
          <w:szCs w:val="24"/>
        </w:rPr>
        <w:t>Behrens</w:t>
      </w:r>
      <w:proofErr w:type="spellEnd"/>
      <w:r w:rsidRPr="00201D99">
        <w:rPr>
          <w:rFonts w:ascii="Times New Roman" w:hAnsi="Times New Roman" w:cs="Times New Roman"/>
          <w:sz w:val="24"/>
          <w:szCs w:val="24"/>
        </w:rPr>
        <w:t xml:space="preserve"> (HMOB), Belo Horizonte (MG), Brasil</w:t>
      </w:r>
    </w:p>
    <w:p w14:paraId="38089CDC" w14:textId="51CF85E5" w:rsidR="003A0475" w:rsidRPr="00201D99" w:rsidRDefault="003A0475" w:rsidP="00201D99">
      <w:pPr>
        <w:jc w:val="both"/>
        <w:rPr>
          <w:rFonts w:ascii="Times New Roman" w:hAnsi="Times New Roman" w:cs="Times New Roman"/>
          <w:sz w:val="24"/>
          <w:szCs w:val="24"/>
        </w:rPr>
      </w:pPr>
      <w:r w:rsidRPr="00201D99">
        <w:rPr>
          <w:rFonts w:ascii="Times New Roman" w:hAnsi="Times New Roman" w:cs="Times New Roman"/>
          <w:sz w:val="24"/>
          <w:szCs w:val="24"/>
        </w:rPr>
        <w:t>E-mail para correspondência: ananda.peixoto@hotmail.com</w:t>
      </w:r>
    </w:p>
    <w:p w14:paraId="42258CF0" w14:textId="703C32CF" w:rsidR="00D31E52" w:rsidRPr="00DD3B65" w:rsidRDefault="00D31E52" w:rsidP="00D3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  <w:r w:rsidR="00201D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A0475" w:rsidRPr="00201D99">
        <w:rPr>
          <w:rFonts w:ascii="Times New Roman" w:hAnsi="Times New Roman" w:cs="Times New Roman"/>
          <w:sz w:val="24"/>
          <w:szCs w:val="24"/>
        </w:rPr>
        <w:t xml:space="preserve">s pólipos </w:t>
      </w:r>
      <w:proofErr w:type="spellStart"/>
      <w:r w:rsidR="003A0475" w:rsidRPr="00201D99">
        <w:rPr>
          <w:rFonts w:ascii="Times New Roman" w:hAnsi="Times New Roman" w:cs="Times New Roman"/>
          <w:sz w:val="24"/>
          <w:szCs w:val="24"/>
        </w:rPr>
        <w:t>fibroepiteliais</w:t>
      </w:r>
      <w:proofErr w:type="spellEnd"/>
      <w:r w:rsidR="00794D7A" w:rsidRPr="00201D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4D7A" w:rsidRPr="00201D99">
        <w:rPr>
          <w:rFonts w:ascii="Times New Roman" w:hAnsi="Times New Roman" w:cs="Times New Roman"/>
          <w:sz w:val="24"/>
          <w:szCs w:val="24"/>
        </w:rPr>
        <w:t>PFEs</w:t>
      </w:r>
      <w:proofErr w:type="spellEnd"/>
      <w:r w:rsidR="00794D7A" w:rsidRPr="00201D99">
        <w:rPr>
          <w:rFonts w:ascii="Times New Roman" w:hAnsi="Times New Roman" w:cs="Times New Roman"/>
          <w:sz w:val="24"/>
          <w:szCs w:val="24"/>
        </w:rPr>
        <w:t>)</w:t>
      </w:r>
      <w:r w:rsidR="003A0475" w:rsidRPr="00201D99">
        <w:rPr>
          <w:rFonts w:ascii="Times New Roman" w:hAnsi="Times New Roman" w:cs="Times New Roman"/>
          <w:sz w:val="24"/>
          <w:szCs w:val="24"/>
        </w:rPr>
        <w:t xml:space="preserve"> são tumores benignos de origem </w:t>
      </w:r>
      <w:proofErr w:type="spellStart"/>
      <w:r w:rsidR="003A0475" w:rsidRPr="00201D99">
        <w:rPr>
          <w:rFonts w:ascii="Times New Roman" w:hAnsi="Times New Roman" w:cs="Times New Roman"/>
          <w:sz w:val="24"/>
          <w:szCs w:val="24"/>
        </w:rPr>
        <w:t>mesenquimal</w:t>
      </w:r>
      <w:proofErr w:type="spellEnd"/>
      <w:r w:rsidR="003A0475" w:rsidRPr="00201D99">
        <w:rPr>
          <w:rFonts w:ascii="Times New Roman" w:hAnsi="Times New Roman" w:cs="Times New Roman"/>
          <w:sz w:val="24"/>
          <w:szCs w:val="24"/>
        </w:rPr>
        <w:t xml:space="preserve">, mais comumente </w:t>
      </w:r>
      <w:r w:rsidR="000247B3">
        <w:rPr>
          <w:rFonts w:ascii="Times New Roman" w:hAnsi="Times New Roman" w:cs="Times New Roman"/>
          <w:sz w:val="24"/>
          <w:szCs w:val="24"/>
        </w:rPr>
        <w:t>identificados</w:t>
      </w:r>
      <w:r w:rsidR="00794D7A" w:rsidRPr="00201D99">
        <w:rPr>
          <w:rFonts w:ascii="Times New Roman" w:hAnsi="Times New Roman" w:cs="Times New Roman"/>
          <w:sz w:val="24"/>
          <w:szCs w:val="24"/>
        </w:rPr>
        <w:t xml:space="preserve"> em áreas de atrito, podendo estar presentes no trato genital inferior feminino, com predileção pela vagina e menos </w:t>
      </w:r>
      <w:r w:rsidR="004537DE" w:rsidRPr="00201D99">
        <w:rPr>
          <w:rFonts w:ascii="Times New Roman" w:hAnsi="Times New Roman" w:cs="Times New Roman"/>
          <w:sz w:val="24"/>
          <w:szCs w:val="24"/>
        </w:rPr>
        <w:t>frequentemente</w:t>
      </w:r>
      <w:r w:rsidR="00C9517E" w:rsidRPr="00201D99">
        <w:rPr>
          <w:rFonts w:ascii="Times New Roman" w:hAnsi="Times New Roman" w:cs="Times New Roman"/>
          <w:sz w:val="24"/>
          <w:szCs w:val="24"/>
        </w:rPr>
        <w:t xml:space="preserve"> </w:t>
      </w:r>
      <w:r w:rsidR="000247B3" w:rsidRPr="00DD3B65">
        <w:rPr>
          <w:rFonts w:ascii="Times New Roman" w:hAnsi="Times New Roman" w:cs="Times New Roman"/>
          <w:sz w:val="24"/>
          <w:szCs w:val="24"/>
        </w:rPr>
        <w:t>encontrados na</w:t>
      </w:r>
      <w:r w:rsidR="00794D7A" w:rsidRPr="00DD3B65">
        <w:rPr>
          <w:rFonts w:ascii="Times New Roman" w:hAnsi="Times New Roman" w:cs="Times New Roman"/>
          <w:sz w:val="24"/>
          <w:szCs w:val="24"/>
        </w:rPr>
        <w:t xml:space="preserve"> vulva.</w:t>
      </w:r>
      <w:r w:rsidR="00F12126" w:rsidRPr="00DD3B65">
        <w:rPr>
          <w:rFonts w:ascii="Times New Roman" w:hAnsi="Times New Roman" w:cs="Times New Roman"/>
          <w:sz w:val="24"/>
          <w:szCs w:val="24"/>
        </w:rPr>
        <w:t xml:space="preserve"> São geralmente assintomáticos e pequenos, com raras exceções na literatura. </w:t>
      </w:r>
      <w:r w:rsidR="00794D7A" w:rsidRPr="00DD3B65">
        <w:rPr>
          <w:rFonts w:ascii="Times New Roman" w:hAnsi="Times New Roman" w:cs="Times New Roman"/>
          <w:sz w:val="24"/>
          <w:szCs w:val="24"/>
        </w:rPr>
        <w:t>E</w:t>
      </w:r>
      <w:r w:rsidR="004537DE" w:rsidRPr="00DD3B65">
        <w:rPr>
          <w:rFonts w:ascii="Times New Roman" w:hAnsi="Times New Roman" w:cs="Times New Roman"/>
          <w:sz w:val="24"/>
          <w:szCs w:val="24"/>
        </w:rPr>
        <w:t>les</w:t>
      </w:r>
      <w:r w:rsidR="00794D7A" w:rsidRPr="00DD3B65">
        <w:rPr>
          <w:rFonts w:ascii="Times New Roman" w:hAnsi="Times New Roman" w:cs="Times New Roman"/>
          <w:sz w:val="24"/>
          <w:szCs w:val="24"/>
        </w:rPr>
        <w:t xml:space="preserve"> se apresentam de forma diversa,</w:t>
      </w:r>
      <w:r w:rsidR="00F95454" w:rsidRPr="00DD3B65">
        <w:rPr>
          <w:rFonts w:ascii="Times New Roman" w:hAnsi="Times New Roman" w:cs="Times New Roman"/>
          <w:sz w:val="24"/>
          <w:szCs w:val="24"/>
        </w:rPr>
        <w:t xml:space="preserve"> o que torna </w:t>
      </w:r>
      <w:r w:rsidR="004537DE" w:rsidRPr="00DD3B65">
        <w:rPr>
          <w:rFonts w:ascii="Times New Roman" w:hAnsi="Times New Roman" w:cs="Times New Roman"/>
          <w:sz w:val="24"/>
          <w:szCs w:val="24"/>
        </w:rPr>
        <w:t xml:space="preserve">o </w:t>
      </w:r>
      <w:r w:rsidR="00F95454" w:rsidRPr="00DD3B65">
        <w:rPr>
          <w:rFonts w:ascii="Times New Roman" w:hAnsi="Times New Roman" w:cs="Times New Roman"/>
          <w:sz w:val="24"/>
          <w:szCs w:val="24"/>
        </w:rPr>
        <w:t>diagnóstico um desafio</w:t>
      </w:r>
      <w:r w:rsidR="00C9517E" w:rsidRPr="00DD3B65">
        <w:rPr>
          <w:rFonts w:ascii="Times New Roman" w:hAnsi="Times New Roman" w:cs="Times New Roman"/>
          <w:sz w:val="24"/>
          <w:szCs w:val="24"/>
        </w:rPr>
        <w:t>.</w:t>
      </w:r>
      <w:r w:rsidR="00F95454" w:rsidRPr="00DD3B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A1CE8" w14:textId="6CD170D3" w:rsidR="00D31E52" w:rsidRDefault="00D31E52" w:rsidP="00D3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B65">
        <w:rPr>
          <w:rFonts w:ascii="Times New Roman" w:hAnsi="Times New Roman" w:cs="Times New Roman"/>
          <w:sz w:val="24"/>
          <w:szCs w:val="24"/>
        </w:rPr>
        <w:t>OBJETIVO</w:t>
      </w:r>
      <w:r w:rsidR="00201D99" w:rsidRPr="00DD3B65">
        <w:rPr>
          <w:rFonts w:ascii="Times New Roman" w:hAnsi="Times New Roman" w:cs="Times New Roman"/>
          <w:sz w:val="24"/>
          <w:szCs w:val="24"/>
        </w:rPr>
        <w:t>:</w:t>
      </w:r>
      <w:r w:rsidR="00F12126" w:rsidRPr="00DD3B65">
        <w:rPr>
          <w:rFonts w:ascii="Times New Roman" w:hAnsi="Times New Roman" w:cs="Times New Roman"/>
          <w:sz w:val="24"/>
          <w:szCs w:val="24"/>
        </w:rPr>
        <w:t xml:space="preserve"> </w:t>
      </w:r>
      <w:r w:rsidR="00DD3B65" w:rsidRPr="00DD3B65">
        <w:rPr>
          <w:rFonts w:ascii="Times New Roman" w:hAnsi="Times New Roman" w:cs="Times New Roman"/>
          <w:sz w:val="24"/>
          <w:szCs w:val="24"/>
        </w:rPr>
        <w:t xml:space="preserve">O trabalho tem como objetivo descrever uma apresentação rara de um pólipo </w:t>
      </w:r>
      <w:proofErr w:type="spellStart"/>
      <w:r w:rsidR="00DD3B65" w:rsidRPr="00DD3B65">
        <w:rPr>
          <w:rFonts w:ascii="Times New Roman" w:hAnsi="Times New Roman" w:cs="Times New Roman"/>
          <w:sz w:val="24"/>
          <w:szCs w:val="24"/>
        </w:rPr>
        <w:t>fibroepitelial</w:t>
      </w:r>
      <w:proofErr w:type="spellEnd"/>
      <w:r w:rsidR="00DD3B65">
        <w:rPr>
          <w:rFonts w:ascii="Times New Roman" w:hAnsi="Times New Roman" w:cs="Times New Roman"/>
          <w:sz w:val="24"/>
          <w:szCs w:val="24"/>
        </w:rPr>
        <w:t xml:space="preserve">, com intuito de </w:t>
      </w:r>
      <w:r w:rsidR="00DD4DC0">
        <w:rPr>
          <w:rFonts w:ascii="Times New Roman" w:hAnsi="Times New Roman" w:cs="Times New Roman"/>
          <w:sz w:val="24"/>
          <w:szCs w:val="24"/>
        </w:rPr>
        <w:t>difundir</w:t>
      </w:r>
      <w:r w:rsidR="00DD3B65">
        <w:rPr>
          <w:rFonts w:ascii="Times New Roman" w:hAnsi="Times New Roman" w:cs="Times New Roman"/>
          <w:sz w:val="24"/>
          <w:szCs w:val="24"/>
        </w:rPr>
        <w:t xml:space="preserve"> </w:t>
      </w:r>
      <w:r w:rsidR="007D72B5">
        <w:rPr>
          <w:rFonts w:ascii="Times New Roman" w:hAnsi="Times New Roman" w:cs="Times New Roman"/>
          <w:sz w:val="24"/>
          <w:szCs w:val="24"/>
        </w:rPr>
        <w:t>a possibilidade diagnó</w:t>
      </w:r>
      <w:r w:rsidR="00DD3B65">
        <w:rPr>
          <w:rFonts w:ascii="Times New Roman" w:hAnsi="Times New Roman" w:cs="Times New Roman"/>
          <w:sz w:val="24"/>
          <w:szCs w:val="24"/>
        </w:rPr>
        <w:t>stica</w:t>
      </w:r>
      <w:r w:rsidR="00DD4DC0">
        <w:rPr>
          <w:rFonts w:ascii="Times New Roman" w:hAnsi="Times New Roman" w:cs="Times New Roman"/>
          <w:sz w:val="24"/>
          <w:szCs w:val="24"/>
        </w:rPr>
        <w:t xml:space="preserve"> e condução</w:t>
      </w:r>
      <w:r w:rsidR="00DD3B65">
        <w:rPr>
          <w:rFonts w:ascii="Times New Roman" w:hAnsi="Times New Roman" w:cs="Times New Roman"/>
          <w:sz w:val="24"/>
          <w:szCs w:val="24"/>
        </w:rPr>
        <w:t xml:space="preserve"> frente a casos semelhantes.</w:t>
      </w:r>
    </w:p>
    <w:p w14:paraId="6B70191A" w14:textId="44FA60FE" w:rsidR="000247B3" w:rsidRDefault="00D31E52" w:rsidP="00024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E MÉTODOS:</w:t>
      </w:r>
      <w:r w:rsidR="00201D99">
        <w:rPr>
          <w:rFonts w:ascii="Times New Roman" w:hAnsi="Times New Roman" w:cs="Times New Roman"/>
          <w:sz w:val="24"/>
          <w:szCs w:val="24"/>
        </w:rPr>
        <w:t xml:space="preserve"> </w:t>
      </w:r>
      <w:r w:rsidR="000247B3">
        <w:rPr>
          <w:rFonts w:ascii="Times New Roman" w:hAnsi="Times New Roman" w:cs="Times New Roman"/>
          <w:sz w:val="24"/>
          <w:szCs w:val="24"/>
        </w:rPr>
        <w:t>A partir da revisão de prontuário, é</w:t>
      </w:r>
      <w:r w:rsidR="004537DE" w:rsidRPr="00201D99">
        <w:rPr>
          <w:rFonts w:ascii="Times New Roman" w:hAnsi="Times New Roman" w:cs="Times New Roman"/>
          <w:sz w:val="24"/>
          <w:szCs w:val="24"/>
        </w:rPr>
        <w:t xml:space="preserve"> realizado</w:t>
      </w:r>
      <w:r w:rsidR="00432299" w:rsidRPr="00201D99">
        <w:rPr>
          <w:rFonts w:ascii="Times New Roman" w:hAnsi="Times New Roman" w:cs="Times New Roman"/>
          <w:sz w:val="24"/>
          <w:szCs w:val="24"/>
        </w:rPr>
        <w:t xml:space="preserve"> um relato de caso de um pólipo </w:t>
      </w:r>
      <w:proofErr w:type="spellStart"/>
      <w:r w:rsidR="00432299" w:rsidRPr="00201D99">
        <w:rPr>
          <w:rFonts w:ascii="Times New Roman" w:hAnsi="Times New Roman" w:cs="Times New Roman"/>
          <w:sz w:val="24"/>
          <w:szCs w:val="24"/>
        </w:rPr>
        <w:t>fibroepitelial</w:t>
      </w:r>
      <w:proofErr w:type="spellEnd"/>
      <w:r w:rsidR="00432299" w:rsidRPr="00201D99">
        <w:rPr>
          <w:rFonts w:ascii="Times New Roman" w:hAnsi="Times New Roman" w:cs="Times New Roman"/>
          <w:sz w:val="24"/>
          <w:szCs w:val="24"/>
        </w:rPr>
        <w:t xml:space="preserve"> gig</w:t>
      </w:r>
      <w:r w:rsidR="007D72B5">
        <w:rPr>
          <w:rFonts w:ascii="Times New Roman" w:hAnsi="Times New Roman" w:cs="Times New Roman"/>
          <w:sz w:val="24"/>
          <w:szCs w:val="24"/>
        </w:rPr>
        <w:t>ante de vulva infectado, seguido</w:t>
      </w:r>
      <w:r w:rsidR="00432299" w:rsidRPr="00201D99">
        <w:rPr>
          <w:rFonts w:ascii="Times New Roman" w:hAnsi="Times New Roman" w:cs="Times New Roman"/>
          <w:sz w:val="24"/>
          <w:szCs w:val="24"/>
        </w:rPr>
        <w:t xml:space="preserve"> de revisão da literatura utilizando a base de dados </w:t>
      </w:r>
      <w:proofErr w:type="spellStart"/>
      <w:r w:rsidR="00432299" w:rsidRPr="00201D99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432299" w:rsidRPr="00201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07194" w14:textId="269AE999" w:rsidR="000247B3" w:rsidRDefault="000247B3" w:rsidP="00024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RESULTADOS: T</w:t>
      </w:r>
      <w:r w:rsidR="00432299" w:rsidRPr="00201D99">
        <w:rPr>
          <w:rFonts w:ascii="Times New Roman" w:hAnsi="Times New Roman" w:cs="Times New Roman"/>
          <w:sz w:val="24"/>
          <w:szCs w:val="24"/>
        </w:rPr>
        <w:t xml:space="preserve">rata-se da paciente E.L.S, 42 anos, admitida no Hospital Metropolitano Odilon </w:t>
      </w:r>
      <w:proofErr w:type="spellStart"/>
      <w:r w:rsidR="00432299" w:rsidRPr="00201D99">
        <w:rPr>
          <w:rFonts w:ascii="Times New Roman" w:hAnsi="Times New Roman" w:cs="Times New Roman"/>
          <w:sz w:val="24"/>
          <w:szCs w:val="24"/>
        </w:rPr>
        <w:t>Behrens</w:t>
      </w:r>
      <w:proofErr w:type="spellEnd"/>
      <w:r w:rsidR="00F95454" w:rsidRPr="00201D99">
        <w:rPr>
          <w:rFonts w:ascii="Times New Roman" w:hAnsi="Times New Roman" w:cs="Times New Roman"/>
          <w:sz w:val="24"/>
          <w:szCs w:val="24"/>
        </w:rPr>
        <w:t xml:space="preserve"> em 04/03/</w:t>
      </w:r>
      <w:r w:rsidR="00EE5ADA" w:rsidRPr="00201D99">
        <w:rPr>
          <w:rFonts w:ascii="Times New Roman" w:hAnsi="Times New Roman" w:cs="Times New Roman"/>
          <w:sz w:val="24"/>
          <w:szCs w:val="24"/>
        </w:rPr>
        <w:t>22,</w:t>
      </w:r>
      <w:r w:rsidR="00432299" w:rsidRPr="00201D99">
        <w:rPr>
          <w:rFonts w:ascii="Times New Roman" w:hAnsi="Times New Roman" w:cs="Times New Roman"/>
          <w:sz w:val="24"/>
          <w:szCs w:val="24"/>
        </w:rPr>
        <w:t xml:space="preserve"> com relato de lesão vulvar</w:t>
      </w:r>
      <w:r w:rsidR="00EE5ADA" w:rsidRPr="00201D99">
        <w:rPr>
          <w:rFonts w:ascii="Times New Roman" w:hAnsi="Times New Roman" w:cs="Times New Roman"/>
          <w:sz w:val="24"/>
          <w:szCs w:val="24"/>
        </w:rPr>
        <w:t xml:space="preserve"> volumosa, associada a dor, edema e hiperemia locais de cerca de 15 dias de evolução, estando em uso de amoxicilina</w:t>
      </w:r>
      <w:r w:rsidR="00F95454" w:rsidRPr="00201D99">
        <w:rPr>
          <w:rFonts w:ascii="Times New Roman" w:hAnsi="Times New Roman" w:cs="Times New Roman"/>
          <w:sz w:val="24"/>
          <w:szCs w:val="24"/>
        </w:rPr>
        <w:t>, sem melhora</w:t>
      </w:r>
      <w:r w:rsidR="00914AF0" w:rsidRPr="00201D99">
        <w:rPr>
          <w:rFonts w:ascii="Times New Roman" w:hAnsi="Times New Roman" w:cs="Times New Roman"/>
          <w:sz w:val="24"/>
          <w:szCs w:val="24"/>
        </w:rPr>
        <w:t>. Referia surgimento da</w:t>
      </w:r>
      <w:r w:rsidR="00EE5ADA" w:rsidRPr="00201D99">
        <w:rPr>
          <w:rFonts w:ascii="Times New Roman" w:hAnsi="Times New Roman" w:cs="Times New Roman"/>
          <w:sz w:val="24"/>
          <w:szCs w:val="24"/>
        </w:rPr>
        <w:t xml:space="preserve"> massa há 6 anos, com crescimento progressivo e investigação prévia em serviços externos, sob suspeita de carcinoma, apresentando biópsias inconcl</w:t>
      </w:r>
      <w:r w:rsidR="004537DE" w:rsidRPr="00201D99">
        <w:rPr>
          <w:rFonts w:ascii="Times New Roman" w:hAnsi="Times New Roman" w:cs="Times New Roman"/>
          <w:sz w:val="24"/>
          <w:szCs w:val="24"/>
        </w:rPr>
        <w:t>usivas</w:t>
      </w:r>
      <w:r w:rsidR="00914AF0" w:rsidRPr="00201D99">
        <w:rPr>
          <w:rFonts w:ascii="Times New Roman" w:hAnsi="Times New Roman" w:cs="Times New Roman"/>
          <w:sz w:val="24"/>
          <w:szCs w:val="24"/>
        </w:rPr>
        <w:t xml:space="preserve">. Ao exame, evidenciada lesão </w:t>
      </w:r>
      <w:r w:rsidR="00EE5ADA" w:rsidRPr="00201D99">
        <w:rPr>
          <w:rFonts w:ascii="Times New Roman" w:hAnsi="Times New Roman" w:cs="Times New Roman"/>
          <w:sz w:val="24"/>
          <w:szCs w:val="24"/>
        </w:rPr>
        <w:t>cor da pele</w:t>
      </w:r>
      <w:r w:rsidR="00914AF0" w:rsidRPr="00201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acometendo grande lábio </w:t>
      </w:r>
      <w:r w:rsidR="00914AF0" w:rsidRPr="00201D99">
        <w:rPr>
          <w:rFonts w:ascii="Times New Roman" w:hAnsi="Times New Roman" w:cs="Times New Roman"/>
          <w:sz w:val="24"/>
          <w:szCs w:val="24"/>
        </w:rPr>
        <w:t>à direita</w:t>
      </w:r>
      <w:r w:rsidR="00EE5ADA" w:rsidRPr="00201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ADA" w:rsidRPr="00201D99">
        <w:rPr>
          <w:rFonts w:ascii="Times New Roman" w:hAnsi="Times New Roman" w:cs="Times New Roman"/>
          <w:sz w:val="24"/>
          <w:szCs w:val="24"/>
        </w:rPr>
        <w:t>papilomatosa</w:t>
      </w:r>
      <w:proofErr w:type="spellEnd"/>
      <w:r w:rsidR="00EE5ADA" w:rsidRPr="00201D99">
        <w:rPr>
          <w:rFonts w:ascii="Times New Roman" w:hAnsi="Times New Roman" w:cs="Times New Roman"/>
          <w:sz w:val="24"/>
          <w:szCs w:val="24"/>
        </w:rPr>
        <w:t xml:space="preserve">, de cerca de 9cm de diâmetro, com vários pontos de drenagem de secreção purulenta. Iniciada </w:t>
      </w:r>
      <w:proofErr w:type="spellStart"/>
      <w:r w:rsidR="00EE5ADA" w:rsidRPr="00201D99">
        <w:rPr>
          <w:rFonts w:ascii="Times New Roman" w:hAnsi="Times New Roman" w:cs="Times New Roman"/>
          <w:sz w:val="24"/>
          <w:szCs w:val="24"/>
        </w:rPr>
        <w:t>antibioticoterapia</w:t>
      </w:r>
      <w:proofErr w:type="spellEnd"/>
      <w:r w:rsidR="00EE5ADA" w:rsidRPr="00201D99">
        <w:rPr>
          <w:rFonts w:ascii="Times New Roman" w:hAnsi="Times New Roman" w:cs="Times New Roman"/>
          <w:sz w:val="24"/>
          <w:szCs w:val="24"/>
        </w:rPr>
        <w:t xml:space="preserve"> venosa e proposta excisão cirúrgica após resolução do quadro infeccioso. Submetida </w:t>
      </w:r>
      <w:r w:rsidR="004537DE" w:rsidRPr="00201D99">
        <w:rPr>
          <w:rFonts w:ascii="Times New Roman" w:hAnsi="Times New Roman" w:cs="Times New Roman"/>
          <w:sz w:val="24"/>
          <w:szCs w:val="24"/>
        </w:rPr>
        <w:t>à</w:t>
      </w:r>
      <w:r w:rsidR="00EE5ADA" w:rsidRPr="00201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ADA" w:rsidRPr="00201D99">
        <w:rPr>
          <w:rFonts w:ascii="Times New Roman" w:hAnsi="Times New Roman" w:cs="Times New Roman"/>
          <w:sz w:val="24"/>
          <w:szCs w:val="24"/>
        </w:rPr>
        <w:t>vulvectomia</w:t>
      </w:r>
      <w:proofErr w:type="spellEnd"/>
      <w:r w:rsidR="00EE5ADA" w:rsidRPr="00201D99">
        <w:rPr>
          <w:rFonts w:ascii="Times New Roman" w:hAnsi="Times New Roman" w:cs="Times New Roman"/>
          <w:sz w:val="24"/>
          <w:szCs w:val="24"/>
        </w:rPr>
        <w:t xml:space="preserve"> parcial em 10/03, </w:t>
      </w:r>
      <w:r w:rsidR="004537DE" w:rsidRPr="00201D99">
        <w:rPr>
          <w:rFonts w:ascii="Times New Roman" w:hAnsi="Times New Roman" w:cs="Times New Roman"/>
          <w:sz w:val="24"/>
          <w:szCs w:val="24"/>
        </w:rPr>
        <w:t>com</w:t>
      </w:r>
      <w:r w:rsidR="00EE5ADA" w:rsidRPr="00201D99">
        <w:rPr>
          <w:rFonts w:ascii="Times New Roman" w:hAnsi="Times New Roman" w:cs="Times New Roman"/>
          <w:sz w:val="24"/>
          <w:szCs w:val="24"/>
        </w:rPr>
        <w:t xml:space="preserve"> boa evolução pós-operatória e alta em 12/03. Em retorno ambulatorial, identificado pólipo </w:t>
      </w:r>
      <w:proofErr w:type="spellStart"/>
      <w:r w:rsidR="00EE5ADA" w:rsidRPr="00201D99">
        <w:rPr>
          <w:rFonts w:ascii="Times New Roman" w:hAnsi="Times New Roman" w:cs="Times New Roman"/>
          <w:sz w:val="24"/>
          <w:szCs w:val="24"/>
        </w:rPr>
        <w:t>fibroepitelial</w:t>
      </w:r>
      <w:proofErr w:type="spellEnd"/>
      <w:r w:rsidR="00EE5ADA" w:rsidRPr="00201D99">
        <w:rPr>
          <w:rFonts w:ascii="Times New Roman" w:hAnsi="Times New Roman" w:cs="Times New Roman"/>
          <w:sz w:val="24"/>
          <w:szCs w:val="24"/>
        </w:rPr>
        <w:t xml:space="preserve"> em resultado de anatomopatológico.</w:t>
      </w:r>
      <w:r w:rsidR="00F95454" w:rsidRPr="00201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F95454" w:rsidRPr="00201D99">
        <w:rPr>
          <w:rFonts w:ascii="Times New Roman" w:hAnsi="Times New Roman" w:cs="Times New Roman"/>
          <w:sz w:val="24"/>
          <w:szCs w:val="24"/>
        </w:rPr>
        <w:t xml:space="preserve"> revisão da literatura, observa-se que os </w:t>
      </w:r>
      <w:proofErr w:type="spellStart"/>
      <w:r w:rsidR="00F95454" w:rsidRPr="00201D99">
        <w:rPr>
          <w:rFonts w:ascii="Times New Roman" w:hAnsi="Times New Roman" w:cs="Times New Roman"/>
          <w:sz w:val="24"/>
          <w:szCs w:val="24"/>
        </w:rPr>
        <w:t>PFEs</w:t>
      </w:r>
      <w:proofErr w:type="spellEnd"/>
      <w:r w:rsidR="00F95454" w:rsidRPr="00201D99">
        <w:rPr>
          <w:rFonts w:ascii="Times New Roman" w:hAnsi="Times New Roman" w:cs="Times New Roman"/>
          <w:sz w:val="24"/>
          <w:szCs w:val="24"/>
        </w:rPr>
        <w:t xml:space="preserve"> vulvares são geralmente identificados com dimensões de até</w:t>
      </w:r>
      <w:r w:rsidR="007A3AC8" w:rsidRPr="00201D99">
        <w:rPr>
          <w:rFonts w:ascii="Times New Roman" w:hAnsi="Times New Roman" w:cs="Times New Roman"/>
          <w:sz w:val="24"/>
          <w:szCs w:val="24"/>
        </w:rPr>
        <w:t xml:space="preserve"> 5</w:t>
      </w:r>
      <w:r w:rsidR="00F95454" w:rsidRPr="00201D99">
        <w:rPr>
          <w:rFonts w:ascii="Times New Roman" w:hAnsi="Times New Roman" w:cs="Times New Roman"/>
          <w:sz w:val="24"/>
          <w:szCs w:val="24"/>
        </w:rPr>
        <w:t>cm</w:t>
      </w:r>
      <w:r w:rsidR="004537DE" w:rsidRPr="00201D99">
        <w:rPr>
          <w:rFonts w:ascii="Times New Roman" w:hAnsi="Times New Roman" w:cs="Times New Roman"/>
          <w:sz w:val="24"/>
          <w:szCs w:val="24"/>
        </w:rPr>
        <w:t xml:space="preserve"> e</w:t>
      </w:r>
      <w:r w:rsidR="00F95454" w:rsidRPr="00201D99">
        <w:rPr>
          <w:rFonts w:ascii="Times New Roman" w:hAnsi="Times New Roman" w:cs="Times New Roman"/>
          <w:sz w:val="24"/>
          <w:szCs w:val="24"/>
        </w:rPr>
        <w:t xml:space="preserve"> considerados gigantes em valores maiores, com relatos de até 20cm. Apesar de não possuírem patogênese </w:t>
      </w:r>
      <w:r w:rsidR="00D16EDB" w:rsidRPr="00201D99">
        <w:rPr>
          <w:rFonts w:ascii="Times New Roman" w:hAnsi="Times New Roman" w:cs="Times New Roman"/>
          <w:sz w:val="24"/>
          <w:szCs w:val="24"/>
        </w:rPr>
        <w:t>clara</w:t>
      </w:r>
      <w:r w:rsidR="00F95454" w:rsidRPr="00201D99">
        <w:rPr>
          <w:rFonts w:ascii="Times New Roman" w:hAnsi="Times New Roman" w:cs="Times New Roman"/>
          <w:sz w:val="24"/>
          <w:szCs w:val="24"/>
        </w:rPr>
        <w:t>, essas lesões sofrem influencias hormonais e são tipicamente encontradas em mulheres de idade r</w:t>
      </w:r>
      <w:r w:rsidR="00B32E8D" w:rsidRPr="00201D99">
        <w:rPr>
          <w:rFonts w:ascii="Times New Roman" w:hAnsi="Times New Roman" w:cs="Times New Roman"/>
          <w:sz w:val="24"/>
          <w:szCs w:val="24"/>
        </w:rPr>
        <w:t>eprodutiva, compatível com E.L.S</w:t>
      </w:r>
      <w:r w:rsidR="00F95454" w:rsidRPr="00201D99">
        <w:rPr>
          <w:rFonts w:ascii="Times New Roman" w:hAnsi="Times New Roman" w:cs="Times New Roman"/>
          <w:sz w:val="24"/>
          <w:szCs w:val="24"/>
        </w:rPr>
        <w:t xml:space="preserve">. </w:t>
      </w:r>
      <w:r w:rsidR="00B32E8D" w:rsidRPr="00201D99">
        <w:rPr>
          <w:rFonts w:ascii="Times New Roman" w:hAnsi="Times New Roman" w:cs="Times New Roman"/>
          <w:sz w:val="24"/>
          <w:szCs w:val="24"/>
        </w:rPr>
        <w:t xml:space="preserve">O diagnóstico clínico é dificultado devido à variedade de apresentações, </w:t>
      </w:r>
      <w:r w:rsidR="00F95454" w:rsidRPr="00201D99">
        <w:rPr>
          <w:rFonts w:ascii="Times New Roman" w:hAnsi="Times New Roman" w:cs="Times New Roman"/>
          <w:sz w:val="24"/>
          <w:szCs w:val="24"/>
        </w:rPr>
        <w:t xml:space="preserve">podendo ser identificados como lesões </w:t>
      </w:r>
      <w:proofErr w:type="spellStart"/>
      <w:r w:rsidR="00F95454" w:rsidRPr="00201D99">
        <w:rPr>
          <w:rFonts w:ascii="Times New Roman" w:hAnsi="Times New Roman" w:cs="Times New Roman"/>
          <w:sz w:val="24"/>
          <w:szCs w:val="24"/>
        </w:rPr>
        <w:t>fibroelásticas</w:t>
      </w:r>
      <w:proofErr w:type="spellEnd"/>
      <w:r w:rsidR="00F95454" w:rsidRPr="00201D99">
        <w:rPr>
          <w:rFonts w:ascii="Times New Roman" w:hAnsi="Times New Roman" w:cs="Times New Roman"/>
          <w:sz w:val="24"/>
          <w:szCs w:val="24"/>
        </w:rPr>
        <w:t xml:space="preserve"> pediculadas ou </w:t>
      </w:r>
      <w:proofErr w:type="spellStart"/>
      <w:r w:rsidR="00F95454" w:rsidRPr="00201D99">
        <w:rPr>
          <w:rFonts w:ascii="Times New Roman" w:hAnsi="Times New Roman" w:cs="Times New Roman"/>
          <w:sz w:val="24"/>
          <w:szCs w:val="24"/>
        </w:rPr>
        <w:t>papilomatosas</w:t>
      </w:r>
      <w:proofErr w:type="spellEnd"/>
      <w:r w:rsidR="00F95454" w:rsidRPr="00201D99">
        <w:rPr>
          <w:rFonts w:ascii="Times New Roman" w:hAnsi="Times New Roman" w:cs="Times New Roman"/>
          <w:sz w:val="24"/>
          <w:szCs w:val="24"/>
        </w:rPr>
        <w:t>, de coloração variável</w:t>
      </w:r>
      <w:r w:rsidR="00B32E8D" w:rsidRPr="00201D99">
        <w:rPr>
          <w:rFonts w:ascii="Times New Roman" w:hAnsi="Times New Roman" w:cs="Times New Roman"/>
          <w:sz w:val="24"/>
          <w:szCs w:val="24"/>
        </w:rPr>
        <w:t xml:space="preserve">. Os sintomas, quando presentes, são sangramento e desconforto local, com raras descrições de infecção associada. </w:t>
      </w:r>
      <w:r w:rsidR="00DD3B65" w:rsidRPr="00DD3B65">
        <w:rPr>
          <w:rFonts w:ascii="Times New Roman" w:hAnsi="Times New Roman" w:cs="Times New Roman"/>
          <w:sz w:val="24"/>
          <w:szCs w:val="24"/>
        </w:rPr>
        <w:t xml:space="preserve">Deve-se sempre considerar diagnósticos diferenciais, </w:t>
      </w:r>
      <w:r w:rsidR="00DD4DC0">
        <w:rPr>
          <w:rFonts w:ascii="Times New Roman" w:hAnsi="Times New Roman" w:cs="Times New Roman"/>
          <w:sz w:val="24"/>
          <w:szCs w:val="24"/>
        </w:rPr>
        <w:t>incluindo o de neoplasias. O</w:t>
      </w:r>
      <w:r w:rsidR="00DD3B65" w:rsidRPr="00DD3B65">
        <w:rPr>
          <w:rFonts w:ascii="Times New Roman" w:hAnsi="Times New Roman" w:cs="Times New Roman"/>
          <w:sz w:val="24"/>
          <w:szCs w:val="24"/>
        </w:rPr>
        <w:t xml:space="preserve"> tratamento consiste em ressecção da lesão</w:t>
      </w:r>
      <w:r w:rsidR="00DD4DC0">
        <w:rPr>
          <w:rFonts w:ascii="Times New Roman" w:hAnsi="Times New Roman" w:cs="Times New Roman"/>
          <w:sz w:val="24"/>
          <w:szCs w:val="24"/>
        </w:rPr>
        <w:t xml:space="preserve"> e e</w:t>
      </w:r>
      <w:r w:rsidR="00DD3B65" w:rsidRPr="00DD3B65">
        <w:rPr>
          <w:rFonts w:ascii="Times New Roman" w:hAnsi="Times New Roman" w:cs="Times New Roman"/>
          <w:sz w:val="24"/>
          <w:szCs w:val="24"/>
        </w:rPr>
        <w:t xml:space="preserve">m sua maioria o diagnóstico é apenas realizado após </w:t>
      </w:r>
      <w:r w:rsidR="00DD4DC0">
        <w:rPr>
          <w:rFonts w:ascii="Times New Roman" w:hAnsi="Times New Roman" w:cs="Times New Roman"/>
          <w:sz w:val="24"/>
          <w:szCs w:val="24"/>
        </w:rPr>
        <w:t>a</w:t>
      </w:r>
      <w:r w:rsidR="00DD3B65" w:rsidRPr="00DD3B65">
        <w:rPr>
          <w:rFonts w:ascii="Times New Roman" w:hAnsi="Times New Roman" w:cs="Times New Roman"/>
          <w:sz w:val="24"/>
          <w:szCs w:val="24"/>
        </w:rPr>
        <w:t xml:space="preserve"> análise histológica, </w:t>
      </w:r>
      <w:r w:rsidR="00DD4DC0">
        <w:rPr>
          <w:rFonts w:ascii="Times New Roman" w:hAnsi="Times New Roman" w:cs="Times New Roman"/>
          <w:sz w:val="24"/>
          <w:szCs w:val="24"/>
        </w:rPr>
        <w:t xml:space="preserve">assim </w:t>
      </w:r>
      <w:r w:rsidR="00DD3B65" w:rsidRPr="00DD3B65">
        <w:rPr>
          <w:rFonts w:ascii="Times New Roman" w:hAnsi="Times New Roman" w:cs="Times New Roman"/>
          <w:sz w:val="24"/>
          <w:szCs w:val="24"/>
        </w:rPr>
        <w:t>como no presente caso.</w:t>
      </w:r>
    </w:p>
    <w:p w14:paraId="201C2460" w14:textId="25E4FC77" w:rsidR="00F95454" w:rsidRDefault="000247B3" w:rsidP="00024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CONCLUSÃO:</w:t>
      </w:r>
      <w:r w:rsidR="00D16EDB" w:rsidRPr="00201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1D99">
        <w:rPr>
          <w:rFonts w:ascii="Times New Roman" w:hAnsi="Times New Roman" w:cs="Times New Roman"/>
          <w:sz w:val="24"/>
          <w:szCs w:val="24"/>
        </w:rPr>
        <w:t xml:space="preserve"> fim de realizar seguimento adequado e estabelecer prognóstico</w:t>
      </w:r>
      <w:r>
        <w:rPr>
          <w:rFonts w:ascii="Times New Roman" w:hAnsi="Times New Roman" w:cs="Times New Roman"/>
          <w:sz w:val="24"/>
          <w:szCs w:val="24"/>
        </w:rPr>
        <w:t xml:space="preserve">, é </w:t>
      </w:r>
      <w:r w:rsidR="00DD3B65">
        <w:rPr>
          <w:rFonts w:ascii="Times New Roman" w:hAnsi="Times New Roman" w:cs="Times New Roman"/>
          <w:sz w:val="24"/>
          <w:szCs w:val="24"/>
        </w:rPr>
        <w:t>importante</w:t>
      </w:r>
      <w:r>
        <w:rPr>
          <w:rFonts w:ascii="Times New Roman" w:hAnsi="Times New Roman" w:cs="Times New Roman"/>
          <w:sz w:val="24"/>
          <w:szCs w:val="24"/>
        </w:rPr>
        <w:t xml:space="preserve"> que o diagnóstico seja </w:t>
      </w:r>
      <w:r w:rsidR="00DD3B65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de forma correta, d</w:t>
      </w:r>
      <w:r w:rsidR="004537DE" w:rsidRPr="00201D99">
        <w:rPr>
          <w:rFonts w:ascii="Times New Roman" w:hAnsi="Times New Roman" w:cs="Times New Roman"/>
          <w:sz w:val="24"/>
          <w:szCs w:val="24"/>
        </w:rPr>
        <w:t>estaca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4537DE" w:rsidRPr="00201D99">
        <w:rPr>
          <w:rFonts w:ascii="Times New Roman" w:hAnsi="Times New Roman" w:cs="Times New Roman"/>
          <w:sz w:val="24"/>
          <w:szCs w:val="24"/>
        </w:rPr>
        <w:t>-se</w:t>
      </w:r>
      <w:r w:rsidR="00D16EDB" w:rsidRPr="00201D99">
        <w:rPr>
          <w:rFonts w:ascii="Times New Roman" w:hAnsi="Times New Roman" w:cs="Times New Roman"/>
          <w:sz w:val="24"/>
          <w:szCs w:val="24"/>
        </w:rPr>
        <w:t xml:space="preserve"> a </w:t>
      </w:r>
      <w:r w:rsidR="00DD3B65">
        <w:rPr>
          <w:rFonts w:ascii="Times New Roman" w:hAnsi="Times New Roman" w:cs="Times New Roman"/>
          <w:sz w:val="24"/>
          <w:szCs w:val="24"/>
        </w:rPr>
        <w:t xml:space="preserve">importância da avaliação anatomopatológica. Ressalta-se a </w:t>
      </w:r>
      <w:r w:rsidR="00D16EDB" w:rsidRPr="00201D99">
        <w:rPr>
          <w:rFonts w:ascii="Times New Roman" w:hAnsi="Times New Roman" w:cs="Times New Roman"/>
          <w:sz w:val="24"/>
          <w:szCs w:val="24"/>
        </w:rPr>
        <w:t>raridade d</w:t>
      </w:r>
      <w:r w:rsidR="004537DE" w:rsidRPr="00201D99">
        <w:rPr>
          <w:rFonts w:ascii="Times New Roman" w:hAnsi="Times New Roman" w:cs="Times New Roman"/>
          <w:sz w:val="24"/>
          <w:szCs w:val="24"/>
        </w:rPr>
        <w:t>a apresentação</w:t>
      </w:r>
      <w:r w:rsidR="00DD3B65">
        <w:rPr>
          <w:rFonts w:ascii="Times New Roman" w:hAnsi="Times New Roman" w:cs="Times New Roman"/>
          <w:sz w:val="24"/>
          <w:szCs w:val="24"/>
        </w:rPr>
        <w:t xml:space="preserve"> descrita, fazendo com que a abordagem do tema propost</w:t>
      </w:r>
      <w:r w:rsidR="00787CB4">
        <w:rPr>
          <w:rFonts w:ascii="Times New Roman" w:hAnsi="Times New Roman" w:cs="Times New Roman"/>
          <w:sz w:val="24"/>
          <w:szCs w:val="24"/>
        </w:rPr>
        <w:t>o</w:t>
      </w:r>
      <w:r w:rsidR="00DD3B65">
        <w:rPr>
          <w:rFonts w:ascii="Times New Roman" w:hAnsi="Times New Roman" w:cs="Times New Roman"/>
          <w:sz w:val="24"/>
          <w:szCs w:val="24"/>
        </w:rPr>
        <w:t xml:space="preserve"> seja essencial para </w:t>
      </w:r>
      <w:r w:rsidR="00787CB4">
        <w:rPr>
          <w:rFonts w:ascii="Times New Roman" w:hAnsi="Times New Roman" w:cs="Times New Roman"/>
          <w:sz w:val="24"/>
          <w:szCs w:val="24"/>
        </w:rPr>
        <w:t>conhecimento dos</w:t>
      </w:r>
      <w:r w:rsidR="00DD3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2B5">
        <w:rPr>
          <w:rFonts w:ascii="Times New Roman" w:hAnsi="Times New Roman" w:cs="Times New Roman"/>
          <w:sz w:val="24"/>
          <w:szCs w:val="24"/>
        </w:rPr>
        <w:t>PFEs</w:t>
      </w:r>
      <w:proofErr w:type="spellEnd"/>
      <w:r w:rsidR="00DD3B65">
        <w:rPr>
          <w:rFonts w:ascii="Times New Roman" w:hAnsi="Times New Roman" w:cs="Times New Roman"/>
          <w:sz w:val="24"/>
          <w:szCs w:val="24"/>
        </w:rPr>
        <w:t xml:space="preserve"> </w:t>
      </w:r>
      <w:r w:rsidR="00787CB4">
        <w:rPr>
          <w:rFonts w:ascii="Times New Roman" w:hAnsi="Times New Roman" w:cs="Times New Roman"/>
          <w:sz w:val="24"/>
          <w:szCs w:val="24"/>
        </w:rPr>
        <w:t xml:space="preserve">e da </w:t>
      </w:r>
      <w:bookmarkStart w:id="0" w:name="_GoBack"/>
      <w:bookmarkEnd w:id="0"/>
      <w:r w:rsidR="00787CB4">
        <w:rPr>
          <w:rFonts w:ascii="Times New Roman" w:hAnsi="Times New Roman" w:cs="Times New Roman"/>
          <w:sz w:val="24"/>
          <w:szCs w:val="24"/>
        </w:rPr>
        <w:t>sua abordagem</w:t>
      </w:r>
      <w:r w:rsidR="00DD3B65">
        <w:rPr>
          <w:rFonts w:ascii="Times New Roman" w:hAnsi="Times New Roman" w:cs="Times New Roman"/>
          <w:sz w:val="24"/>
          <w:szCs w:val="24"/>
        </w:rPr>
        <w:t xml:space="preserve"> </w:t>
      </w:r>
      <w:r w:rsidR="00787CB4">
        <w:rPr>
          <w:rFonts w:ascii="Times New Roman" w:hAnsi="Times New Roman" w:cs="Times New Roman"/>
          <w:sz w:val="24"/>
          <w:szCs w:val="24"/>
        </w:rPr>
        <w:t>em situações semelhantes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7272F" w14:textId="746951CF" w:rsidR="008E4646" w:rsidRPr="00201D99" w:rsidRDefault="008E4646" w:rsidP="00201D99">
      <w:pPr>
        <w:jc w:val="both"/>
        <w:rPr>
          <w:rFonts w:ascii="Times New Roman" w:hAnsi="Times New Roman" w:cs="Times New Roman"/>
          <w:sz w:val="24"/>
          <w:szCs w:val="24"/>
        </w:rPr>
      </w:pPr>
      <w:r w:rsidRPr="00201D99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D31E52">
        <w:rPr>
          <w:rFonts w:ascii="Times New Roman" w:hAnsi="Times New Roman" w:cs="Times New Roman"/>
          <w:sz w:val="24"/>
          <w:szCs w:val="24"/>
        </w:rPr>
        <w:t>Doenças da Vulva</w:t>
      </w:r>
      <w:r w:rsidR="00B32E8D" w:rsidRPr="00201D99">
        <w:rPr>
          <w:rFonts w:ascii="Times New Roman" w:hAnsi="Times New Roman" w:cs="Times New Roman"/>
          <w:sz w:val="24"/>
          <w:szCs w:val="24"/>
        </w:rPr>
        <w:t xml:space="preserve">, </w:t>
      </w:r>
      <w:r w:rsidR="00D31E52">
        <w:rPr>
          <w:rFonts w:ascii="Times New Roman" w:hAnsi="Times New Roman" w:cs="Times New Roman"/>
          <w:sz w:val="24"/>
          <w:szCs w:val="24"/>
        </w:rPr>
        <w:t>Neoplasia</w:t>
      </w:r>
      <w:r w:rsidR="00B32E8D" w:rsidRPr="00201D99">
        <w:rPr>
          <w:rFonts w:ascii="Times New Roman" w:hAnsi="Times New Roman" w:cs="Times New Roman"/>
          <w:sz w:val="24"/>
          <w:szCs w:val="24"/>
        </w:rPr>
        <w:t xml:space="preserve"> Vulva</w:t>
      </w:r>
      <w:r w:rsidR="00D31E52">
        <w:rPr>
          <w:rFonts w:ascii="Times New Roman" w:hAnsi="Times New Roman" w:cs="Times New Roman"/>
          <w:sz w:val="24"/>
          <w:szCs w:val="24"/>
        </w:rPr>
        <w:t>r</w:t>
      </w:r>
      <w:r w:rsidR="00B32E8D" w:rsidRPr="00201D99">
        <w:rPr>
          <w:rFonts w:ascii="Times New Roman" w:hAnsi="Times New Roman" w:cs="Times New Roman"/>
          <w:sz w:val="24"/>
          <w:szCs w:val="24"/>
        </w:rPr>
        <w:t xml:space="preserve">, Infecção </w:t>
      </w:r>
      <w:r w:rsidR="00D31E52">
        <w:rPr>
          <w:rFonts w:ascii="Times New Roman" w:hAnsi="Times New Roman" w:cs="Times New Roman"/>
          <w:sz w:val="24"/>
          <w:szCs w:val="24"/>
        </w:rPr>
        <w:t>Genital</w:t>
      </w:r>
      <w:r w:rsidR="00B32E8D" w:rsidRPr="00201D99">
        <w:rPr>
          <w:rFonts w:ascii="Times New Roman" w:hAnsi="Times New Roman" w:cs="Times New Roman"/>
          <w:sz w:val="24"/>
          <w:szCs w:val="24"/>
        </w:rPr>
        <w:t>.</w:t>
      </w:r>
    </w:p>
    <w:sectPr w:rsidR="008E4646" w:rsidRPr="00201D99" w:rsidSect="00201D9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46"/>
    <w:rsid w:val="000247B3"/>
    <w:rsid w:val="00201D99"/>
    <w:rsid w:val="003A0475"/>
    <w:rsid w:val="00432299"/>
    <w:rsid w:val="004537DE"/>
    <w:rsid w:val="00716592"/>
    <w:rsid w:val="007736EC"/>
    <w:rsid w:val="00787CB4"/>
    <w:rsid w:val="00794D7A"/>
    <w:rsid w:val="007A3AC8"/>
    <w:rsid w:val="007D72B5"/>
    <w:rsid w:val="008E4646"/>
    <w:rsid w:val="008E4B75"/>
    <w:rsid w:val="00914AF0"/>
    <w:rsid w:val="00B32E8D"/>
    <w:rsid w:val="00B67C50"/>
    <w:rsid w:val="00C9517E"/>
    <w:rsid w:val="00CD72B2"/>
    <w:rsid w:val="00D16EDB"/>
    <w:rsid w:val="00D31E52"/>
    <w:rsid w:val="00DD3B65"/>
    <w:rsid w:val="00DD4DC0"/>
    <w:rsid w:val="00EA72F7"/>
    <w:rsid w:val="00EE5ADA"/>
    <w:rsid w:val="00F12126"/>
    <w:rsid w:val="00F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Usuario</cp:lastModifiedBy>
  <cp:revision>9</cp:revision>
  <dcterms:created xsi:type="dcterms:W3CDTF">2021-12-30T21:45:00Z</dcterms:created>
  <dcterms:modified xsi:type="dcterms:W3CDTF">2022-08-19T00:42:00Z</dcterms:modified>
</cp:coreProperties>
</file>