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F8" w:rsidRDefault="00EA4936">
      <w:pPr>
        <w:pStyle w:val="Ttulo1"/>
        <w:ind w:right="407"/>
      </w:pPr>
      <w:r>
        <w:t>MEDIDAS PROFILATICAS REALIZADA</w:t>
      </w:r>
      <w:r w:rsidR="0046750A">
        <w:t>S</w:t>
      </w:r>
      <w:r>
        <w:t xml:space="preserve"> PELO FARMACÊUTICO </w:t>
      </w:r>
      <w:r w:rsidR="0017576D">
        <w:t>CLÍ</w:t>
      </w:r>
      <w:r w:rsidR="0046750A">
        <w:t xml:space="preserve">NICO </w:t>
      </w:r>
      <w:r>
        <w:t>FRENTE</w:t>
      </w:r>
      <w:r w:rsidR="0017576D">
        <w:t xml:space="preserve"> À</w:t>
      </w:r>
      <w:r w:rsidR="0046750A">
        <w:t>S</w:t>
      </w:r>
      <w:r>
        <w:t xml:space="preserve"> INFECÇÕES HOSPITAL</w:t>
      </w:r>
      <w:r w:rsidR="0046750A">
        <w:t>A</w:t>
      </w:r>
      <w:r>
        <w:t xml:space="preserve">RES </w:t>
      </w:r>
    </w:p>
    <w:p w:rsidR="00DC6AF8" w:rsidRDefault="004E36E4">
      <w:pPr>
        <w:pStyle w:val="Corpodetexto"/>
        <w:spacing w:before="157"/>
        <w:ind w:left="140" w:right="140"/>
        <w:jc w:val="both"/>
      </w:pPr>
      <w:proofErr w:type="gramStart"/>
      <w:r>
        <w:rPr>
          <w:vertAlign w:val="superscript"/>
        </w:rPr>
        <w:t>1</w:t>
      </w:r>
      <w:r w:rsidR="006A7ED7">
        <w:t>Ana</w:t>
      </w:r>
      <w:proofErr w:type="gramEnd"/>
      <w:r w:rsidR="006A7ED7">
        <w:t xml:space="preserve"> Paula de Araujo Delmondes</w:t>
      </w:r>
      <w:r>
        <w:t>;</w:t>
      </w:r>
      <w:r>
        <w:rPr>
          <w:spacing w:val="-3"/>
        </w:rPr>
        <w:t xml:space="preserve"> </w:t>
      </w:r>
      <w:r>
        <w:rPr>
          <w:vertAlign w:val="superscript"/>
        </w:rPr>
        <w:t>2</w:t>
      </w:r>
      <w:r w:rsidR="00C861C5">
        <w:t>Beatriz Mota Pinho</w:t>
      </w:r>
      <w:r>
        <w:t>;</w:t>
      </w:r>
      <w:r>
        <w:rPr>
          <w:spacing w:val="-3"/>
        </w:rPr>
        <w:t xml:space="preserve"> </w:t>
      </w:r>
      <w:r>
        <w:rPr>
          <w:vertAlign w:val="superscript"/>
        </w:rPr>
        <w:t>3</w:t>
      </w:r>
      <w:r w:rsidR="00C861C5">
        <w:t>Maria Fernanda dos Santos Souza</w:t>
      </w:r>
      <w:r>
        <w:t xml:space="preserve">; </w:t>
      </w:r>
      <w:r>
        <w:rPr>
          <w:vertAlign w:val="superscript"/>
        </w:rPr>
        <w:t>4</w:t>
      </w:r>
      <w:r w:rsidR="00C861C5">
        <w:t>Tácio Bernardo Coelho Feitoza</w:t>
      </w:r>
      <w:r>
        <w:t xml:space="preserve">; </w:t>
      </w:r>
      <w:r>
        <w:rPr>
          <w:vertAlign w:val="superscript"/>
        </w:rPr>
        <w:t>5</w:t>
      </w:r>
      <w:r w:rsidR="00C861C5">
        <w:t xml:space="preserve"> Rafael de Cravalho Mendes</w:t>
      </w:r>
      <w:r>
        <w:t>.</w:t>
      </w:r>
    </w:p>
    <w:p w:rsidR="00DC6AF8" w:rsidRDefault="004E36E4">
      <w:pPr>
        <w:pStyle w:val="Corpodetexto"/>
        <w:spacing w:before="163"/>
        <w:ind w:left="140" w:right="136"/>
        <w:jc w:val="both"/>
      </w:pPr>
      <w:proofErr w:type="gramStart"/>
      <w:r>
        <w:rPr>
          <w:vertAlign w:val="superscript"/>
        </w:rPr>
        <w:t>1,</w:t>
      </w:r>
      <w:proofErr w:type="gramEnd"/>
      <w:r>
        <w:rPr>
          <w:vertAlign w:val="superscript"/>
        </w:rPr>
        <w:t>2,3,4</w:t>
      </w:r>
      <w:r>
        <w:t>Acadêmicos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 w:rsidR="006A7ED7">
        <w:t xml:space="preserve">Farmácia </w:t>
      </w:r>
      <w:r>
        <w:t>do</w:t>
      </w:r>
      <w:r>
        <w:rPr>
          <w:spacing w:val="-15"/>
        </w:rPr>
        <w:t xml:space="preserve"> </w:t>
      </w:r>
      <w:r>
        <w:t>Centro</w:t>
      </w:r>
      <w:r>
        <w:rPr>
          <w:spacing w:val="-14"/>
        </w:rPr>
        <w:t xml:space="preserve"> </w:t>
      </w:r>
      <w:r>
        <w:t>Universitário</w:t>
      </w:r>
      <w:r w:rsidR="006A7ED7">
        <w:t xml:space="preserve"> Mauricio de Nassau</w:t>
      </w:r>
      <w:r>
        <w:t>–</w:t>
      </w:r>
      <w:r>
        <w:rPr>
          <w:spacing w:val="-14"/>
        </w:rPr>
        <w:t xml:space="preserve"> </w:t>
      </w:r>
      <w:r w:rsidR="006A7ED7">
        <w:t>UNINASSAU, Juazeiro do Norte, Ceára</w:t>
      </w:r>
      <w:r>
        <w:t xml:space="preserve">, Brasil. </w:t>
      </w:r>
      <w:r>
        <w:rPr>
          <w:vertAlign w:val="superscript"/>
        </w:rPr>
        <w:t>5</w:t>
      </w:r>
      <w:r w:rsidR="006A7ED7">
        <w:t xml:space="preserve">Farmacêutico, Centro Universitário Mauricio de Nassau </w:t>
      </w:r>
      <w:r>
        <w:t xml:space="preserve">– </w:t>
      </w:r>
      <w:r w:rsidR="006A7ED7">
        <w:t>UNINASSAU, Juazeiro do Norte, Ceára, Brasil.</w:t>
      </w:r>
      <w:bookmarkStart w:id="0" w:name="_GoBack"/>
      <w:bookmarkEnd w:id="0"/>
    </w:p>
    <w:p w:rsidR="00DC6AF8" w:rsidRDefault="004E36E4">
      <w:pPr>
        <w:pStyle w:val="Ttulo1"/>
        <w:spacing w:before="158"/>
        <w:ind w:left="140"/>
        <w:jc w:val="both"/>
      </w:pPr>
      <w:r>
        <w:t>Eixo</w:t>
      </w:r>
      <w:r>
        <w:rPr>
          <w:spacing w:val="-2"/>
        </w:rPr>
        <w:t xml:space="preserve"> Temático:</w:t>
      </w:r>
      <w:r w:rsidR="006A7ED7">
        <w:rPr>
          <w:spacing w:val="-2"/>
        </w:rPr>
        <w:t xml:space="preserve"> Infecções Hospitalares </w:t>
      </w:r>
    </w:p>
    <w:p w:rsidR="00DC6AF8" w:rsidRDefault="004E36E4">
      <w:pPr>
        <w:spacing w:before="159"/>
        <w:ind w:left="140"/>
        <w:jc w:val="both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Principal:</w:t>
      </w:r>
      <w:r>
        <w:rPr>
          <w:b/>
          <w:spacing w:val="1"/>
          <w:sz w:val="24"/>
        </w:rPr>
        <w:t xml:space="preserve"> </w:t>
      </w:r>
      <w:r w:rsidR="006A7ED7">
        <w:t>pauladelmondesfarma@gmail.com</w:t>
      </w:r>
    </w:p>
    <w:p w:rsidR="005D353F" w:rsidRDefault="005D353F" w:rsidP="005D353F">
      <w:pPr>
        <w:pStyle w:val="Corpodetexto"/>
        <w:jc w:val="both"/>
        <w:rPr>
          <w:b/>
        </w:rPr>
      </w:pPr>
    </w:p>
    <w:p w:rsidR="00DC6AF8" w:rsidRPr="00B83865" w:rsidRDefault="004E36E4" w:rsidP="005D353F">
      <w:pPr>
        <w:pStyle w:val="Corpodetexto"/>
        <w:jc w:val="both"/>
        <w:rPr>
          <w:b/>
        </w:rPr>
      </w:pPr>
      <w:r>
        <w:rPr>
          <w:b/>
        </w:rPr>
        <w:t>Introdução:</w:t>
      </w:r>
      <w:r w:rsidR="0046750A">
        <w:rPr>
          <w:b/>
        </w:rPr>
        <w:t xml:space="preserve"> </w:t>
      </w:r>
      <w:r w:rsidR="0051079D" w:rsidRPr="005B74A5">
        <w:t>Infecções hospita</w:t>
      </w:r>
      <w:r w:rsidR="005B74A5">
        <w:t>res sã</w:t>
      </w:r>
      <w:r w:rsidR="0051079D" w:rsidRPr="005B74A5">
        <w:t xml:space="preserve">o </w:t>
      </w:r>
      <w:r w:rsidR="00AF1F2E">
        <w:t>adquiridas du</w:t>
      </w:r>
      <w:r w:rsidR="0017576D">
        <w:t>rante o perí</w:t>
      </w:r>
      <w:r w:rsidR="00AF1F2E">
        <w:t xml:space="preserve">odo de internação e resultam </w:t>
      </w:r>
      <w:r w:rsidR="0017576D">
        <w:t>grande risco para saúde pú</w:t>
      </w:r>
      <w:r w:rsidR="0051079D" w:rsidRPr="005B74A5">
        <w:t>bli</w:t>
      </w:r>
      <w:r w:rsidR="005B74A5">
        <w:t xml:space="preserve">ca </w:t>
      </w:r>
      <w:r w:rsidR="00AF1F2E">
        <w:t xml:space="preserve">devido </w:t>
      </w:r>
      <w:r w:rsidR="0017576D">
        <w:t xml:space="preserve">a </w:t>
      </w:r>
      <w:r w:rsidR="00AF1F2E">
        <w:t xml:space="preserve">complicações associadas a </w:t>
      </w:r>
      <w:r w:rsidR="005B74A5">
        <w:t xml:space="preserve">este quadro, </w:t>
      </w:r>
      <w:r w:rsidR="00AF1F2E">
        <w:t>tais como o aumento n</w:t>
      </w:r>
      <w:r w:rsidR="005B74A5">
        <w:t>o tempo de internação</w:t>
      </w:r>
      <w:r w:rsidR="00AF1F2E">
        <w:t xml:space="preserve"> do paciente e</w:t>
      </w:r>
      <w:r w:rsidR="005B74A5">
        <w:t xml:space="preserve"> </w:t>
      </w:r>
      <w:r w:rsidR="0017576D">
        <w:t>aumento de resistê</w:t>
      </w:r>
      <w:r w:rsidR="0051079D" w:rsidRPr="005B74A5">
        <w:t>ncia bacteriana</w:t>
      </w:r>
      <w:r w:rsidR="00AD5468">
        <w:t xml:space="preserve"> devido </w:t>
      </w:r>
      <w:r w:rsidR="0017576D">
        <w:t xml:space="preserve">ao </w:t>
      </w:r>
      <w:r w:rsidR="00AD5468">
        <w:t xml:space="preserve">uso </w:t>
      </w:r>
      <w:r w:rsidR="005B74A5">
        <w:t xml:space="preserve">irracional </w:t>
      </w:r>
      <w:r w:rsidR="00AD5468">
        <w:t>de medicamentos antimicrobionos, dessa forma</w:t>
      </w:r>
      <w:r w:rsidR="0017576D">
        <w:t>,</w:t>
      </w:r>
      <w:r w:rsidR="00AD5468">
        <w:t xml:space="preserve"> em busca de reduzir ou minimizar a gravidade das infecções</w:t>
      </w:r>
      <w:r w:rsidR="0017576D">
        <w:t>,</w:t>
      </w:r>
      <w:r w:rsidR="00AD5468">
        <w:t xml:space="preserve"> se faz </w:t>
      </w:r>
      <w:r w:rsidR="0017576D">
        <w:t>necessá</w:t>
      </w:r>
      <w:r w:rsidR="00AD5468">
        <w:t xml:space="preserve">rio </w:t>
      </w:r>
      <w:proofErr w:type="gramStart"/>
      <w:r w:rsidR="00AD5468">
        <w:t>a</w:t>
      </w:r>
      <w:proofErr w:type="gramEnd"/>
      <w:r w:rsidR="00AD5468">
        <w:t xml:space="preserve"> implementação de programas de controle de infecções hospitalares</w:t>
      </w:r>
      <w:r w:rsidR="0017576D">
        <w:t>,</w:t>
      </w:r>
      <w:r w:rsidR="00AD5468">
        <w:t xml:space="preserve"> </w:t>
      </w:r>
      <w:r w:rsidR="009459A8">
        <w:t>no qual a integração do prof</w:t>
      </w:r>
      <w:r w:rsidR="00B83865">
        <w:t>issional farmacêutico é crucial,</w:t>
      </w:r>
      <w:r w:rsidR="00AD5468">
        <w:t xml:space="preserve"> </w:t>
      </w:r>
      <w:r w:rsidR="009459A8">
        <w:t xml:space="preserve">proporcionando atividades no </w:t>
      </w:r>
      <w:r w:rsidR="0017576D">
        <w:t>âmbito assistencial, técnico cientí</w:t>
      </w:r>
      <w:r w:rsidR="00EA4936">
        <w:t xml:space="preserve">fico e administritativo, </w:t>
      </w:r>
      <w:r w:rsidR="0046750A">
        <w:t xml:space="preserve">garantindo </w:t>
      </w:r>
      <w:r w:rsidR="00EA4936">
        <w:t>ass</w:t>
      </w:r>
      <w:r w:rsidR="0017576D">
        <w:t>istê</w:t>
      </w:r>
      <w:r w:rsidR="0046750A">
        <w:t>ncia</w:t>
      </w:r>
      <w:r w:rsidR="0017576D">
        <w:t xml:space="preserve"> farmacé</w:t>
      </w:r>
      <w:r w:rsidR="0046750A">
        <w:t>utica, preve</w:t>
      </w:r>
      <w:r w:rsidR="00EA4936">
        <w:t>nind</w:t>
      </w:r>
      <w:r w:rsidR="0046750A">
        <w:t xml:space="preserve">o erros </w:t>
      </w:r>
      <w:proofErr w:type="gramStart"/>
      <w:r w:rsidR="0046750A">
        <w:t>e</w:t>
      </w:r>
      <w:proofErr w:type="gramEnd"/>
      <w:r w:rsidR="0046750A">
        <w:t xml:space="preserve"> promovendo o uso raci</w:t>
      </w:r>
      <w:r w:rsidR="00EA4936">
        <w:t xml:space="preserve">onal de medicamentos </w:t>
      </w:r>
      <w:r w:rsidR="0051079D">
        <w:t xml:space="preserve">antimicrobianos </w:t>
      </w:r>
      <w:r w:rsidR="0017576D">
        <w:t>atravé</w:t>
      </w:r>
      <w:r w:rsidR="00EA4936">
        <w:t xml:space="preserve">s </w:t>
      </w:r>
      <w:r w:rsidR="0017576D">
        <w:t>de intervenções farmacê</w:t>
      </w:r>
      <w:r w:rsidR="0046750A">
        <w:t>uticas</w:t>
      </w:r>
      <w:r w:rsidR="0017576D">
        <w:t>,</w:t>
      </w:r>
      <w:r w:rsidR="0046750A">
        <w:t xml:space="preserve"> promovendo a otimização da farmacoterapia.</w:t>
      </w:r>
      <w:r>
        <w:rPr>
          <w:spacing w:val="-4"/>
        </w:rPr>
        <w:t xml:space="preserve"> </w:t>
      </w:r>
      <w:r>
        <w:rPr>
          <w:b/>
        </w:rPr>
        <w:t>Objetivo</w:t>
      </w:r>
      <w:r w:rsidR="008E43C5">
        <w:t>: Salientar a re</w:t>
      </w:r>
      <w:r w:rsidR="0017576D">
        <w:t>levância do profissional farmacê</w:t>
      </w:r>
      <w:r w:rsidR="002D7564">
        <w:t>u</w:t>
      </w:r>
      <w:r w:rsidR="0017576D">
        <w:t>tico no â</w:t>
      </w:r>
      <w:r w:rsidR="0051079D">
        <w:t>mbito das infeções hospitalares</w:t>
      </w:r>
      <w:r>
        <w:t xml:space="preserve">. </w:t>
      </w:r>
      <w:r>
        <w:rPr>
          <w:b/>
        </w:rPr>
        <w:t xml:space="preserve">Metodologia: </w:t>
      </w:r>
      <w:r w:rsidR="0046750A" w:rsidRPr="0051079D">
        <w:t xml:space="preserve">Foi realizado uma pesquisa nas plataformas </w:t>
      </w:r>
      <w:proofErr w:type="gramStart"/>
      <w:r w:rsidR="0046750A" w:rsidRPr="0051079D">
        <w:t>CAPESperiodicos</w:t>
      </w:r>
      <w:proofErr w:type="gramEnd"/>
      <w:r w:rsidR="0046750A" w:rsidRPr="0051079D">
        <w:t xml:space="preserve"> e </w:t>
      </w:r>
      <w:r w:rsidR="0017576D">
        <w:t>Google Acadê</w:t>
      </w:r>
      <w:r w:rsidR="0046750A" w:rsidRPr="0051079D">
        <w:t xml:space="preserve">mico, selecionando artigos que envolvessem a </w:t>
      </w:r>
      <w:r w:rsidR="0017576D">
        <w:t>temá</w:t>
      </w:r>
      <w:r w:rsidR="0046750A" w:rsidRPr="0051079D">
        <w:t>t</w:t>
      </w:r>
      <w:r w:rsidR="0017576D">
        <w:t>ica abordada, publicados no perí</w:t>
      </w:r>
      <w:r w:rsidR="0046750A" w:rsidRPr="0051079D">
        <w:t xml:space="preserve">odo de 2018 a 2023, </w:t>
      </w:r>
      <w:r w:rsidR="006B1B72" w:rsidRPr="0051079D">
        <w:t xml:space="preserve">os descritores utilizados foram “infecções hospitalares” </w:t>
      </w:r>
      <w:r w:rsidR="0017576D">
        <w:t>“farmacê</w:t>
      </w:r>
      <w:r w:rsidR="006B1B72" w:rsidRPr="0051079D">
        <w:t xml:space="preserve">utico” </w:t>
      </w:r>
      <w:r w:rsidR="0017576D">
        <w:t>“farmacêutico clí</w:t>
      </w:r>
      <w:r w:rsidR="006B1B72" w:rsidRPr="0051079D">
        <w:t>nico” com aplicação do operador booleano “and” para associação dos t</w:t>
      </w:r>
      <w:r w:rsidR="0017576D">
        <w:t>ermos, os críterios de exclusão foram artigos que não estivessem disponíveis na íntegra ou nã</w:t>
      </w:r>
      <w:r w:rsidR="006B1B72" w:rsidRPr="0051079D">
        <w:t>o</w:t>
      </w:r>
      <w:r w:rsidR="0017576D">
        <w:t xml:space="preserve"> estivessem nos idiomas português e inglê</w:t>
      </w:r>
      <w:r w:rsidR="006B1B72" w:rsidRPr="0051079D">
        <w:t>s.</w:t>
      </w:r>
      <w:r w:rsidR="00B83865">
        <w:rPr>
          <w:b/>
        </w:rPr>
        <w:t xml:space="preserve"> </w:t>
      </w:r>
      <w:r w:rsidR="004B6D60">
        <w:rPr>
          <w:b/>
        </w:rPr>
        <w:t>Resultados e Discussão:</w:t>
      </w:r>
      <w:r w:rsidR="004B6D60" w:rsidRPr="00B83865">
        <w:t xml:space="preserve"> A</w:t>
      </w:r>
      <w:r w:rsidR="0002050B" w:rsidRPr="00B83865">
        <w:t xml:space="preserve"> </w:t>
      </w:r>
      <w:r w:rsidR="0017576D">
        <w:t>assistê</w:t>
      </w:r>
      <w:r w:rsidR="004B6D60" w:rsidRPr="00B83865">
        <w:t xml:space="preserve">ncia </w:t>
      </w:r>
      <w:r w:rsidR="00B83865">
        <w:t>do profissional fa</w:t>
      </w:r>
      <w:r w:rsidR="0017576D">
        <w:t>rmacê</w:t>
      </w:r>
      <w:r w:rsidR="00B83865">
        <w:t xml:space="preserve">utico </w:t>
      </w:r>
      <w:r w:rsidR="0002050B" w:rsidRPr="00B83865">
        <w:t xml:space="preserve">é </w:t>
      </w:r>
      <w:r w:rsidR="0017576D">
        <w:t>indispensá</w:t>
      </w:r>
      <w:r w:rsidR="004B6D60" w:rsidRPr="00B83865">
        <w:t xml:space="preserve">vel </w:t>
      </w:r>
      <w:r w:rsidR="0002050B" w:rsidRPr="00B83865">
        <w:t xml:space="preserve">no processo de controle de infecções hospitalares devido </w:t>
      </w:r>
      <w:r w:rsidR="0017576D">
        <w:t xml:space="preserve">ao </w:t>
      </w:r>
      <w:r w:rsidR="0002050B" w:rsidRPr="00B83865">
        <w:t xml:space="preserve">seu </w:t>
      </w:r>
      <w:r w:rsidR="004B6D60" w:rsidRPr="00B83865">
        <w:t>amplo conhecimento na</w:t>
      </w:r>
      <w:r w:rsidR="0002050B" w:rsidRPr="00B83865">
        <w:t xml:space="preserve"> ação </w:t>
      </w:r>
      <w:r w:rsidR="004B6D60" w:rsidRPr="00B83865">
        <w:t xml:space="preserve">e controle de medicamentos, dessa forma contribuindo em conjunto com a </w:t>
      </w:r>
      <w:r w:rsidR="007D55C3" w:rsidRPr="00B83865">
        <w:t>comissão de controle de</w:t>
      </w:r>
      <w:r w:rsidR="004B6D60" w:rsidRPr="00B83865">
        <w:t xml:space="preserve"> infecção hospital</w:t>
      </w:r>
      <w:r w:rsidR="0017576D">
        <w:t>ar (CCIH) na promoção de estraté</w:t>
      </w:r>
      <w:r w:rsidR="004B6D60" w:rsidRPr="00B83865">
        <w:t>gias que propiciem a evolução e melhora dos pacientes</w:t>
      </w:r>
      <w:r w:rsidR="00D1196C" w:rsidRPr="00B83865">
        <w:t>,</w:t>
      </w:r>
      <w:r w:rsidR="004B6D60" w:rsidRPr="00B83865">
        <w:t xml:space="preserve"> diminuindo seu tempo de internação e previnindo o surgi</w:t>
      </w:r>
      <w:r w:rsidR="0017576D">
        <w:t>mento de resistê</w:t>
      </w:r>
      <w:r w:rsidR="007D55C3" w:rsidRPr="00B83865">
        <w:t>ncia bacteriana. Determinadas condutas são realizadas pelo profissional diante desse contexto</w:t>
      </w:r>
      <w:r w:rsidR="0017576D">
        <w:t xml:space="preserve"> visando o manejo terapê</w:t>
      </w:r>
      <w:r w:rsidR="00D1196C" w:rsidRPr="00B83865">
        <w:t>utico e a</w:t>
      </w:r>
      <w:proofErr w:type="gramStart"/>
      <w:r w:rsidR="00D1196C" w:rsidRPr="00B83865">
        <w:t xml:space="preserve">  </w:t>
      </w:r>
      <w:proofErr w:type="gramEnd"/>
      <w:r w:rsidR="00D1196C" w:rsidRPr="00B83865">
        <w:t>educação cont</w:t>
      </w:r>
      <w:r w:rsidR="0017576D">
        <w:t>inuada para profissionais da saú</w:t>
      </w:r>
      <w:r w:rsidR="00D1196C" w:rsidRPr="00B83865">
        <w:t xml:space="preserve">de e paciente, desse modo, </w:t>
      </w:r>
      <w:r w:rsidR="0017576D">
        <w:t>o farmacê</w:t>
      </w:r>
      <w:r w:rsidR="00D1196C" w:rsidRPr="00B83865">
        <w:t xml:space="preserve">utico deve realizar </w:t>
      </w:r>
      <w:r w:rsidR="007D55C3" w:rsidRPr="00B83865">
        <w:t xml:space="preserve">avaliação da prescrição, </w:t>
      </w:r>
      <w:r w:rsidR="00D1196C" w:rsidRPr="00B83865">
        <w:t xml:space="preserve">suas </w:t>
      </w:r>
      <w:r w:rsidR="0017576D">
        <w:t>posologias e possíve</w:t>
      </w:r>
      <w:r w:rsidR="007D55C3" w:rsidRPr="00B83865">
        <w:t xml:space="preserve">is interações medicamentosas que podem ocorrer </w:t>
      </w:r>
      <w:r w:rsidR="00D1196C" w:rsidRPr="00B83865">
        <w:t>comprometendo</w:t>
      </w:r>
      <w:r w:rsidR="0017576D">
        <w:t xml:space="preserve"> o efeito dos fá</w:t>
      </w:r>
      <w:r w:rsidR="00D1196C" w:rsidRPr="00B83865">
        <w:t>rmacos</w:t>
      </w:r>
      <w:r w:rsidR="0017576D">
        <w:t>,</w:t>
      </w:r>
      <w:r w:rsidR="00D1196C" w:rsidRPr="00B83865">
        <w:t xml:space="preserve"> </w:t>
      </w:r>
      <w:r w:rsidR="0017576D">
        <w:t>além disso</w:t>
      </w:r>
      <w:r w:rsidR="00D1196C" w:rsidRPr="00B83865">
        <w:t xml:space="preserve"> deve participar na evolução de pacientes, analisar exames laboratoriais para otimização da farmacoterapia no uso de drogas assertivas</w:t>
      </w:r>
      <w:r w:rsidR="0017576D">
        <w:t>,</w:t>
      </w:r>
      <w:r w:rsidR="00D1196C" w:rsidRPr="00B83865">
        <w:t xml:space="preserve"> diminuindo o us</w:t>
      </w:r>
      <w:r w:rsidR="0017576D">
        <w:t>o de fá</w:t>
      </w:r>
      <w:r w:rsidR="000E05E3" w:rsidRPr="00B83865">
        <w:t>rmacos de amplo aspectro. Assim como ações em conjunto com a CCIH na seleção de antimicrobianos, padronização de medicamentos, protocolação de</w:t>
      </w:r>
      <w:r w:rsidR="005D353F">
        <w:t xml:space="preserve"> medidas profilá</w:t>
      </w:r>
      <w:r w:rsidR="000E05E3" w:rsidRPr="00B83865">
        <w:t xml:space="preserve">ticas e </w:t>
      </w:r>
      <w:r w:rsidR="005D353F">
        <w:t>terapê</w:t>
      </w:r>
      <w:r w:rsidR="000E05E3" w:rsidRPr="00B83865">
        <w:t>uticas que se adeptem ao hospital, realizando notificação de infecç</w:t>
      </w:r>
      <w:r w:rsidR="005D353F">
        <w:t>ões e estabelecimento de formulá</w:t>
      </w:r>
      <w:r w:rsidR="000E05E3" w:rsidRPr="00B83865">
        <w:t>rios para prescrição de antimicrobianos</w:t>
      </w:r>
      <w:r w:rsidR="005D353F">
        <w:t>,</w:t>
      </w:r>
      <w:r w:rsidR="000E05E3" w:rsidRPr="00B83865">
        <w:t xml:space="preserve"> justificando sua utilização</w:t>
      </w:r>
      <w:r w:rsidR="005D353F">
        <w:t xml:space="preserve"> e,</w:t>
      </w:r>
      <w:r w:rsidR="00B83865" w:rsidRPr="00B83865">
        <w:t xml:space="preserve"> assim</w:t>
      </w:r>
      <w:r w:rsidR="005D353F">
        <w:t>,</w:t>
      </w:r>
      <w:r w:rsidR="00B83865" w:rsidRPr="00B83865">
        <w:t xml:space="preserve"> garantindo farmacoterapia segura e adequada </w:t>
      </w:r>
      <w:r>
        <w:rPr>
          <w:b/>
        </w:rPr>
        <w:t xml:space="preserve">Considerações Finais: </w:t>
      </w:r>
      <w:r w:rsidR="007911BB" w:rsidRPr="007911BB">
        <w:t>Portanto</w:t>
      </w:r>
      <w:r w:rsidR="005D353F">
        <w:t>,</w:t>
      </w:r>
      <w:r w:rsidR="007911BB" w:rsidRPr="007911BB">
        <w:t xml:space="preserve"> a importância do farmacêutico junto com a comissão de controle de infecção hospitalar (CCIH) no auxíl</w:t>
      </w:r>
      <w:r w:rsidR="00B83865">
        <w:t>io de terapia</w:t>
      </w:r>
      <w:r w:rsidR="007911BB" w:rsidRPr="007911BB">
        <w:t>s antimicrobianas, promovendo seu uso racional, padronizando antimicrobioanos para minimização de impactos nas condições clínicas do paciente auxiliando na diminuição de tempo de internação e problemáticas como a resistência bacteriana</w:t>
      </w:r>
      <w:r w:rsidR="00B83865">
        <w:t xml:space="preserve"> tornando a terapia mais eficaz e segura. </w:t>
      </w:r>
    </w:p>
    <w:p w:rsidR="00DC6AF8" w:rsidRDefault="004E36E4" w:rsidP="005D353F">
      <w:pPr>
        <w:pStyle w:val="Corpodetexto"/>
        <w:spacing w:before="162"/>
        <w:ind w:right="147"/>
        <w:jc w:val="both"/>
      </w:pPr>
      <w:r>
        <w:rPr>
          <w:b/>
        </w:rPr>
        <w:t xml:space="preserve">Palavras-chave: </w:t>
      </w:r>
      <w:r w:rsidR="005D353F">
        <w:t>Farmá</w:t>
      </w:r>
      <w:r w:rsidR="00B83865">
        <w:t>cia hospitalar</w:t>
      </w:r>
      <w:r>
        <w:t>;</w:t>
      </w:r>
      <w:r w:rsidR="005D353F">
        <w:t xml:space="preserve"> infecções; farmacêutico clí</w:t>
      </w:r>
      <w:r w:rsidR="00B83865">
        <w:t>nico</w:t>
      </w:r>
      <w:r>
        <w:t xml:space="preserve">. </w:t>
      </w:r>
    </w:p>
    <w:p w:rsidR="005D353F" w:rsidRDefault="005D353F">
      <w:pPr>
        <w:rPr>
          <w:b/>
          <w:bCs/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DC6AF8" w:rsidRPr="00111987" w:rsidRDefault="004E36E4">
      <w:pPr>
        <w:pStyle w:val="Ttulo1"/>
        <w:spacing w:before="159"/>
        <w:ind w:right="407"/>
        <w:rPr>
          <w:lang w:val="en-US"/>
        </w:rPr>
      </w:pPr>
      <w:proofErr w:type="spellStart"/>
      <w:r w:rsidRPr="00111987">
        <w:rPr>
          <w:spacing w:val="-2"/>
          <w:lang w:val="en-US"/>
        </w:rPr>
        <w:lastRenderedPageBreak/>
        <w:t>Referências</w:t>
      </w:r>
      <w:proofErr w:type="spellEnd"/>
    </w:p>
    <w:p w:rsidR="00B83865" w:rsidRPr="00111987" w:rsidRDefault="00B83865" w:rsidP="00B83865">
      <w:pPr>
        <w:pStyle w:val="Corpodetexto"/>
        <w:spacing w:before="7"/>
        <w:rPr>
          <w:lang w:val="en-US"/>
        </w:rPr>
      </w:pPr>
    </w:p>
    <w:p w:rsidR="00B83865" w:rsidRPr="005D353F" w:rsidRDefault="00111987" w:rsidP="005D353F">
      <w:pPr>
        <w:pStyle w:val="Corpodetexto"/>
      </w:pPr>
      <w:proofErr w:type="gramStart"/>
      <w:r>
        <w:rPr>
          <w:lang w:val="en-US"/>
        </w:rPr>
        <w:t xml:space="preserve">GAMA, Regina Almeida </w:t>
      </w:r>
      <w:r w:rsidRPr="00111987">
        <w:rPr>
          <w:i/>
          <w:lang w:val="en-US"/>
        </w:rPr>
        <w:t>et al</w:t>
      </w:r>
      <w:r>
        <w:rPr>
          <w:lang w:val="en-US"/>
        </w:rPr>
        <w:t>.</w:t>
      </w:r>
      <w:r w:rsidR="006D17FB" w:rsidRPr="00111987">
        <w:rPr>
          <w:lang w:val="en-US"/>
        </w:rPr>
        <w:t xml:space="preserve">; </w:t>
      </w:r>
      <w:r w:rsidR="006D17FB" w:rsidRPr="005D353F">
        <w:rPr>
          <w:lang w:val="en-US"/>
        </w:rPr>
        <w:t>Pharmaceutical care in the hospital environment in the face of the rational use of medicines - Integrative review.</w:t>
      </w:r>
      <w:proofErr w:type="gramEnd"/>
      <w:r w:rsidR="006D17FB" w:rsidRPr="005D353F">
        <w:rPr>
          <w:lang w:val="en-US"/>
        </w:rPr>
        <w:t> </w:t>
      </w:r>
      <w:r w:rsidR="006D17FB" w:rsidRPr="005D353F">
        <w:rPr>
          <w:b/>
          <w:bCs/>
          <w:lang w:val="en-US"/>
        </w:rPr>
        <w:t>Research, Society and Development</w:t>
      </w:r>
      <w:r w:rsidR="006D17FB" w:rsidRPr="005D353F">
        <w:rPr>
          <w:lang w:val="en-US"/>
        </w:rPr>
        <w:t>, </w:t>
      </w:r>
      <w:r w:rsidR="006D17FB" w:rsidRPr="005D353F">
        <w:rPr>
          <w:i/>
          <w:iCs/>
          <w:lang w:val="en-US"/>
        </w:rPr>
        <w:t>[S. l.]</w:t>
      </w:r>
      <w:r w:rsidR="006D17FB" w:rsidRPr="005D353F">
        <w:rPr>
          <w:lang w:val="en-US"/>
        </w:rPr>
        <w:t xml:space="preserve">, v. 11, n. 13, p. e550111335032, 2022. </w:t>
      </w:r>
      <w:r w:rsidR="006D17FB" w:rsidRPr="00803737">
        <w:rPr>
          <w:lang w:val="pt-BR"/>
        </w:rPr>
        <w:t>DOI: 10.33448/rsd-</w:t>
      </w:r>
      <w:proofErr w:type="gramStart"/>
      <w:r w:rsidR="006D17FB" w:rsidRPr="00803737">
        <w:rPr>
          <w:lang w:val="pt-BR"/>
        </w:rPr>
        <w:t>v11i13.</w:t>
      </w:r>
      <w:proofErr w:type="gramEnd"/>
      <w:r w:rsidR="006D17FB" w:rsidRPr="00803737">
        <w:rPr>
          <w:lang w:val="pt-BR"/>
        </w:rPr>
        <w:t xml:space="preserve">35032. </w:t>
      </w:r>
      <w:proofErr w:type="spellStart"/>
      <w:r w:rsidR="006D17FB" w:rsidRPr="00803737">
        <w:rPr>
          <w:lang w:val="pt-BR"/>
        </w:rPr>
        <w:t>Dis</w:t>
      </w:r>
      <w:proofErr w:type="spellEnd"/>
      <w:r w:rsidR="006D17FB" w:rsidRPr="005D353F">
        <w:t xml:space="preserve">ponível em: </w:t>
      </w:r>
      <w:proofErr w:type="gramStart"/>
      <w:r w:rsidR="006D17FB" w:rsidRPr="005D353F">
        <w:t>https</w:t>
      </w:r>
      <w:proofErr w:type="gramEnd"/>
      <w:r w:rsidR="006D17FB" w:rsidRPr="005D353F">
        <w:t xml:space="preserve">://rsdjournal.org/index.php/rsd/article/view/35032. Acesso em: </w:t>
      </w:r>
      <w:proofErr w:type="gramStart"/>
      <w:r w:rsidR="006D17FB" w:rsidRPr="005D353F">
        <w:t>7</w:t>
      </w:r>
      <w:proofErr w:type="gramEnd"/>
      <w:r w:rsidR="006D17FB" w:rsidRPr="005D353F">
        <w:t xml:space="preserve"> mar. 2023</w:t>
      </w:r>
    </w:p>
    <w:p w:rsidR="006D17FB" w:rsidRPr="005D353F" w:rsidRDefault="006D17FB" w:rsidP="005D353F">
      <w:pPr>
        <w:pStyle w:val="Corpodetexto"/>
      </w:pPr>
    </w:p>
    <w:p w:rsidR="006D17FB" w:rsidRPr="005D353F" w:rsidRDefault="006D17FB" w:rsidP="005D353F">
      <w:pPr>
        <w:pStyle w:val="Corpodetexto"/>
      </w:pPr>
      <w:r w:rsidRPr="005D353F">
        <w:t xml:space="preserve">PEREIRA, E. </w:t>
      </w:r>
      <w:proofErr w:type="gramStart"/>
      <w:r w:rsidRPr="005D353F">
        <w:t>da</w:t>
      </w:r>
      <w:proofErr w:type="gramEnd"/>
      <w:r w:rsidRPr="005D353F">
        <w:t xml:space="preserve"> S. .; JESUS, G. de A. C. .; SOUZA, L. D. B. de .; CARNEIRO, V. M. S. . </w:t>
      </w:r>
      <w:r w:rsidRPr="005D353F">
        <w:rPr>
          <w:lang w:val="en-US"/>
        </w:rPr>
        <w:t>The importance of the pharmacist in hospital infect</w:t>
      </w:r>
      <w:r w:rsidR="005D353F">
        <w:rPr>
          <w:lang w:val="en-US"/>
        </w:rPr>
        <w:t>ion control: integrative review</w:t>
      </w:r>
      <w:r w:rsidRPr="005D353F">
        <w:rPr>
          <w:lang w:val="en-US"/>
        </w:rPr>
        <w:t>. </w:t>
      </w:r>
      <w:proofErr w:type="gramStart"/>
      <w:r w:rsidRPr="005D353F">
        <w:rPr>
          <w:b/>
          <w:bCs/>
          <w:lang w:val="en-US"/>
        </w:rPr>
        <w:t>Research, Society and Development</w:t>
      </w:r>
      <w:r w:rsidRPr="005D353F">
        <w:rPr>
          <w:lang w:val="en-US"/>
        </w:rPr>
        <w:t>, </w:t>
      </w:r>
      <w:r w:rsidRPr="005D353F">
        <w:rPr>
          <w:i/>
          <w:iCs/>
          <w:lang w:val="en-US"/>
        </w:rPr>
        <w:t>[S. l.]</w:t>
      </w:r>
      <w:r w:rsidRPr="005D353F">
        <w:rPr>
          <w:lang w:val="en-US"/>
        </w:rPr>
        <w:t>, v. 11, n. 15, p. e573111537616, 2022.</w:t>
      </w:r>
      <w:proofErr w:type="gramEnd"/>
      <w:r w:rsidRPr="005D353F">
        <w:rPr>
          <w:lang w:val="en-US"/>
        </w:rPr>
        <w:t xml:space="preserve"> </w:t>
      </w:r>
      <w:r w:rsidRPr="005D353F">
        <w:t>DOI: 10.33448/rsd-</w:t>
      </w:r>
      <w:proofErr w:type="gramStart"/>
      <w:r w:rsidRPr="005D353F">
        <w:t>v11i15.</w:t>
      </w:r>
      <w:proofErr w:type="gramEnd"/>
      <w:r w:rsidRPr="005D353F">
        <w:t xml:space="preserve">37616. Disponível em: </w:t>
      </w:r>
      <w:proofErr w:type="gramStart"/>
      <w:r w:rsidRPr="005D353F">
        <w:t>https</w:t>
      </w:r>
      <w:proofErr w:type="gramEnd"/>
      <w:r w:rsidRPr="005D353F">
        <w:t xml:space="preserve">://rsdjournal.org/index.php/rsd/article/view/37616. Acesso em: </w:t>
      </w:r>
      <w:proofErr w:type="gramStart"/>
      <w:r w:rsidRPr="005D353F">
        <w:t>7</w:t>
      </w:r>
      <w:proofErr w:type="gramEnd"/>
      <w:r w:rsidRPr="005D353F">
        <w:t xml:space="preserve"> mar. 2023.</w:t>
      </w:r>
    </w:p>
    <w:p w:rsidR="006D17FB" w:rsidRPr="005D353F" w:rsidRDefault="006D17FB" w:rsidP="005D353F">
      <w:pPr>
        <w:pStyle w:val="Corpodetexto"/>
      </w:pPr>
    </w:p>
    <w:p w:rsidR="00107026" w:rsidRPr="005D353F" w:rsidRDefault="00107026" w:rsidP="005D353F">
      <w:pPr>
        <w:pStyle w:val="Corpodetexto"/>
        <w:rPr>
          <w:shd w:val="clear" w:color="auto" w:fill="FFFFFF"/>
        </w:rPr>
      </w:pPr>
      <w:r w:rsidRPr="005D353F">
        <w:rPr>
          <w:shd w:val="clear" w:color="auto" w:fill="FFFFFF"/>
        </w:rPr>
        <w:t>PAIVA, Aline Dias </w:t>
      </w:r>
      <w:proofErr w:type="gramStart"/>
      <w:r w:rsidRPr="005D353F">
        <w:rPr>
          <w:rStyle w:val="nfase"/>
          <w:shd w:val="clear" w:color="auto" w:fill="FFFFFF"/>
        </w:rPr>
        <w:t>et</w:t>
      </w:r>
      <w:proofErr w:type="gramEnd"/>
      <w:r w:rsidRPr="005D353F">
        <w:rPr>
          <w:rStyle w:val="nfase"/>
          <w:shd w:val="clear" w:color="auto" w:fill="FFFFFF"/>
        </w:rPr>
        <w:t xml:space="preserve"> al</w:t>
      </w:r>
      <w:r w:rsidRPr="005D353F">
        <w:rPr>
          <w:shd w:val="clear" w:color="auto" w:fill="FFFFFF"/>
        </w:rPr>
        <w:t>. Estratégias para controle de Infecção Hospitalar causada por Enterococos Vancomicina-Resistentes: uma revisão integrativa. </w:t>
      </w:r>
      <w:r w:rsidRPr="005D353F">
        <w:rPr>
          <w:rStyle w:val="Forte"/>
          <w:shd w:val="clear" w:color="auto" w:fill="FFFFFF"/>
        </w:rPr>
        <w:t>Revista de Enfermagem Ufpe On Line</w:t>
      </w:r>
      <w:r w:rsidRPr="005D353F">
        <w:rPr>
          <w:shd w:val="clear" w:color="auto" w:fill="FFFFFF"/>
        </w:rPr>
        <w:t xml:space="preserve">, [S.L.], v. 15, n. 1, p. 1-20, 14 jun. 2021. Revista de Enfermagem, UFPE Online. </w:t>
      </w:r>
      <w:proofErr w:type="gramStart"/>
      <w:r w:rsidRPr="005D353F">
        <w:rPr>
          <w:shd w:val="clear" w:color="auto" w:fill="FFFFFF"/>
        </w:rPr>
        <w:t>http://dx.doi.org/10.</w:t>
      </w:r>
      <w:proofErr w:type="gramEnd"/>
      <w:r w:rsidRPr="005D353F">
        <w:rPr>
          <w:shd w:val="clear" w:color="auto" w:fill="FFFFFF"/>
        </w:rPr>
        <w:t xml:space="preserve">5205/1981-8963.2021.247931. Disponível em: </w:t>
      </w:r>
      <w:proofErr w:type="gramStart"/>
      <w:r w:rsidRPr="005D353F">
        <w:rPr>
          <w:shd w:val="clear" w:color="auto" w:fill="FFFFFF"/>
        </w:rPr>
        <w:t>https</w:t>
      </w:r>
      <w:proofErr w:type="gramEnd"/>
      <w:r w:rsidRPr="005D353F">
        <w:rPr>
          <w:shd w:val="clear" w:color="auto" w:fill="FFFFFF"/>
        </w:rPr>
        <w:t>://periodicos.ufpe.br/revistas/revistaenfermagem/article/view/247931/38445. Acesso em: 07 mar. 2023.</w:t>
      </w:r>
    </w:p>
    <w:p w:rsidR="00107026" w:rsidRPr="005D353F" w:rsidRDefault="00107026" w:rsidP="005D353F">
      <w:pPr>
        <w:pStyle w:val="Corpodetexto"/>
        <w:rPr>
          <w:shd w:val="clear" w:color="auto" w:fill="FFFFFF"/>
        </w:rPr>
      </w:pPr>
    </w:p>
    <w:p w:rsidR="00107026" w:rsidRPr="005D353F" w:rsidRDefault="00107026" w:rsidP="005D353F">
      <w:pPr>
        <w:pStyle w:val="Corpodetexto"/>
        <w:rPr>
          <w:shd w:val="clear" w:color="auto" w:fill="FFFFFF"/>
        </w:rPr>
      </w:pPr>
      <w:r w:rsidRPr="005D353F">
        <w:rPr>
          <w:shd w:val="clear" w:color="auto" w:fill="FFFFFF"/>
        </w:rPr>
        <w:t>DA SILVA, P</w:t>
      </w:r>
      <w:r w:rsidR="00111987">
        <w:rPr>
          <w:shd w:val="clear" w:color="auto" w:fill="FFFFFF"/>
        </w:rPr>
        <w:t xml:space="preserve">aulo Fernando </w:t>
      </w:r>
      <w:proofErr w:type="gramStart"/>
      <w:r w:rsidR="00111987" w:rsidRPr="00111987">
        <w:rPr>
          <w:i/>
          <w:shd w:val="clear" w:color="auto" w:fill="FFFFFF"/>
        </w:rPr>
        <w:t>et</w:t>
      </w:r>
      <w:proofErr w:type="gramEnd"/>
      <w:r w:rsidR="00111987" w:rsidRPr="00111987">
        <w:rPr>
          <w:i/>
          <w:shd w:val="clear" w:color="auto" w:fill="FFFFFF"/>
        </w:rPr>
        <w:t xml:space="preserve"> al</w:t>
      </w:r>
      <w:r w:rsidRPr="005D353F">
        <w:rPr>
          <w:shd w:val="clear" w:color="auto" w:fill="FFFFFF"/>
        </w:rPr>
        <w:t>.</w:t>
      </w:r>
      <w:r w:rsidR="00111987">
        <w:rPr>
          <w:shd w:val="clear" w:color="auto" w:fill="FFFFFF"/>
        </w:rPr>
        <w:t xml:space="preserve"> </w:t>
      </w:r>
      <w:r w:rsidRPr="005D353F">
        <w:rPr>
          <w:shd w:val="clear" w:color="auto" w:fill="FFFFFF"/>
        </w:rPr>
        <w:t xml:space="preserve">Importância do farmacêutico na Comissão de Controle de Infecção Hospitalar. </w:t>
      </w:r>
      <w:r w:rsidRPr="00111987">
        <w:rPr>
          <w:b/>
          <w:shd w:val="clear" w:color="auto" w:fill="FFFFFF"/>
        </w:rPr>
        <w:t>Revista Brasileira de Educação e Saúde</w:t>
      </w:r>
      <w:r w:rsidRPr="005D353F">
        <w:rPr>
          <w:shd w:val="clear" w:color="auto" w:fill="FFFFFF"/>
        </w:rPr>
        <w:t>, [S. l.], v. 11, n. 1, p. 97–101, 2021. DOI: 10.18378/</w:t>
      </w:r>
      <w:proofErr w:type="gramStart"/>
      <w:r w:rsidRPr="005D353F">
        <w:rPr>
          <w:shd w:val="clear" w:color="auto" w:fill="FFFFFF"/>
        </w:rPr>
        <w:t>rebes.</w:t>
      </w:r>
      <w:proofErr w:type="gramEnd"/>
      <w:r w:rsidRPr="005D353F">
        <w:rPr>
          <w:shd w:val="clear" w:color="auto" w:fill="FFFFFF"/>
        </w:rPr>
        <w:t xml:space="preserve">v11i1.8328. Disponível em: </w:t>
      </w:r>
      <w:proofErr w:type="gramStart"/>
      <w:r w:rsidRPr="005D353F">
        <w:rPr>
          <w:shd w:val="clear" w:color="auto" w:fill="FFFFFF"/>
        </w:rPr>
        <w:t>https</w:t>
      </w:r>
      <w:proofErr w:type="gramEnd"/>
      <w:r w:rsidRPr="005D353F">
        <w:rPr>
          <w:shd w:val="clear" w:color="auto" w:fill="FFFFFF"/>
        </w:rPr>
        <w:t xml:space="preserve">://www.gvaa.com.br/revista/index.php/REBES/article/view/8328. Acesso em: </w:t>
      </w:r>
      <w:proofErr w:type="gramStart"/>
      <w:r w:rsidRPr="005D353F">
        <w:rPr>
          <w:shd w:val="clear" w:color="auto" w:fill="FFFFFF"/>
        </w:rPr>
        <w:t>7</w:t>
      </w:r>
      <w:proofErr w:type="gramEnd"/>
      <w:r w:rsidRPr="005D353F">
        <w:rPr>
          <w:shd w:val="clear" w:color="auto" w:fill="FFFFFF"/>
        </w:rPr>
        <w:t xml:space="preserve"> mar. 2023.</w:t>
      </w:r>
    </w:p>
    <w:p w:rsidR="00107026" w:rsidRDefault="00107026" w:rsidP="00B83865">
      <w:pPr>
        <w:pStyle w:val="Corpodetexto"/>
        <w:spacing w:before="7"/>
        <w:rPr>
          <w:rFonts w:ascii="Segoe UI" w:hAnsi="Segoe UI" w:cs="Segoe UI"/>
          <w:sz w:val="18"/>
          <w:szCs w:val="18"/>
        </w:rPr>
      </w:pPr>
    </w:p>
    <w:p w:rsidR="00E75F4D" w:rsidRPr="00E75F4D" w:rsidRDefault="000C3FD9" w:rsidP="00B83865">
      <w:pPr>
        <w:pStyle w:val="Corpodetexto"/>
        <w:spacing w:before="7"/>
        <w:rPr>
          <w:sz w:val="17"/>
          <w:lang w:val="en-US"/>
        </w:rPr>
      </w:pPr>
      <w:r>
        <w:pict>
          <v:rect id="docshape1" o:spid="_x0000_s1026" style="position:absolute;margin-left:83.55pt;margin-top:11.35pt;width:428.45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75F4D" w:rsidRPr="006D17FB" w:rsidRDefault="00E75F4D">
      <w:pPr>
        <w:ind w:left="140"/>
        <w:rPr>
          <w:sz w:val="24"/>
          <w:lang w:val="en-US"/>
        </w:rPr>
      </w:pPr>
    </w:p>
    <w:sectPr w:rsidR="00E75F4D" w:rsidRPr="006D17FB">
      <w:headerReference w:type="default" r:id="rId7"/>
      <w:footerReference w:type="default" r:id="rId8"/>
      <w:pgSz w:w="11910" w:h="16840"/>
      <w:pgMar w:top="1340" w:right="1560" w:bottom="760" w:left="1560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D9" w:rsidRDefault="000C3FD9">
      <w:r>
        <w:separator/>
      </w:r>
    </w:p>
  </w:endnote>
  <w:endnote w:type="continuationSeparator" w:id="0">
    <w:p w:rsidR="000C3FD9" w:rsidRDefault="000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F8" w:rsidRDefault="004E36E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7632" behindDoc="1" locked="0" layoutInCell="1" allowOverlap="1" wp14:anchorId="0F92843B" wp14:editId="02E77B51">
          <wp:simplePos x="0" y="0"/>
          <wp:positionH relativeFrom="page">
            <wp:posOffset>0</wp:posOffset>
          </wp:positionH>
          <wp:positionV relativeFrom="page">
            <wp:posOffset>10210800</wp:posOffset>
          </wp:positionV>
          <wp:extent cx="7559674" cy="4825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4" cy="482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D9" w:rsidRDefault="000C3FD9">
      <w:r>
        <w:separator/>
      </w:r>
    </w:p>
  </w:footnote>
  <w:footnote w:type="continuationSeparator" w:id="0">
    <w:p w:rsidR="000C3FD9" w:rsidRDefault="000C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F8" w:rsidRDefault="004E36E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7120" behindDoc="1" locked="0" layoutInCell="1" allowOverlap="1" wp14:anchorId="319101F5" wp14:editId="2304F0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5613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6AF8"/>
    <w:rsid w:val="0002050B"/>
    <w:rsid w:val="00092C72"/>
    <w:rsid w:val="000C3FD9"/>
    <w:rsid w:val="000E05E3"/>
    <w:rsid w:val="00107026"/>
    <w:rsid w:val="00111987"/>
    <w:rsid w:val="0017576D"/>
    <w:rsid w:val="002D7564"/>
    <w:rsid w:val="0046750A"/>
    <w:rsid w:val="004B6D60"/>
    <w:rsid w:val="004E36E4"/>
    <w:rsid w:val="00503534"/>
    <w:rsid w:val="0051079D"/>
    <w:rsid w:val="005B74A5"/>
    <w:rsid w:val="005D353F"/>
    <w:rsid w:val="0064489F"/>
    <w:rsid w:val="006A7ED7"/>
    <w:rsid w:val="006B1B72"/>
    <w:rsid w:val="006D17FB"/>
    <w:rsid w:val="007911BB"/>
    <w:rsid w:val="007D55C3"/>
    <w:rsid w:val="00803737"/>
    <w:rsid w:val="008E43C5"/>
    <w:rsid w:val="009459A8"/>
    <w:rsid w:val="00AD5468"/>
    <w:rsid w:val="00AF0FCB"/>
    <w:rsid w:val="00AF1F2E"/>
    <w:rsid w:val="00B83865"/>
    <w:rsid w:val="00C861C5"/>
    <w:rsid w:val="00D06592"/>
    <w:rsid w:val="00D1196C"/>
    <w:rsid w:val="00DC4903"/>
    <w:rsid w:val="00DC6AF8"/>
    <w:rsid w:val="00E75F4D"/>
    <w:rsid w:val="00E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0"/>
      <w:ind w:left="40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107026"/>
    <w:rPr>
      <w:i/>
      <w:iCs/>
    </w:rPr>
  </w:style>
  <w:style w:type="character" w:styleId="Forte">
    <w:name w:val="Strong"/>
    <w:basedOn w:val="Fontepargpadro"/>
    <w:uiPriority w:val="22"/>
    <w:qFormat/>
    <w:rsid w:val="00107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0"/>
      <w:ind w:left="40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107026"/>
    <w:rPr>
      <w:i/>
      <w:iCs/>
    </w:rPr>
  </w:style>
  <w:style w:type="character" w:styleId="Forte">
    <w:name w:val="Strong"/>
    <w:basedOn w:val="Fontepargpadro"/>
    <w:uiPriority w:val="22"/>
    <w:qFormat/>
    <w:rsid w:val="00107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Perfil 1</cp:lastModifiedBy>
  <cp:revision>3</cp:revision>
  <dcterms:created xsi:type="dcterms:W3CDTF">2023-03-09T13:52:00Z</dcterms:created>
  <dcterms:modified xsi:type="dcterms:W3CDTF">2023-03-09T14:09:00Z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2023-03-05T00:00:00Z</vt:filetime>
  </property>
</Properties>
</file>